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A6F3" w14:textId="77777777" w:rsidR="000A459B" w:rsidRDefault="000A459B" w:rsidP="000A459B">
      <w:pPr>
        <w:spacing w:line="480" w:lineRule="auto"/>
        <w:jc w:val="center"/>
        <w:rPr>
          <w:b/>
          <w:bCs/>
          <w:color w:val="000000" w:themeColor="text1"/>
        </w:rPr>
      </w:pPr>
    </w:p>
    <w:p w14:paraId="63128D52" w14:textId="77777777" w:rsidR="000A459B" w:rsidRDefault="000A459B" w:rsidP="000A459B">
      <w:pPr>
        <w:spacing w:line="480" w:lineRule="auto"/>
        <w:jc w:val="center"/>
        <w:rPr>
          <w:b/>
          <w:bCs/>
          <w:color w:val="000000" w:themeColor="text1"/>
        </w:rPr>
      </w:pPr>
    </w:p>
    <w:p w14:paraId="59C462D9" w14:textId="77777777" w:rsidR="000A459B" w:rsidRDefault="000A459B" w:rsidP="000A459B">
      <w:pPr>
        <w:spacing w:line="480" w:lineRule="auto"/>
        <w:jc w:val="center"/>
        <w:rPr>
          <w:b/>
          <w:bCs/>
          <w:color w:val="000000" w:themeColor="text1"/>
        </w:rPr>
      </w:pPr>
    </w:p>
    <w:p w14:paraId="5E10F36D" w14:textId="77777777" w:rsidR="000A459B" w:rsidRDefault="000A459B" w:rsidP="000A459B">
      <w:pPr>
        <w:spacing w:line="480" w:lineRule="auto"/>
        <w:jc w:val="center"/>
        <w:rPr>
          <w:b/>
          <w:bCs/>
          <w:color w:val="000000" w:themeColor="text1"/>
        </w:rPr>
      </w:pPr>
    </w:p>
    <w:p w14:paraId="4B577935" w14:textId="77777777" w:rsidR="000A459B" w:rsidRDefault="000A459B" w:rsidP="000A459B">
      <w:pPr>
        <w:spacing w:line="480" w:lineRule="auto"/>
        <w:jc w:val="center"/>
        <w:rPr>
          <w:b/>
          <w:bCs/>
          <w:color w:val="000000" w:themeColor="text1"/>
        </w:rPr>
      </w:pPr>
    </w:p>
    <w:p w14:paraId="75D1D392" w14:textId="77777777" w:rsidR="000A459B" w:rsidRPr="008157C9" w:rsidRDefault="000A459B" w:rsidP="000A459B">
      <w:pPr>
        <w:spacing w:line="480" w:lineRule="auto"/>
        <w:jc w:val="center"/>
        <w:rPr>
          <w:b/>
          <w:bCs/>
          <w:color w:val="000000" w:themeColor="text1"/>
        </w:rPr>
      </w:pPr>
      <w:r w:rsidRPr="008157C9">
        <w:rPr>
          <w:b/>
          <w:bCs/>
          <w:color w:val="000000" w:themeColor="text1"/>
        </w:rPr>
        <w:t>An exploratory study of corporate singing and organizational culture*</w:t>
      </w:r>
    </w:p>
    <w:p w14:paraId="0DAE88C5" w14:textId="77777777" w:rsidR="000A459B" w:rsidRDefault="000A459B" w:rsidP="000A459B">
      <w:pPr>
        <w:jc w:val="center"/>
        <w:rPr>
          <w:color w:val="000000" w:themeColor="text1"/>
        </w:rPr>
      </w:pPr>
    </w:p>
    <w:p w14:paraId="7BC1A370" w14:textId="77777777" w:rsidR="000A459B" w:rsidRPr="008157C9" w:rsidRDefault="000A459B" w:rsidP="000A459B">
      <w:pPr>
        <w:jc w:val="center"/>
        <w:rPr>
          <w:color w:val="000000" w:themeColor="text1"/>
        </w:rPr>
      </w:pPr>
      <w:r w:rsidRPr="008157C9">
        <w:rPr>
          <w:color w:val="000000" w:themeColor="text1"/>
        </w:rPr>
        <w:t>Bruno Dyck</w:t>
      </w:r>
    </w:p>
    <w:p w14:paraId="4EA7F087" w14:textId="77777777" w:rsidR="000A459B" w:rsidRPr="008157C9" w:rsidRDefault="000A459B" w:rsidP="000A459B">
      <w:pPr>
        <w:jc w:val="center"/>
        <w:rPr>
          <w:color w:val="000000" w:themeColor="text1"/>
        </w:rPr>
      </w:pPr>
      <w:r w:rsidRPr="008157C9">
        <w:rPr>
          <w:color w:val="000000" w:themeColor="text1"/>
        </w:rPr>
        <w:t>Full Professor</w:t>
      </w:r>
    </w:p>
    <w:p w14:paraId="1BC35A2A" w14:textId="77777777" w:rsidR="000A459B" w:rsidRPr="008157C9" w:rsidRDefault="000A459B" w:rsidP="000A459B">
      <w:pPr>
        <w:jc w:val="center"/>
        <w:rPr>
          <w:color w:val="000000" w:themeColor="text1"/>
        </w:rPr>
      </w:pPr>
      <w:r w:rsidRPr="008157C9">
        <w:rPr>
          <w:color w:val="000000" w:themeColor="text1"/>
        </w:rPr>
        <w:t xml:space="preserve">I.H. Asper School of Business </w:t>
      </w:r>
    </w:p>
    <w:p w14:paraId="3066BF0C" w14:textId="77777777" w:rsidR="000A459B" w:rsidRPr="008157C9" w:rsidRDefault="000A459B" w:rsidP="000A459B">
      <w:pPr>
        <w:jc w:val="center"/>
        <w:rPr>
          <w:color w:val="000000" w:themeColor="text1"/>
        </w:rPr>
      </w:pPr>
      <w:r w:rsidRPr="008157C9">
        <w:rPr>
          <w:color w:val="000000" w:themeColor="text1"/>
        </w:rPr>
        <w:t xml:space="preserve">University of Manitoba </w:t>
      </w:r>
    </w:p>
    <w:p w14:paraId="70BBF544" w14:textId="77777777" w:rsidR="000A459B" w:rsidRPr="008157C9" w:rsidRDefault="000A459B" w:rsidP="000A459B">
      <w:pPr>
        <w:jc w:val="center"/>
        <w:rPr>
          <w:color w:val="000000" w:themeColor="text1"/>
        </w:rPr>
      </w:pPr>
      <w:r w:rsidRPr="008157C9">
        <w:rPr>
          <w:color w:val="000000" w:themeColor="text1"/>
        </w:rPr>
        <w:t>Winnipeg, Manitoba</w:t>
      </w:r>
    </w:p>
    <w:p w14:paraId="75BD1D99" w14:textId="77777777" w:rsidR="000A459B" w:rsidRPr="008157C9" w:rsidRDefault="000A459B" w:rsidP="000A459B">
      <w:pPr>
        <w:jc w:val="center"/>
        <w:rPr>
          <w:color w:val="000000" w:themeColor="text1"/>
        </w:rPr>
      </w:pPr>
      <w:r w:rsidRPr="008157C9">
        <w:rPr>
          <w:color w:val="000000" w:themeColor="text1"/>
        </w:rPr>
        <w:t>Canada R3T 5V4</w:t>
      </w:r>
    </w:p>
    <w:p w14:paraId="732565FF" w14:textId="77777777" w:rsidR="000A459B" w:rsidRPr="008157C9" w:rsidRDefault="000A459B" w:rsidP="000A459B">
      <w:pPr>
        <w:jc w:val="center"/>
        <w:rPr>
          <w:color w:val="000000" w:themeColor="text1"/>
        </w:rPr>
      </w:pPr>
      <w:r w:rsidRPr="008157C9">
        <w:rPr>
          <w:color w:val="000000" w:themeColor="text1"/>
        </w:rPr>
        <w:t>Email: Bruno.Dyck@umanitoba.ca</w:t>
      </w:r>
    </w:p>
    <w:p w14:paraId="7CC6EBBB" w14:textId="77777777" w:rsidR="000A459B" w:rsidRPr="008157C9" w:rsidRDefault="000A459B" w:rsidP="000A459B">
      <w:pPr>
        <w:ind w:firstLine="567"/>
        <w:rPr>
          <w:b/>
          <w:bCs/>
          <w:color w:val="000000" w:themeColor="text1"/>
        </w:rPr>
      </w:pPr>
    </w:p>
    <w:p w14:paraId="764E6E20" w14:textId="77777777" w:rsidR="000A459B" w:rsidRDefault="000A459B" w:rsidP="000A459B">
      <w:pPr>
        <w:jc w:val="center"/>
        <w:rPr>
          <w:color w:val="000000"/>
        </w:rPr>
      </w:pPr>
    </w:p>
    <w:p w14:paraId="39E3B1F1" w14:textId="77777777" w:rsidR="000A459B" w:rsidRPr="00096067" w:rsidRDefault="000A459B" w:rsidP="000A459B">
      <w:pPr>
        <w:jc w:val="center"/>
      </w:pPr>
      <w:r w:rsidRPr="00096067">
        <w:rPr>
          <w:color w:val="000000"/>
        </w:rPr>
        <w:t>Arran Caza</w:t>
      </w:r>
      <w:r w:rsidRPr="00096067">
        <w:rPr>
          <w:color w:val="000000"/>
        </w:rPr>
        <w:br/>
        <w:t>Associate Professor</w:t>
      </w:r>
      <w:r w:rsidRPr="00096067">
        <w:rPr>
          <w:color w:val="000000"/>
        </w:rPr>
        <w:br/>
        <w:t>Department of Management</w:t>
      </w:r>
      <w:r w:rsidRPr="00096067">
        <w:rPr>
          <w:color w:val="000000"/>
        </w:rPr>
        <w:br/>
        <w:t>Bryan School of Business and Economics</w:t>
      </w:r>
      <w:r w:rsidRPr="00096067">
        <w:rPr>
          <w:color w:val="000000"/>
        </w:rPr>
        <w:br/>
        <w:t>University of North Carolina Greensboro</w:t>
      </w:r>
      <w:r w:rsidRPr="00096067">
        <w:rPr>
          <w:color w:val="000000"/>
        </w:rPr>
        <w:br/>
        <w:t>Email: </w:t>
      </w:r>
      <w:hyperlink r:id="rId7" w:history="1">
        <w:r w:rsidRPr="00096067">
          <w:rPr>
            <w:color w:val="0000FF"/>
            <w:u w:val="single"/>
          </w:rPr>
          <w:t>ajcaza@uncg.edu</w:t>
        </w:r>
      </w:hyperlink>
    </w:p>
    <w:p w14:paraId="6F2E4F2D" w14:textId="77777777" w:rsidR="000A459B" w:rsidRPr="008157C9" w:rsidRDefault="000A459B" w:rsidP="000A459B">
      <w:pPr>
        <w:spacing w:line="480" w:lineRule="auto"/>
        <w:ind w:firstLine="567"/>
        <w:jc w:val="center"/>
        <w:rPr>
          <w:b/>
          <w:bCs/>
          <w:color w:val="000000" w:themeColor="text1"/>
        </w:rPr>
      </w:pPr>
    </w:p>
    <w:p w14:paraId="5EA06F60" w14:textId="77777777" w:rsidR="000A459B" w:rsidRDefault="000A459B" w:rsidP="000A459B">
      <w:pPr>
        <w:spacing w:line="480" w:lineRule="auto"/>
        <w:rPr>
          <w:b/>
          <w:bCs/>
          <w:color w:val="000000" w:themeColor="text1"/>
        </w:rPr>
      </w:pPr>
    </w:p>
    <w:p w14:paraId="4BDDA3CB" w14:textId="77777777" w:rsidR="000A459B" w:rsidRDefault="000A459B" w:rsidP="000A459B">
      <w:pPr>
        <w:spacing w:line="480" w:lineRule="auto"/>
        <w:rPr>
          <w:b/>
          <w:bCs/>
          <w:color w:val="000000" w:themeColor="text1"/>
        </w:rPr>
      </w:pPr>
    </w:p>
    <w:p w14:paraId="10E18E7F" w14:textId="77777777" w:rsidR="000A459B" w:rsidRPr="008157C9" w:rsidRDefault="000A459B" w:rsidP="000A459B">
      <w:pPr>
        <w:spacing w:line="480" w:lineRule="auto"/>
        <w:rPr>
          <w:color w:val="000000" w:themeColor="text1"/>
        </w:rPr>
      </w:pPr>
      <w:r w:rsidRPr="008157C9">
        <w:rPr>
          <w:b/>
          <w:bCs/>
          <w:color w:val="000000" w:themeColor="text1"/>
        </w:rPr>
        <w:t xml:space="preserve">Conflict of interest: </w:t>
      </w:r>
      <w:r w:rsidRPr="008157C9">
        <w:rPr>
          <w:color w:val="000000" w:themeColor="text1"/>
        </w:rPr>
        <w:t>None to report</w:t>
      </w:r>
    </w:p>
    <w:p w14:paraId="38245942" w14:textId="77777777" w:rsidR="000A459B" w:rsidRDefault="000A459B" w:rsidP="000A459B">
      <w:pPr>
        <w:rPr>
          <w:color w:val="000000"/>
        </w:rPr>
      </w:pPr>
    </w:p>
    <w:p w14:paraId="36842055" w14:textId="2FB028E6" w:rsidR="000A459B" w:rsidRDefault="000A459B" w:rsidP="000A459B">
      <w:pPr>
        <w:rPr>
          <w:color w:val="000000"/>
        </w:rPr>
      </w:pPr>
    </w:p>
    <w:p w14:paraId="141DCD1C" w14:textId="77777777" w:rsidR="00A37DB3" w:rsidRDefault="00A37DB3" w:rsidP="000A459B">
      <w:pPr>
        <w:rPr>
          <w:color w:val="000000"/>
        </w:rPr>
      </w:pPr>
    </w:p>
    <w:p w14:paraId="05D93872" w14:textId="717C1440" w:rsidR="000A459B" w:rsidRDefault="000A459B" w:rsidP="000A459B">
      <w:pPr>
        <w:rPr>
          <w:color w:val="000000"/>
        </w:rPr>
      </w:pPr>
      <w:r w:rsidRPr="008157C9">
        <w:rPr>
          <w:color w:val="000000"/>
        </w:rPr>
        <w:t xml:space="preserve">*An earlier version of this paper was presented at the 2020 Academy of Management meetings. </w:t>
      </w:r>
    </w:p>
    <w:p w14:paraId="19A1C4A3" w14:textId="319C87E0" w:rsidR="000A459B" w:rsidRDefault="000A459B" w:rsidP="000A459B">
      <w:pPr>
        <w:rPr>
          <w:color w:val="000000"/>
        </w:rPr>
      </w:pPr>
      <w:r>
        <w:rPr>
          <w:color w:val="000000"/>
        </w:rPr>
        <w:t xml:space="preserve">This paper has benefitted from comments and encouragement from reviewers, Jonathan Dueck, and Kathryn Pavlovich. </w:t>
      </w:r>
    </w:p>
    <w:p w14:paraId="5D155C5D" w14:textId="17853A46" w:rsidR="00A37DB3" w:rsidRDefault="00A37DB3" w:rsidP="000A459B">
      <w:pPr>
        <w:rPr>
          <w:color w:val="000000"/>
        </w:rPr>
      </w:pPr>
    </w:p>
    <w:p w14:paraId="6D1944C7" w14:textId="06B6D904" w:rsidR="00A37DB3" w:rsidRPr="00A37DB3" w:rsidRDefault="00A37DB3" w:rsidP="000A459B">
      <w:pPr>
        <w:rPr>
          <w:i/>
          <w:iCs/>
          <w:color w:val="000000"/>
        </w:rPr>
      </w:pPr>
      <w:r>
        <w:rPr>
          <w:color w:val="000000"/>
        </w:rPr>
        <w:t xml:space="preserve">This paper has been accepted for publication in the </w:t>
      </w:r>
      <w:r w:rsidRPr="00A37DB3">
        <w:rPr>
          <w:i/>
          <w:iCs/>
          <w:color w:val="000000"/>
        </w:rPr>
        <w:t>Journal of Management, Spirituality &amp; Religion</w:t>
      </w:r>
      <w:r>
        <w:rPr>
          <w:i/>
          <w:iCs/>
          <w:color w:val="000000"/>
        </w:rPr>
        <w:t>.</w:t>
      </w:r>
    </w:p>
    <w:p w14:paraId="0AB5CA41" w14:textId="77777777" w:rsidR="000A459B" w:rsidRPr="00096067" w:rsidRDefault="000A459B" w:rsidP="000A459B"/>
    <w:p w14:paraId="0F57062B" w14:textId="02C09453" w:rsidR="00DB194D" w:rsidRDefault="00DB194D" w:rsidP="00DB194D">
      <w:pPr>
        <w:spacing w:line="480" w:lineRule="auto"/>
        <w:ind w:firstLine="567"/>
        <w:jc w:val="center"/>
        <w:rPr>
          <w:b/>
          <w:bCs/>
          <w:color w:val="000000" w:themeColor="text1"/>
        </w:rPr>
      </w:pPr>
      <w:r w:rsidRPr="00877D81">
        <w:rPr>
          <w:b/>
          <w:bCs/>
          <w:color w:val="000000" w:themeColor="text1"/>
        </w:rPr>
        <w:lastRenderedPageBreak/>
        <w:t xml:space="preserve">An </w:t>
      </w:r>
      <w:r>
        <w:rPr>
          <w:b/>
          <w:bCs/>
          <w:color w:val="000000" w:themeColor="text1"/>
        </w:rPr>
        <w:t>e</w:t>
      </w:r>
      <w:r w:rsidRPr="00877D81">
        <w:rPr>
          <w:b/>
          <w:bCs/>
          <w:color w:val="000000" w:themeColor="text1"/>
        </w:rPr>
        <w:t xml:space="preserve">xploratory </w:t>
      </w:r>
      <w:r>
        <w:rPr>
          <w:b/>
          <w:bCs/>
          <w:color w:val="000000" w:themeColor="text1"/>
        </w:rPr>
        <w:t>s</w:t>
      </w:r>
      <w:r w:rsidRPr="00877D81">
        <w:rPr>
          <w:b/>
          <w:bCs/>
          <w:color w:val="000000" w:themeColor="text1"/>
        </w:rPr>
        <w:t xml:space="preserve">tudy of </w:t>
      </w:r>
      <w:r>
        <w:rPr>
          <w:b/>
          <w:bCs/>
          <w:color w:val="000000" w:themeColor="text1"/>
        </w:rPr>
        <w:t>c</w:t>
      </w:r>
      <w:r w:rsidRPr="00877D81">
        <w:rPr>
          <w:b/>
          <w:bCs/>
          <w:color w:val="000000" w:themeColor="text1"/>
        </w:rPr>
        <w:t xml:space="preserve">orporate </w:t>
      </w:r>
      <w:r>
        <w:rPr>
          <w:b/>
          <w:bCs/>
          <w:color w:val="000000" w:themeColor="text1"/>
        </w:rPr>
        <w:t>s</w:t>
      </w:r>
      <w:r w:rsidRPr="00877D81">
        <w:rPr>
          <w:b/>
          <w:bCs/>
          <w:color w:val="000000" w:themeColor="text1"/>
        </w:rPr>
        <w:t>inging</w:t>
      </w:r>
      <w:r>
        <w:rPr>
          <w:b/>
          <w:bCs/>
          <w:color w:val="000000" w:themeColor="text1"/>
        </w:rPr>
        <w:t xml:space="preserve"> and organizational</w:t>
      </w:r>
      <w:r w:rsidRPr="00877D81">
        <w:rPr>
          <w:b/>
          <w:bCs/>
          <w:color w:val="000000" w:themeColor="text1"/>
        </w:rPr>
        <w:t xml:space="preserve"> </w:t>
      </w:r>
      <w:r>
        <w:rPr>
          <w:b/>
          <w:bCs/>
          <w:color w:val="000000" w:themeColor="text1"/>
        </w:rPr>
        <w:t>c</w:t>
      </w:r>
      <w:r w:rsidRPr="00877D81">
        <w:rPr>
          <w:b/>
          <w:bCs/>
          <w:color w:val="000000" w:themeColor="text1"/>
        </w:rPr>
        <w:t>ulture</w:t>
      </w:r>
    </w:p>
    <w:p w14:paraId="5DD683F3" w14:textId="77777777" w:rsidR="00EA486D" w:rsidRPr="00877D81" w:rsidRDefault="00EA486D" w:rsidP="00877D81">
      <w:pPr>
        <w:spacing w:line="480" w:lineRule="auto"/>
        <w:ind w:firstLine="567"/>
        <w:jc w:val="center"/>
        <w:rPr>
          <w:b/>
          <w:bCs/>
          <w:color w:val="000000" w:themeColor="text1"/>
        </w:rPr>
      </w:pPr>
    </w:p>
    <w:p w14:paraId="64A93EB1" w14:textId="25B0EC10" w:rsidR="00A412AF" w:rsidRPr="00877D81" w:rsidRDefault="00EA486D" w:rsidP="00246D00">
      <w:pPr>
        <w:spacing w:line="480" w:lineRule="auto"/>
        <w:rPr>
          <w:b/>
          <w:bCs/>
          <w:color w:val="000000" w:themeColor="text1"/>
        </w:rPr>
      </w:pPr>
      <w:r w:rsidRPr="00877D81">
        <w:rPr>
          <w:b/>
          <w:bCs/>
          <w:color w:val="000000" w:themeColor="text1"/>
        </w:rPr>
        <w:t>A</w:t>
      </w:r>
      <w:r w:rsidR="00246D00">
        <w:rPr>
          <w:b/>
          <w:bCs/>
          <w:color w:val="000000" w:themeColor="text1"/>
        </w:rPr>
        <w:t>bstract</w:t>
      </w:r>
    </w:p>
    <w:p w14:paraId="6A8360A9" w14:textId="195D4490" w:rsidR="00F81EC2" w:rsidRPr="00246D00" w:rsidRDefault="00E45B7F" w:rsidP="00246D00">
      <w:pPr>
        <w:spacing w:line="480" w:lineRule="auto"/>
        <w:rPr>
          <w:i/>
          <w:iCs/>
          <w:color w:val="000000" w:themeColor="text1"/>
        </w:rPr>
      </w:pPr>
      <w:r w:rsidRPr="00246D00">
        <w:rPr>
          <w:i/>
          <w:iCs/>
          <w:color w:val="000000" w:themeColor="text1"/>
        </w:rPr>
        <w:t>This study examine</w:t>
      </w:r>
      <w:r w:rsidR="0015523F" w:rsidRPr="00246D00">
        <w:rPr>
          <w:i/>
          <w:iCs/>
          <w:color w:val="000000" w:themeColor="text1"/>
        </w:rPr>
        <w:t>d</w:t>
      </w:r>
      <w:r w:rsidRPr="00246D00">
        <w:rPr>
          <w:i/>
          <w:iCs/>
          <w:color w:val="000000" w:themeColor="text1"/>
        </w:rPr>
        <w:t xml:space="preserve"> </w:t>
      </w:r>
      <w:r w:rsidR="00AB1098" w:rsidRPr="00246D00">
        <w:rPr>
          <w:i/>
          <w:iCs/>
          <w:color w:val="000000" w:themeColor="text1"/>
        </w:rPr>
        <w:t>corporate singing</w:t>
      </w:r>
      <w:r w:rsidR="000348ED" w:rsidRPr="00246D00">
        <w:rPr>
          <w:i/>
          <w:iCs/>
          <w:color w:val="000000" w:themeColor="text1"/>
        </w:rPr>
        <w:t xml:space="preserve">, specifically when members sing together in </w:t>
      </w:r>
      <w:r w:rsidR="00DB194D" w:rsidRPr="00246D00">
        <w:rPr>
          <w:i/>
          <w:iCs/>
          <w:color w:val="000000" w:themeColor="text1"/>
        </w:rPr>
        <w:t xml:space="preserve">religious </w:t>
      </w:r>
      <w:r w:rsidR="000348ED" w:rsidRPr="00246D00">
        <w:rPr>
          <w:i/>
          <w:iCs/>
          <w:color w:val="000000" w:themeColor="text1"/>
        </w:rPr>
        <w:t>organizations</w:t>
      </w:r>
      <w:r w:rsidR="0067618E" w:rsidRPr="00246D00">
        <w:rPr>
          <w:i/>
          <w:iCs/>
          <w:color w:val="000000" w:themeColor="text1"/>
        </w:rPr>
        <w:t>.</w:t>
      </w:r>
      <w:r w:rsidR="00AB1098" w:rsidRPr="00246D00">
        <w:rPr>
          <w:i/>
          <w:iCs/>
          <w:color w:val="000000" w:themeColor="text1"/>
        </w:rPr>
        <w:t xml:space="preserve"> </w:t>
      </w:r>
      <w:r w:rsidRPr="00246D00">
        <w:rPr>
          <w:i/>
          <w:iCs/>
          <w:color w:val="000000" w:themeColor="text1"/>
        </w:rPr>
        <w:t xml:space="preserve">Consistent with the literature, </w:t>
      </w:r>
      <w:r w:rsidR="0015523F" w:rsidRPr="00246D00">
        <w:rPr>
          <w:i/>
          <w:iCs/>
          <w:color w:val="000000" w:themeColor="text1"/>
        </w:rPr>
        <w:t>we found that</w:t>
      </w:r>
      <w:r w:rsidR="00900C04" w:rsidRPr="00246D00">
        <w:rPr>
          <w:i/>
          <w:iCs/>
          <w:color w:val="000000" w:themeColor="text1"/>
        </w:rPr>
        <w:t xml:space="preserve"> </w:t>
      </w:r>
      <w:r w:rsidR="00F81EC2" w:rsidRPr="00246D00">
        <w:rPr>
          <w:i/>
          <w:iCs/>
          <w:color w:val="000000" w:themeColor="text1"/>
        </w:rPr>
        <w:t>or</w:t>
      </w:r>
      <w:r w:rsidR="00900C04" w:rsidRPr="00246D00">
        <w:rPr>
          <w:i/>
          <w:iCs/>
          <w:color w:val="000000" w:themeColor="text1"/>
        </w:rPr>
        <w:t>ganization</w:t>
      </w:r>
      <w:r w:rsidR="00F81EC2" w:rsidRPr="00246D00">
        <w:rPr>
          <w:i/>
          <w:iCs/>
          <w:color w:val="000000" w:themeColor="text1"/>
        </w:rPr>
        <w:t xml:space="preserve">s whose </w:t>
      </w:r>
      <w:r w:rsidR="00900C04" w:rsidRPr="00246D00">
        <w:rPr>
          <w:i/>
          <w:iCs/>
          <w:color w:val="000000" w:themeColor="text1"/>
        </w:rPr>
        <w:t xml:space="preserve">members participate in corporate </w:t>
      </w:r>
      <w:r w:rsidRPr="00246D00">
        <w:rPr>
          <w:i/>
          <w:iCs/>
          <w:color w:val="000000" w:themeColor="text1"/>
        </w:rPr>
        <w:t>singing</w:t>
      </w:r>
      <w:r w:rsidR="00900C04" w:rsidRPr="00246D00">
        <w:rPr>
          <w:i/>
          <w:iCs/>
          <w:color w:val="000000" w:themeColor="text1"/>
        </w:rPr>
        <w:t>, versus merely listening to others sing,</w:t>
      </w:r>
      <w:r w:rsidRPr="00246D00">
        <w:rPr>
          <w:i/>
          <w:iCs/>
          <w:color w:val="000000" w:themeColor="text1"/>
        </w:rPr>
        <w:t xml:space="preserve"> </w:t>
      </w:r>
      <w:r w:rsidR="000348ED" w:rsidRPr="00246D00">
        <w:rPr>
          <w:i/>
          <w:iCs/>
          <w:color w:val="000000" w:themeColor="text1"/>
        </w:rPr>
        <w:t xml:space="preserve">had </w:t>
      </w:r>
      <w:r w:rsidR="005C3C23" w:rsidRPr="00246D00">
        <w:rPr>
          <w:i/>
          <w:iCs/>
          <w:color w:val="000000" w:themeColor="text1"/>
        </w:rPr>
        <w:t>more</w:t>
      </w:r>
      <w:r w:rsidRPr="00246D00">
        <w:rPr>
          <w:i/>
          <w:iCs/>
          <w:color w:val="000000" w:themeColor="text1"/>
        </w:rPr>
        <w:t xml:space="preserve"> prosocial behavior</w:t>
      </w:r>
      <w:r w:rsidR="00900C04" w:rsidRPr="00246D00">
        <w:rPr>
          <w:i/>
          <w:iCs/>
          <w:color w:val="000000" w:themeColor="text1"/>
        </w:rPr>
        <w:t xml:space="preserve"> (</w:t>
      </w:r>
      <w:r w:rsidR="00521E89" w:rsidRPr="00246D00">
        <w:rPr>
          <w:i/>
          <w:iCs/>
          <w:color w:val="000000" w:themeColor="text1"/>
        </w:rPr>
        <w:t xml:space="preserve">i.e., </w:t>
      </w:r>
      <w:r w:rsidR="00900C04" w:rsidRPr="00246D00">
        <w:rPr>
          <w:i/>
          <w:iCs/>
          <w:color w:val="000000" w:themeColor="text1"/>
        </w:rPr>
        <w:t>greater volunt</w:t>
      </w:r>
      <w:r w:rsidR="000348ED" w:rsidRPr="00246D00">
        <w:rPr>
          <w:i/>
          <w:iCs/>
          <w:color w:val="000000" w:themeColor="text1"/>
        </w:rPr>
        <w:t>a</w:t>
      </w:r>
      <w:r w:rsidR="00900C04" w:rsidRPr="00246D00">
        <w:rPr>
          <w:i/>
          <w:iCs/>
          <w:color w:val="000000" w:themeColor="text1"/>
        </w:rPr>
        <w:t>rism</w:t>
      </w:r>
      <w:r w:rsidR="00F81EC2" w:rsidRPr="00246D00">
        <w:rPr>
          <w:i/>
          <w:iCs/>
          <w:color w:val="000000" w:themeColor="text1"/>
        </w:rPr>
        <w:t>).</w:t>
      </w:r>
      <w:r w:rsidRPr="00246D00">
        <w:rPr>
          <w:i/>
          <w:iCs/>
          <w:color w:val="000000" w:themeColor="text1"/>
        </w:rPr>
        <w:t xml:space="preserve"> In addition, the study examined </w:t>
      </w:r>
      <w:r w:rsidR="00F81EC2" w:rsidRPr="00246D00">
        <w:rPr>
          <w:i/>
          <w:iCs/>
          <w:color w:val="000000" w:themeColor="text1"/>
        </w:rPr>
        <w:t xml:space="preserve">whether four different types of singing (chanting, unison, harmony, or </w:t>
      </w:r>
      <w:r w:rsidR="00432BB9" w:rsidRPr="00246D00">
        <w:rPr>
          <w:i/>
          <w:iCs/>
          <w:color w:val="000000" w:themeColor="text1"/>
        </w:rPr>
        <w:t xml:space="preserve">a </w:t>
      </w:r>
      <w:r w:rsidR="00097A45" w:rsidRPr="00246D00">
        <w:rPr>
          <w:i/>
          <w:iCs/>
          <w:color w:val="000000" w:themeColor="text1"/>
        </w:rPr>
        <w:t>combination</w:t>
      </w:r>
      <w:r w:rsidR="00432BB9" w:rsidRPr="00246D00">
        <w:rPr>
          <w:i/>
          <w:iCs/>
          <w:color w:val="000000" w:themeColor="text1"/>
        </w:rPr>
        <w:t xml:space="preserve"> of types</w:t>
      </w:r>
      <w:r w:rsidR="00F81EC2" w:rsidRPr="00246D00">
        <w:rPr>
          <w:i/>
          <w:iCs/>
          <w:color w:val="000000" w:themeColor="text1"/>
        </w:rPr>
        <w:t xml:space="preserve">) aligned </w:t>
      </w:r>
      <w:r w:rsidR="00D143DF">
        <w:rPr>
          <w:i/>
          <w:iCs/>
          <w:color w:val="000000" w:themeColor="text1"/>
        </w:rPr>
        <w:t xml:space="preserve">in predictable ways </w:t>
      </w:r>
      <w:r w:rsidR="00F81EC2" w:rsidRPr="00246D00">
        <w:rPr>
          <w:i/>
          <w:iCs/>
          <w:color w:val="000000" w:themeColor="text1"/>
        </w:rPr>
        <w:t xml:space="preserve">with the four organizational cultures associated with the </w:t>
      </w:r>
      <w:r w:rsidR="00D01222" w:rsidRPr="00246D00">
        <w:rPr>
          <w:i/>
          <w:iCs/>
          <w:color w:val="000000" w:themeColor="text1"/>
        </w:rPr>
        <w:t>C</w:t>
      </w:r>
      <w:r w:rsidR="00F81EC2" w:rsidRPr="00246D00">
        <w:rPr>
          <w:i/>
          <w:iCs/>
          <w:color w:val="000000" w:themeColor="text1"/>
        </w:rPr>
        <w:t xml:space="preserve">ompeting </w:t>
      </w:r>
      <w:r w:rsidR="00D01222" w:rsidRPr="00246D00">
        <w:rPr>
          <w:i/>
          <w:iCs/>
          <w:color w:val="000000" w:themeColor="text1"/>
        </w:rPr>
        <w:t>V</w:t>
      </w:r>
      <w:r w:rsidR="00F81EC2" w:rsidRPr="00246D00">
        <w:rPr>
          <w:i/>
          <w:iCs/>
          <w:color w:val="000000" w:themeColor="text1"/>
        </w:rPr>
        <w:t xml:space="preserve">alues </w:t>
      </w:r>
      <w:r w:rsidR="00D01222" w:rsidRPr="00246D00">
        <w:rPr>
          <w:i/>
          <w:iCs/>
          <w:color w:val="000000" w:themeColor="text1"/>
        </w:rPr>
        <w:t>F</w:t>
      </w:r>
      <w:r w:rsidR="00F81EC2" w:rsidRPr="00246D00">
        <w:rPr>
          <w:i/>
          <w:iCs/>
          <w:color w:val="000000" w:themeColor="text1"/>
        </w:rPr>
        <w:t>ramework (bureaucracy, market, clan, and adhocracy, respectively)</w:t>
      </w:r>
      <w:r w:rsidR="00DB194D" w:rsidRPr="00246D00">
        <w:rPr>
          <w:i/>
          <w:iCs/>
          <w:color w:val="000000" w:themeColor="text1"/>
        </w:rPr>
        <w:t xml:space="preserve">, and found some support for three of the </w:t>
      </w:r>
      <w:r w:rsidR="007705EF">
        <w:rPr>
          <w:i/>
          <w:iCs/>
          <w:color w:val="000000" w:themeColor="text1"/>
        </w:rPr>
        <w:t>hypothesized</w:t>
      </w:r>
      <w:r w:rsidR="00DB194D" w:rsidRPr="00246D00">
        <w:rPr>
          <w:i/>
          <w:iCs/>
          <w:color w:val="000000" w:themeColor="text1"/>
        </w:rPr>
        <w:t xml:space="preserve"> relationships</w:t>
      </w:r>
      <w:r w:rsidR="00F81EC2" w:rsidRPr="00246D00">
        <w:rPr>
          <w:i/>
          <w:iCs/>
          <w:color w:val="000000" w:themeColor="text1"/>
        </w:rPr>
        <w:t>. Implications are discussed.</w:t>
      </w:r>
    </w:p>
    <w:p w14:paraId="2AFC4704" w14:textId="0B4D56E9" w:rsidR="00E45B7F" w:rsidRPr="00877D81" w:rsidRDefault="00E45B7F" w:rsidP="00877D81">
      <w:pPr>
        <w:spacing w:line="480" w:lineRule="auto"/>
        <w:ind w:firstLine="567"/>
        <w:rPr>
          <w:color w:val="000000" w:themeColor="text1"/>
        </w:rPr>
      </w:pPr>
    </w:p>
    <w:p w14:paraId="20FC7512" w14:textId="3BE94603" w:rsidR="00EA486D" w:rsidRDefault="00EA486D" w:rsidP="00877D81">
      <w:pPr>
        <w:spacing w:line="480" w:lineRule="auto"/>
        <w:rPr>
          <w:color w:val="000000" w:themeColor="text1"/>
        </w:rPr>
      </w:pPr>
      <w:r w:rsidRPr="00877D81">
        <w:rPr>
          <w:b/>
          <w:bCs/>
          <w:color w:val="000000" w:themeColor="text1"/>
        </w:rPr>
        <w:t>Keywords:</w:t>
      </w:r>
      <w:r w:rsidR="00246D00">
        <w:rPr>
          <w:b/>
          <w:bCs/>
          <w:color w:val="000000" w:themeColor="text1"/>
        </w:rPr>
        <w:t xml:space="preserve"> </w:t>
      </w:r>
      <w:r w:rsidRPr="00877D81">
        <w:rPr>
          <w:color w:val="000000" w:themeColor="text1"/>
        </w:rPr>
        <w:t xml:space="preserve">Corporate singing, </w:t>
      </w:r>
      <w:proofErr w:type="spellStart"/>
      <w:r w:rsidRPr="00877D81">
        <w:rPr>
          <w:color w:val="000000" w:themeColor="text1"/>
        </w:rPr>
        <w:t>prosociality</w:t>
      </w:r>
      <w:proofErr w:type="spellEnd"/>
      <w:r w:rsidRPr="00877D81">
        <w:rPr>
          <w:color w:val="000000" w:themeColor="text1"/>
        </w:rPr>
        <w:t xml:space="preserve">, organizational culture, </w:t>
      </w:r>
      <w:r w:rsidR="009A798E">
        <w:rPr>
          <w:color w:val="000000" w:themeColor="text1"/>
        </w:rPr>
        <w:t xml:space="preserve">faith-based organizing, </w:t>
      </w:r>
      <w:r w:rsidR="00517D81" w:rsidRPr="00877D81">
        <w:rPr>
          <w:color w:val="000000" w:themeColor="text1"/>
        </w:rPr>
        <w:t>C</w:t>
      </w:r>
      <w:r w:rsidRPr="00877D81">
        <w:rPr>
          <w:color w:val="000000" w:themeColor="text1"/>
        </w:rPr>
        <w:t xml:space="preserve">ompeting </w:t>
      </w:r>
      <w:r w:rsidR="00517D81" w:rsidRPr="00877D81">
        <w:rPr>
          <w:color w:val="000000" w:themeColor="text1"/>
        </w:rPr>
        <w:t>V</w:t>
      </w:r>
      <w:r w:rsidRPr="00877D81">
        <w:rPr>
          <w:color w:val="000000" w:themeColor="text1"/>
        </w:rPr>
        <w:t xml:space="preserve">alues </w:t>
      </w:r>
      <w:r w:rsidR="00517D81" w:rsidRPr="00877D81">
        <w:rPr>
          <w:color w:val="000000" w:themeColor="text1"/>
        </w:rPr>
        <w:t>F</w:t>
      </w:r>
      <w:r w:rsidRPr="00877D81">
        <w:rPr>
          <w:color w:val="000000" w:themeColor="text1"/>
        </w:rPr>
        <w:t>ramework, music, harmony, unison, melody</w:t>
      </w:r>
      <w:r w:rsidR="009A798E">
        <w:rPr>
          <w:color w:val="000000" w:themeColor="text1"/>
        </w:rPr>
        <w:t>, well-being</w:t>
      </w:r>
    </w:p>
    <w:p w14:paraId="4A1ADF20" w14:textId="03EEB189" w:rsidR="00246D00" w:rsidRDefault="00246D00" w:rsidP="00877D81">
      <w:pPr>
        <w:spacing w:line="480" w:lineRule="auto"/>
        <w:rPr>
          <w:color w:val="000000" w:themeColor="text1"/>
        </w:rPr>
      </w:pPr>
    </w:p>
    <w:p w14:paraId="771D7F40" w14:textId="77777777" w:rsidR="00246D00" w:rsidRPr="00877D81" w:rsidRDefault="00246D00" w:rsidP="00877D81">
      <w:pPr>
        <w:spacing w:line="480" w:lineRule="auto"/>
        <w:rPr>
          <w:color w:val="000000" w:themeColor="text1"/>
        </w:rPr>
      </w:pPr>
    </w:p>
    <w:p w14:paraId="746D9B3C" w14:textId="77777777" w:rsidR="00246D00" w:rsidRDefault="00246D00">
      <w:pPr>
        <w:rPr>
          <w:color w:val="000000" w:themeColor="text1"/>
        </w:rPr>
      </w:pPr>
      <w:r>
        <w:rPr>
          <w:color w:val="000000" w:themeColor="text1"/>
        </w:rPr>
        <w:br w:type="page"/>
      </w:r>
    </w:p>
    <w:p w14:paraId="5C1036EF" w14:textId="21301FE5" w:rsidR="00874992" w:rsidRDefault="0010265E" w:rsidP="007705EF">
      <w:pPr>
        <w:spacing w:line="480" w:lineRule="auto"/>
        <w:ind w:firstLine="567"/>
        <w:rPr>
          <w:color w:val="000000" w:themeColor="text1"/>
        </w:rPr>
      </w:pPr>
      <w:r w:rsidRPr="00877D81">
        <w:rPr>
          <w:color w:val="000000" w:themeColor="text1"/>
        </w:rPr>
        <w:lastRenderedPageBreak/>
        <w:t>Humankind has a long history of singing together, so much so that cultural anthropologists have puzzled over why this practice is so widespread and so persistent</w:t>
      </w:r>
      <w:r w:rsidR="00A04E5F" w:rsidRPr="00877D81">
        <w:rPr>
          <w:color w:val="000000" w:themeColor="text1"/>
        </w:rPr>
        <w:t xml:space="preserve"> (</w:t>
      </w:r>
      <w:r w:rsidR="007F362A" w:rsidRPr="00877D81">
        <w:rPr>
          <w:color w:val="000000" w:themeColor="text1"/>
        </w:rPr>
        <w:t>e.g., Fischer et al. 2013)</w:t>
      </w:r>
      <w:r w:rsidRPr="00877D81">
        <w:rPr>
          <w:color w:val="000000" w:themeColor="text1"/>
        </w:rPr>
        <w:t>.</w:t>
      </w:r>
      <w:r w:rsidR="007705EF">
        <w:rPr>
          <w:color w:val="000000" w:themeColor="text1"/>
        </w:rPr>
        <w:t xml:space="preserve"> People sing for fun and entertainment, for religious reasons, and when they work.</w:t>
      </w:r>
      <w:r w:rsidRPr="00877D81">
        <w:rPr>
          <w:color w:val="000000" w:themeColor="text1"/>
        </w:rPr>
        <w:t xml:space="preserve"> </w:t>
      </w:r>
      <w:r w:rsidR="007705EF">
        <w:rPr>
          <w:color w:val="000000" w:themeColor="text1"/>
        </w:rPr>
        <w:t>With regard to</w:t>
      </w:r>
      <w:r w:rsidR="00A04E5F" w:rsidRPr="00877D81">
        <w:rPr>
          <w:color w:val="000000" w:themeColor="text1"/>
        </w:rPr>
        <w:t xml:space="preserve"> s</w:t>
      </w:r>
      <w:r w:rsidRPr="00877D81">
        <w:rPr>
          <w:color w:val="000000" w:themeColor="text1"/>
        </w:rPr>
        <w:t xml:space="preserve">inging at work, </w:t>
      </w:r>
      <w:r w:rsidR="00A04E5F" w:rsidRPr="00877D81">
        <w:rPr>
          <w:color w:val="000000" w:themeColor="text1"/>
        </w:rPr>
        <w:t>the practice was common</w:t>
      </w:r>
      <w:r w:rsidRPr="00877D81">
        <w:rPr>
          <w:color w:val="000000" w:themeColor="text1"/>
        </w:rPr>
        <w:t xml:space="preserve"> in preindustrial times, </w:t>
      </w:r>
      <w:r w:rsidR="00A04E5F" w:rsidRPr="00877D81">
        <w:rPr>
          <w:color w:val="000000" w:themeColor="text1"/>
        </w:rPr>
        <w:t>but</w:t>
      </w:r>
      <w:r w:rsidRPr="00877D81">
        <w:rPr>
          <w:color w:val="000000" w:themeColor="text1"/>
        </w:rPr>
        <w:t xml:space="preserve"> </w:t>
      </w:r>
      <w:r w:rsidR="00695441">
        <w:rPr>
          <w:color w:val="000000" w:themeColor="text1"/>
        </w:rPr>
        <w:t xml:space="preserve">was </w:t>
      </w:r>
      <w:r w:rsidRPr="00877D81">
        <w:rPr>
          <w:color w:val="000000" w:themeColor="text1"/>
        </w:rPr>
        <w:t xml:space="preserve">stifled with industrialization, perhaps because it challenged the ability </w:t>
      </w:r>
      <w:r w:rsidR="00CF6A5A" w:rsidRPr="00877D81">
        <w:rPr>
          <w:color w:val="000000" w:themeColor="text1"/>
        </w:rPr>
        <w:t>of</w:t>
      </w:r>
      <w:r w:rsidRPr="00877D81">
        <w:rPr>
          <w:color w:val="000000" w:themeColor="text1"/>
        </w:rPr>
        <w:t xml:space="preserve"> machines to set the work pace and/or because singing had no apparent </w:t>
      </w:r>
      <w:r w:rsidR="00097A45" w:rsidRPr="00877D81">
        <w:rPr>
          <w:color w:val="000000" w:themeColor="text1"/>
        </w:rPr>
        <w:t>ut</w:t>
      </w:r>
      <w:r w:rsidR="00E73BF4" w:rsidRPr="00877D81">
        <w:rPr>
          <w:color w:val="000000" w:themeColor="text1"/>
        </w:rPr>
        <w:t>i</w:t>
      </w:r>
      <w:r w:rsidR="00097A45" w:rsidRPr="00877D81">
        <w:rPr>
          <w:color w:val="000000" w:themeColor="text1"/>
        </w:rPr>
        <w:t>lity</w:t>
      </w:r>
      <w:r w:rsidRPr="00877D81">
        <w:rPr>
          <w:color w:val="000000" w:themeColor="text1"/>
        </w:rPr>
        <w:t xml:space="preserve"> (</w:t>
      </w:r>
      <w:r w:rsidR="00097A45" w:rsidRPr="00877D81">
        <w:rPr>
          <w:color w:val="000000" w:themeColor="text1"/>
        </w:rPr>
        <w:t xml:space="preserve">e.g., the </w:t>
      </w:r>
      <w:r w:rsidRPr="00877D81">
        <w:rPr>
          <w:color w:val="000000" w:themeColor="text1"/>
        </w:rPr>
        <w:t xml:space="preserve">energy used </w:t>
      </w:r>
      <w:r w:rsidR="00097A45" w:rsidRPr="00877D81">
        <w:rPr>
          <w:color w:val="000000" w:themeColor="text1"/>
        </w:rPr>
        <w:t>for</w:t>
      </w:r>
      <w:r w:rsidRPr="00877D81">
        <w:rPr>
          <w:color w:val="000000" w:themeColor="text1"/>
        </w:rPr>
        <w:t xml:space="preserve"> sing</w:t>
      </w:r>
      <w:r w:rsidR="00097A45" w:rsidRPr="00877D81">
        <w:rPr>
          <w:color w:val="000000" w:themeColor="text1"/>
        </w:rPr>
        <w:t>ing</w:t>
      </w:r>
      <w:r w:rsidRPr="00877D81">
        <w:rPr>
          <w:color w:val="000000" w:themeColor="text1"/>
        </w:rPr>
        <w:t xml:space="preserve"> should be used for productiv</w:t>
      </w:r>
      <w:r w:rsidR="00097A45" w:rsidRPr="00877D81">
        <w:rPr>
          <w:color w:val="000000" w:themeColor="text1"/>
        </w:rPr>
        <w:t>e behavior</w:t>
      </w:r>
      <w:r w:rsidR="00E73BF4" w:rsidRPr="00877D81">
        <w:rPr>
          <w:color w:val="000000" w:themeColor="text1"/>
        </w:rPr>
        <w:t xml:space="preserve">; </w:t>
      </w:r>
      <w:proofErr w:type="spellStart"/>
      <w:r w:rsidR="004250EB" w:rsidRPr="00877D81">
        <w:rPr>
          <w:color w:val="000000" w:themeColor="text1"/>
        </w:rPr>
        <w:t>Landay</w:t>
      </w:r>
      <w:proofErr w:type="spellEnd"/>
      <w:r w:rsidR="004250EB" w:rsidRPr="00877D81">
        <w:rPr>
          <w:color w:val="000000" w:themeColor="text1"/>
        </w:rPr>
        <w:t xml:space="preserve"> </w:t>
      </w:r>
      <w:r w:rsidR="0063180F">
        <w:rPr>
          <w:color w:val="000000" w:themeColor="text1"/>
        </w:rPr>
        <w:t>and</w:t>
      </w:r>
      <w:r w:rsidR="004250EB" w:rsidRPr="00877D81">
        <w:rPr>
          <w:color w:val="000000" w:themeColor="text1"/>
        </w:rPr>
        <w:t xml:space="preserve"> Harms 2019; </w:t>
      </w:r>
      <w:r w:rsidR="004250EB" w:rsidRPr="00877D81">
        <w:t xml:space="preserve">Prichard, </w:t>
      </w:r>
      <w:proofErr w:type="spellStart"/>
      <w:r w:rsidR="004250EB" w:rsidRPr="00877D81">
        <w:t>Korczynski</w:t>
      </w:r>
      <w:proofErr w:type="spellEnd"/>
      <w:r w:rsidR="004250EB" w:rsidRPr="00877D81">
        <w:t xml:space="preserve"> </w:t>
      </w:r>
      <w:r w:rsidR="0063180F">
        <w:t>and</w:t>
      </w:r>
      <w:r w:rsidR="004250EB" w:rsidRPr="00877D81">
        <w:t xml:space="preserve"> </w:t>
      </w:r>
      <w:proofErr w:type="spellStart"/>
      <w:r w:rsidR="004250EB" w:rsidRPr="00877D81">
        <w:t>Elmes</w:t>
      </w:r>
      <w:proofErr w:type="spellEnd"/>
      <w:r w:rsidR="004250EB" w:rsidRPr="00877D81">
        <w:t xml:space="preserve"> 2007)</w:t>
      </w:r>
      <w:r w:rsidRPr="00877D81">
        <w:rPr>
          <w:color w:val="000000" w:themeColor="text1"/>
        </w:rPr>
        <w:t xml:space="preserve">. </w:t>
      </w:r>
    </w:p>
    <w:p w14:paraId="3FF60FF0" w14:textId="3C20C475" w:rsidR="00874992" w:rsidRDefault="00874992" w:rsidP="007705EF">
      <w:pPr>
        <w:spacing w:line="480" w:lineRule="auto"/>
        <w:ind w:firstLine="567"/>
        <w:rPr>
          <w:color w:val="000000" w:themeColor="text1"/>
        </w:rPr>
      </w:pPr>
      <w:r>
        <w:rPr>
          <w:color w:val="000000" w:themeColor="text1"/>
        </w:rPr>
        <w:t>Nonetheless</w:t>
      </w:r>
      <w:r w:rsidR="00E73BF4" w:rsidRPr="00877D81">
        <w:rPr>
          <w:color w:val="000000" w:themeColor="text1"/>
        </w:rPr>
        <w:t>, c</w:t>
      </w:r>
      <w:r w:rsidR="00097A45" w:rsidRPr="00877D81">
        <w:rPr>
          <w:color w:val="000000" w:themeColor="text1"/>
        </w:rPr>
        <w:t>orporate s</w:t>
      </w:r>
      <w:r w:rsidR="0010265E" w:rsidRPr="00877D81">
        <w:rPr>
          <w:color w:val="000000" w:themeColor="text1"/>
        </w:rPr>
        <w:t xml:space="preserve">inging </w:t>
      </w:r>
      <w:r w:rsidR="00097A45" w:rsidRPr="00877D81">
        <w:rPr>
          <w:color w:val="000000" w:themeColor="text1"/>
        </w:rPr>
        <w:t>enjoyed</w:t>
      </w:r>
      <w:r w:rsidR="0010265E" w:rsidRPr="00877D81">
        <w:rPr>
          <w:color w:val="000000" w:themeColor="text1"/>
        </w:rPr>
        <w:t xml:space="preserve"> a resurgence in the early 1900s, when workplace choirs </w:t>
      </w:r>
      <w:r w:rsidR="00E73BF4" w:rsidRPr="00877D81">
        <w:rPr>
          <w:color w:val="000000" w:themeColor="text1"/>
        </w:rPr>
        <w:t>became common</w:t>
      </w:r>
      <w:r w:rsidR="007F362A" w:rsidRPr="00877D81">
        <w:rPr>
          <w:color w:val="000000" w:themeColor="text1"/>
        </w:rPr>
        <w:t xml:space="preserve"> in the USA</w:t>
      </w:r>
      <w:r w:rsidR="0010265E" w:rsidRPr="00877D81">
        <w:rPr>
          <w:color w:val="000000" w:themeColor="text1"/>
        </w:rPr>
        <w:t xml:space="preserve"> </w:t>
      </w:r>
      <w:r w:rsidR="004250EB" w:rsidRPr="00877D81">
        <w:rPr>
          <w:color w:val="000000" w:themeColor="text1"/>
        </w:rPr>
        <w:t>(Carter 1954)</w:t>
      </w:r>
      <w:r w:rsidR="00322C65" w:rsidRPr="00877D81">
        <w:rPr>
          <w:color w:val="000000" w:themeColor="text1"/>
        </w:rPr>
        <w:t xml:space="preserve">. For example, </w:t>
      </w:r>
      <w:r w:rsidR="0010265E" w:rsidRPr="00877D81">
        <w:rPr>
          <w:color w:val="000000" w:themeColor="text1"/>
        </w:rPr>
        <w:t>organ</w:t>
      </w:r>
      <w:r w:rsidR="004250EB" w:rsidRPr="00877D81">
        <w:rPr>
          <w:color w:val="000000" w:themeColor="text1"/>
        </w:rPr>
        <w:t>i</w:t>
      </w:r>
      <w:r w:rsidR="0010265E" w:rsidRPr="00877D81">
        <w:rPr>
          <w:color w:val="000000" w:themeColor="text1"/>
        </w:rPr>
        <w:t xml:space="preserve">zations like IBM and Maytag published </w:t>
      </w:r>
      <w:r w:rsidR="007F362A" w:rsidRPr="00877D81">
        <w:rPr>
          <w:color w:val="000000" w:themeColor="text1"/>
        </w:rPr>
        <w:t xml:space="preserve">books of </w:t>
      </w:r>
      <w:r w:rsidR="0010265E" w:rsidRPr="00877D81">
        <w:rPr>
          <w:color w:val="000000" w:themeColor="text1"/>
        </w:rPr>
        <w:t xml:space="preserve">songs about their company </w:t>
      </w:r>
      <w:r>
        <w:rPr>
          <w:color w:val="000000" w:themeColor="text1"/>
        </w:rPr>
        <w:t xml:space="preserve">that were </w:t>
      </w:r>
      <w:r w:rsidR="0010265E" w:rsidRPr="00877D81">
        <w:rPr>
          <w:color w:val="000000" w:themeColor="text1"/>
        </w:rPr>
        <w:t>written and sung by employees at meetings</w:t>
      </w:r>
      <w:r w:rsidR="00A954D6" w:rsidRPr="00877D81">
        <w:rPr>
          <w:color w:val="000000" w:themeColor="text1"/>
        </w:rPr>
        <w:t xml:space="preserve"> </w:t>
      </w:r>
      <w:r w:rsidR="00021B44" w:rsidRPr="00877D81">
        <w:rPr>
          <w:color w:val="000000" w:themeColor="text1"/>
        </w:rPr>
        <w:t>(</w:t>
      </w:r>
      <w:r w:rsidR="00097A45" w:rsidRPr="00877D81">
        <w:t>El-</w:t>
      </w:r>
      <w:proofErr w:type="spellStart"/>
      <w:r w:rsidR="00097A45" w:rsidRPr="00877D81">
        <w:t>Sawad</w:t>
      </w:r>
      <w:proofErr w:type="spellEnd"/>
      <w:r w:rsidR="00097A45" w:rsidRPr="00877D81">
        <w:t xml:space="preserve"> </w:t>
      </w:r>
      <w:r w:rsidR="0063180F">
        <w:t>and</w:t>
      </w:r>
      <w:r w:rsidR="00097A45" w:rsidRPr="00877D81">
        <w:t xml:space="preserve"> </w:t>
      </w:r>
      <w:proofErr w:type="spellStart"/>
      <w:r w:rsidR="00097A45" w:rsidRPr="00877D81">
        <w:t>Korczynski</w:t>
      </w:r>
      <w:proofErr w:type="spellEnd"/>
      <w:r w:rsidR="00097A45" w:rsidRPr="00877D81">
        <w:t xml:space="preserve"> 2007; </w:t>
      </w:r>
      <w:proofErr w:type="spellStart"/>
      <w:r w:rsidR="00021B44" w:rsidRPr="00877D81">
        <w:t>Nissley</w:t>
      </w:r>
      <w:proofErr w:type="spellEnd"/>
      <w:r w:rsidR="00021B44" w:rsidRPr="00877D81">
        <w:t xml:space="preserve">, Taylor </w:t>
      </w:r>
      <w:r w:rsidR="0063180F">
        <w:t>and</w:t>
      </w:r>
      <w:r w:rsidR="00021B44" w:rsidRPr="00877D81">
        <w:t xml:space="preserve"> Butler 2003)</w:t>
      </w:r>
      <w:r w:rsidR="0010265E" w:rsidRPr="00877D81">
        <w:rPr>
          <w:color w:val="000000" w:themeColor="text1"/>
        </w:rPr>
        <w:t xml:space="preserve">. </w:t>
      </w:r>
      <w:r w:rsidR="004250EB" w:rsidRPr="00877D81">
        <w:rPr>
          <w:color w:val="000000" w:themeColor="text1"/>
        </w:rPr>
        <w:t>During this time Japanese firms also became known for their company songs</w:t>
      </w:r>
      <w:r w:rsidR="00811615" w:rsidRPr="00877D81">
        <w:rPr>
          <w:color w:val="000000" w:themeColor="text1"/>
        </w:rPr>
        <w:t>;</w:t>
      </w:r>
      <w:r w:rsidR="004250EB" w:rsidRPr="00877D81">
        <w:rPr>
          <w:color w:val="000000" w:themeColor="text1"/>
        </w:rPr>
        <w:t xml:space="preserve"> plant workers and office employees would begin their day with their company’s song, do physical exercises to the accompaniment of the company song during the middle of the day, and finish the day with the company song (Suzuki 1985). </w:t>
      </w:r>
    </w:p>
    <w:p w14:paraId="3964BFD0" w14:textId="1843AAA4" w:rsidR="008A74FB" w:rsidRPr="00246D00" w:rsidRDefault="00453FED" w:rsidP="007705EF">
      <w:pPr>
        <w:spacing w:line="480" w:lineRule="auto"/>
        <w:ind w:firstLine="567"/>
        <w:rPr>
          <w:b/>
          <w:bCs/>
          <w:color w:val="000000" w:themeColor="text1"/>
        </w:rPr>
      </w:pPr>
      <w:r w:rsidRPr="00877D81">
        <w:rPr>
          <w:color w:val="000000" w:themeColor="text1"/>
        </w:rPr>
        <w:t>Although c</w:t>
      </w:r>
      <w:r w:rsidR="00097A45" w:rsidRPr="00877D81">
        <w:rPr>
          <w:color w:val="000000" w:themeColor="text1"/>
        </w:rPr>
        <w:t>orporate</w:t>
      </w:r>
      <w:r w:rsidR="004250EB" w:rsidRPr="00877D81">
        <w:rPr>
          <w:color w:val="000000" w:themeColor="text1"/>
        </w:rPr>
        <w:t xml:space="preserve"> singing declined </w:t>
      </w:r>
      <w:r w:rsidR="00874992">
        <w:rPr>
          <w:color w:val="000000" w:themeColor="text1"/>
        </w:rPr>
        <w:t xml:space="preserve">again </w:t>
      </w:r>
      <w:r w:rsidRPr="00877D81">
        <w:rPr>
          <w:color w:val="000000" w:themeColor="text1"/>
        </w:rPr>
        <w:t xml:space="preserve">in the latter half </w:t>
      </w:r>
      <w:r w:rsidR="004250EB" w:rsidRPr="00877D81">
        <w:rPr>
          <w:color w:val="000000" w:themeColor="text1"/>
        </w:rPr>
        <w:t>of the century</w:t>
      </w:r>
      <w:r w:rsidR="00060E26" w:rsidRPr="00877D81">
        <w:rPr>
          <w:color w:val="000000" w:themeColor="text1"/>
        </w:rPr>
        <w:t xml:space="preserve"> (</w:t>
      </w:r>
      <w:r w:rsidR="00060E26" w:rsidRPr="00877D81">
        <w:t xml:space="preserve">Prichard, </w:t>
      </w:r>
      <w:proofErr w:type="spellStart"/>
      <w:r w:rsidR="00060E26" w:rsidRPr="00877D81">
        <w:t>Korczynski</w:t>
      </w:r>
      <w:proofErr w:type="spellEnd"/>
      <w:r w:rsidR="00060E26" w:rsidRPr="00877D81">
        <w:t xml:space="preserve"> </w:t>
      </w:r>
      <w:r w:rsidR="0063180F">
        <w:t>and</w:t>
      </w:r>
      <w:r w:rsidR="00060E26" w:rsidRPr="00877D81">
        <w:t xml:space="preserve"> </w:t>
      </w:r>
      <w:proofErr w:type="spellStart"/>
      <w:r w:rsidR="00060E26" w:rsidRPr="00877D81">
        <w:t>Elmes</w:t>
      </w:r>
      <w:proofErr w:type="spellEnd"/>
      <w:r w:rsidR="00060E26" w:rsidRPr="00877D81">
        <w:t xml:space="preserve"> 2007</w:t>
      </w:r>
      <w:r w:rsidR="00060E26" w:rsidRPr="00877D81">
        <w:rPr>
          <w:color w:val="000000" w:themeColor="text1"/>
        </w:rPr>
        <w:t>)</w:t>
      </w:r>
      <w:r w:rsidRPr="00877D81">
        <w:rPr>
          <w:color w:val="000000" w:themeColor="text1"/>
        </w:rPr>
        <w:t>, it</w:t>
      </w:r>
      <w:r w:rsidR="00060E26" w:rsidRPr="00877D81">
        <w:rPr>
          <w:color w:val="000000" w:themeColor="text1"/>
        </w:rPr>
        <w:t xml:space="preserve"> seems to </w:t>
      </w:r>
      <w:r w:rsidR="00D2330C" w:rsidRPr="00877D81">
        <w:rPr>
          <w:color w:val="000000" w:themeColor="text1"/>
        </w:rPr>
        <w:t xml:space="preserve">be </w:t>
      </w:r>
      <w:r w:rsidR="00097A45" w:rsidRPr="00877D81">
        <w:rPr>
          <w:color w:val="000000" w:themeColor="text1"/>
        </w:rPr>
        <w:t>on the rise again since the</w:t>
      </w:r>
      <w:r w:rsidR="004250EB" w:rsidRPr="00877D81">
        <w:rPr>
          <w:color w:val="000000" w:themeColor="text1"/>
        </w:rPr>
        <w:t xml:space="preserve"> beginning of the new millennium</w:t>
      </w:r>
      <w:r w:rsidR="008A74FB" w:rsidRPr="00877D81">
        <w:rPr>
          <w:color w:val="000000" w:themeColor="text1"/>
        </w:rPr>
        <w:t xml:space="preserve"> (e.g., Couture 2018; </w:t>
      </w:r>
      <w:proofErr w:type="spellStart"/>
      <w:r w:rsidR="008A74FB" w:rsidRPr="00877D81">
        <w:rPr>
          <w:color w:val="000000" w:themeColor="text1"/>
        </w:rPr>
        <w:t>Giaver</w:t>
      </w:r>
      <w:proofErr w:type="spellEnd"/>
      <w:r w:rsidR="008A74FB" w:rsidRPr="00877D81">
        <w:rPr>
          <w:color w:val="000000" w:themeColor="text1"/>
        </w:rPr>
        <w:t xml:space="preserve">, </w:t>
      </w:r>
      <w:proofErr w:type="spellStart"/>
      <w:r w:rsidR="008A74FB" w:rsidRPr="00877D81">
        <w:rPr>
          <w:color w:val="000000" w:themeColor="text1"/>
        </w:rPr>
        <w:t>Vaag</w:t>
      </w:r>
      <w:proofErr w:type="spellEnd"/>
      <w:r w:rsidR="008A74FB" w:rsidRPr="00877D81">
        <w:rPr>
          <w:color w:val="000000" w:themeColor="text1"/>
        </w:rPr>
        <w:t xml:space="preserve"> </w:t>
      </w:r>
      <w:r w:rsidR="0063180F">
        <w:rPr>
          <w:color w:val="000000" w:themeColor="text1"/>
        </w:rPr>
        <w:t>and</w:t>
      </w:r>
      <w:r w:rsidR="008A74FB" w:rsidRPr="00877D81">
        <w:rPr>
          <w:color w:val="000000" w:themeColor="text1"/>
        </w:rPr>
        <w:t xml:space="preserve"> </w:t>
      </w:r>
      <w:proofErr w:type="spellStart"/>
      <w:r w:rsidR="008A74FB" w:rsidRPr="00877D81">
        <w:rPr>
          <w:color w:val="000000" w:themeColor="text1"/>
        </w:rPr>
        <w:t>Wennes</w:t>
      </w:r>
      <w:proofErr w:type="spellEnd"/>
      <w:r w:rsidR="008A74FB" w:rsidRPr="00877D81">
        <w:rPr>
          <w:color w:val="000000" w:themeColor="text1"/>
        </w:rPr>
        <w:t xml:space="preserve"> 2017)</w:t>
      </w:r>
      <w:r w:rsidR="00D2330C" w:rsidRPr="00877D81">
        <w:rPr>
          <w:color w:val="000000" w:themeColor="text1"/>
        </w:rPr>
        <w:t>. T</w:t>
      </w:r>
      <w:r w:rsidR="004250EB" w:rsidRPr="00877D81">
        <w:rPr>
          <w:color w:val="000000" w:themeColor="text1"/>
        </w:rPr>
        <w:t xml:space="preserve">he best-known contemporary example </w:t>
      </w:r>
      <w:r w:rsidR="00D2330C" w:rsidRPr="00877D81">
        <w:rPr>
          <w:color w:val="000000" w:themeColor="text1"/>
        </w:rPr>
        <w:t xml:space="preserve">may </w:t>
      </w:r>
      <w:r w:rsidR="00097A45" w:rsidRPr="00877D81">
        <w:rPr>
          <w:color w:val="000000" w:themeColor="text1"/>
        </w:rPr>
        <w:t>be</w:t>
      </w:r>
      <w:r w:rsidR="004250EB" w:rsidRPr="00877D81">
        <w:rPr>
          <w:color w:val="000000" w:themeColor="text1"/>
        </w:rPr>
        <w:t xml:space="preserve"> Walmart employees </w:t>
      </w:r>
      <w:r w:rsidR="00097A45" w:rsidRPr="00877D81">
        <w:rPr>
          <w:color w:val="000000" w:themeColor="text1"/>
        </w:rPr>
        <w:t xml:space="preserve">who </w:t>
      </w:r>
      <w:r w:rsidR="004250EB" w:rsidRPr="00877D81">
        <w:rPr>
          <w:color w:val="000000" w:themeColor="text1"/>
        </w:rPr>
        <w:t xml:space="preserve">start their day with a company chant (e.g., </w:t>
      </w:r>
      <w:proofErr w:type="spellStart"/>
      <w:r w:rsidR="004250EB" w:rsidRPr="00877D81">
        <w:rPr>
          <w:color w:val="000000" w:themeColor="text1"/>
        </w:rPr>
        <w:t>Kluver</w:t>
      </w:r>
      <w:proofErr w:type="spellEnd"/>
      <w:r w:rsidR="004250EB" w:rsidRPr="00877D81">
        <w:rPr>
          <w:color w:val="000000" w:themeColor="text1"/>
        </w:rPr>
        <w:t xml:space="preserve">, Frazier </w:t>
      </w:r>
      <w:r w:rsidR="0063180F">
        <w:rPr>
          <w:color w:val="000000" w:themeColor="text1"/>
        </w:rPr>
        <w:t>and</w:t>
      </w:r>
      <w:r w:rsidR="004250EB" w:rsidRPr="00877D81">
        <w:rPr>
          <w:color w:val="000000" w:themeColor="text1"/>
        </w:rPr>
        <w:t xml:space="preserve"> Haidt 2014)</w:t>
      </w:r>
      <w:r w:rsidR="00D2330C" w:rsidRPr="00877D81">
        <w:rPr>
          <w:color w:val="000000" w:themeColor="text1"/>
        </w:rPr>
        <w:t>, but</w:t>
      </w:r>
      <w:r w:rsidR="008A74FB" w:rsidRPr="00877D81">
        <w:rPr>
          <w:color w:val="000000" w:themeColor="text1"/>
        </w:rPr>
        <w:t xml:space="preserve"> Cook (2017) notes that many </w:t>
      </w:r>
      <w:r w:rsidR="007705EF">
        <w:rPr>
          <w:color w:val="000000" w:themeColor="text1"/>
        </w:rPr>
        <w:t>well-known</w:t>
      </w:r>
      <w:r w:rsidR="008A74FB" w:rsidRPr="00877D81">
        <w:rPr>
          <w:color w:val="000000" w:themeColor="text1"/>
        </w:rPr>
        <w:t xml:space="preserve"> American businesses </w:t>
      </w:r>
      <w:r w:rsidR="00097A45" w:rsidRPr="00877D81">
        <w:rPr>
          <w:color w:val="000000" w:themeColor="text1"/>
        </w:rPr>
        <w:t>today</w:t>
      </w:r>
      <w:r w:rsidR="008A74FB" w:rsidRPr="00877D81">
        <w:rPr>
          <w:color w:val="000000" w:themeColor="text1"/>
        </w:rPr>
        <w:t xml:space="preserve"> have workplace choirs (e.g., Google, Facebook, Boeing, LinkedIn), especially firms that appear on “Best Places to Work” lists. Similarly, there has been resurgent interest in company songs in Japan (Hacker </w:t>
      </w:r>
      <w:r w:rsidR="0063180F">
        <w:rPr>
          <w:color w:val="000000" w:themeColor="text1"/>
        </w:rPr>
        <w:t>and</w:t>
      </w:r>
      <w:r w:rsidR="008A74FB" w:rsidRPr="00877D81">
        <w:rPr>
          <w:color w:val="000000" w:themeColor="text1"/>
        </w:rPr>
        <w:t xml:space="preserve"> Tsutsui 2006), workplace choirs are on the increase in Ireland (which </w:t>
      </w:r>
      <w:r w:rsidR="008A74FB" w:rsidRPr="00877D81">
        <w:rPr>
          <w:color w:val="000000" w:themeColor="text1"/>
        </w:rPr>
        <w:lastRenderedPageBreak/>
        <w:t xml:space="preserve">has a </w:t>
      </w:r>
      <w:r w:rsidR="008A74FB" w:rsidRPr="00877D81">
        <w:rPr>
          <w:i/>
          <w:iCs/>
          <w:color w:val="000000" w:themeColor="text1"/>
        </w:rPr>
        <w:t>Workplace Choir of the Year</w:t>
      </w:r>
      <w:r w:rsidR="008A74FB" w:rsidRPr="00877D81">
        <w:rPr>
          <w:color w:val="000000" w:themeColor="text1"/>
        </w:rPr>
        <w:t xml:space="preserve"> competition; Moss </w:t>
      </w:r>
      <w:r w:rsidR="0063180F">
        <w:rPr>
          <w:color w:val="000000" w:themeColor="text1"/>
        </w:rPr>
        <w:t>and</w:t>
      </w:r>
      <w:r w:rsidR="008A74FB" w:rsidRPr="00877D81">
        <w:rPr>
          <w:color w:val="000000" w:themeColor="text1"/>
        </w:rPr>
        <w:t xml:space="preserve"> </w:t>
      </w:r>
      <w:proofErr w:type="spellStart"/>
      <w:r w:rsidR="008A74FB" w:rsidRPr="00877D81">
        <w:rPr>
          <w:color w:val="000000" w:themeColor="text1"/>
        </w:rPr>
        <w:t>O'Donoghue</w:t>
      </w:r>
      <w:proofErr w:type="spellEnd"/>
      <w:r w:rsidR="008A74FB" w:rsidRPr="00877D81">
        <w:rPr>
          <w:color w:val="000000" w:themeColor="text1"/>
        </w:rPr>
        <w:t xml:space="preserve"> 2018), and the UK has even had a TV series called </w:t>
      </w:r>
      <w:r w:rsidR="008A74FB" w:rsidRPr="00877D81">
        <w:rPr>
          <w:i/>
          <w:iCs/>
          <w:color w:val="000000" w:themeColor="text1"/>
        </w:rPr>
        <w:t>Sing while you work</w:t>
      </w:r>
      <w:r w:rsidR="008A74FB" w:rsidRPr="00877D81">
        <w:rPr>
          <w:color w:val="000000" w:themeColor="text1"/>
        </w:rPr>
        <w:t xml:space="preserve"> and an </w:t>
      </w:r>
      <w:r w:rsidR="008A74FB" w:rsidRPr="00877D81">
        <w:rPr>
          <w:i/>
          <w:iCs/>
          <w:color w:val="000000" w:themeColor="text1"/>
        </w:rPr>
        <w:t>MIO Office Choir of the Year</w:t>
      </w:r>
      <w:r w:rsidR="008A74FB" w:rsidRPr="00877D81">
        <w:rPr>
          <w:color w:val="000000" w:themeColor="text1"/>
        </w:rPr>
        <w:t xml:space="preserve"> competitions (</w:t>
      </w:r>
      <w:proofErr w:type="spellStart"/>
      <w:r w:rsidR="008A74FB" w:rsidRPr="00877D81">
        <w:rPr>
          <w:color w:val="000000" w:themeColor="text1"/>
        </w:rPr>
        <w:t>Blasnes</w:t>
      </w:r>
      <w:proofErr w:type="spellEnd"/>
      <w:r w:rsidR="008A74FB" w:rsidRPr="00877D81">
        <w:rPr>
          <w:color w:val="000000" w:themeColor="text1"/>
        </w:rPr>
        <w:t xml:space="preserve"> </w:t>
      </w:r>
      <w:r w:rsidR="0063180F">
        <w:rPr>
          <w:color w:val="000000" w:themeColor="text1"/>
        </w:rPr>
        <w:t>and</w:t>
      </w:r>
      <w:r w:rsidR="008A74FB" w:rsidRPr="00877D81">
        <w:rPr>
          <w:color w:val="000000" w:themeColor="text1"/>
        </w:rPr>
        <w:t xml:space="preserve"> Jansson 2015; </w:t>
      </w:r>
      <w:proofErr w:type="spellStart"/>
      <w:r w:rsidR="008A74FB" w:rsidRPr="00877D81">
        <w:rPr>
          <w:color w:val="000000" w:themeColor="text1"/>
        </w:rPr>
        <w:t>Werber</w:t>
      </w:r>
      <w:proofErr w:type="spellEnd"/>
      <w:r w:rsidR="008A74FB" w:rsidRPr="00877D81">
        <w:rPr>
          <w:color w:val="000000" w:themeColor="text1"/>
        </w:rPr>
        <w:t xml:space="preserve"> 2019). </w:t>
      </w:r>
    </w:p>
    <w:p w14:paraId="12B5E15F" w14:textId="4E2A4257" w:rsidR="007705EF" w:rsidRPr="00877D81" w:rsidRDefault="00C75B45" w:rsidP="007705EF">
      <w:pPr>
        <w:spacing w:line="480" w:lineRule="auto"/>
        <w:ind w:firstLine="567"/>
        <w:rPr>
          <w:color w:val="000000" w:themeColor="text1"/>
        </w:rPr>
      </w:pPr>
      <w:r w:rsidRPr="00877D81">
        <w:rPr>
          <w:color w:val="000000" w:themeColor="text1"/>
        </w:rPr>
        <w:t xml:space="preserve">Anthropologists and evolutionary psychologists alike have suggested that singing together creates social bonds between people (e.g., </w:t>
      </w:r>
      <w:r w:rsidRPr="00877D81">
        <w:rPr>
          <w:color w:val="000000" w:themeColor="text1"/>
          <w:lang w:val="en-US"/>
        </w:rPr>
        <w:t xml:space="preserve">Dunbar et al. 2012; </w:t>
      </w:r>
      <w:proofErr w:type="spellStart"/>
      <w:r w:rsidRPr="00877D81">
        <w:rPr>
          <w:color w:val="000000" w:themeColor="text1"/>
        </w:rPr>
        <w:t>Giaver</w:t>
      </w:r>
      <w:proofErr w:type="spellEnd"/>
      <w:r w:rsidRPr="00877D81">
        <w:rPr>
          <w:color w:val="000000" w:themeColor="text1"/>
        </w:rPr>
        <w:t xml:space="preserve">, </w:t>
      </w:r>
      <w:proofErr w:type="spellStart"/>
      <w:r w:rsidRPr="00877D81">
        <w:rPr>
          <w:color w:val="000000" w:themeColor="text1"/>
        </w:rPr>
        <w:t>Vaag</w:t>
      </w:r>
      <w:proofErr w:type="spellEnd"/>
      <w:r w:rsidRPr="00877D81">
        <w:rPr>
          <w:color w:val="000000" w:themeColor="text1"/>
        </w:rPr>
        <w:t xml:space="preserve"> </w:t>
      </w:r>
      <w:r w:rsidR="0063180F">
        <w:rPr>
          <w:color w:val="000000" w:themeColor="text1"/>
        </w:rPr>
        <w:t>and</w:t>
      </w:r>
      <w:r w:rsidRPr="00877D81">
        <w:rPr>
          <w:color w:val="000000" w:themeColor="text1"/>
        </w:rPr>
        <w:t xml:space="preserve"> </w:t>
      </w:r>
      <w:proofErr w:type="spellStart"/>
      <w:r w:rsidRPr="00877D81">
        <w:rPr>
          <w:color w:val="000000" w:themeColor="text1"/>
        </w:rPr>
        <w:t>Wennes</w:t>
      </w:r>
      <w:proofErr w:type="spellEnd"/>
      <w:r w:rsidRPr="00877D81">
        <w:rPr>
          <w:color w:val="000000" w:themeColor="text1"/>
        </w:rPr>
        <w:t xml:space="preserve"> 2017)</w:t>
      </w:r>
      <w:r w:rsidR="0047451A" w:rsidRPr="00877D81">
        <w:rPr>
          <w:color w:val="000000" w:themeColor="text1"/>
        </w:rPr>
        <w:t xml:space="preserve">, which may help to explain </w:t>
      </w:r>
      <w:r w:rsidR="00FC3835" w:rsidRPr="00877D81">
        <w:rPr>
          <w:color w:val="000000" w:themeColor="text1"/>
        </w:rPr>
        <w:t xml:space="preserve">the prevalence of </w:t>
      </w:r>
      <w:r w:rsidR="0047451A" w:rsidRPr="00877D81">
        <w:rPr>
          <w:color w:val="000000" w:themeColor="text1"/>
        </w:rPr>
        <w:t xml:space="preserve">national </w:t>
      </w:r>
      <w:r w:rsidR="00C95821" w:rsidRPr="00877D81">
        <w:rPr>
          <w:color w:val="000000" w:themeColor="text1"/>
        </w:rPr>
        <w:t xml:space="preserve">and corporate </w:t>
      </w:r>
      <w:r w:rsidR="0047451A" w:rsidRPr="00877D81">
        <w:rPr>
          <w:color w:val="000000" w:themeColor="text1"/>
        </w:rPr>
        <w:t>anthems</w:t>
      </w:r>
      <w:r w:rsidR="00C95821" w:rsidRPr="00877D81">
        <w:rPr>
          <w:color w:val="000000" w:themeColor="text1"/>
        </w:rPr>
        <w:t xml:space="preserve"> (e.g., </w:t>
      </w:r>
      <w:proofErr w:type="spellStart"/>
      <w:r w:rsidR="00C95821" w:rsidRPr="00877D81">
        <w:rPr>
          <w:color w:val="000000" w:themeColor="text1"/>
        </w:rPr>
        <w:t>Kapral</w:t>
      </w:r>
      <w:proofErr w:type="spellEnd"/>
      <w:r w:rsidR="00C95821" w:rsidRPr="00877D81">
        <w:rPr>
          <w:color w:val="000000" w:themeColor="text1"/>
        </w:rPr>
        <w:t>, 2018; Kingsley, 2011)</w:t>
      </w:r>
      <w:r w:rsidR="00BC4940" w:rsidRPr="00877D81">
        <w:rPr>
          <w:color w:val="000000" w:themeColor="text1"/>
        </w:rPr>
        <w:t>, the frequency of</w:t>
      </w:r>
      <w:r w:rsidR="0047451A" w:rsidRPr="00877D81">
        <w:rPr>
          <w:color w:val="000000" w:themeColor="text1"/>
        </w:rPr>
        <w:t xml:space="preserve"> </w:t>
      </w:r>
      <w:r w:rsidR="005434BF">
        <w:rPr>
          <w:color w:val="000000" w:themeColor="text1"/>
        </w:rPr>
        <w:t xml:space="preserve">singing </w:t>
      </w:r>
      <w:r w:rsidR="0047451A" w:rsidRPr="00877D81">
        <w:rPr>
          <w:color w:val="000000" w:themeColor="text1"/>
        </w:rPr>
        <w:t xml:space="preserve">together </w:t>
      </w:r>
      <w:r w:rsidR="00BC4940" w:rsidRPr="00877D81">
        <w:rPr>
          <w:color w:val="000000" w:themeColor="text1"/>
        </w:rPr>
        <w:t>among</w:t>
      </w:r>
      <w:r w:rsidR="0047451A" w:rsidRPr="00877D81">
        <w:rPr>
          <w:color w:val="000000" w:themeColor="text1"/>
        </w:rPr>
        <w:t xml:space="preserve"> </w:t>
      </w:r>
      <w:r w:rsidR="00D01222" w:rsidRPr="00877D81">
        <w:rPr>
          <w:color w:val="000000" w:themeColor="text1"/>
        </w:rPr>
        <w:t xml:space="preserve">peace </w:t>
      </w:r>
      <w:r w:rsidR="0047451A" w:rsidRPr="00877D81">
        <w:rPr>
          <w:color w:val="000000" w:themeColor="text1"/>
        </w:rPr>
        <w:t>activists</w:t>
      </w:r>
      <w:r w:rsidR="00BC4940" w:rsidRPr="00877D81">
        <w:rPr>
          <w:color w:val="000000" w:themeColor="text1"/>
        </w:rPr>
        <w:t xml:space="preserve"> </w:t>
      </w:r>
      <w:r w:rsidRPr="00877D81">
        <w:rPr>
          <w:color w:val="000000" w:themeColor="text1"/>
        </w:rPr>
        <w:t>(</w:t>
      </w:r>
      <w:r w:rsidR="00097A45" w:rsidRPr="00877D81">
        <w:rPr>
          <w:color w:val="000000" w:themeColor="text1"/>
        </w:rPr>
        <w:t xml:space="preserve">e.g., </w:t>
      </w:r>
      <w:r w:rsidRPr="00877D81">
        <w:rPr>
          <w:color w:val="000000" w:themeColor="text1"/>
        </w:rPr>
        <w:t>Brooks 2010</w:t>
      </w:r>
      <w:r w:rsidR="00BC4940" w:rsidRPr="00877D81">
        <w:rPr>
          <w:color w:val="000000" w:themeColor="text1"/>
        </w:rPr>
        <w:t>;</w:t>
      </w:r>
      <w:r w:rsidR="00BC4940" w:rsidRPr="00877D81" w:rsidDel="00BC4940">
        <w:rPr>
          <w:color w:val="000000" w:themeColor="text1"/>
        </w:rPr>
        <w:t xml:space="preserve"> </w:t>
      </w:r>
      <w:r w:rsidR="0047451A" w:rsidRPr="00877D81">
        <w:rPr>
          <w:color w:val="000000" w:themeColor="text1"/>
        </w:rPr>
        <w:t>Li 2019</w:t>
      </w:r>
      <w:r w:rsidR="00BC4940" w:rsidRPr="00877D81">
        <w:rPr>
          <w:color w:val="000000" w:themeColor="text1"/>
        </w:rPr>
        <w:t xml:space="preserve">; </w:t>
      </w:r>
      <w:r w:rsidR="00E45B7F" w:rsidRPr="00877D81">
        <w:rPr>
          <w:color w:val="000000" w:themeColor="text1"/>
        </w:rPr>
        <w:t>Lynch 2009)</w:t>
      </w:r>
      <w:r w:rsidR="007705EF">
        <w:rPr>
          <w:color w:val="000000" w:themeColor="text1"/>
        </w:rPr>
        <w:t xml:space="preserve">, </w:t>
      </w:r>
      <w:r w:rsidR="00695441">
        <w:rPr>
          <w:color w:val="000000" w:themeColor="text1"/>
        </w:rPr>
        <w:t xml:space="preserve">and the </w:t>
      </w:r>
      <w:r w:rsidR="00937C12">
        <w:rPr>
          <w:color w:val="000000" w:themeColor="text1"/>
        </w:rPr>
        <w:t xml:space="preserve">well-publicized </w:t>
      </w:r>
      <w:r w:rsidR="00695441">
        <w:rPr>
          <w:color w:val="000000" w:themeColor="text1"/>
        </w:rPr>
        <w:t xml:space="preserve">interest in </w:t>
      </w:r>
      <w:r w:rsidR="00937C12">
        <w:rPr>
          <w:color w:val="000000" w:themeColor="text1"/>
        </w:rPr>
        <w:t xml:space="preserve">neighborhood </w:t>
      </w:r>
      <w:r w:rsidR="00695441">
        <w:rPr>
          <w:color w:val="000000" w:themeColor="text1"/>
        </w:rPr>
        <w:t xml:space="preserve">singing as a sign of support and solidarity </w:t>
      </w:r>
      <w:r w:rsidR="00695441" w:rsidRPr="00A20F78">
        <w:rPr>
          <w:color w:val="000000" w:themeColor="text1"/>
        </w:rPr>
        <w:t xml:space="preserve">during the </w:t>
      </w:r>
      <w:r w:rsidR="00937C12" w:rsidRPr="00CD0DF9">
        <w:rPr>
          <w:color w:val="000000" w:themeColor="text1"/>
        </w:rPr>
        <w:t>C</w:t>
      </w:r>
      <w:r w:rsidR="007705EF" w:rsidRPr="00CD0DF9">
        <w:rPr>
          <w:color w:val="000000" w:themeColor="text1"/>
        </w:rPr>
        <w:t>OVID</w:t>
      </w:r>
      <w:r w:rsidR="00937C12" w:rsidRPr="00CD0DF9">
        <w:rPr>
          <w:color w:val="000000" w:themeColor="text1"/>
        </w:rPr>
        <w:t>-19 cris</w:t>
      </w:r>
      <w:r w:rsidR="00A20F78" w:rsidRPr="00CD0DF9">
        <w:rPr>
          <w:color w:val="000000" w:themeColor="text1"/>
        </w:rPr>
        <w:t>i</w:t>
      </w:r>
      <w:r w:rsidR="00937C12" w:rsidRPr="00CD0DF9">
        <w:rPr>
          <w:color w:val="000000" w:themeColor="text1"/>
        </w:rPr>
        <w:t>s</w:t>
      </w:r>
      <w:r w:rsidR="00A20F78" w:rsidRPr="00CD0DF9">
        <w:rPr>
          <w:color w:val="000000" w:themeColor="text1"/>
        </w:rPr>
        <w:t xml:space="preserve"> (Langley and Coutts, 2020)</w:t>
      </w:r>
      <w:r w:rsidRPr="00CD0DF9">
        <w:rPr>
          <w:color w:val="000000" w:themeColor="text1"/>
        </w:rPr>
        <w:t>.</w:t>
      </w:r>
      <w:r w:rsidR="008A74FB" w:rsidRPr="00CD0DF9">
        <w:rPr>
          <w:color w:val="000000" w:themeColor="text1"/>
        </w:rPr>
        <w:t xml:space="preserve"> Proponents of</w:t>
      </w:r>
      <w:r w:rsidR="008A74FB" w:rsidRPr="00877D81">
        <w:rPr>
          <w:color w:val="000000" w:themeColor="text1"/>
        </w:rPr>
        <w:t xml:space="preserve"> workplace choirs point to their </w:t>
      </w:r>
      <w:r w:rsidR="00097A45" w:rsidRPr="00877D81">
        <w:rPr>
          <w:color w:val="000000" w:themeColor="text1"/>
        </w:rPr>
        <w:t>potential to</w:t>
      </w:r>
      <w:r w:rsidR="008A74FB" w:rsidRPr="00877D81">
        <w:rPr>
          <w:color w:val="000000" w:themeColor="text1"/>
        </w:rPr>
        <w:t xml:space="preserve"> improv</w:t>
      </w:r>
      <w:r w:rsidR="00097A45" w:rsidRPr="00877D81">
        <w:rPr>
          <w:color w:val="000000" w:themeColor="text1"/>
        </w:rPr>
        <w:t>e</w:t>
      </w:r>
      <w:r w:rsidR="008A74FB" w:rsidRPr="00877D81">
        <w:rPr>
          <w:color w:val="000000" w:themeColor="text1"/>
        </w:rPr>
        <w:t xml:space="preserve"> many aspects of work: employee engagement, </w:t>
      </w:r>
      <w:r w:rsidR="00FC3835" w:rsidRPr="00877D81">
        <w:rPr>
          <w:color w:val="000000" w:themeColor="text1"/>
        </w:rPr>
        <w:t xml:space="preserve">interpersonal </w:t>
      </w:r>
      <w:r w:rsidR="008A74FB" w:rsidRPr="00877D81">
        <w:rPr>
          <w:color w:val="000000" w:themeColor="text1"/>
        </w:rPr>
        <w:t>relationships</w:t>
      </w:r>
      <w:r w:rsidR="00FC3835" w:rsidRPr="00877D81">
        <w:rPr>
          <w:color w:val="000000" w:themeColor="text1"/>
        </w:rPr>
        <w:t xml:space="preserve">, </w:t>
      </w:r>
      <w:r w:rsidR="008A74FB" w:rsidRPr="00877D81">
        <w:rPr>
          <w:color w:val="000000" w:themeColor="text1"/>
        </w:rPr>
        <w:t xml:space="preserve">teamwork, employee retention and recruitment, intra-organizational networking, the ability to overcome hierarchical barriers, innovative learning, </w:t>
      </w:r>
      <w:r w:rsidR="00BB22B9" w:rsidRPr="00877D81">
        <w:rPr>
          <w:color w:val="000000" w:themeColor="text1"/>
        </w:rPr>
        <w:t>reduced</w:t>
      </w:r>
      <w:r w:rsidR="008A74FB" w:rsidRPr="00877D81">
        <w:rPr>
          <w:color w:val="000000" w:themeColor="text1"/>
        </w:rPr>
        <w:t xml:space="preserve"> employee stress</w:t>
      </w:r>
      <w:r w:rsidR="00BB22B9" w:rsidRPr="00877D81">
        <w:rPr>
          <w:color w:val="000000" w:themeColor="text1"/>
        </w:rPr>
        <w:t>,</w:t>
      </w:r>
      <w:r w:rsidR="008A74FB" w:rsidRPr="00877D81">
        <w:rPr>
          <w:color w:val="000000" w:themeColor="text1"/>
        </w:rPr>
        <w:t xml:space="preserve"> and enhance</w:t>
      </w:r>
      <w:r w:rsidR="00BB22B9" w:rsidRPr="00877D81">
        <w:rPr>
          <w:color w:val="000000" w:themeColor="text1"/>
        </w:rPr>
        <w:t>d</w:t>
      </w:r>
      <w:r w:rsidR="008A74FB" w:rsidRPr="00877D81">
        <w:rPr>
          <w:color w:val="000000" w:themeColor="text1"/>
        </w:rPr>
        <w:t xml:space="preserve"> </w:t>
      </w:r>
      <w:r w:rsidR="00BB22B9" w:rsidRPr="00877D81">
        <w:rPr>
          <w:color w:val="000000" w:themeColor="text1"/>
        </w:rPr>
        <w:t xml:space="preserve">employee </w:t>
      </w:r>
      <w:r w:rsidR="008A74FB" w:rsidRPr="00877D81">
        <w:rPr>
          <w:color w:val="000000" w:themeColor="text1"/>
        </w:rPr>
        <w:t xml:space="preserve">well-being (e.g., Cook 2017; </w:t>
      </w:r>
      <w:proofErr w:type="spellStart"/>
      <w:r w:rsidR="008A74FB" w:rsidRPr="00877D81">
        <w:rPr>
          <w:color w:val="000000" w:themeColor="text1"/>
        </w:rPr>
        <w:t>Werber</w:t>
      </w:r>
      <w:proofErr w:type="spellEnd"/>
      <w:r w:rsidR="008A74FB" w:rsidRPr="00877D81">
        <w:rPr>
          <w:color w:val="000000" w:themeColor="text1"/>
        </w:rPr>
        <w:t xml:space="preserve"> 2019). </w:t>
      </w:r>
    </w:p>
    <w:p w14:paraId="540C389A" w14:textId="08B3E263" w:rsidR="004D243B" w:rsidRPr="00877D81" w:rsidRDefault="00060E26" w:rsidP="00877D81">
      <w:pPr>
        <w:tabs>
          <w:tab w:val="left" w:pos="567"/>
        </w:tabs>
        <w:autoSpaceDE w:val="0"/>
        <w:autoSpaceDN w:val="0"/>
        <w:adjustRightInd w:val="0"/>
        <w:spacing w:line="480" w:lineRule="auto"/>
        <w:ind w:firstLine="567"/>
        <w:rPr>
          <w:color w:val="000000" w:themeColor="text1"/>
        </w:rPr>
      </w:pPr>
      <w:r w:rsidRPr="00877D81">
        <w:rPr>
          <w:color w:val="000000" w:themeColor="text1"/>
        </w:rPr>
        <w:t xml:space="preserve">While </w:t>
      </w:r>
      <w:r w:rsidR="00FE1591" w:rsidRPr="00877D81">
        <w:rPr>
          <w:color w:val="000000" w:themeColor="text1"/>
        </w:rPr>
        <w:t xml:space="preserve">considerable research has looked at </w:t>
      </w:r>
      <w:r w:rsidR="00186C3C" w:rsidRPr="00877D81">
        <w:rPr>
          <w:color w:val="000000" w:themeColor="text1"/>
        </w:rPr>
        <w:t xml:space="preserve">individual </w:t>
      </w:r>
      <w:r w:rsidRPr="00877D81">
        <w:rPr>
          <w:color w:val="000000" w:themeColor="text1"/>
        </w:rPr>
        <w:t>benefits f</w:t>
      </w:r>
      <w:r w:rsidR="005434BF">
        <w:rPr>
          <w:color w:val="000000" w:themeColor="text1"/>
        </w:rPr>
        <w:t>rom</w:t>
      </w:r>
      <w:r w:rsidRPr="00877D81">
        <w:rPr>
          <w:color w:val="000000" w:themeColor="text1"/>
        </w:rPr>
        <w:t xml:space="preserve"> </w:t>
      </w:r>
      <w:r w:rsidR="00097A45" w:rsidRPr="00877D81">
        <w:rPr>
          <w:color w:val="000000" w:themeColor="text1"/>
        </w:rPr>
        <w:t>corporate singing</w:t>
      </w:r>
      <w:r w:rsidRPr="00877D81">
        <w:rPr>
          <w:color w:val="000000" w:themeColor="text1"/>
        </w:rPr>
        <w:t xml:space="preserve"> </w:t>
      </w:r>
      <w:r w:rsidR="00FE1591" w:rsidRPr="00877D81">
        <w:rPr>
          <w:color w:val="000000" w:themeColor="text1"/>
        </w:rPr>
        <w:t xml:space="preserve">(e.g., </w:t>
      </w:r>
      <w:proofErr w:type="spellStart"/>
      <w:r w:rsidR="00FE1591" w:rsidRPr="00877D81">
        <w:t>Giaver</w:t>
      </w:r>
      <w:proofErr w:type="spellEnd"/>
      <w:r w:rsidR="00FE1591" w:rsidRPr="00877D81">
        <w:t xml:space="preserve"> et al. 2017)</w:t>
      </w:r>
      <w:r w:rsidRPr="00877D81">
        <w:rPr>
          <w:color w:val="000000" w:themeColor="text1"/>
        </w:rPr>
        <w:t xml:space="preserve">, </w:t>
      </w:r>
      <w:r w:rsidR="008A74FB" w:rsidRPr="00877D81">
        <w:rPr>
          <w:color w:val="000000" w:themeColor="text1"/>
        </w:rPr>
        <w:t>little empirical research has looked at the effects of singing at the organizational level</w:t>
      </w:r>
      <w:r w:rsidR="004D243B" w:rsidRPr="00877D81">
        <w:rPr>
          <w:color w:val="000000" w:themeColor="text1"/>
        </w:rPr>
        <w:t xml:space="preserve"> (</w:t>
      </w:r>
      <w:proofErr w:type="spellStart"/>
      <w:r w:rsidR="004D243B" w:rsidRPr="00877D81">
        <w:rPr>
          <w:color w:val="000000" w:themeColor="text1"/>
        </w:rPr>
        <w:t>Giæver</w:t>
      </w:r>
      <w:proofErr w:type="spellEnd"/>
      <w:r w:rsidR="004D243B" w:rsidRPr="00877D81">
        <w:rPr>
          <w:color w:val="000000" w:themeColor="text1"/>
        </w:rPr>
        <w:t xml:space="preserve"> 2019</w:t>
      </w:r>
      <w:r w:rsidR="00937C12">
        <w:rPr>
          <w:color w:val="000000" w:themeColor="text1"/>
        </w:rPr>
        <w:t xml:space="preserve">, </w:t>
      </w:r>
      <w:r w:rsidR="004D243B" w:rsidRPr="00877D81">
        <w:rPr>
          <w:color w:val="000000" w:themeColor="text1"/>
        </w:rPr>
        <w:t>99)</w:t>
      </w:r>
      <w:r w:rsidR="008A74FB" w:rsidRPr="00877D81">
        <w:rPr>
          <w:color w:val="000000" w:themeColor="text1"/>
        </w:rPr>
        <w:t xml:space="preserve">, nor </w:t>
      </w:r>
      <w:r w:rsidR="004D243B" w:rsidRPr="00877D81">
        <w:rPr>
          <w:color w:val="000000" w:themeColor="text1"/>
        </w:rPr>
        <w:t xml:space="preserve">specifically at </w:t>
      </w:r>
      <w:r w:rsidR="008A74FB" w:rsidRPr="00877D81">
        <w:rPr>
          <w:color w:val="000000" w:themeColor="text1"/>
        </w:rPr>
        <w:t xml:space="preserve">the </w:t>
      </w:r>
      <w:r w:rsidR="00D426F4" w:rsidRPr="00877D81">
        <w:rPr>
          <w:color w:val="000000" w:themeColor="text1"/>
        </w:rPr>
        <w:t xml:space="preserve">relationship between </w:t>
      </w:r>
      <w:r w:rsidR="008A74FB" w:rsidRPr="00877D81">
        <w:rPr>
          <w:color w:val="000000" w:themeColor="text1"/>
        </w:rPr>
        <w:t xml:space="preserve">organizational culture </w:t>
      </w:r>
      <w:r w:rsidR="00D426F4" w:rsidRPr="00877D81">
        <w:rPr>
          <w:color w:val="000000" w:themeColor="text1"/>
        </w:rPr>
        <w:t>and</w:t>
      </w:r>
      <w:r w:rsidR="008A74FB" w:rsidRPr="00877D81">
        <w:rPr>
          <w:color w:val="000000" w:themeColor="text1"/>
        </w:rPr>
        <w:t xml:space="preserve"> the </w:t>
      </w:r>
      <w:r w:rsidR="00FE1591" w:rsidRPr="00877D81">
        <w:rPr>
          <w:color w:val="000000" w:themeColor="text1"/>
        </w:rPr>
        <w:t xml:space="preserve">type </w:t>
      </w:r>
      <w:r w:rsidR="008A74FB" w:rsidRPr="00877D81">
        <w:rPr>
          <w:color w:val="000000" w:themeColor="text1"/>
        </w:rPr>
        <w:t xml:space="preserve">of singing done in organizations. </w:t>
      </w:r>
      <w:r w:rsidR="004D243B" w:rsidRPr="00877D81">
        <w:rPr>
          <w:color w:val="000000" w:themeColor="text1"/>
        </w:rPr>
        <w:t xml:space="preserve">This paper </w:t>
      </w:r>
      <w:r w:rsidR="00840525" w:rsidRPr="00877D81">
        <w:rPr>
          <w:color w:val="000000" w:themeColor="text1"/>
        </w:rPr>
        <w:t xml:space="preserve">begins to address this gap by </w:t>
      </w:r>
      <w:r w:rsidR="00783670" w:rsidRPr="00877D81">
        <w:rPr>
          <w:color w:val="000000" w:themeColor="text1"/>
        </w:rPr>
        <w:t xml:space="preserve">using a sample of religious organizations to explore two </w:t>
      </w:r>
      <w:r w:rsidR="00CD0DF9">
        <w:rPr>
          <w:color w:val="000000" w:themeColor="text1"/>
        </w:rPr>
        <w:t xml:space="preserve">research </w:t>
      </w:r>
      <w:r w:rsidR="00783670" w:rsidRPr="00877D81">
        <w:rPr>
          <w:color w:val="000000" w:themeColor="text1"/>
        </w:rPr>
        <w:t>questions.</w:t>
      </w:r>
      <w:r w:rsidR="004D243B" w:rsidRPr="00877D81">
        <w:rPr>
          <w:color w:val="000000" w:themeColor="text1"/>
        </w:rPr>
        <w:t xml:space="preserve"> </w:t>
      </w:r>
      <w:r w:rsidRPr="00877D81">
        <w:rPr>
          <w:color w:val="000000" w:themeColor="text1"/>
        </w:rPr>
        <w:t>First, the study examine</w:t>
      </w:r>
      <w:r w:rsidR="00783670" w:rsidRPr="00877D81">
        <w:rPr>
          <w:color w:val="000000" w:themeColor="text1"/>
        </w:rPr>
        <w:t>s</w:t>
      </w:r>
      <w:r w:rsidRPr="00877D81">
        <w:rPr>
          <w:color w:val="000000" w:themeColor="text1"/>
        </w:rPr>
        <w:t xml:space="preserve"> whether </w:t>
      </w:r>
      <w:r w:rsidR="00783670" w:rsidRPr="00877D81">
        <w:rPr>
          <w:color w:val="000000" w:themeColor="text1"/>
        </w:rPr>
        <w:t>singing together increases</w:t>
      </w:r>
      <w:r w:rsidR="00AA5F9B" w:rsidRPr="00877D81">
        <w:rPr>
          <w:color w:val="000000" w:themeColor="text1"/>
        </w:rPr>
        <w:t xml:space="preserve"> </w:t>
      </w:r>
      <w:r w:rsidR="00CD0DF9" w:rsidRPr="00877D81">
        <w:rPr>
          <w:color w:val="000000" w:themeColor="text1"/>
        </w:rPr>
        <w:t xml:space="preserve">prosocial values and behaviors </w:t>
      </w:r>
      <w:r w:rsidR="00CD0DF9">
        <w:rPr>
          <w:color w:val="000000" w:themeColor="text1"/>
        </w:rPr>
        <w:t xml:space="preserve">in </w:t>
      </w:r>
      <w:r w:rsidR="00AA5F9B" w:rsidRPr="00877D81">
        <w:rPr>
          <w:color w:val="000000" w:themeColor="text1"/>
        </w:rPr>
        <w:t>organizations</w:t>
      </w:r>
      <w:r w:rsidRPr="00877D81">
        <w:rPr>
          <w:color w:val="000000" w:themeColor="text1"/>
        </w:rPr>
        <w:t>. Second, the study examine</w:t>
      </w:r>
      <w:r w:rsidR="001A6FA7" w:rsidRPr="00877D81">
        <w:rPr>
          <w:color w:val="000000" w:themeColor="text1"/>
        </w:rPr>
        <w:t>s</w:t>
      </w:r>
      <w:r w:rsidRPr="00877D81">
        <w:rPr>
          <w:color w:val="000000" w:themeColor="text1"/>
        </w:rPr>
        <w:t xml:space="preserve"> whether different types of organizational culture are associated with different types of singing. </w:t>
      </w:r>
      <w:r w:rsidR="000348ED" w:rsidRPr="00877D81">
        <w:rPr>
          <w:color w:val="000000" w:themeColor="text1"/>
        </w:rPr>
        <w:t xml:space="preserve">This </w:t>
      </w:r>
      <w:r w:rsidR="005434BF">
        <w:rPr>
          <w:color w:val="000000" w:themeColor="text1"/>
        </w:rPr>
        <w:t xml:space="preserve">association </w:t>
      </w:r>
      <w:r w:rsidR="000348ED" w:rsidRPr="00877D81">
        <w:rPr>
          <w:color w:val="000000" w:themeColor="text1"/>
        </w:rPr>
        <w:t>is consistent with the idea that music resides “at the center of culture” (Jackson, 2017</w:t>
      </w:r>
      <w:r w:rsidR="0063180F">
        <w:rPr>
          <w:color w:val="000000" w:themeColor="text1"/>
        </w:rPr>
        <w:t>,</w:t>
      </w:r>
      <w:r w:rsidR="000348ED" w:rsidRPr="00877D81">
        <w:rPr>
          <w:color w:val="000000" w:themeColor="text1"/>
        </w:rPr>
        <w:t xml:space="preserve"> 24). </w:t>
      </w:r>
      <w:r w:rsidRPr="00877D81">
        <w:rPr>
          <w:color w:val="000000" w:themeColor="text1"/>
        </w:rPr>
        <w:t xml:space="preserve">In particular, we examine whether four different types of singing (chanting, unison, harmony, or </w:t>
      </w:r>
      <w:r w:rsidR="005434BF">
        <w:rPr>
          <w:color w:val="000000" w:themeColor="text1"/>
        </w:rPr>
        <w:t xml:space="preserve">a </w:t>
      </w:r>
      <w:r w:rsidR="004D243B" w:rsidRPr="00877D81">
        <w:rPr>
          <w:color w:val="000000" w:themeColor="text1"/>
        </w:rPr>
        <w:t>combin</w:t>
      </w:r>
      <w:r w:rsidR="005434BF">
        <w:rPr>
          <w:color w:val="000000" w:themeColor="text1"/>
        </w:rPr>
        <w:t>ation of types</w:t>
      </w:r>
      <w:r w:rsidRPr="00877D81">
        <w:rPr>
          <w:color w:val="000000" w:themeColor="text1"/>
        </w:rPr>
        <w:t>) align</w:t>
      </w:r>
      <w:r w:rsidR="00280655" w:rsidRPr="00877D81">
        <w:rPr>
          <w:color w:val="000000" w:themeColor="text1"/>
        </w:rPr>
        <w:t xml:space="preserve"> </w:t>
      </w:r>
      <w:r w:rsidRPr="00877D81">
        <w:rPr>
          <w:color w:val="000000" w:themeColor="text1"/>
        </w:rPr>
        <w:t xml:space="preserve">with the </w:t>
      </w:r>
      <w:r w:rsidRPr="00877D81">
        <w:rPr>
          <w:color w:val="000000" w:themeColor="text1"/>
        </w:rPr>
        <w:lastRenderedPageBreak/>
        <w:t>four organizational culture</w:t>
      </w:r>
      <w:r w:rsidR="001A6FA7" w:rsidRPr="00877D81">
        <w:rPr>
          <w:color w:val="000000" w:themeColor="text1"/>
        </w:rPr>
        <w:t xml:space="preserve"> type</w:t>
      </w:r>
      <w:r w:rsidRPr="00877D81">
        <w:rPr>
          <w:color w:val="000000" w:themeColor="text1"/>
        </w:rPr>
        <w:t xml:space="preserve">s associated with the </w:t>
      </w:r>
      <w:r w:rsidR="004C46D2" w:rsidRPr="00877D81">
        <w:rPr>
          <w:color w:val="000000" w:themeColor="text1"/>
        </w:rPr>
        <w:t>C</w:t>
      </w:r>
      <w:r w:rsidRPr="00877D81">
        <w:rPr>
          <w:color w:val="000000" w:themeColor="text1"/>
        </w:rPr>
        <w:t xml:space="preserve">ompeting </w:t>
      </w:r>
      <w:r w:rsidR="004C46D2" w:rsidRPr="00877D81">
        <w:rPr>
          <w:color w:val="000000" w:themeColor="text1"/>
        </w:rPr>
        <w:t>V</w:t>
      </w:r>
      <w:r w:rsidRPr="00877D81">
        <w:rPr>
          <w:color w:val="000000" w:themeColor="text1"/>
        </w:rPr>
        <w:t xml:space="preserve">alues </w:t>
      </w:r>
      <w:r w:rsidR="004C46D2" w:rsidRPr="00877D81">
        <w:rPr>
          <w:color w:val="000000" w:themeColor="text1"/>
        </w:rPr>
        <w:t>F</w:t>
      </w:r>
      <w:r w:rsidRPr="00877D81">
        <w:rPr>
          <w:color w:val="000000" w:themeColor="text1"/>
        </w:rPr>
        <w:t>ramework (bureaucracy, market, clan, and adhocracy, respectively</w:t>
      </w:r>
      <w:r w:rsidR="004C46D2" w:rsidRPr="00877D81">
        <w:rPr>
          <w:color w:val="000000" w:themeColor="text1"/>
        </w:rPr>
        <w:t xml:space="preserve">; Quinn </w:t>
      </w:r>
      <w:r w:rsidR="0063180F">
        <w:rPr>
          <w:color w:val="000000" w:themeColor="text1"/>
        </w:rPr>
        <w:t>and</w:t>
      </w:r>
      <w:r w:rsidR="004C46D2" w:rsidRPr="00877D81">
        <w:rPr>
          <w:color w:val="000000" w:themeColor="text1"/>
        </w:rPr>
        <w:t xml:space="preserve"> </w:t>
      </w:r>
      <w:proofErr w:type="spellStart"/>
      <w:r w:rsidR="004C46D2" w:rsidRPr="00877D81">
        <w:rPr>
          <w:color w:val="000000" w:themeColor="text1"/>
        </w:rPr>
        <w:t>Rohrbaugh</w:t>
      </w:r>
      <w:proofErr w:type="spellEnd"/>
      <w:r w:rsidR="004C46D2" w:rsidRPr="00877D81">
        <w:rPr>
          <w:color w:val="000000" w:themeColor="text1"/>
        </w:rPr>
        <w:t xml:space="preserve"> 1983</w:t>
      </w:r>
      <w:r w:rsidRPr="00877D81">
        <w:rPr>
          <w:color w:val="000000" w:themeColor="text1"/>
        </w:rPr>
        <w:t>)</w:t>
      </w:r>
      <w:r w:rsidR="00280655" w:rsidRPr="00877D81">
        <w:rPr>
          <w:color w:val="000000" w:themeColor="text1"/>
        </w:rPr>
        <w:t>.</w:t>
      </w:r>
      <w:r w:rsidR="00D01222" w:rsidRPr="00877D81">
        <w:rPr>
          <w:color w:val="000000" w:themeColor="text1"/>
        </w:rPr>
        <w:t xml:space="preserve"> Our study </w:t>
      </w:r>
      <w:r w:rsidR="00514FA4" w:rsidRPr="00877D81">
        <w:rPr>
          <w:color w:val="000000" w:themeColor="text1"/>
        </w:rPr>
        <w:t xml:space="preserve">provides a foundation for </w:t>
      </w:r>
      <w:r w:rsidR="00FE1591" w:rsidRPr="00877D81">
        <w:rPr>
          <w:color w:val="000000" w:themeColor="text1"/>
        </w:rPr>
        <w:t xml:space="preserve">the </w:t>
      </w:r>
      <w:r w:rsidR="00514FA4" w:rsidRPr="00877D81">
        <w:rPr>
          <w:color w:val="000000" w:themeColor="text1"/>
        </w:rPr>
        <w:t>future study of</w:t>
      </w:r>
      <w:r w:rsidR="006B28A2" w:rsidRPr="00877D81">
        <w:rPr>
          <w:color w:val="000000" w:themeColor="text1"/>
        </w:rPr>
        <w:t xml:space="preserve"> corporate singing, and </w:t>
      </w:r>
      <w:r w:rsidR="00FE1591" w:rsidRPr="00877D81">
        <w:rPr>
          <w:color w:val="000000" w:themeColor="text1"/>
        </w:rPr>
        <w:t xml:space="preserve">may </w:t>
      </w:r>
      <w:r w:rsidR="006B28A2" w:rsidRPr="00877D81">
        <w:rPr>
          <w:color w:val="000000" w:themeColor="text1"/>
        </w:rPr>
        <w:t xml:space="preserve">help </w:t>
      </w:r>
      <w:r w:rsidR="00D01222" w:rsidRPr="00877D81">
        <w:rPr>
          <w:color w:val="000000" w:themeColor="text1"/>
        </w:rPr>
        <w:t>practitioners</w:t>
      </w:r>
      <w:r w:rsidR="006B28A2" w:rsidRPr="00877D81">
        <w:rPr>
          <w:color w:val="000000" w:themeColor="text1"/>
        </w:rPr>
        <w:t xml:space="preserve"> </w:t>
      </w:r>
      <w:r w:rsidR="00FE1591" w:rsidRPr="00877D81">
        <w:rPr>
          <w:color w:val="000000" w:themeColor="text1"/>
        </w:rPr>
        <w:t xml:space="preserve">to </w:t>
      </w:r>
      <w:r w:rsidR="006B28A2" w:rsidRPr="00877D81">
        <w:rPr>
          <w:color w:val="000000" w:themeColor="text1"/>
        </w:rPr>
        <w:t>use corporate singing in a strategic manner.</w:t>
      </w:r>
      <w:r w:rsidR="00D01222" w:rsidRPr="00877D81">
        <w:rPr>
          <w:color w:val="000000" w:themeColor="text1"/>
        </w:rPr>
        <w:t xml:space="preserve"> </w:t>
      </w:r>
    </w:p>
    <w:p w14:paraId="2930954D" w14:textId="58319E42" w:rsidR="00E45B7F" w:rsidRPr="00877D81" w:rsidRDefault="00E45B7F" w:rsidP="00877D81">
      <w:pPr>
        <w:tabs>
          <w:tab w:val="left" w:pos="567"/>
        </w:tabs>
        <w:autoSpaceDE w:val="0"/>
        <w:autoSpaceDN w:val="0"/>
        <w:adjustRightInd w:val="0"/>
        <w:spacing w:line="480" w:lineRule="auto"/>
        <w:ind w:firstLine="567"/>
        <w:rPr>
          <w:color w:val="000000" w:themeColor="text1"/>
          <w:lang w:val="en-US"/>
        </w:rPr>
      </w:pPr>
      <w:r w:rsidRPr="00877D81">
        <w:rPr>
          <w:color w:val="000000" w:themeColor="text1"/>
          <w:lang w:val="en-US"/>
        </w:rPr>
        <w:t xml:space="preserve">The paper </w:t>
      </w:r>
      <w:r w:rsidR="00E86553" w:rsidRPr="00877D81">
        <w:rPr>
          <w:color w:val="000000" w:themeColor="text1"/>
          <w:lang w:val="en-US"/>
        </w:rPr>
        <w:t>is</w:t>
      </w:r>
      <w:r w:rsidRPr="00877D81">
        <w:rPr>
          <w:color w:val="000000" w:themeColor="text1"/>
          <w:lang w:val="en-US"/>
        </w:rPr>
        <w:t xml:space="preserve"> divided into t</w:t>
      </w:r>
      <w:r w:rsidR="00D25DD3" w:rsidRPr="00877D81">
        <w:rPr>
          <w:color w:val="000000" w:themeColor="text1"/>
          <w:lang w:val="en-US"/>
        </w:rPr>
        <w:t>hree</w:t>
      </w:r>
      <w:r w:rsidRPr="00877D81">
        <w:rPr>
          <w:color w:val="000000" w:themeColor="text1"/>
          <w:lang w:val="en-US"/>
        </w:rPr>
        <w:t xml:space="preserve"> parts. In the first part</w:t>
      </w:r>
      <w:r w:rsidR="00E86553" w:rsidRPr="00877D81">
        <w:rPr>
          <w:color w:val="000000" w:themeColor="text1"/>
          <w:lang w:val="en-US"/>
        </w:rPr>
        <w:t>,</w:t>
      </w:r>
      <w:r w:rsidRPr="00877D81">
        <w:rPr>
          <w:color w:val="000000" w:themeColor="text1"/>
          <w:lang w:val="en-US"/>
        </w:rPr>
        <w:t xml:space="preserve"> we review relevant literature</w:t>
      </w:r>
      <w:r w:rsidR="006F65F2" w:rsidRPr="00877D81">
        <w:rPr>
          <w:color w:val="000000" w:themeColor="text1"/>
          <w:lang w:val="en-US"/>
        </w:rPr>
        <w:t>s</w:t>
      </w:r>
      <w:r w:rsidRPr="00877D81">
        <w:rPr>
          <w:color w:val="000000" w:themeColor="text1"/>
          <w:lang w:val="en-US"/>
        </w:rPr>
        <w:t xml:space="preserve"> </w:t>
      </w:r>
      <w:r w:rsidR="00EB44C3" w:rsidRPr="00877D81">
        <w:rPr>
          <w:color w:val="000000" w:themeColor="text1"/>
          <w:lang w:val="en-US"/>
        </w:rPr>
        <w:t>to</w:t>
      </w:r>
      <w:r w:rsidRPr="00877D81">
        <w:rPr>
          <w:color w:val="000000" w:themeColor="text1"/>
          <w:lang w:val="en-US"/>
        </w:rPr>
        <w:t xml:space="preserve"> develop </w:t>
      </w:r>
      <w:r w:rsidR="004D243B" w:rsidRPr="00877D81">
        <w:rPr>
          <w:color w:val="000000" w:themeColor="text1"/>
          <w:lang w:val="en-US"/>
        </w:rPr>
        <w:t>si</w:t>
      </w:r>
      <w:r w:rsidR="00E86553" w:rsidRPr="00877D81">
        <w:rPr>
          <w:color w:val="000000" w:themeColor="text1"/>
          <w:lang w:val="en-US"/>
        </w:rPr>
        <w:t>x</w:t>
      </w:r>
      <w:r w:rsidRPr="00877D81">
        <w:rPr>
          <w:color w:val="000000" w:themeColor="text1"/>
          <w:lang w:val="en-US"/>
        </w:rPr>
        <w:t xml:space="preserve"> hypotheses. The second part of the paper describes the methods</w:t>
      </w:r>
      <w:r w:rsidR="0085796C" w:rsidRPr="00877D81">
        <w:rPr>
          <w:color w:val="000000" w:themeColor="text1"/>
          <w:lang w:val="en-US"/>
        </w:rPr>
        <w:t xml:space="preserve"> and results from </w:t>
      </w:r>
      <w:r w:rsidR="007C7103" w:rsidRPr="00877D81">
        <w:rPr>
          <w:color w:val="000000" w:themeColor="text1"/>
          <w:lang w:val="en-US"/>
        </w:rPr>
        <w:t>our</w:t>
      </w:r>
      <w:r w:rsidRPr="00877D81">
        <w:rPr>
          <w:color w:val="000000" w:themeColor="text1"/>
          <w:lang w:val="en-US"/>
        </w:rPr>
        <w:t xml:space="preserve"> </w:t>
      </w:r>
      <w:r w:rsidR="006F65F2" w:rsidRPr="00877D81">
        <w:rPr>
          <w:color w:val="000000" w:themeColor="text1"/>
          <w:lang w:val="en-US"/>
        </w:rPr>
        <w:t xml:space="preserve">sample of </w:t>
      </w:r>
      <w:r w:rsidR="00280655" w:rsidRPr="00877D81">
        <w:rPr>
          <w:color w:val="000000" w:themeColor="text1"/>
          <w:lang w:val="en-US"/>
        </w:rPr>
        <w:t>7</w:t>
      </w:r>
      <w:r w:rsidR="00760924" w:rsidRPr="00877D81">
        <w:rPr>
          <w:color w:val="000000" w:themeColor="text1"/>
          <w:lang w:val="en-US"/>
        </w:rPr>
        <w:t>3</w:t>
      </w:r>
      <w:r w:rsidR="006F65F2" w:rsidRPr="00877D81">
        <w:rPr>
          <w:color w:val="000000" w:themeColor="text1"/>
          <w:lang w:val="en-US"/>
        </w:rPr>
        <w:t xml:space="preserve"> </w:t>
      </w:r>
      <w:proofErr w:type="gramStart"/>
      <w:r w:rsidR="006F65F2" w:rsidRPr="00877D81">
        <w:rPr>
          <w:color w:val="000000" w:themeColor="text1"/>
          <w:lang w:val="en-US"/>
        </w:rPr>
        <w:t>religious</w:t>
      </w:r>
      <w:proofErr w:type="gramEnd"/>
      <w:r w:rsidR="006F65F2" w:rsidRPr="00877D81">
        <w:rPr>
          <w:color w:val="000000" w:themeColor="text1"/>
          <w:lang w:val="en-US"/>
        </w:rPr>
        <w:t xml:space="preserve"> organizations</w:t>
      </w:r>
      <w:r w:rsidRPr="00877D81">
        <w:rPr>
          <w:color w:val="000000" w:themeColor="text1"/>
          <w:lang w:val="en-US"/>
        </w:rPr>
        <w:t xml:space="preserve">. The final part discusses the implications of our </w:t>
      </w:r>
      <w:r w:rsidR="007C7103" w:rsidRPr="00877D81">
        <w:rPr>
          <w:color w:val="000000" w:themeColor="text1"/>
          <w:lang w:val="en-US"/>
        </w:rPr>
        <w:t>findings</w:t>
      </w:r>
      <w:r w:rsidRPr="00877D81">
        <w:rPr>
          <w:color w:val="000000" w:themeColor="text1"/>
          <w:lang w:val="en-US"/>
        </w:rPr>
        <w:t>.</w:t>
      </w:r>
    </w:p>
    <w:p w14:paraId="52198E6A" w14:textId="51072626" w:rsidR="00252B79" w:rsidRPr="00877D81" w:rsidRDefault="006F65F2" w:rsidP="008F2F63">
      <w:pPr>
        <w:spacing w:line="480" w:lineRule="auto"/>
        <w:jc w:val="center"/>
        <w:rPr>
          <w:b/>
          <w:bCs/>
          <w:color w:val="000000" w:themeColor="text1"/>
        </w:rPr>
      </w:pPr>
      <w:r w:rsidRPr="00877D81">
        <w:rPr>
          <w:b/>
          <w:bCs/>
          <w:color w:val="000000" w:themeColor="text1"/>
        </w:rPr>
        <w:t>L</w:t>
      </w:r>
      <w:r w:rsidR="00246D00">
        <w:rPr>
          <w:b/>
          <w:bCs/>
          <w:color w:val="000000" w:themeColor="text1"/>
        </w:rPr>
        <w:t>iterature review</w:t>
      </w:r>
    </w:p>
    <w:p w14:paraId="43719A04" w14:textId="08C0C685" w:rsidR="00B7659C" w:rsidRPr="00877D81" w:rsidRDefault="00B7541F" w:rsidP="00877D81">
      <w:pPr>
        <w:spacing w:line="480" w:lineRule="auto"/>
        <w:ind w:firstLine="567"/>
        <w:rPr>
          <w:lang w:val="en-US"/>
        </w:rPr>
      </w:pPr>
      <w:r w:rsidRPr="00877D81">
        <w:rPr>
          <w:color w:val="000000" w:themeColor="text1"/>
        </w:rPr>
        <w:t xml:space="preserve">In </w:t>
      </w:r>
      <w:r w:rsidR="00022848" w:rsidRPr="00877D81">
        <w:rPr>
          <w:color w:val="000000" w:themeColor="text1"/>
        </w:rPr>
        <w:t xml:space="preserve">most cultures </w:t>
      </w:r>
      <w:r w:rsidR="00763075" w:rsidRPr="00877D81">
        <w:rPr>
          <w:color w:val="000000" w:themeColor="text1"/>
        </w:rPr>
        <w:t xml:space="preserve">for </w:t>
      </w:r>
      <w:r w:rsidR="00022848" w:rsidRPr="00877D81">
        <w:rPr>
          <w:color w:val="000000" w:themeColor="text1"/>
        </w:rPr>
        <w:t xml:space="preserve">most of human history, there was an expectation that </w:t>
      </w:r>
      <w:r w:rsidR="0065413D" w:rsidRPr="00877D81">
        <w:rPr>
          <w:color w:val="000000" w:themeColor="text1"/>
        </w:rPr>
        <w:t>individuals</w:t>
      </w:r>
      <w:r w:rsidR="00022848" w:rsidRPr="00877D81">
        <w:rPr>
          <w:color w:val="000000" w:themeColor="text1"/>
        </w:rPr>
        <w:t xml:space="preserve"> would “</w:t>
      </w:r>
      <w:r w:rsidR="00022848" w:rsidRPr="00877D81">
        <w:rPr>
          <w:lang w:val="en-US"/>
        </w:rPr>
        <w:t>participate actively and collectively in the production and perhaps creation of music</w:t>
      </w:r>
      <w:r w:rsidR="00605425" w:rsidRPr="00877D81">
        <w:rPr>
          <w:lang w:val="en-US"/>
        </w:rPr>
        <w:t>,</w:t>
      </w:r>
      <w:r w:rsidR="00022848" w:rsidRPr="00877D81">
        <w:rPr>
          <w:lang w:val="en-US"/>
        </w:rPr>
        <w:t>”</w:t>
      </w:r>
      <w:r w:rsidR="00605425" w:rsidRPr="00877D81">
        <w:rPr>
          <w:lang w:val="en-US"/>
        </w:rPr>
        <w:t xml:space="preserve"> not just in their private lives, but also in their roles as organizational members</w:t>
      </w:r>
      <w:r w:rsidR="00022848" w:rsidRPr="00877D81">
        <w:rPr>
          <w:lang w:val="en-US"/>
        </w:rPr>
        <w:t xml:space="preserve"> (Cross, 2006</w:t>
      </w:r>
      <w:r w:rsidR="00937C12">
        <w:rPr>
          <w:lang w:val="en-US"/>
        </w:rPr>
        <w:t xml:space="preserve">, </w:t>
      </w:r>
      <w:r w:rsidR="00022848" w:rsidRPr="00877D81">
        <w:rPr>
          <w:lang w:val="en-US"/>
        </w:rPr>
        <w:t xml:space="preserve">116; cited in </w:t>
      </w:r>
      <w:proofErr w:type="spellStart"/>
      <w:r w:rsidR="00022848" w:rsidRPr="00877D81">
        <w:rPr>
          <w:lang w:val="en-US"/>
        </w:rPr>
        <w:t>Begbie</w:t>
      </w:r>
      <w:proofErr w:type="spellEnd"/>
      <w:r w:rsidR="00022848" w:rsidRPr="00877D81">
        <w:rPr>
          <w:lang w:val="en-US"/>
        </w:rPr>
        <w:t>, 2017</w:t>
      </w:r>
      <w:r w:rsidR="00937C12">
        <w:rPr>
          <w:lang w:val="en-US"/>
        </w:rPr>
        <w:t>,</w:t>
      </w:r>
      <w:r w:rsidR="00022848" w:rsidRPr="00877D81">
        <w:rPr>
          <w:lang w:val="en-US"/>
        </w:rPr>
        <w:t xml:space="preserve"> 15). This </w:t>
      </w:r>
      <w:r w:rsidR="00E97CA8" w:rsidRPr="00877D81">
        <w:rPr>
          <w:lang w:val="en-US"/>
        </w:rPr>
        <w:t>expectation</w:t>
      </w:r>
      <w:r w:rsidR="00022848" w:rsidRPr="00877D81">
        <w:rPr>
          <w:lang w:val="en-US"/>
        </w:rPr>
        <w:t xml:space="preserve"> no longer </w:t>
      </w:r>
      <w:r w:rsidR="00E97CA8" w:rsidRPr="00877D81">
        <w:rPr>
          <w:lang w:val="en-US"/>
        </w:rPr>
        <w:t>holds</w:t>
      </w:r>
      <w:r w:rsidR="00022848" w:rsidRPr="00877D81">
        <w:rPr>
          <w:lang w:val="en-US"/>
        </w:rPr>
        <w:t xml:space="preserve"> in Western culture</w:t>
      </w:r>
      <w:r w:rsidR="00CB2ED7" w:rsidRPr="00877D81">
        <w:rPr>
          <w:lang w:val="en-US"/>
        </w:rPr>
        <w:t>; the more common</w:t>
      </w:r>
      <w:r w:rsidR="006321E3" w:rsidRPr="00877D81">
        <w:rPr>
          <w:lang w:val="en-US"/>
        </w:rPr>
        <w:t xml:space="preserve"> </w:t>
      </w:r>
      <w:r w:rsidR="00B7659C" w:rsidRPr="00877D81">
        <w:rPr>
          <w:lang w:val="en-US"/>
        </w:rPr>
        <w:t>expect</w:t>
      </w:r>
      <w:r w:rsidR="00CB2ED7" w:rsidRPr="00877D81">
        <w:rPr>
          <w:lang w:val="en-US"/>
        </w:rPr>
        <w:t xml:space="preserve">ation </w:t>
      </w:r>
      <w:r w:rsidR="00FE1591" w:rsidRPr="00877D81">
        <w:rPr>
          <w:lang w:val="en-US"/>
        </w:rPr>
        <w:t xml:space="preserve">today </w:t>
      </w:r>
      <w:r w:rsidR="00CB2ED7" w:rsidRPr="00877D81">
        <w:rPr>
          <w:lang w:val="en-US"/>
        </w:rPr>
        <w:t xml:space="preserve">is that </w:t>
      </w:r>
      <w:r w:rsidR="003D3687" w:rsidRPr="00877D81">
        <w:rPr>
          <w:lang w:val="en-US"/>
        </w:rPr>
        <w:t xml:space="preserve">most </w:t>
      </w:r>
      <w:r w:rsidR="00CB2ED7" w:rsidRPr="00877D81">
        <w:rPr>
          <w:lang w:val="en-US"/>
        </w:rPr>
        <w:t>individuals</w:t>
      </w:r>
      <w:r w:rsidR="00605425" w:rsidRPr="00877D81">
        <w:rPr>
          <w:lang w:val="en-US"/>
        </w:rPr>
        <w:t xml:space="preserve"> will simply listen to music</w:t>
      </w:r>
      <w:r w:rsidR="00B7659C" w:rsidRPr="00877D81">
        <w:rPr>
          <w:lang w:val="en-US"/>
        </w:rPr>
        <w:t xml:space="preserve">. </w:t>
      </w:r>
      <w:r w:rsidR="006321E3" w:rsidRPr="00877D81">
        <w:rPr>
          <w:lang w:val="en-US"/>
        </w:rPr>
        <w:t>F</w:t>
      </w:r>
      <w:r w:rsidR="00B7659C" w:rsidRPr="00877D81">
        <w:rPr>
          <w:lang w:val="en-US"/>
        </w:rPr>
        <w:t>or example, the little research that there is on music in organizations tends to focus on the effect of listening to music (e.g</w:t>
      </w:r>
      <w:r w:rsidR="003D3687" w:rsidRPr="00877D81">
        <w:rPr>
          <w:lang w:val="en-US"/>
        </w:rPr>
        <w:t>.</w:t>
      </w:r>
      <w:r w:rsidR="00B7659C" w:rsidRPr="00877D81">
        <w:rPr>
          <w:lang w:val="en-US"/>
        </w:rPr>
        <w:t>,</w:t>
      </w:r>
      <w:r w:rsidR="003D3687" w:rsidRPr="00877D81">
        <w:rPr>
          <w:lang w:val="en-US"/>
        </w:rPr>
        <w:t xml:space="preserve"> listening to happy music increases cooperation;</w:t>
      </w:r>
      <w:r w:rsidR="00B7659C" w:rsidRPr="00877D81">
        <w:rPr>
          <w:lang w:val="en-US"/>
        </w:rPr>
        <w:t xml:space="preserve"> </w:t>
      </w:r>
      <w:proofErr w:type="spellStart"/>
      <w:r w:rsidR="00763075" w:rsidRPr="00877D81">
        <w:t>Kniffin</w:t>
      </w:r>
      <w:proofErr w:type="spellEnd"/>
      <w:r w:rsidR="00763075" w:rsidRPr="00877D81">
        <w:t xml:space="preserve"> et al. 2017)</w:t>
      </w:r>
      <w:r w:rsidR="00B7659C" w:rsidRPr="00877D81">
        <w:rPr>
          <w:lang w:val="en-US"/>
        </w:rPr>
        <w:t xml:space="preserve">. </w:t>
      </w:r>
      <w:r w:rsidR="001271E1" w:rsidRPr="00877D81">
        <w:rPr>
          <w:lang w:val="en-US"/>
        </w:rPr>
        <w:t xml:space="preserve">However, as we describe below, there is reason to believe that important </w:t>
      </w:r>
      <w:r w:rsidR="00067729" w:rsidRPr="00877D81">
        <w:rPr>
          <w:lang w:val="en-US"/>
        </w:rPr>
        <w:t xml:space="preserve">organizational </w:t>
      </w:r>
      <w:r w:rsidR="001271E1" w:rsidRPr="00877D81">
        <w:rPr>
          <w:lang w:val="en-US"/>
        </w:rPr>
        <w:t>effects will stem from having members participate in making music</w:t>
      </w:r>
      <w:r w:rsidR="00763075" w:rsidRPr="00877D81">
        <w:rPr>
          <w:lang w:val="en-US"/>
        </w:rPr>
        <w:t>.</w:t>
      </w:r>
    </w:p>
    <w:p w14:paraId="7EE4499A" w14:textId="08906F76" w:rsidR="00AE469F" w:rsidRPr="00246D00" w:rsidRDefault="00763075" w:rsidP="00877D81">
      <w:pPr>
        <w:spacing w:line="480" w:lineRule="auto"/>
        <w:rPr>
          <w:i/>
          <w:iCs/>
          <w:color w:val="000000" w:themeColor="text1"/>
        </w:rPr>
      </w:pPr>
      <w:r w:rsidRPr="00246D00">
        <w:rPr>
          <w:b/>
          <w:bCs/>
          <w:i/>
          <w:iCs/>
          <w:color w:val="000000" w:themeColor="text1"/>
        </w:rPr>
        <w:t>Corporate</w:t>
      </w:r>
      <w:r w:rsidR="00B7659C" w:rsidRPr="00246D00">
        <w:rPr>
          <w:b/>
          <w:bCs/>
          <w:i/>
          <w:iCs/>
          <w:color w:val="000000" w:themeColor="text1"/>
        </w:rPr>
        <w:t xml:space="preserve"> </w:t>
      </w:r>
      <w:r w:rsidR="00246D00">
        <w:rPr>
          <w:b/>
          <w:bCs/>
          <w:i/>
          <w:iCs/>
          <w:color w:val="000000" w:themeColor="text1"/>
        </w:rPr>
        <w:t>s</w:t>
      </w:r>
      <w:r w:rsidR="00B7659C" w:rsidRPr="00246D00">
        <w:rPr>
          <w:b/>
          <w:bCs/>
          <w:i/>
          <w:iCs/>
          <w:color w:val="000000" w:themeColor="text1"/>
        </w:rPr>
        <w:t xml:space="preserve">inging and </w:t>
      </w:r>
      <w:r w:rsidR="00246D00">
        <w:rPr>
          <w:b/>
          <w:bCs/>
          <w:i/>
          <w:iCs/>
          <w:color w:val="000000" w:themeColor="text1"/>
        </w:rPr>
        <w:t>p</w:t>
      </w:r>
      <w:r w:rsidR="00B7659C" w:rsidRPr="00246D00">
        <w:rPr>
          <w:b/>
          <w:bCs/>
          <w:i/>
          <w:iCs/>
          <w:color w:val="000000" w:themeColor="text1"/>
        </w:rPr>
        <w:t xml:space="preserve">rosocial </w:t>
      </w:r>
      <w:r w:rsidR="00246D00">
        <w:rPr>
          <w:b/>
          <w:bCs/>
          <w:i/>
          <w:iCs/>
          <w:color w:val="000000" w:themeColor="text1"/>
        </w:rPr>
        <w:t>b</w:t>
      </w:r>
      <w:r w:rsidR="00B7659C" w:rsidRPr="00246D00">
        <w:rPr>
          <w:b/>
          <w:bCs/>
          <w:i/>
          <w:iCs/>
          <w:color w:val="000000" w:themeColor="text1"/>
        </w:rPr>
        <w:t>ehavior</w:t>
      </w:r>
    </w:p>
    <w:p w14:paraId="033EB06E" w14:textId="5B093307" w:rsidR="00AE469F" w:rsidRPr="00877D81" w:rsidRDefault="00763075" w:rsidP="00877D81">
      <w:pPr>
        <w:spacing w:line="480" w:lineRule="auto"/>
        <w:ind w:firstLine="567"/>
      </w:pPr>
      <w:r w:rsidRPr="00877D81">
        <w:rPr>
          <w:color w:val="000000" w:themeColor="text1"/>
        </w:rPr>
        <w:t xml:space="preserve">The idea </w:t>
      </w:r>
      <w:r w:rsidR="006F65F2" w:rsidRPr="00877D81">
        <w:rPr>
          <w:color w:val="000000" w:themeColor="text1"/>
        </w:rPr>
        <w:t xml:space="preserve">that singing together may contribute to </w:t>
      </w:r>
      <w:r w:rsidR="00E45B7F" w:rsidRPr="00877D81">
        <w:rPr>
          <w:color w:val="000000" w:themeColor="text1"/>
        </w:rPr>
        <w:t xml:space="preserve">prosocial behaviors </w:t>
      </w:r>
      <w:r w:rsidRPr="00877D81">
        <w:rPr>
          <w:color w:val="000000" w:themeColor="text1"/>
        </w:rPr>
        <w:t xml:space="preserve">is well accepted </w:t>
      </w:r>
      <w:r w:rsidR="006F65F2" w:rsidRPr="00877D81">
        <w:rPr>
          <w:color w:val="000000" w:themeColor="text1"/>
        </w:rPr>
        <w:t xml:space="preserve">(e.g., </w:t>
      </w:r>
      <w:r w:rsidR="00AE469F" w:rsidRPr="00877D81">
        <w:rPr>
          <w:color w:val="000000" w:themeColor="text1"/>
        </w:rPr>
        <w:t xml:space="preserve">Alvin 1975; </w:t>
      </w:r>
      <w:proofErr w:type="spellStart"/>
      <w:r w:rsidR="006F65F2" w:rsidRPr="00877D81">
        <w:t>Giæver</w:t>
      </w:r>
      <w:proofErr w:type="spellEnd"/>
      <w:r w:rsidR="006F65F2" w:rsidRPr="00877D81">
        <w:t xml:space="preserve"> 2019; Luhrs 2015</w:t>
      </w:r>
      <w:r w:rsidR="007344BD" w:rsidRPr="00877D81">
        <w:t>; Prichard et al. 2007</w:t>
      </w:r>
      <w:r w:rsidR="00B7659C" w:rsidRPr="00877D81">
        <w:t>)</w:t>
      </w:r>
      <w:r w:rsidR="006F65F2" w:rsidRPr="00877D81">
        <w:rPr>
          <w:color w:val="000000" w:themeColor="text1"/>
        </w:rPr>
        <w:t>.</w:t>
      </w:r>
      <w:r w:rsidR="00022848" w:rsidRPr="00877D81">
        <w:rPr>
          <w:color w:val="000000" w:themeColor="text1"/>
        </w:rPr>
        <w:t xml:space="preserve"> </w:t>
      </w:r>
      <w:r w:rsidR="00E45B7F" w:rsidRPr="00877D81">
        <w:rPr>
          <w:color w:val="000000" w:themeColor="text1"/>
        </w:rPr>
        <w:t xml:space="preserve">For example, Fischer et al. (2013) </w:t>
      </w:r>
      <w:r w:rsidR="008376C2">
        <w:rPr>
          <w:color w:val="000000" w:themeColor="text1"/>
        </w:rPr>
        <w:t>showed</w:t>
      </w:r>
      <w:r w:rsidR="00E45B7F" w:rsidRPr="00877D81">
        <w:rPr>
          <w:color w:val="000000" w:themeColor="text1"/>
        </w:rPr>
        <w:t xml:space="preserve"> that music-based rituals can have a positive effect on prosocial behavior. In particular, they argue </w:t>
      </w:r>
      <w:r w:rsidR="006F65F2" w:rsidRPr="00877D81">
        <w:rPr>
          <w:color w:val="000000" w:themeColor="text1"/>
        </w:rPr>
        <w:t xml:space="preserve">that </w:t>
      </w:r>
      <w:r w:rsidR="00E45B7F" w:rsidRPr="00877D81">
        <w:rPr>
          <w:color w:val="000000" w:themeColor="text1"/>
        </w:rPr>
        <w:t>synchrony in rituals increases participants</w:t>
      </w:r>
      <w:r w:rsidR="006F65F2" w:rsidRPr="00877D81">
        <w:rPr>
          <w:color w:val="000000" w:themeColor="text1"/>
        </w:rPr>
        <w:t>’</w:t>
      </w:r>
      <w:r w:rsidR="00E45B7F" w:rsidRPr="00877D81">
        <w:rPr>
          <w:color w:val="000000" w:themeColor="text1"/>
        </w:rPr>
        <w:t xml:space="preserve"> perception of one-ness with others, which in turns increases their commitment to sacred</w:t>
      </w:r>
      <w:r w:rsidR="00DD4E34">
        <w:rPr>
          <w:color w:val="000000" w:themeColor="text1"/>
        </w:rPr>
        <w:t>/non-monetary</w:t>
      </w:r>
      <w:r w:rsidR="00E45B7F" w:rsidRPr="00877D81">
        <w:rPr>
          <w:color w:val="000000" w:themeColor="text1"/>
        </w:rPr>
        <w:t xml:space="preserve"> values and intensifies their </w:t>
      </w:r>
      <w:r w:rsidR="00E45B7F" w:rsidRPr="00877D81">
        <w:rPr>
          <w:color w:val="000000" w:themeColor="text1"/>
        </w:rPr>
        <w:lastRenderedPageBreak/>
        <w:t xml:space="preserve">prosocial behaviors. </w:t>
      </w:r>
      <w:r w:rsidR="008376C2">
        <w:rPr>
          <w:color w:val="000000" w:themeColor="text1"/>
        </w:rPr>
        <w:t>Moreover</w:t>
      </w:r>
      <w:r w:rsidR="00E45B7F" w:rsidRPr="00877D81">
        <w:rPr>
          <w:color w:val="000000" w:themeColor="text1"/>
        </w:rPr>
        <w:t xml:space="preserve">, </w:t>
      </w:r>
      <w:r w:rsidR="00CD0DF9">
        <w:rPr>
          <w:color w:val="000000" w:themeColor="text1"/>
        </w:rPr>
        <w:t xml:space="preserve">members of </w:t>
      </w:r>
      <w:r w:rsidR="00E45B7F" w:rsidRPr="00877D81">
        <w:rPr>
          <w:color w:val="000000" w:themeColor="text1"/>
        </w:rPr>
        <w:t xml:space="preserve">groups that experienced </w:t>
      </w:r>
      <w:r w:rsidR="00B7659C" w:rsidRPr="00877D81">
        <w:rPr>
          <w:color w:val="000000" w:themeColor="text1"/>
        </w:rPr>
        <w:t xml:space="preserve">music-based </w:t>
      </w:r>
      <w:r w:rsidR="00832D7C" w:rsidRPr="00877D81">
        <w:rPr>
          <w:color w:val="000000" w:themeColor="text1"/>
        </w:rPr>
        <w:t xml:space="preserve">synchrony </w:t>
      </w:r>
      <w:r w:rsidR="00E45B7F" w:rsidRPr="00877D81">
        <w:rPr>
          <w:color w:val="000000" w:themeColor="text1"/>
        </w:rPr>
        <w:t>(e.g., Buddhist chanting, a form of Hindu devotional singing called Kirtan</w:t>
      </w:r>
      <w:r w:rsidR="00832D7C" w:rsidRPr="00877D81">
        <w:rPr>
          <w:color w:val="000000" w:themeColor="text1"/>
        </w:rPr>
        <w:t xml:space="preserve">, </w:t>
      </w:r>
      <w:r w:rsidR="00E45B7F" w:rsidRPr="00877D81">
        <w:rPr>
          <w:color w:val="000000" w:themeColor="text1"/>
        </w:rPr>
        <w:t xml:space="preserve">a choir, a Brazilian drumming group) </w:t>
      </w:r>
      <w:r w:rsidR="006F2EB1" w:rsidRPr="00877D81">
        <w:rPr>
          <w:color w:val="000000" w:themeColor="text1"/>
        </w:rPr>
        <w:t xml:space="preserve">displayed more </w:t>
      </w:r>
      <w:r w:rsidR="00832D7C" w:rsidRPr="00877D81">
        <w:rPr>
          <w:color w:val="000000" w:themeColor="text1"/>
        </w:rPr>
        <w:t xml:space="preserve">prosocial behavior than </w:t>
      </w:r>
      <w:r w:rsidR="00CD0DF9">
        <w:rPr>
          <w:color w:val="000000" w:themeColor="text1"/>
        </w:rPr>
        <w:t xml:space="preserve">members of </w:t>
      </w:r>
      <w:r w:rsidR="00832D7C" w:rsidRPr="00877D81">
        <w:rPr>
          <w:color w:val="000000" w:themeColor="text1"/>
        </w:rPr>
        <w:t>groups engaged in</w:t>
      </w:r>
      <w:r w:rsidR="00E45B7F" w:rsidRPr="00877D81">
        <w:rPr>
          <w:color w:val="000000" w:themeColor="text1"/>
        </w:rPr>
        <w:t xml:space="preserve"> </w:t>
      </w:r>
      <w:r w:rsidR="00B7659C" w:rsidRPr="00877D81">
        <w:rPr>
          <w:color w:val="000000" w:themeColor="text1"/>
        </w:rPr>
        <w:t>non-music</w:t>
      </w:r>
      <w:r w:rsidR="008376C2">
        <w:rPr>
          <w:color w:val="000000" w:themeColor="text1"/>
        </w:rPr>
        <w:t>al</w:t>
      </w:r>
      <w:r w:rsidR="00B7659C" w:rsidRPr="00877D81">
        <w:rPr>
          <w:color w:val="000000" w:themeColor="text1"/>
        </w:rPr>
        <w:t xml:space="preserve"> </w:t>
      </w:r>
      <w:r w:rsidR="00E45B7F" w:rsidRPr="00877D81">
        <w:rPr>
          <w:color w:val="000000" w:themeColor="text1"/>
        </w:rPr>
        <w:t xml:space="preserve">synchrony (e.g., a cross-county running group, a group that played social poker). </w:t>
      </w:r>
      <w:r w:rsidR="00C7649C" w:rsidRPr="00877D81">
        <w:rPr>
          <w:color w:val="000000" w:themeColor="text1"/>
        </w:rPr>
        <w:t xml:space="preserve">Along the same lines, </w:t>
      </w:r>
      <w:r w:rsidR="00AE469F" w:rsidRPr="00877D81">
        <w:rPr>
          <w:color w:val="000000" w:themeColor="text1"/>
        </w:rPr>
        <w:t xml:space="preserve">a study by </w:t>
      </w:r>
      <w:r w:rsidR="00C7649C" w:rsidRPr="00877D81">
        <w:rPr>
          <w:color w:val="000000" w:themeColor="text1"/>
        </w:rPr>
        <w:t xml:space="preserve">Good and Russo </w:t>
      </w:r>
      <w:r w:rsidR="00AE469F" w:rsidRPr="00877D81">
        <w:rPr>
          <w:color w:val="000000" w:themeColor="text1"/>
        </w:rPr>
        <w:t xml:space="preserve">(2016) </w:t>
      </w:r>
      <w:r w:rsidR="00C7649C" w:rsidRPr="00877D81">
        <w:rPr>
          <w:color w:val="000000" w:themeColor="text1"/>
        </w:rPr>
        <w:t xml:space="preserve">found that </w:t>
      </w:r>
      <w:r w:rsidR="008376C2">
        <w:rPr>
          <w:color w:val="000000" w:themeColor="text1"/>
        </w:rPr>
        <w:t>in diverse group</w:t>
      </w:r>
      <w:r w:rsidR="00CD0DF9">
        <w:rPr>
          <w:color w:val="000000" w:themeColor="text1"/>
        </w:rPr>
        <w:t>s</w:t>
      </w:r>
      <w:r w:rsidR="008376C2">
        <w:rPr>
          <w:color w:val="000000" w:themeColor="text1"/>
        </w:rPr>
        <w:t xml:space="preserve"> of children, </w:t>
      </w:r>
      <w:r w:rsidR="00C7649C" w:rsidRPr="00877D81">
        <w:rPr>
          <w:color w:val="000000" w:themeColor="text1"/>
        </w:rPr>
        <w:t xml:space="preserve">group singing resulted in greater prosocial behavior than </w:t>
      </w:r>
      <w:r w:rsidR="00AE469F" w:rsidRPr="00877D81">
        <w:rPr>
          <w:color w:val="000000" w:themeColor="text1"/>
        </w:rPr>
        <w:t xml:space="preserve">did </w:t>
      </w:r>
      <w:r w:rsidR="00C7649C" w:rsidRPr="00877D81">
        <w:rPr>
          <w:color w:val="000000" w:themeColor="text1"/>
        </w:rPr>
        <w:t xml:space="preserve">group art </w:t>
      </w:r>
      <w:r w:rsidR="00AE469F" w:rsidRPr="00877D81">
        <w:rPr>
          <w:color w:val="000000" w:themeColor="text1"/>
        </w:rPr>
        <w:t>or</w:t>
      </w:r>
      <w:r w:rsidR="00C7649C" w:rsidRPr="00877D81">
        <w:rPr>
          <w:color w:val="000000" w:themeColor="text1"/>
        </w:rPr>
        <w:t xml:space="preserve"> competitive games</w:t>
      </w:r>
      <w:r w:rsidR="00AE469F" w:rsidRPr="00877D81">
        <w:rPr>
          <w:color w:val="000000" w:themeColor="text1"/>
        </w:rPr>
        <w:t>.</w:t>
      </w:r>
      <w:r w:rsidR="00AE469F" w:rsidRPr="00877D81">
        <w:t xml:space="preserve"> </w:t>
      </w:r>
    </w:p>
    <w:p w14:paraId="72D0314C" w14:textId="00892EDC" w:rsidR="00AF5A52" w:rsidRPr="00877D81" w:rsidRDefault="00C7649C" w:rsidP="00877D81">
      <w:pPr>
        <w:spacing w:line="480" w:lineRule="auto"/>
        <w:ind w:firstLine="567"/>
        <w:rPr>
          <w:color w:val="000000" w:themeColor="text1"/>
        </w:rPr>
      </w:pPr>
      <w:r w:rsidRPr="00877D81">
        <w:rPr>
          <w:color w:val="000000" w:themeColor="text1"/>
        </w:rPr>
        <w:t>Consistent with</w:t>
      </w:r>
      <w:r w:rsidR="00E45B7F" w:rsidRPr="00877D81">
        <w:rPr>
          <w:color w:val="000000" w:themeColor="text1"/>
        </w:rPr>
        <w:t xml:space="preserve"> studies</w:t>
      </w:r>
      <w:r w:rsidRPr="00877D81">
        <w:rPr>
          <w:color w:val="000000" w:themeColor="text1"/>
        </w:rPr>
        <w:t xml:space="preserve"> like these</w:t>
      </w:r>
      <w:r w:rsidR="00E45B7F" w:rsidRPr="00877D81">
        <w:rPr>
          <w:color w:val="000000" w:themeColor="text1"/>
        </w:rPr>
        <w:t xml:space="preserve">, organizational scholars </w:t>
      </w:r>
      <w:proofErr w:type="spellStart"/>
      <w:r w:rsidR="009A407E" w:rsidRPr="00877D81">
        <w:rPr>
          <w:color w:val="000000" w:themeColor="text1"/>
        </w:rPr>
        <w:t>Kluver</w:t>
      </w:r>
      <w:proofErr w:type="spellEnd"/>
      <w:r w:rsidR="00E45B7F" w:rsidRPr="00877D81">
        <w:rPr>
          <w:color w:val="000000" w:themeColor="text1"/>
        </w:rPr>
        <w:t xml:space="preserve"> et al.</w:t>
      </w:r>
      <w:r w:rsidR="009A407E" w:rsidRPr="00877D81">
        <w:rPr>
          <w:color w:val="000000" w:themeColor="text1"/>
        </w:rPr>
        <w:t xml:space="preserve"> (2014) </w:t>
      </w:r>
      <w:r w:rsidR="00E45B7F" w:rsidRPr="00877D81">
        <w:rPr>
          <w:color w:val="000000" w:themeColor="text1"/>
        </w:rPr>
        <w:t xml:space="preserve">draw on Emile Durkheim (1992, 1915) to describe </w:t>
      </w:r>
      <w:r w:rsidR="00E45B7F" w:rsidRPr="00877D81">
        <w:rPr>
          <w:iCs/>
          <w:color w:val="000000" w:themeColor="text1"/>
        </w:rPr>
        <w:t>how</w:t>
      </w:r>
      <w:r w:rsidR="00E45B7F" w:rsidRPr="00877D81">
        <w:rPr>
          <w:color w:val="000000" w:themeColor="text1"/>
        </w:rPr>
        <w:t xml:space="preserve"> music may help to enhance prosocial behavior. </w:t>
      </w:r>
      <w:r w:rsidR="009A407E" w:rsidRPr="00877D81">
        <w:rPr>
          <w:color w:val="000000" w:themeColor="text1"/>
        </w:rPr>
        <w:t xml:space="preserve">Durkheim’s idea of </w:t>
      </w:r>
      <w:r w:rsidR="009A407E" w:rsidRPr="00877D81">
        <w:rPr>
          <w:i/>
          <w:iCs/>
          <w:color w:val="000000" w:themeColor="text1"/>
        </w:rPr>
        <w:t>Homo duplex</w:t>
      </w:r>
      <w:r w:rsidR="009A407E" w:rsidRPr="00877D81">
        <w:rPr>
          <w:color w:val="000000" w:themeColor="text1"/>
        </w:rPr>
        <w:t xml:space="preserve"> suggests that humans vacillate between having an individual (selfish) </w:t>
      </w:r>
      <w:r w:rsidR="006F65F2" w:rsidRPr="00877D81">
        <w:rPr>
          <w:color w:val="000000" w:themeColor="text1"/>
        </w:rPr>
        <w:t xml:space="preserve">level of consciousness </w:t>
      </w:r>
      <w:r w:rsidR="009A407E" w:rsidRPr="00877D81">
        <w:rPr>
          <w:color w:val="000000" w:themeColor="text1"/>
        </w:rPr>
        <w:t>versus a collective (</w:t>
      </w:r>
      <w:proofErr w:type="spellStart"/>
      <w:r w:rsidR="009A407E" w:rsidRPr="00877D81">
        <w:rPr>
          <w:color w:val="000000" w:themeColor="text1"/>
        </w:rPr>
        <w:t>groupish</w:t>
      </w:r>
      <w:proofErr w:type="spellEnd"/>
      <w:r w:rsidR="009A407E" w:rsidRPr="00877D81">
        <w:rPr>
          <w:color w:val="000000" w:themeColor="text1"/>
        </w:rPr>
        <w:t xml:space="preserve">) level of consciousness, which </w:t>
      </w:r>
      <w:r w:rsidR="00E45B7F" w:rsidRPr="00877D81">
        <w:rPr>
          <w:color w:val="000000" w:themeColor="text1"/>
        </w:rPr>
        <w:t xml:space="preserve">in turn </w:t>
      </w:r>
      <w:r w:rsidR="009A407E" w:rsidRPr="00877D81">
        <w:rPr>
          <w:color w:val="000000" w:themeColor="text1"/>
        </w:rPr>
        <w:t>influence</w:t>
      </w:r>
      <w:r w:rsidR="00E45B7F" w:rsidRPr="00877D81">
        <w:rPr>
          <w:color w:val="000000" w:themeColor="text1"/>
        </w:rPr>
        <w:t>s</w:t>
      </w:r>
      <w:r w:rsidR="009A407E" w:rsidRPr="00877D81">
        <w:rPr>
          <w:color w:val="000000" w:themeColor="text1"/>
        </w:rPr>
        <w:t xml:space="preserve"> their social behavior. </w:t>
      </w:r>
      <w:r w:rsidR="00E45B7F" w:rsidRPr="00877D81">
        <w:rPr>
          <w:color w:val="000000" w:themeColor="text1"/>
        </w:rPr>
        <w:t xml:space="preserve">Whereas Durkheim saw evidence of the shift from individual to collective consciousness when aboriginal people painted their bodies and danced around a campfire, </w:t>
      </w:r>
      <w:proofErr w:type="spellStart"/>
      <w:r w:rsidR="00E45B7F" w:rsidRPr="00877D81">
        <w:rPr>
          <w:color w:val="000000" w:themeColor="text1"/>
        </w:rPr>
        <w:t>Kl</w:t>
      </w:r>
      <w:r w:rsidR="006B28A2" w:rsidRPr="00877D81">
        <w:rPr>
          <w:color w:val="000000" w:themeColor="text1"/>
        </w:rPr>
        <w:t>u</w:t>
      </w:r>
      <w:r w:rsidR="00E45B7F" w:rsidRPr="00877D81">
        <w:rPr>
          <w:color w:val="000000" w:themeColor="text1"/>
        </w:rPr>
        <w:t>ver</w:t>
      </w:r>
      <w:proofErr w:type="spellEnd"/>
      <w:r w:rsidR="00E45B7F" w:rsidRPr="00877D81">
        <w:rPr>
          <w:color w:val="000000" w:themeColor="text1"/>
        </w:rPr>
        <w:t xml:space="preserve"> et al</w:t>
      </w:r>
      <w:r w:rsidR="006F65F2" w:rsidRPr="00877D81">
        <w:rPr>
          <w:color w:val="000000" w:themeColor="text1"/>
        </w:rPr>
        <w:t>.</w:t>
      </w:r>
      <w:r w:rsidR="00E45B7F" w:rsidRPr="00877D81">
        <w:rPr>
          <w:color w:val="000000" w:themeColor="text1"/>
        </w:rPr>
        <w:t xml:space="preserve"> (2014) s</w:t>
      </w:r>
      <w:r w:rsidR="009924B6" w:rsidRPr="00877D81">
        <w:rPr>
          <w:color w:val="000000" w:themeColor="text1"/>
        </w:rPr>
        <w:t>ee the same</w:t>
      </w:r>
      <w:r w:rsidR="00E45B7F" w:rsidRPr="00877D81">
        <w:rPr>
          <w:color w:val="000000" w:themeColor="text1"/>
        </w:rPr>
        <w:t xml:space="preserve"> when Walmart employees start the day with a chant. Such activities foster a collective consciousness. </w:t>
      </w:r>
      <w:r w:rsidR="00E36644" w:rsidRPr="00877D81">
        <w:rPr>
          <w:color w:val="000000" w:themeColor="text1"/>
        </w:rPr>
        <w:t>T</w:t>
      </w:r>
      <w:r w:rsidR="00E45B7F" w:rsidRPr="00877D81">
        <w:rPr>
          <w:color w:val="000000" w:themeColor="text1"/>
        </w:rPr>
        <w:t xml:space="preserve">hey may also create a sense of having </w:t>
      </w:r>
      <w:r w:rsidR="00530ED1" w:rsidRPr="00877D81">
        <w:rPr>
          <w:color w:val="000000" w:themeColor="text1"/>
        </w:rPr>
        <w:t xml:space="preserve">important </w:t>
      </w:r>
      <w:r w:rsidR="00E45B7F" w:rsidRPr="00877D81">
        <w:rPr>
          <w:color w:val="000000" w:themeColor="text1"/>
        </w:rPr>
        <w:t>external competition and a common fate,</w:t>
      </w:r>
      <w:r w:rsidR="00832D7C" w:rsidRPr="00877D81">
        <w:rPr>
          <w:color w:val="000000" w:themeColor="text1"/>
        </w:rPr>
        <w:t xml:space="preserve"> thereby</w:t>
      </w:r>
      <w:r w:rsidR="00E45B7F" w:rsidRPr="00877D81">
        <w:rPr>
          <w:color w:val="000000" w:themeColor="text1"/>
        </w:rPr>
        <w:t xml:space="preserve"> facilitat</w:t>
      </w:r>
      <w:r w:rsidR="008061DD" w:rsidRPr="00877D81">
        <w:rPr>
          <w:color w:val="000000" w:themeColor="text1"/>
        </w:rPr>
        <w:t>ing</w:t>
      </w:r>
      <w:r w:rsidR="00E45B7F" w:rsidRPr="00877D81">
        <w:rPr>
          <w:color w:val="000000" w:themeColor="text1"/>
        </w:rPr>
        <w:t xml:space="preserve"> a shift from an individual to a collective </w:t>
      </w:r>
      <w:r w:rsidR="00A3378B">
        <w:rPr>
          <w:color w:val="000000" w:themeColor="text1"/>
        </w:rPr>
        <w:t>consciousness</w:t>
      </w:r>
      <w:r w:rsidR="008061DD" w:rsidRPr="00877D81">
        <w:rPr>
          <w:color w:val="000000" w:themeColor="text1"/>
        </w:rPr>
        <w:t xml:space="preserve"> (</w:t>
      </w:r>
      <w:proofErr w:type="spellStart"/>
      <w:r w:rsidR="008061DD" w:rsidRPr="00877D81">
        <w:rPr>
          <w:color w:val="000000" w:themeColor="text1"/>
        </w:rPr>
        <w:t>Kl</w:t>
      </w:r>
      <w:r w:rsidR="006B28A2" w:rsidRPr="00877D81">
        <w:rPr>
          <w:color w:val="000000" w:themeColor="text1"/>
        </w:rPr>
        <w:t>u</w:t>
      </w:r>
      <w:r w:rsidR="008061DD" w:rsidRPr="00877D81">
        <w:rPr>
          <w:color w:val="000000" w:themeColor="text1"/>
        </w:rPr>
        <w:t>ver</w:t>
      </w:r>
      <w:proofErr w:type="spellEnd"/>
      <w:r w:rsidR="008061DD" w:rsidRPr="00877D81">
        <w:rPr>
          <w:color w:val="000000" w:themeColor="text1"/>
        </w:rPr>
        <w:t xml:space="preserve"> et al. 2014)</w:t>
      </w:r>
      <w:r w:rsidR="00E45B7F" w:rsidRPr="00877D81">
        <w:rPr>
          <w:color w:val="000000" w:themeColor="text1"/>
        </w:rPr>
        <w:t xml:space="preserve">. </w:t>
      </w:r>
      <w:proofErr w:type="spellStart"/>
      <w:r w:rsidR="00E45B7F" w:rsidRPr="00877D81">
        <w:rPr>
          <w:color w:val="000000" w:themeColor="text1"/>
        </w:rPr>
        <w:t>Kluver</w:t>
      </w:r>
      <w:proofErr w:type="spellEnd"/>
      <w:r w:rsidR="00E45B7F" w:rsidRPr="00877D81">
        <w:rPr>
          <w:color w:val="000000" w:themeColor="text1"/>
        </w:rPr>
        <w:t xml:space="preserve"> et al. (2014) argue that </w:t>
      </w:r>
      <w:r w:rsidR="009A407E" w:rsidRPr="00877D81">
        <w:rPr>
          <w:color w:val="000000" w:themeColor="text1"/>
        </w:rPr>
        <w:t xml:space="preserve">entering into a collective </w:t>
      </w:r>
      <w:r w:rsidR="00A3378B">
        <w:rPr>
          <w:color w:val="000000" w:themeColor="text1"/>
        </w:rPr>
        <w:t>consciousness</w:t>
      </w:r>
      <w:r w:rsidR="009A407E" w:rsidRPr="00877D81">
        <w:rPr>
          <w:color w:val="000000" w:themeColor="text1"/>
        </w:rPr>
        <w:t xml:space="preserve"> profoundly influences behavior not only when in that state, but long afterward</w:t>
      </w:r>
      <w:r w:rsidR="00C95821" w:rsidRPr="00877D81">
        <w:rPr>
          <w:color w:val="000000" w:themeColor="text1"/>
        </w:rPr>
        <w:t xml:space="preserve"> (see also Kagan </w:t>
      </w:r>
      <w:r w:rsidR="0063180F">
        <w:rPr>
          <w:color w:val="000000" w:themeColor="text1"/>
        </w:rPr>
        <w:t>and</w:t>
      </w:r>
      <w:r w:rsidR="00C95821" w:rsidRPr="00877D81">
        <w:rPr>
          <w:color w:val="000000" w:themeColor="text1"/>
        </w:rPr>
        <w:t xml:space="preserve"> </w:t>
      </w:r>
      <w:proofErr w:type="spellStart"/>
      <w:r w:rsidR="00C95821" w:rsidRPr="00877D81">
        <w:rPr>
          <w:color w:val="000000" w:themeColor="text1"/>
        </w:rPr>
        <w:t>Kirchberg</w:t>
      </w:r>
      <w:proofErr w:type="spellEnd"/>
      <w:r w:rsidR="00C95821" w:rsidRPr="00877D81">
        <w:rPr>
          <w:color w:val="000000" w:themeColor="text1"/>
        </w:rPr>
        <w:t xml:space="preserve"> 2016; </w:t>
      </w:r>
      <w:proofErr w:type="spellStart"/>
      <w:r w:rsidR="00C95821" w:rsidRPr="00877D81">
        <w:rPr>
          <w:color w:val="000000" w:themeColor="text1"/>
        </w:rPr>
        <w:t>Turino</w:t>
      </w:r>
      <w:proofErr w:type="spellEnd"/>
      <w:r w:rsidR="00C95821" w:rsidRPr="00877D81">
        <w:rPr>
          <w:color w:val="000000" w:themeColor="text1"/>
        </w:rPr>
        <w:t xml:space="preserve"> 2008)</w:t>
      </w:r>
      <w:r w:rsidR="009A407E" w:rsidRPr="00877D81">
        <w:rPr>
          <w:color w:val="000000" w:themeColor="text1"/>
        </w:rPr>
        <w:t xml:space="preserve">. </w:t>
      </w:r>
    </w:p>
    <w:p w14:paraId="27F3E24B" w14:textId="71E1CF54" w:rsidR="00193296" w:rsidRPr="00877D81" w:rsidRDefault="00E90963" w:rsidP="00877D81">
      <w:pPr>
        <w:spacing w:line="480" w:lineRule="auto"/>
        <w:ind w:firstLine="567"/>
        <w:rPr>
          <w:rFonts w:eastAsiaTheme="minorHAnsi"/>
          <w:lang w:val="en-US"/>
        </w:rPr>
      </w:pPr>
      <w:r w:rsidRPr="00877D81">
        <w:rPr>
          <w:color w:val="000000" w:themeColor="text1"/>
        </w:rPr>
        <w:t>T</w:t>
      </w:r>
      <w:r w:rsidR="007A7602" w:rsidRPr="00877D81">
        <w:rPr>
          <w:color w:val="000000" w:themeColor="text1"/>
        </w:rPr>
        <w:t xml:space="preserve">here </w:t>
      </w:r>
      <w:r w:rsidR="00AF5A52" w:rsidRPr="00877D81">
        <w:rPr>
          <w:color w:val="000000" w:themeColor="text1"/>
        </w:rPr>
        <w:t>are differing views</w:t>
      </w:r>
      <w:r w:rsidR="007A7602" w:rsidRPr="00877D81">
        <w:rPr>
          <w:color w:val="000000" w:themeColor="text1"/>
        </w:rPr>
        <w:t xml:space="preserve"> as to whether the prosocial behaviors associated with </w:t>
      </w:r>
      <w:r w:rsidR="00AF5A52" w:rsidRPr="00877D81">
        <w:rPr>
          <w:color w:val="000000" w:themeColor="text1"/>
        </w:rPr>
        <w:t xml:space="preserve">group </w:t>
      </w:r>
      <w:r w:rsidR="007A7602" w:rsidRPr="00877D81">
        <w:rPr>
          <w:color w:val="000000" w:themeColor="text1"/>
        </w:rPr>
        <w:t>singing</w:t>
      </w:r>
      <w:r w:rsidR="00AF5A52" w:rsidRPr="00877D81">
        <w:rPr>
          <w:color w:val="000000" w:themeColor="text1"/>
        </w:rPr>
        <w:t xml:space="preserve"> </w:t>
      </w:r>
      <w:r w:rsidR="007A7602" w:rsidRPr="00877D81">
        <w:rPr>
          <w:color w:val="000000" w:themeColor="text1"/>
        </w:rPr>
        <w:t xml:space="preserve">extend beyond </w:t>
      </w:r>
      <w:r w:rsidR="00574776" w:rsidRPr="00877D81">
        <w:rPr>
          <w:color w:val="000000" w:themeColor="text1"/>
        </w:rPr>
        <w:t>in-group</w:t>
      </w:r>
      <w:r w:rsidR="007A7602" w:rsidRPr="00877D81">
        <w:rPr>
          <w:color w:val="000000" w:themeColor="text1"/>
        </w:rPr>
        <w:t xml:space="preserve"> members. On the one hand, it has been argued that </w:t>
      </w:r>
      <w:r w:rsidR="00AF5A52" w:rsidRPr="00877D81">
        <w:rPr>
          <w:color w:val="000000" w:themeColor="text1"/>
        </w:rPr>
        <w:t>group</w:t>
      </w:r>
      <w:r w:rsidR="007A7602" w:rsidRPr="00877D81">
        <w:rPr>
          <w:color w:val="000000" w:themeColor="text1"/>
        </w:rPr>
        <w:t xml:space="preserve"> singing increases prosocial behavior within the group, but that it may </w:t>
      </w:r>
      <w:r w:rsidR="005C759E" w:rsidRPr="00877D81">
        <w:rPr>
          <w:color w:val="000000" w:themeColor="text1"/>
        </w:rPr>
        <w:t xml:space="preserve">also </w:t>
      </w:r>
      <w:r w:rsidR="007A7602" w:rsidRPr="00877D81">
        <w:rPr>
          <w:color w:val="000000" w:themeColor="text1"/>
        </w:rPr>
        <w:t>facilitate aggression to</w:t>
      </w:r>
      <w:r w:rsidR="005C759E" w:rsidRPr="00877D81">
        <w:rPr>
          <w:color w:val="000000" w:themeColor="text1"/>
        </w:rPr>
        <w:t>ward</w:t>
      </w:r>
      <w:r w:rsidR="007A7602" w:rsidRPr="00877D81">
        <w:rPr>
          <w:color w:val="000000" w:themeColor="text1"/>
        </w:rPr>
        <w:t xml:space="preserve"> non-group members (</w:t>
      </w:r>
      <w:proofErr w:type="spellStart"/>
      <w:r w:rsidR="00465459" w:rsidRPr="00877D81">
        <w:rPr>
          <w:color w:val="000000" w:themeColor="text1"/>
        </w:rPr>
        <w:t>Kluver</w:t>
      </w:r>
      <w:proofErr w:type="spellEnd"/>
      <w:r w:rsidR="00465459" w:rsidRPr="00877D81">
        <w:rPr>
          <w:color w:val="000000" w:themeColor="text1"/>
        </w:rPr>
        <w:t xml:space="preserve"> et al. 201</w:t>
      </w:r>
      <w:r w:rsidR="00163391" w:rsidRPr="00877D81">
        <w:rPr>
          <w:color w:val="000000" w:themeColor="text1"/>
        </w:rPr>
        <w:t>4</w:t>
      </w:r>
      <w:r w:rsidR="007A7602" w:rsidRPr="00877D81">
        <w:rPr>
          <w:color w:val="000000" w:themeColor="text1"/>
        </w:rPr>
        <w:t xml:space="preserve">). On the other hand, </w:t>
      </w:r>
      <w:r w:rsidR="005C759E" w:rsidRPr="00877D81">
        <w:rPr>
          <w:color w:val="000000" w:themeColor="text1"/>
        </w:rPr>
        <w:t>some</w:t>
      </w:r>
      <w:r w:rsidR="007A7602" w:rsidRPr="00877D81">
        <w:rPr>
          <w:color w:val="000000" w:themeColor="text1"/>
        </w:rPr>
        <w:t xml:space="preserve"> argue that corporate singing may be a key contributor to enhancing </w:t>
      </w:r>
      <w:r w:rsidR="004D5EED" w:rsidRPr="00877D81">
        <w:rPr>
          <w:color w:val="000000" w:themeColor="text1"/>
        </w:rPr>
        <w:t>prosocial behavior universally</w:t>
      </w:r>
      <w:r w:rsidR="00465459" w:rsidRPr="00877D81">
        <w:rPr>
          <w:color w:val="000000" w:themeColor="text1"/>
        </w:rPr>
        <w:t xml:space="preserve">, </w:t>
      </w:r>
      <w:r w:rsidR="00B60478" w:rsidRPr="00877D81">
        <w:rPr>
          <w:color w:val="000000" w:themeColor="text1"/>
        </w:rPr>
        <w:t xml:space="preserve">a </w:t>
      </w:r>
      <w:r w:rsidR="00465459" w:rsidRPr="00877D81">
        <w:rPr>
          <w:color w:val="000000" w:themeColor="text1"/>
        </w:rPr>
        <w:t>view most</w:t>
      </w:r>
      <w:r w:rsidR="004D5EED" w:rsidRPr="00877D81">
        <w:rPr>
          <w:color w:val="000000" w:themeColor="text1"/>
        </w:rPr>
        <w:t xml:space="preserve"> </w:t>
      </w:r>
      <w:r w:rsidR="004D5EED" w:rsidRPr="00877D81">
        <w:rPr>
          <w:color w:val="000000" w:themeColor="text1"/>
        </w:rPr>
        <w:lastRenderedPageBreak/>
        <w:t xml:space="preserve">evident in </w:t>
      </w:r>
      <w:r w:rsidR="00AF5A52" w:rsidRPr="00877D81">
        <w:rPr>
          <w:color w:val="000000" w:themeColor="text1"/>
        </w:rPr>
        <w:t>group</w:t>
      </w:r>
      <w:r w:rsidR="004D5EED" w:rsidRPr="00877D81">
        <w:rPr>
          <w:color w:val="000000" w:themeColor="text1"/>
        </w:rPr>
        <w:t xml:space="preserve"> singing among social activists in the peace movement</w:t>
      </w:r>
      <w:r w:rsidR="00CE4BFC" w:rsidRPr="00877D81">
        <w:rPr>
          <w:color w:val="000000" w:themeColor="text1"/>
        </w:rPr>
        <w:t xml:space="preserve"> (e.g., </w:t>
      </w:r>
      <w:r w:rsidR="00163391" w:rsidRPr="00877D81">
        <w:rPr>
          <w:color w:val="000000" w:themeColor="text1"/>
        </w:rPr>
        <w:t xml:space="preserve">Brooks 2010; </w:t>
      </w:r>
      <w:proofErr w:type="spellStart"/>
      <w:r w:rsidR="00CE4BFC" w:rsidRPr="00877D81">
        <w:rPr>
          <w:color w:val="000000" w:themeColor="text1"/>
        </w:rPr>
        <w:t>Eyerman</w:t>
      </w:r>
      <w:proofErr w:type="spellEnd"/>
      <w:r w:rsidR="00CE4BFC" w:rsidRPr="00877D81">
        <w:rPr>
          <w:color w:val="000000" w:themeColor="text1"/>
        </w:rPr>
        <w:t xml:space="preserve"> </w:t>
      </w:r>
      <w:r w:rsidR="0063180F">
        <w:rPr>
          <w:color w:val="000000" w:themeColor="text1"/>
        </w:rPr>
        <w:t>and</w:t>
      </w:r>
      <w:r w:rsidR="00CE4BFC" w:rsidRPr="00877D81">
        <w:rPr>
          <w:color w:val="000000" w:themeColor="text1"/>
        </w:rPr>
        <w:t xml:space="preserve"> Jamison 1998</w:t>
      </w:r>
      <w:r w:rsidR="00445138">
        <w:rPr>
          <w:color w:val="000000" w:themeColor="text1"/>
        </w:rPr>
        <w:t>; De Avila 2015)</w:t>
      </w:r>
      <w:r w:rsidR="00CE4BFC" w:rsidRPr="00877D81">
        <w:rPr>
          <w:color w:val="000000" w:themeColor="text1"/>
        </w:rPr>
        <w:t xml:space="preserve">. </w:t>
      </w:r>
      <w:proofErr w:type="spellStart"/>
      <w:r w:rsidR="00CE4BFC" w:rsidRPr="00877D81">
        <w:rPr>
          <w:rFonts w:eastAsiaTheme="minorHAnsi"/>
          <w:color w:val="000000" w:themeColor="text1"/>
          <w:lang w:val="en-US"/>
        </w:rPr>
        <w:t>Begbie</w:t>
      </w:r>
      <w:proofErr w:type="spellEnd"/>
      <w:r w:rsidR="00CE4BFC" w:rsidRPr="00877D81">
        <w:rPr>
          <w:rFonts w:eastAsiaTheme="minorHAnsi"/>
          <w:color w:val="000000" w:themeColor="text1"/>
          <w:lang w:val="en-US"/>
        </w:rPr>
        <w:t xml:space="preserve"> </w:t>
      </w:r>
      <w:r w:rsidR="007A7602" w:rsidRPr="00877D81">
        <w:rPr>
          <w:rFonts w:eastAsiaTheme="minorHAnsi"/>
          <w:color w:val="000000" w:themeColor="text1"/>
          <w:lang w:val="en-US"/>
        </w:rPr>
        <w:t xml:space="preserve">(2017) </w:t>
      </w:r>
      <w:r w:rsidR="00CE4BFC" w:rsidRPr="00877D81">
        <w:rPr>
          <w:rFonts w:eastAsiaTheme="minorHAnsi"/>
          <w:color w:val="000000" w:themeColor="text1"/>
          <w:lang w:val="en-US"/>
        </w:rPr>
        <w:t xml:space="preserve">draws particular attention to the idea that singing in harmony requires there to be </w:t>
      </w:r>
      <w:r w:rsidR="000035F1" w:rsidRPr="00877D81">
        <w:rPr>
          <w:rFonts w:eastAsiaTheme="minorHAnsi"/>
          <w:color w:val="000000" w:themeColor="text1"/>
          <w:lang w:val="en-US"/>
        </w:rPr>
        <w:t>a jo</w:t>
      </w:r>
      <w:r w:rsidR="00B60478" w:rsidRPr="00877D81">
        <w:rPr>
          <w:rFonts w:eastAsiaTheme="minorHAnsi"/>
          <w:color w:val="000000" w:themeColor="text1"/>
          <w:lang w:val="en-US"/>
        </w:rPr>
        <w:t>i</w:t>
      </w:r>
      <w:r w:rsidR="000035F1" w:rsidRPr="00877D81">
        <w:rPr>
          <w:rFonts w:eastAsiaTheme="minorHAnsi"/>
          <w:color w:val="000000" w:themeColor="text1"/>
          <w:lang w:val="en-US"/>
        </w:rPr>
        <w:t xml:space="preserve">ning of </w:t>
      </w:r>
      <w:r w:rsidR="00CE4BFC" w:rsidRPr="00877D81">
        <w:rPr>
          <w:rFonts w:eastAsiaTheme="minorHAnsi"/>
          <w:color w:val="000000" w:themeColor="text1"/>
          <w:lang w:val="en-US"/>
        </w:rPr>
        <w:t>different pi</w:t>
      </w:r>
      <w:r w:rsidR="00AF5A52" w:rsidRPr="00877D81">
        <w:rPr>
          <w:rFonts w:eastAsiaTheme="minorHAnsi"/>
          <w:color w:val="000000" w:themeColor="text1"/>
          <w:lang w:val="en-US"/>
        </w:rPr>
        <w:t>t</w:t>
      </w:r>
      <w:r w:rsidR="00CE4BFC" w:rsidRPr="00877D81">
        <w:rPr>
          <w:rFonts w:eastAsiaTheme="minorHAnsi"/>
          <w:color w:val="000000" w:themeColor="text1"/>
          <w:lang w:val="en-US"/>
        </w:rPr>
        <w:t>ches and voices, making differences among people a strength to be celebrated rather than so</w:t>
      </w:r>
      <w:r w:rsidR="00AF5A52" w:rsidRPr="00877D81">
        <w:rPr>
          <w:rFonts w:eastAsiaTheme="minorHAnsi"/>
          <w:color w:val="000000" w:themeColor="text1"/>
          <w:lang w:val="en-US"/>
        </w:rPr>
        <w:t>m</w:t>
      </w:r>
      <w:r w:rsidR="00CE4BFC" w:rsidRPr="00877D81">
        <w:rPr>
          <w:rFonts w:eastAsiaTheme="minorHAnsi"/>
          <w:color w:val="000000" w:themeColor="text1"/>
          <w:lang w:val="en-US"/>
        </w:rPr>
        <w:t xml:space="preserve">ething </w:t>
      </w:r>
      <w:r w:rsidR="00163391" w:rsidRPr="00877D81">
        <w:rPr>
          <w:rFonts w:eastAsiaTheme="minorHAnsi"/>
          <w:color w:val="000000" w:themeColor="text1"/>
          <w:lang w:val="en-US"/>
        </w:rPr>
        <w:t>that leads to conflict</w:t>
      </w:r>
      <w:r w:rsidR="00CE4BFC" w:rsidRPr="00877D81">
        <w:rPr>
          <w:rFonts w:eastAsiaTheme="minorHAnsi"/>
          <w:color w:val="000000" w:themeColor="text1"/>
          <w:lang w:val="en-US"/>
        </w:rPr>
        <w:t>.</w:t>
      </w:r>
      <w:r w:rsidR="00BB7446" w:rsidRPr="00877D81">
        <w:rPr>
          <w:rFonts w:eastAsiaTheme="minorHAnsi"/>
          <w:color w:val="000000" w:themeColor="text1"/>
          <w:lang w:val="en-US"/>
        </w:rPr>
        <w:t xml:space="preserve"> As a result, there </w:t>
      </w:r>
      <w:r w:rsidR="00BB7446" w:rsidRPr="00877D81">
        <w:rPr>
          <w:rFonts w:eastAsiaTheme="minorHAnsi"/>
          <w:lang w:val="en-US"/>
        </w:rPr>
        <w:t xml:space="preserve">is reason to believe </w:t>
      </w:r>
      <w:r w:rsidR="00193296" w:rsidRPr="00877D81">
        <w:rPr>
          <w:rFonts w:eastAsiaTheme="minorHAnsi"/>
          <w:lang w:val="en-US"/>
        </w:rPr>
        <w:t>that corporate singing enhance</w:t>
      </w:r>
      <w:r w:rsidR="00627F79" w:rsidRPr="00877D81">
        <w:rPr>
          <w:rFonts w:eastAsiaTheme="minorHAnsi"/>
          <w:lang w:val="en-US"/>
        </w:rPr>
        <w:t>s</w:t>
      </w:r>
      <w:r w:rsidR="00193296" w:rsidRPr="00877D81">
        <w:rPr>
          <w:rFonts w:eastAsiaTheme="minorHAnsi"/>
          <w:lang w:val="en-US"/>
        </w:rPr>
        <w:t xml:space="preserve"> prosocial behavior within</w:t>
      </w:r>
      <w:r w:rsidR="00627F79" w:rsidRPr="00877D81">
        <w:rPr>
          <w:rFonts w:eastAsiaTheme="minorHAnsi"/>
          <w:lang w:val="en-US"/>
        </w:rPr>
        <w:t>,</w:t>
      </w:r>
      <w:r w:rsidR="00193296" w:rsidRPr="00877D81">
        <w:rPr>
          <w:rFonts w:eastAsiaTheme="minorHAnsi"/>
          <w:lang w:val="en-US"/>
        </w:rPr>
        <w:t xml:space="preserve"> and </w:t>
      </w:r>
      <w:r w:rsidR="00627F79" w:rsidRPr="00877D81">
        <w:rPr>
          <w:rFonts w:eastAsiaTheme="minorHAnsi"/>
          <w:lang w:val="en-US"/>
        </w:rPr>
        <w:t xml:space="preserve">sometimes </w:t>
      </w:r>
      <w:r w:rsidR="00193296" w:rsidRPr="00877D81">
        <w:rPr>
          <w:rFonts w:eastAsiaTheme="minorHAnsi"/>
          <w:lang w:val="en-US"/>
        </w:rPr>
        <w:t>beyond</w:t>
      </w:r>
      <w:r w:rsidR="00B60478" w:rsidRPr="00877D81">
        <w:rPr>
          <w:rFonts w:eastAsiaTheme="minorHAnsi"/>
          <w:lang w:val="en-US"/>
        </w:rPr>
        <w:t>,</w:t>
      </w:r>
      <w:r w:rsidR="00193296" w:rsidRPr="00877D81">
        <w:rPr>
          <w:rFonts w:eastAsiaTheme="minorHAnsi"/>
          <w:lang w:val="en-US"/>
        </w:rPr>
        <w:t xml:space="preserve"> an organization’s boundaries.</w:t>
      </w:r>
      <w:r w:rsidR="00D64E57" w:rsidRPr="00877D81">
        <w:rPr>
          <w:rFonts w:eastAsiaTheme="minorHAnsi"/>
          <w:lang w:val="en-US"/>
        </w:rPr>
        <w:t xml:space="preserve"> </w:t>
      </w:r>
    </w:p>
    <w:p w14:paraId="3E54E8CC" w14:textId="2BEC65DA" w:rsidR="00E45B7F" w:rsidRPr="00877D81" w:rsidRDefault="008E1911" w:rsidP="00877D81">
      <w:pPr>
        <w:spacing w:line="480" w:lineRule="auto"/>
        <w:ind w:firstLine="567"/>
        <w:rPr>
          <w:color w:val="000000" w:themeColor="text1"/>
          <w:lang w:val="en-US"/>
        </w:rPr>
      </w:pPr>
      <w:r w:rsidRPr="00877D81">
        <w:rPr>
          <w:rFonts w:eastAsiaTheme="minorHAnsi"/>
          <w:lang w:val="en-US"/>
        </w:rPr>
        <w:t xml:space="preserve">It is important to note that </w:t>
      </w:r>
      <w:r w:rsidR="00E76100" w:rsidRPr="00877D81">
        <w:rPr>
          <w:rFonts w:eastAsiaTheme="minorHAnsi"/>
          <w:lang w:val="en-US"/>
        </w:rPr>
        <w:t>while any exposure to music can increase</w:t>
      </w:r>
      <w:r w:rsidRPr="00877D81">
        <w:rPr>
          <w:rFonts w:eastAsiaTheme="minorHAnsi"/>
          <w:lang w:val="en-US"/>
        </w:rPr>
        <w:t xml:space="preserve"> </w:t>
      </w:r>
      <w:proofErr w:type="spellStart"/>
      <w:r w:rsidRPr="00877D81">
        <w:rPr>
          <w:rFonts w:eastAsiaTheme="minorHAnsi"/>
          <w:lang w:val="en-US"/>
        </w:rPr>
        <w:t>prosociality</w:t>
      </w:r>
      <w:proofErr w:type="spellEnd"/>
      <w:r w:rsidRPr="00877D81">
        <w:rPr>
          <w:rFonts w:eastAsiaTheme="minorHAnsi"/>
          <w:lang w:val="en-US"/>
        </w:rPr>
        <w:t xml:space="preserve"> </w:t>
      </w:r>
      <w:r w:rsidR="00E76100" w:rsidRPr="00877D81">
        <w:rPr>
          <w:rFonts w:eastAsiaTheme="minorHAnsi"/>
          <w:lang w:val="en-US"/>
        </w:rPr>
        <w:t>(</w:t>
      </w:r>
      <w:proofErr w:type="spellStart"/>
      <w:r w:rsidR="00E76100" w:rsidRPr="00877D81">
        <w:rPr>
          <w:color w:val="000000" w:themeColor="text1"/>
        </w:rPr>
        <w:t>Kniffen</w:t>
      </w:r>
      <w:proofErr w:type="spellEnd"/>
      <w:r w:rsidR="00E76100" w:rsidRPr="00877D81">
        <w:rPr>
          <w:color w:val="000000" w:themeColor="text1"/>
        </w:rPr>
        <w:t xml:space="preserve"> et al. 2017), the effects are greater when</w:t>
      </w:r>
      <w:r w:rsidR="00B06C01" w:rsidRPr="00877D81">
        <w:rPr>
          <w:color w:val="000000" w:themeColor="text1"/>
        </w:rPr>
        <w:t xml:space="preserve"> individuals participate in the </w:t>
      </w:r>
      <w:r w:rsidRPr="00877D81">
        <w:rPr>
          <w:rFonts w:eastAsiaTheme="minorHAnsi"/>
          <w:lang w:val="en-US"/>
        </w:rPr>
        <w:t>act of singing</w:t>
      </w:r>
      <w:r w:rsidR="00712CD0" w:rsidRPr="00877D81">
        <w:rPr>
          <w:rFonts w:eastAsiaTheme="minorHAnsi"/>
          <w:lang w:val="en-US"/>
        </w:rPr>
        <w:t xml:space="preserve"> together</w:t>
      </w:r>
      <w:r w:rsidRPr="00877D81">
        <w:rPr>
          <w:rFonts w:eastAsiaTheme="minorHAnsi"/>
          <w:lang w:val="en-US"/>
        </w:rPr>
        <w:t xml:space="preserve">, rather than </w:t>
      </w:r>
      <w:r w:rsidR="00B06C01" w:rsidRPr="00877D81">
        <w:rPr>
          <w:rFonts w:eastAsiaTheme="minorHAnsi"/>
          <w:lang w:val="en-US"/>
        </w:rPr>
        <w:t>simply listening</w:t>
      </w:r>
      <w:r w:rsidRPr="00877D81">
        <w:rPr>
          <w:rFonts w:eastAsiaTheme="minorHAnsi"/>
          <w:lang w:val="en-US"/>
        </w:rPr>
        <w:t xml:space="preserve"> to music</w:t>
      </w:r>
      <w:r w:rsidR="00712CD0" w:rsidRPr="00877D81">
        <w:rPr>
          <w:rFonts w:eastAsiaTheme="minorHAnsi"/>
          <w:lang w:val="en-US"/>
        </w:rPr>
        <w:t xml:space="preserve"> or even singing independently</w:t>
      </w:r>
      <w:r w:rsidRPr="00877D81" w:rsidDel="008E1911">
        <w:rPr>
          <w:rFonts w:eastAsiaTheme="minorHAnsi"/>
          <w:color w:val="666666"/>
          <w:lang w:val="en-US"/>
        </w:rPr>
        <w:t xml:space="preserve"> </w:t>
      </w:r>
      <w:r w:rsidR="00C95821" w:rsidRPr="00877D81">
        <w:rPr>
          <w:color w:val="000000" w:themeColor="text1"/>
        </w:rPr>
        <w:t xml:space="preserve">(e.g., </w:t>
      </w:r>
      <w:r w:rsidR="00B11BB1" w:rsidRPr="00877D81">
        <w:rPr>
          <w:color w:val="000000" w:themeColor="text1"/>
        </w:rPr>
        <w:t xml:space="preserve">Busch </w:t>
      </w:r>
      <w:r w:rsidR="0063180F">
        <w:rPr>
          <w:color w:val="000000" w:themeColor="text1"/>
        </w:rPr>
        <w:t>and</w:t>
      </w:r>
      <w:r w:rsidR="00B11BB1" w:rsidRPr="00877D81">
        <w:rPr>
          <w:color w:val="000000" w:themeColor="text1"/>
        </w:rPr>
        <w:t xml:space="preserve"> Glick 2012; Luhrs 2015</w:t>
      </w:r>
      <w:r w:rsidR="00C95821" w:rsidRPr="00877D81">
        <w:rPr>
          <w:color w:val="000000" w:themeColor="text1"/>
        </w:rPr>
        <w:t xml:space="preserve">; </w:t>
      </w:r>
      <w:proofErr w:type="spellStart"/>
      <w:r w:rsidR="00C95821" w:rsidRPr="00877D81">
        <w:rPr>
          <w:color w:val="000000" w:themeColor="text1"/>
        </w:rPr>
        <w:t>Turi</w:t>
      </w:r>
      <w:r w:rsidR="004F6344" w:rsidRPr="00877D81">
        <w:rPr>
          <w:color w:val="000000" w:themeColor="text1"/>
        </w:rPr>
        <w:t>n</w:t>
      </w:r>
      <w:r w:rsidR="00C95821" w:rsidRPr="00877D81">
        <w:rPr>
          <w:color w:val="000000" w:themeColor="text1"/>
        </w:rPr>
        <w:t>o</w:t>
      </w:r>
      <w:proofErr w:type="spellEnd"/>
      <w:r w:rsidR="00C95821" w:rsidRPr="00877D81">
        <w:rPr>
          <w:color w:val="000000" w:themeColor="text1"/>
        </w:rPr>
        <w:t xml:space="preserve"> 2008</w:t>
      </w:r>
      <w:r w:rsidR="00B06C01" w:rsidRPr="00877D81">
        <w:rPr>
          <w:color w:val="000000" w:themeColor="text1"/>
        </w:rPr>
        <w:t>)</w:t>
      </w:r>
      <w:r w:rsidR="00B11BB1" w:rsidRPr="00877D81">
        <w:rPr>
          <w:color w:val="000000" w:themeColor="text1"/>
        </w:rPr>
        <w:t>. For example, a</w:t>
      </w:r>
      <w:r w:rsidR="00F208BE" w:rsidRPr="00877D81">
        <w:rPr>
          <w:color w:val="000000" w:themeColor="text1"/>
        </w:rPr>
        <w:t>n</w:t>
      </w:r>
      <w:r w:rsidR="00B11BB1" w:rsidRPr="00877D81">
        <w:rPr>
          <w:color w:val="000000" w:themeColor="text1"/>
        </w:rPr>
        <w:t xml:space="preserve"> experiment by </w:t>
      </w:r>
      <w:proofErr w:type="spellStart"/>
      <w:r w:rsidR="00B11BB1" w:rsidRPr="00877D81">
        <w:rPr>
          <w:color w:val="000000" w:themeColor="text1"/>
        </w:rPr>
        <w:t>Anshel</w:t>
      </w:r>
      <w:proofErr w:type="spellEnd"/>
      <w:r w:rsidR="00B11BB1" w:rsidRPr="00877D81">
        <w:rPr>
          <w:color w:val="000000" w:themeColor="text1"/>
        </w:rPr>
        <w:t xml:space="preserve"> and Kipper (1988) found that </w:t>
      </w:r>
      <w:r w:rsidR="00B11BB1" w:rsidRPr="00877D81">
        <w:rPr>
          <w:iCs/>
          <w:color w:val="000000" w:themeColor="text1"/>
        </w:rPr>
        <w:t>singing</w:t>
      </w:r>
      <w:r w:rsidR="00B11BB1" w:rsidRPr="00877D81">
        <w:rPr>
          <w:color w:val="000000" w:themeColor="text1"/>
        </w:rPr>
        <w:t xml:space="preserve"> in a group created more trust among members tha</w:t>
      </w:r>
      <w:r w:rsidR="006F65F2" w:rsidRPr="00877D81">
        <w:rPr>
          <w:color w:val="000000" w:themeColor="text1"/>
        </w:rPr>
        <w:t>n</w:t>
      </w:r>
      <w:r w:rsidR="00B11BB1" w:rsidRPr="00877D81">
        <w:rPr>
          <w:color w:val="000000" w:themeColor="text1"/>
        </w:rPr>
        <w:t xml:space="preserve"> </w:t>
      </w:r>
      <w:r w:rsidR="00B11BB1" w:rsidRPr="00877D81">
        <w:rPr>
          <w:iCs/>
          <w:color w:val="000000" w:themeColor="text1"/>
        </w:rPr>
        <w:t>listening</w:t>
      </w:r>
      <w:r w:rsidR="00B11BB1" w:rsidRPr="00877D81">
        <w:rPr>
          <w:color w:val="000000" w:themeColor="text1"/>
        </w:rPr>
        <w:t xml:space="preserve"> to music in a group, but that both of these </w:t>
      </w:r>
      <w:r w:rsidR="00CB27C4" w:rsidRPr="00877D81">
        <w:rPr>
          <w:color w:val="000000" w:themeColor="text1"/>
        </w:rPr>
        <w:t xml:space="preserve">conditions </w:t>
      </w:r>
      <w:r w:rsidR="00B11BB1" w:rsidRPr="00877D81">
        <w:rPr>
          <w:color w:val="000000" w:themeColor="text1"/>
        </w:rPr>
        <w:t>created more trust tha</w:t>
      </w:r>
      <w:r w:rsidR="00294692">
        <w:rPr>
          <w:color w:val="000000" w:themeColor="text1"/>
        </w:rPr>
        <w:t>n</w:t>
      </w:r>
      <w:r w:rsidR="00B11BB1" w:rsidRPr="00877D81">
        <w:rPr>
          <w:color w:val="000000" w:themeColor="text1"/>
        </w:rPr>
        <w:t xml:space="preserve"> non-musical group activities (</w:t>
      </w:r>
      <w:r w:rsidR="00294692">
        <w:rPr>
          <w:color w:val="000000" w:themeColor="text1"/>
        </w:rPr>
        <w:t xml:space="preserve">i.e., </w:t>
      </w:r>
      <w:r w:rsidR="00B11BB1" w:rsidRPr="00877D81">
        <w:rPr>
          <w:color w:val="000000" w:themeColor="text1"/>
        </w:rPr>
        <w:t xml:space="preserve">reading poetry in a group, watching a film in a group). Another experiment by </w:t>
      </w:r>
      <w:proofErr w:type="spellStart"/>
      <w:r w:rsidR="00B11BB1" w:rsidRPr="00877D81">
        <w:rPr>
          <w:color w:val="000000" w:themeColor="text1"/>
        </w:rPr>
        <w:t>Wiltermuth</w:t>
      </w:r>
      <w:proofErr w:type="spellEnd"/>
      <w:r w:rsidR="00B11BB1" w:rsidRPr="00877D81">
        <w:rPr>
          <w:color w:val="000000" w:themeColor="text1"/>
        </w:rPr>
        <w:t xml:space="preserve"> </w:t>
      </w:r>
      <w:r w:rsidR="00590EE3" w:rsidRPr="00877D81">
        <w:rPr>
          <w:color w:val="000000" w:themeColor="text1"/>
        </w:rPr>
        <w:t>and</w:t>
      </w:r>
      <w:r w:rsidR="00B11BB1" w:rsidRPr="00877D81">
        <w:rPr>
          <w:color w:val="000000" w:themeColor="text1"/>
        </w:rPr>
        <w:t xml:space="preserve"> Heath (2009) found </w:t>
      </w:r>
      <w:r w:rsidR="00294692">
        <w:rPr>
          <w:color w:val="000000" w:themeColor="text1"/>
        </w:rPr>
        <w:t>more</w:t>
      </w:r>
      <w:r w:rsidR="00B11BB1" w:rsidRPr="00877D81">
        <w:rPr>
          <w:color w:val="000000" w:themeColor="text1"/>
        </w:rPr>
        <w:t xml:space="preserve"> prosocial behavior</w:t>
      </w:r>
      <w:r w:rsidR="006F65F2" w:rsidRPr="00877D81">
        <w:rPr>
          <w:color w:val="000000" w:themeColor="text1"/>
        </w:rPr>
        <w:t xml:space="preserve"> </w:t>
      </w:r>
      <w:r w:rsidR="00294692">
        <w:rPr>
          <w:color w:val="000000" w:themeColor="text1"/>
        </w:rPr>
        <w:t xml:space="preserve">among </w:t>
      </w:r>
      <w:r w:rsidR="00B11BB1" w:rsidRPr="00877D81">
        <w:rPr>
          <w:color w:val="000000" w:themeColor="text1"/>
        </w:rPr>
        <w:t xml:space="preserve">participants who sang together while performing a task than </w:t>
      </w:r>
      <w:r w:rsidR="00163391" w:rsidRPr="00877D81">
        <w:rPr>
          <w:color w:val="000000" w:themeColor="text1"/>
        </w:rPr>
        <w:t xml:space="preserve">for </w:t>
      </w:r>
      <w:r w:rsidR="00B11BB1" w:rsidRPr="00877D81">
        <w:rPr>
          <w:color w:val="000000" w:themeColor="text1"/>
        </w:rPr>
        <w:t xml:space="preserve">participants in a control group with no singing and participants in a group with random singing. They also found that there was no </w:t>
      </w:r>
      <w:r w:rsidR="00907592" w:rsidRPr="00877D81">
        <w:rPr>
          <w:color w:val="000000" w:themeColor="text1"/>
        </w:rPr>
        <w:t xml:space="preserve">additional </w:t>
      </w:r>
      <w:r w:rsidR="00B11BB1" w:rsidRPr="00877D81">
        <w:rPr>
          <w:color w:val="000000" w:themeColor="text1"/>
        </w:rPr>
        <w:t xml:space="preserve">improvement in prosocial behavior when </w:t>
      </w:r>
      <w:r w:rsidR="00907592" w:rsidRPr="00877D81">
        <w:rPr>
          <w:color w:val="000000" w:themeColor="text1"/>
        </w:rPr>
        <w:t xml:space="preserve">physically moving together was added to </w:t>
      </w:r>
      <w:r w:rsidR="00B11BB1" w:rsidRPr="00877D81">
        <w:rPr>
          <w:color w:val="000000" w:themeColor="text1"/>
        </w:rPr>
        <w:t>singing together</w:t>
      </w:r>
      <w:r w:rsidR="00832D7C" w:rsidRPr="00877D81">
        <w:rPr>
          <w:color w:val="000000" w:themeColor="text1"/>
        </w:rPr>
        <w:t xml:space="preserve">. </w:t>
      </w:r>
      <w:r w:rsidR="00294692">
        <w:rPr>
          <w:color w:val="000000" w:themeColor="text1"/>
        </w:rPr>
        <w:t>In sum</w:t>
      </w:r>
      <w:r w:rsidR="009243BA" w:rsidRPr="00877D81">
        <w:rPr>
          <w:color w:val="000000" w:themeColor="text1"/>
        </w:rPr>
        <w:t xml:space="preserve">, </w:t>
      </w:r>
      <w:r w:rsidR="006F65F2" w:rsidRPr="00877D81">
        <w:rPr>
          <w:color w:val="000000" w:themeColor="text1"/>
          <w:lang w:val="en-US"/>
        </w:rPr>
        <w:t xml:space="preserve">the literature suggests that </w:t>
      </w:r>
      <w:r w:rsidR="00B11BB1" w:rsidRPr="00877D81">
        <w:rPr>
          <w:color w:val="000000" w:themeColor="text1"/>
          <w:lang w:val="en-US"/>
        </w:rPr>
        <w:t>corporate singing will lead to greater prosocial behavior than corporate listening to music.</w:t>
      </w:r>
    </w:p>
    <w:p w14:paraId="2C2D8284" w14:textId="270C1D89" w:rsidR="00E45B7F" w:rsidRPr="00877D81" w:rsidRDefault="00E45B7F" w:rsidP="00877D81">
      <w:pPr>
        <w:spacing w:line="480" w:lineRule="auto"/>
        <w:ind w:left="567"/>
        <w:rPr>
          <w:i/>
          <w:iCs/>
          <w:color w:val="000000" w:themeColor="text1"/>
        </w:rPr>
      </w:pPr>
      <w:r w:rsidRPr="00877D81">
        <w:rPr>
          <w:b/>
          <w:bCs/>
          <w:i/>
          <w:iCs/>
          <w:color w:val="000000" w:themeColor="text1"/>
        </w:rPr>
        <w:t xml:space="preserve">Hypothesis 1: </w:t>
      </w:r>
      <w:r w:rsidRPr="00877D81">
        <w:rPr>
          <w:i/>
          <w:iCs/>
          <w:color w:val="000000" w:themeColor="text1"/>
        </w:rPr>
        <w:t>Organizations that</w:t>
      </w:r>
      <w:r w:rsidR="00E5038D" w:rsidRPr="00877D81">
        <w:rPr>
          <w:i/>
          <w:iCs/>
          <w:color w:val="000000" w:themeColor="text1"/>
        </w:rPr>
        <w:t xml:space="preserve"> practice</w:t>
      </w:r>
      <w:r w:rsidRPr="00877D81">
        <w:rPr>
          <w:i/>
          <w:iCs/>
          <w:color w:val="000000" w:themeColor="text1"/>
        </w:rPr>
        <w:t xml:space="preserve"> </w:t>
      </w:r>
      <w:r w:rsidR="00B11BB1" w:rsidRPr="00877D81">
        <w:rPr>
          <w:i/>
          <w:iCs/>
          <w:color w:val="000000" w:themeColor="text1"/>
        </w:rPr>
        <w:t>corporate singing</w:t>
      </w:r>
      <w:r w:rsidRPr="00877D81">
        <w:rPr>
          <w:i/>
          <w:iCs/>
          <w:color w:val="000000" w:themeColor="text1"/>
        </w:rPr>
        <w:t xml:space="preserve"> have </w:t>
      </w:r>
      <w:r w:rsidR="003C7428" w:rsidRPr="00877D81">
        <w:rPr>
          <w:i/>
          <w:iCs/>
          <w:color w:val="000000" w:themeColor="text1"/>
        </w:rPr>
        <w:t xml:space="preserve">more </w:t>
      </w:r>
      <w:r w:rsidRPr="00877D81">
        <w:rPr>
          <w:i/>
          <w:iCs/>
          <w:color w:val="000000" w:themeColor="text1"/>
        </w:rPr>
        <w:t xml:space="preserve">pro-social </w:t>
      </w:r>
      <w:r w:rsidR="00E5038D" w:rsidRPr="00877D81">
        <w:rPr>
          <w:i/>
          <w:iCs/>
          <w:color w:val="000000" w:themeColor="text1"/>
        </w:rPr>
        <w:t>values and behavior</w:t>
      </w:r>
      <w:r w:rsidR="00832D7C" w:rsidRPr="00877D81">
        <w:rPr>
          <w:i/>
          <w:iCs/>
          <w:color w:val="000000" w:themeColor="text1"/>
        </w:rPr>
        <w:t xml:space="preserve"> than organizations that practice </w:t>
      </w:r>
      <w:r w:rsidR="000E4B43" w:rsidRPr="00877D81">
        <w:rPr>
          <w:i/>
          <w:iCs/>
          <w:color w:val="000000" w:themeColor="text1"/>
        </w:rPr>
        <w:t xml:space="preserve">only </w:t>
      </w:r>
      <w:r w:rsidR="00832D7C" w:rsidRPr="00877D81">
        <w:rPr>
          <w:i/>
          <w:iCs/>
          <w:color w:val="000000" w:themeColor="text1"/>
        </w:rPr>
        <w:t>corporate listening.</w:t>
      </w:r>
    </w:p>
    <w:p w14:paraId="23038D56" w14:textId="3231E60A" w:rsidR="006321E3" w:rsidRPr="00246D00" w:rsidRDefault="00AC6212" w:rsidP="00877D81">
      <w:pPr>
        <w:spacing w:line="480" w:lineRule="auto"/>
        <w:rPr>
          <w:b/>
          <w:bCs/>
          <w:i/>
          <w:iCs/>
          <w:color w:val="000000" w:themeColor="text1"/>
        </w:rPr>
      </w:pPr>
      <w:r w:rsidRPr="00246D00">
        <w:rPr>
          <w:b/>
          <w:bCs/>
          <w:i/>
          <w:iCs/>
          <w:color w:val="000000" w:themeColor="text1"/>
        </w:rPr>
        <w:t xml:space="preserve">Organizational </w:t>
      </w:r>
      <w:r w:rsidR="00246D00" w:rsidRPr="00246D00">
        <w:rPr>
          <w:b/>
          <w:bCs/>
          <w:i/>
          <w:iCs/>
          <w:color w:val="000000" w:themeColor="text1"/>
        </w:rPr>
        <w:t>c</w:t>
      </w:r>
      <w:r w:rsidRPr="00246D00">
        <w:rPr>
          <w:b/>
          <w:bCs/>
          <w:i/>
          <w:iCs/>
          <w:color w:val="000000" w:themeColor="text1"/>
        </w:rPr>
        <w:t xml:space="preserve">ulture and </w:t>
      </w:r>
      <w:r w:rsidR="00246D00" w:rsidRPr="00246D00">
        <w:rPr>
          <w:b/>
          <w:bCs/>
          <w:i/>
          <w:iCs/>
          <w:color w:val="000000" w:themeColor="text1"/>
        </w:rPr>
        <w:t>c</w:t>
      </w:r>
      <w:r w:rsidR="001B6952" w:rsidRPr="00246D00">
        <w:rPr>
          <w:b/>
          <w:bCs/>
          <w:i/>
          <w:iCs/>
          <w:color w:val="000000" w:themeColor="text1"/>
        </w:rPr>
        <w:t xml:space="preserve">orporate </w:t>
      </w:r>
      <w:r w:rsidR="00246D00" w:rsidRPr="00246D00">
        <w:rPr>
          <w:b/>
          <w:bCs/>
          <w:i/>
          <w:iCs/>
          <w:color w:val="000000" w:themeColor="text1"/>
        </w:rPr>
        <w:t>s</w:t>
      </w:r>
      <w:r w:rsidR="004001B1" w:rsidRPr="00246D00">
        <w:rPr>
          <w:b/>
          <w:bCs/>
          <w:i/>
          <w:iCs/>
          <w:color w:val="000000" w:themeColor="text1"/>
        </w:rPr>
        <w:t>inging</w:t>
      </w:r>
      <w:r w:rsidRPr="00246D00">
        <w:rPr>
          <w:b/>
          <w:bCs/>
          <w:i/>
          <w:iCs/>
          <w:color w:val="000000" w:themeColor="text1"/>
        </w:rPr>
        <w:t xml:space="preserve"> </w:t>
      </w:r>
    </w:p>
    <w:p w14:paraId="2B0C158E" w14:textId="57F7B869" w:rsidR="007A6F9D" w:rsidRPr="00877D81" w:rsidRDefault="00012A5F" w:rsidP="00877D81">
      <w:pPr>
        <w:spacing w:line="480" w:lineRule="auto"/>
        <w:ind w:firstLine="567"/>
        <w:rPr>
          <w:color w:val="000000" w:themeColor="text1"/>
        </w:rPr>
      </w:pPr>
      <w:r w:rsidRPr="00877D81">
        <w:rPr>
          <w:color w:val="000000" w:themeColor="text1"/>
        </w:rPr>
        <w:t>Since</w:t>
      </w:r>
      <w:r w:rsidR="00E96FD9" w:rsidRPr="00877D81">
        <w:rPr>
          <w:color w:val="000000" w:themeColor="text1"/>
        </w:rPr>
        <w:t xml:space="preserve"> music</w:t>
      </w:r>
      <w:r w:rsidRPr="00877D81">
        <w:rPr>
          <w:color w:val="000000" w:themeColor="text1"/>
        </w:rPr>
        <w:t>-</w:t>
      </w:r>
      <w:r w:rsidR="00E96FD9" w:rsidRPr="00877D81">
        <w:rPr>
          <w:color w:val="000000" w:themeColor="text1"/>
        </w:rPr>
        <w:t xml:space="preserve">making has been an integral part of most cultures in history (e.g., </w:t>
      </w:r>
      <w:r w:rsidR="00E96FD9" w:rsidRPr="00877D81">
        <w:rPr>
          <w:lang w:val="en-US"/>
        </w:rPr>
        <w:t>Cross 2006)</w:t>
      </w:r>
      <w:r w:rsidR="00E96FD9" w:rsidRPr="00877D81">
        <w:rPr>
          <w:color w:val="000000" w:themeColor="text1"/>
        </w:rPr>
        <w:t xml:space="preserve">, we would expect there to be </w:t>
      </w:r>
      <w:r w:rsidR="007A6F9D" w:rsidRPr="00877D81">
        <w:rPr>
          <w:color w:val="000000" w:themeColor="text1"/>
        </w:rPr>
        <w:t>consistent</w:t>
      </w:r>
      <w:r w:rsidR="00E96FD9" w:rsidRPr="00877D81">
        <w:rPr>
          <w:color w:val="000000" w:themeColor="text1"/>
        </w:rPr>
        <w:t xml:space="preserve"> relationship</w:t>
      </w:r>
      <w:r w:rsidR="007A6F9D" w:rsidRPr="00877D81">
        <w:rPr>
          <w:color w:val="000000" w:themeColor="text1"/>
        </w:rPr>
        <w:t>s</w:t>
      </w:r>
      <w:r w:rsidR="00E96FD9" w:rsidRPr="00877D81">
        <w:rPr>
          <w:color w:val="000000" w:themeColor="text1"/>
        </w:rPr>
        <w:t xml:space="preserve"> between corporate singing and </w:t>
      </w:r>
      <w:r w:rsidR="00E96FD9" w:rsidRPr="00877D81">
        <w:rPr>
          <w:color w:val="000000" w:themeColor="text1"/>
        </w:rPr>
        <w:lastRenderedPageBreak/>
        <w:t>organizational culture (Jackson 2017).</w:t>
      </w:r>
      <w:r w:rsidR="00E63D64" w:rsidRPr="00877D81">
        <w:rPr>
          <w:color w:val="000000" w:themeColor="text1"/>
        </w:rPr>
        <w:t xml:space="preserve"> </w:t>
      </w:r>
      <w:r w:rsidR="00BD352E" w:rsidRPr="00877D81">
        <w:rPr>
          <w:color w:val="000000" w:themeColor="text1"/>
        </w:rPr>
        <w:t>Organizational culture consists of the shared values and norms that influence how organizational members perceive and interact with one another and with their environment (Schein 1985).</w:t>
      </w:r>
      <w:r w:rsidR="00BD352E">
        <w:rPr>
          <w:color w:val="000000" w:themeColor="text1"/>
        </w:rPr>
        <w:t xml:space="preserve"> </w:t>
      </w:r>
      <w:r w:rsidR="00DD4E34">
        <w:rPr>
          <w:color w:val="000000" w:themeColor="text1"/>
        </w:rPr>
        <w:t xml:space="preserve">It can be thought of </w:t>
      </w:r>
      <w:r w:rsidR="00E63D64" w:rsidRPr="00877D81">
        <w:rPr>
          <w:color w:val="000000" w:themeColor="text1"/>
        </w:rPr>
        <w:t>as “the set of values and assumptions that underlie the statement, ‘This is how we do things around here’”</w:t>
      </w:r>
      <w:r w:rsidR="004F6344" w:rsidRPr="00877D81">
        <w:rPr>
          <w:color w:val="000000" w:themeColor="text1"/>
        </w:rPr>
        <w:t xml:space="preserve"> </w:t>
      </w:r>
      <w:r w:rsidR="00E63D64" w:rsidRPr="00877D81">
        <w:rPr>
          <w:color w:val="000000" w:themeColor="text1"/>
        </w:rPr>
        <w:t xml:space="preserve">(Quinn </w:t>
      </w:r>
      <w:r w:rsidR="0063180F">
        <w:rPr>
          <w:color w:val="000000" w:themeColor="text1"/>
        </w:rPr>
        <w:t>and</w:t>
      </w:r>
      <w:r w:rsidR="00E63D64" w:rsidRPr="00877D81">
        <w:rPr>
          <w:color w:val="000000" w:themeColor="text1"/>
        </w:rPr>
        <w:t xml:space="preserve"> </w:t>
      </w:r>
      <w:proofErr w:type="spellStart"/>
      <w:r w:rsidR="00E63D64" w:rsidRPr="00877D81">
        <w:rPr>
          <w:color w:val="000000" w:themeColor="text1"/>
        </w:rPr>
        <w:t>Rohrbaugh</w:t>
      </w:r>
      <w:proofErr w:type="spellEnd"/>
      <w:r w:rsidR="00E63D64" w:rsidRPr="00877D81">
        <w:rPr>
          <w:color w:val="000000" w:themeColor="text1"/>
        </w:rPr>
        <w:t>, 1983</w:t>
      </w:r>
      <w:r w:rsidR="00937C12">
        <w:rPr>
          <w:color w:val="000000" w:themeColor="text1"/>
        </w:rPr>
        <w:t xml:space="preserve">, </w:t>
      </w:r>
      <w:r w:rsidR="00E63D64" w:rsidRPr="00877D81">
        <w:rPr>
          <w:color w:val="000000" w:themeColor="text1"/>
        </w:rPr>
        <w:t>66)</w:t>
      </w:r>
      <w:r w:rsidR="00C4276B" w:rsidRPr="00877D81">
        <w:rPr>
          <w:color w:val="000000" w:themeColor="text1"/>
        </w:rPr>
        <w:t>.</w:t>
      </w:r>
      <w:r w:rsidR="00E63D64" w:rsidRPr="00877D81">
        <w:rPr>
          <w:color w:val="000000" w:themeColor="text1"/>
        </w:rPr>
        <w:t xml:space="preserve">  </w:t>
      </w:r>
    </w:p>
    <w:p w14:paraId="79B555F9" w14:textId="2006DD55" w:rsidR="001B6952" w:rsidRPr="00877D81" w:rsidRDefault="001B6952" w:rsidP="00877D81">
      <w:pPr>
        <w:spacing w:line="480" w:lineRule="auto"/>
        <w:ind w:firstLine="567"/>
        <w:rPr>
          <w:color w:val="000000" w:themeColor="text1"/>
        </w:rPr>
      </w:pPr>
      <w:r w:rsidRPr="00877D81">
        <w:rPr>
          <w:color w:val="000000" w:themeColor="text1"/>
        </w:rPr>
        <w:t xml:space="preserve">Organizational culture </w:t>
      </w:r>
      <w:r w:rsidR="00BD352E">
        <w:rPr>
          <w:color w:val="000000" w:themeColor="text1"/>
        </w:rPr>
        <w:t>ha</w:t>
      </w:r>
      <w:r w:rsidRPr="00877D81">
        <w:rPr>
          <w:color w:val="000000" w:themeColor="text1"/>
        </w:rPr>
        <w:t xml:space="preserve">s often </w:t>
      </w:r>
      <w:r w:rsidR="00BD352E">
        <w:rPr>
          <w:color w:val="000000" w:themeColor="text1"/>
        </w:rPr>
        <w:t>b</w:t>
      </w:r>
      <w:r w:rsidRPr="00877D81">
        <w:rPr>
          <w:color w:val="000000" w:themeColor="text1"/>
        </w:rPr>
        <w:t xml:space="preserve">een </w:t>
      </w:r>
      <w:r w:rsidR="00BD352E">
        <w:rPr>
          <w:color w:val="000000" w:themeColor="text1"/>
        </w:rPr>
        <w:t>described as</w:t>
      </w:r>
      <w:r w:rsidRPr="00877D81">
        <w:rPr>
          <w:color w:val="000000" w:themeColor="text1"/>
        </w:rPr>
        <w:t xml:space="preserve"> hav</w:t>
      </w:r>
      <w:r w:rsidR="00BD352E">
        <w:rPr>
          <w:color w:val="000000" w:themeColor="text1"/>
        </w:rPr>
        <w:t>ing</w:t>
      </w:r>
      <w:r w:rsidRPr="00877D81">
        <w:rPr>
          <w:color w:val="000000" w:themeColor="text1"/>
        </w:rPr>
        <w:t xml:space="preserve"> two key dimensions</w:t>
      </w:r>
      <w:r w:rsidR="00DF7476" w:rsidRPr="00877D81">
        <w:rPr>
          <w:color w:val="000000" w:themeColor="text1"/>
        </w:rPr>
        <w:t xml:space="preserve">, related </w:t>
      </w:r>
      <w:r w:rsidR="00B243D7" w:rsidRPr="00877D81">
        <w:rPr>
          <w:color w:val="000000" w:themeColor="text1"/>
        </w:rPr>
        <w:t xml:space="preserve">to </w:t>
      </w:r>
      <w:r w:rsidR="00DF7476" w:rsidRPr="00877D81">
        <w:rPr>
          <w:color w:val="000000" w:themeColor="text1"/>
        </w:rPr>
        <w:t xml:space="preserve">how much an organization values </w:t>
      </w:r>
      <w:r w:rsidR="00D7014B" w:rsidRPr="00877D81">
        <w:rPr>
          <w:color w:val="000000" w:themeColor="text1"/>
        </w:rPr>
        <w:t>stability</w:t>
      </w:r>
      <w:r w:rsidR="00DF7476" w:rsidRPr="00877D81">
        <w:rPr>
          <w:color w:val="000000" w:themeColor="text1"/>
        </w:rPr>
        <w:t xml:space="preserve"> versus </w:t>
      </w:r>
      <w:r w:rsidR="00D7014B" w:rsidRPr="00877D81">
        <w:rPr>
          <w:color w:val="000000" w:themeColor="text1"/>
        </w:rPr>
        <w:t>change</w:t>
      </w:r>
      <w:r w:rsidR="00DF7476" w:rsidRPr="00877D81">
        <w:rPr>
          <w:color w:val="000000" w:themeColor="text1"/>
        </w:rPr>
        <w:t xml:space="preserve">, and whether it has an internal versus and external focus </w:t>
      </w:r>
      <w:r w:rsidR="002942A0" w:rsidRPr="00877D81">
        <w:rPr>
          <w:color w:val="000000" w:themeColor="text1"/>
        </w:rPr>
        <w:t xml:space="preserve">(e.g., Quinn </w:t>
      </w:r>
      <w:r w:rsidR="0063180F">
        <w:rPr>
          <w:color w:val="000000" w:themeColor="text1"/>
        </w:rPr>
        <w:t>and</w:t>
      </w:r>
      <w:r w:rsidR="002942A0" w:rsidRPr="00877D81">
        <w:rPr>
          <w:color w:val="000000" w:themeColor="text1"/>
        </w:rPr>
        <w:t xml:space="preserve"> </w:t>
      </w:r>
      <w:proofErr w:type="spellStart"/>
      <w:r w:rsidR="002942A0" w:rsidRPr="00877D81">
        <w:rPr>
          <w:color w:val="000000" w:themeColor="text1"/>
        </w:rPr>
        <w:t>Rohrbaugh</w:t>
      </w:r>
      <w:proofErr w:type="spellEnd"/>
      <w:r w:rsidR="002942A0" w:rsidRPr="00877D81">
        <w:rPr>
          <w:color w:val="000000" w:themeColor="text1"/>
        </w:rPr>
        <w:t xml:space="preserve"> </w:t>
      </w:r>
      <w:r w:rsidR="00DF7476" w:rsidRPr="00877D81">
        <w:rPr>
          <w:color w:val="000000" w:themeColor="text1"/>
        </w:rPr>
        <w:t>1983</w:t>
      </w:r>
      <w:r w:rsidR="002942A0" w:rsidRPr="00877D81">
        <w:rPr>
          <w:color w:val="000000" w:themeColor="text1"/>
        </w:rPr>
        <w:t>)</w:t>
      </w:r>
      <w:r w:rsidR="00AA1939">
        <w:rPr>
          <w:color w:val="000000" w:themeColor="text1"/>
        </w:rPr>
        <w:t>.</w:t>
      </w:r>
      <w:r w:rsidR="00DF7476" w:rsidRPr="00877D81">
        <w:rPr>
          <w:color w:val="000000" w:themeColor="text1"/>
        </w:rPr>
        <w:t xml:space="preserve"> </w:t>
      </w:r>
      <w:r w:rsidR="00487871" w:rsidRPr="00877D81">
        <w:rPr>
          <w:color w:val="000000" w:themeColor="text1"/>
        </w:rPr>
        <w:t>These two dimensions are evident in Schein’s (</w:t>
      </w:r>
      <w:r w:rsidR="00DF7476" w:rsidRPr="00877D81">
        <w:rPr>
          <w:color w:val="000000" w:themeColor="text1"/>
        </w:rPr>
        <w:t>1985</w:t>
      </w:r>
      <w:r w:rsidR="00487871" w:rsidRPr="00877D81">
        <w:rPr>
          <w:color w:val="000000" w:themeColor="text1"/>
        </w:rPr>
        <w:t xml:space="preserve">) </w:t>
      </w:r>
      <w:r w:rsidR="000751A8" w:rsidRPr="00877D81">
        <w:rPr>
          <w:color w:val="000000" w:themeColor="text1"/>
        </w:rPr>
        <w:t xml:space="preserve">definition of organizational culture as focusing on both </w:t>
      </w:r>
      <w:r w:rsidR="00487871" w:rsidRPr="00877D81">
        <w:rPr>
          <w:color w:val="000000" w:themeColor="text1"/>
        </w:rPr>
        <w:t>internal integration</w:t>
      </w:r>
      <w:r w:rsidR="000751A8" w:rsidRPr="00877D81">
        <w:rPr>
          <w:color w:val="000000" w:themeColor="text1"/>
        </w:rPr>
        <w:t xml:space="preserve"> </w:t>
      </w:r>
      <w:r w:rsidR="00D7014B" w:rsidRPr="00877D81">
        <w:rPr>
          <w:color w:val="000000" w:themeColor="text1"/>
        </w:rPr>
        <w:t xml:space="preserve">and external adaptation. </w:t>
      </w:r>
      <w:r w:rsidR="00D7014B" w:rsidRPr="00877D81">
        <w:rPr>
          <w:i/>
          <w:color w:val="000000" w:themeColor="text1"/>
        </w:rPr>
        <w:t>Internal integration</w:t>
      </w:r>
      <w:r w:rsidR="00D7014B" w:rsidRPr="00877D81">
        <w:rPr>
          <w:color w:val="000000" w:themeColor="text1"/>
        </w:rPr>
        <w:t xml:space="preserve"> focuses on developing </w:t>
      </w:r>
      <w:r w:rsidR="000751A8" w:rsidRPr="00877D81">
        <w:rPr>
          <w:color w:val="000000" w:themeColor="text1"/>
        </w:rPr>
        <w:t xml:space="preserve">norms and rules </w:t>
      </w:r>
      <w:r w:rsidR="00D7014B" w:rsidRPr="00877D81">
        <w:rPr>
          <w:color w:val="000000" w:themeColor="text1"/>
        </w:rPr>
        <w:t xml:space="preserve">within the organization </w:t>
      </w:r>
      <w:r w:rsidR="000751A8" w:rsidRPr="00877D81">
        <w:rPr>
          <w:color w:val="000000" w:themeColor="text1"/>
        </w:rPr>
        <w:t>that facilitate stable relations among member</w:t>
      </w:r>
      <w:r w:rsidR="00D7014B" w:rsidRPr="00877D81">
        <w:rPr>
          <w:color w:val="000000" w:themeColor="text1"/>
        </w:rPr>
        <w:t>s</w:t>
      </w:r>
      <w:r w:rsidR="000751A8" w:rsidRPr="00877D81">
        <w:rPr>
          <w:color w:val="000000" w:themeColor="text1"/>
        </w:rPr>
        <w:t>, including</w:t>
      </w:r>
      <w:r w:rsidR="00EF0629" w:rsidRPr="00877D81">
        <w:rPr>
          <w:color w:val="000000" w:themeColor="text1"/>
        </w:rPr>
        <w:t xml:space="preserve"> the</w:t>
      </w:r>
      <w:r w:rsidR="000751A8" w:rsidRPr="00877D81">
        <w:rPr>
          <w:color w:val="000000" w:themeColor="text1"/>
        </w:rPr>
        <w:t xml:space="preserve"> distribution of authority within the organization, and sanctions for disobeying rules</w:t>
      </w:r>
      <w:r w:rsidR="00D7014B" w:rsidRPr="00877D81">
        <w:rPr>
          <w:color w:val="000000" w:themeColor="text1"/>
        </w:rPr>
        <w:t xml:space="preserve">. </w:t>
      </w:r>
      <w:r w:rsidR="00D7014B" w:rsidRPr="00877D81">
        <w:rPr>
          <w:i/>
          <w:color w:val="000000" w:themeColor="text1"/>
        </w:rPr>
        <w:t>E</w:t>
      </w:r>
      <w:r w:rsidR="00487871" w:rsidRPr="00877D81">
        <w:rPr>
          <w:i/>
          <w:color w:val="000000" w:themeColor="text1"/>
        </w:rPr>
        <w:t>xternal adaptation</w:t>
      </w:r>
      <w:r w:rsidR="00D7014B" w:rsidRPr="00877D81">
        <w:rPr>
          <w:color w:val="000000" w:themeColor="text1"/>
        </w:rPr>
        <w:t xml:space="preserve"> turns </w:t>
      </w:r>
      <w:r w:rsidR="00EF0629" w:rsidRPr="00877D81">
        <w:rPr>
          <w:color w:val="000000" w:themeColor="text1"/>
        </w:rPr>
        <w:t xml:space="preserve">the organization’s </w:t>
      </w:r>
      <w:r w:rsidR="00D7014B" w:rsidRPr="00877D81">
        <w:rPr>
          <w:color w:val="000000" w:themeColor="text1"/>
        </w:rPr>
        <w:t>gaze out</w:t>
      </w:r>
      <w:r w:rsidR="00BD352E">
        <w:rPr>
          <w:color w:val="000000" w:themeColor="text1"/>
        </w:rPr>
        <w:t>ward</w:t>
      </w:r>
      <w:r w:rsidR="00EF0629" w:rsidRPr="00877D81">
        <w:rPr>
          <w:color w:val="000000" w:themeColor="text1"/>
        </w:rPr>
        <w:t>, seeking</w:t>
      </w:r>
      <w:r w:rsidR="00D7014B" w:rsidRPr="00877D81">
        <w:rPr>
          <w:color w:val="000000" w:themeColor="text1"/>
        </w:rPr>
        <w:t xml:space="preserve"> to ensure that it is attuned to </w:t>
      </w:r>
      <w:r w:rsidR="001B5176" w:rsidRPr="00877D81">
        <w:rPr>
          <w:color w:val="000000" w:themeColor="text1"/>
        </w:rPr>
        <w:t xml:space="preserve">what is </w:t>
      </w:r>
      <w:r w:rsidR="00D7014B" w:rsidRPr="00877D81">
        <w:rPr>
          <w:color w:val="000000" w:themeColor="text1"/>
        </w:rPr>
        <w:t xml:space="preserve">happening among key stakeholders (e.g., customers, suppliers, regulators) and to remain flexible and make appropriate changes </w:t>
      </w:r>
      <w:r w:rsidR="00EF0629" w:rsidRPr="00877D81">
        <w:rPr>
          <w:color w:val="000000" w:themeColor="text1"/>
        </w:rPr>
        <w:t>when needed</w:t>
      </w:r>
      <w:r w:rsidR="00D7014B" w:rsidRPr="00877D81">
        <w:rPr>
          <w:color w:val="000000" w:themeColor="text1"/>
        </w:rPr>
        <w:t>.</w:t>
      </w:r>
      <w:r w:rsidR="001B5176" w:rsidRPr="00877D81">
        <w:rPr>
          <w:color w:val="000000" w:themeColor="text1"/>
        </w:rPr>
        <w:t xml:space="preserve"> </w:t>
      </w:r>
      <w:r w:rsidR="00A06A36" w:rsidRPr="00877D81">
        <w:rPr>
          <w:color w:val="000000" w:themeColor="text1"/>
        </w:rPr>
        <w:t xml:space="preserve">Below, we consider how </w:t>
      </w:r>
      <w:r w:rsidRPr="00877D81">
        <w:rPr>
          <w:color w:val="000000" w:themeColor="text1"/>
        </w:rPr>
        <w:t>corporate singing is rel</w:t>
      </w:r>
      <w:r w:rsidR="00A06A36" w:rsidRPr="00877D81">
        <w:rPr>
          <w:color w:val="000000" w:themeColor="text1"/>
        </w:rPr>
        <w:t xml:space="preserve">ated to </w:t>
      </w:r>
      <w:r w:rsidRPr="00877D81">
        <w:rPr>
          <w:color w:val="000000" w:themeColor="text1"/>
        </w:rPr>
        <w:t xml:space="preserve">both </w:t>
      </w:r>
      <w:r w:rsidR="00A06A36" w:rsidRPr="00877D81">
        <w:rPr>
          <w:color w:val="000000" w:themeColor="text1"/>
        </w:rPr>
        <w:t xml:space="preserve">of </w:t>
      </w:r>
      <w:r w:rsidRPr="00877D81">
        <w:rPr>
          <w:color w:val="000000" w:themeColor="text1"/>
        </w:rPr>
        <w:t>these dimensions.</w:t>
      </w:r>
    </w:p>
    <w:p w14:paraId="3704559E" w14:textId="45AA766C" w:rsidR="00261345" w:rsidRPr="00877D81" w:rsidRDefault="001B6952" w:rsidP="00877D81">
      <w:pPr>
        <w:spacing w:line="480" w:lineRule="auto"/>
        <w:ind w:firstLine="567"/>
        <w:rPr>
          <w:color w:val="000000" w:themeColor="text1"/>
        </w:rPr>
      </w:pPr>
      <w:r w:rsidRPr="00877D81">
        <w:rPr>
          <w:color w:val="000000" w:themeColor="text1"/>
        </w:rPr>
        <w:t xml:space="preserve">First, </w:t>
      </w:r>
      <w:r w:rsidR="00487871" w:rsidRPr="00877D81">
        <w:rPr>
          <w:color w:val="000000" w:themeColor="text1"/>
        </w:rPr>
        <w:t>with regards to internal integration, implicit</w:t>
      </w:r>
      <w:r w:rsidRPr="00877D81">
        <w:rPr>
          <w:color w:val="000000" w:themeColor="text1"/>
        </w:rPr>
        <w:t xml:space="preserve"> in the discussion </w:t>
      </w:r>
      <w:r w:rsidR="00487871" w:rsidRPr="00877D81">
        <w:rPr>
          <w:color w:val="000000" w:themeColor="text1"/>
        </w:rPr>
        <w:t xml:space="preserve">leading to </w:t>
      </w:r>
      <w:r w:rsidR="00E62AFA" w:rsidRPr="00877D81">
        <w:rPr>
          <w:color w:val="000000" w:themeColor="text1"/>
        </w:rPr>
        <w:t>H</w:t>
      </w:r>
      <w:r w:rsidR="00487871" w:rsidRPr="00877D81">
        <w:rPr>
          <w:color w:val="000000" w:themeColor="text1"/>
        </w:rPr>
        <w:t xml:space="preserve">ypothesis </w:t>
      </w:r>
      <w:r w:rsidR="00E62AFA" w:rsidRPr="00877D81">
        <w:rPr>
          <w:color w:val="000000" w:themeColor="text1"/>
        </w:rPr>
        <w:t>1 about</w:t>
      </w:r>
      <w:r w:rsidR="00487871" w:rsidRPr="00877D81">
        <w:rPr>
          <w:color w:val="000000" w:themeColor="text1"/>
        </w:rPr>
        <w:t xml:space="preserve"> pro</w:t>
      </w:r>
      <w:r w:rsidRPr="00877D81">
        <w:rPr>
          <w:color w:val="000000" w:themeColor="text1"/>
        </w:rPr>
        <w:t xml:space="preserve">social </w:t>
      </w:r>
      <w:r w:rsidR="00487871" w:rsidRPr="00877D81">
        <w:rPr>
          <w:color w:val="000000" w:themeColor="text1"/>
        </w:rPr>
        <w:t xml:space="preserve">behavior is an understanding that corporate singing can </w:t>
      </w:r>
      <w:r w:rsidR="00D92B89" w:rsidRPr="00877D81">
        <w:rPr>
          <w:iCs/>
          <w:color w:val="000000" w:themeColor="text1"/>
        </w:rPr>
        <w:t>connect</w:t>
      </w:r>
      <w:r w:rsidR="00D92B89" w:rsidRPr="00877D81">
        <w:rPr>
          <w:color w:val="000000" w:themeColor="text1"/>
        </w:rPr>
        <w:t xml:space="preserve"> members of a group to one another</w:t>
      </w:r>
      <w:r w:rsidR="00146905" w:rsidRPr="00877D81">
        <w:rPr>
          <w:color w:val="000000" w:themeColor="text1"/>
        </w:rPr>
        <w:t xml:space="preserve"> (</w:t>
      </w:r>
      <w:r w:rsidR="00CE62D4" w:rsidRPr="00877D81">
        <w:rPr>
          <w:color w:val="000000" w:themeColor="text1"/>
        </w:rPr>
        <w:t xml:space="preserve">e.g., </w:t>
      </w:r>
      <w:r w:rsidR="00CE62D4" w:rsidRPr="00877D81">
        <w:t xml:space="preserve">Moss </w:t>
      </w:r>
      <w:r w:rsidR="0063180F">
        <w:t>and</w:t>
      </w:r>
      <w:r w:rsidR="00CE62D4" w:rsidRPr="00877D81">
        <w:t xml:space="preserve"> </w:t>
      </w:r>
      <w:proofErr w:type="spellStart"/>
      <w:r w:rsidR="00CE62D4" w:rsidRPr="00877D81">
        <w:t>O'Donoghue</w:t>
      </w:r>
      <w:proofErr w:type="spellEnd"/>
      <w:r w:rsidR="00CE62D4" w:rsidRPr="00877D81">
        <w:t xml:space="preserve"> 2018</w:t>
      </w:r>
      <w:r w:rsidR="00146905" w:rsidRPr="00877D81">
        <w:rPr>
          <w:color w:val="000000" w:themeColor="text1"/>
        </w:rPr>
        <w:t>)</w:t>
      </w:r>
      <w:r w:rsidR="00D92B89" w:rsidRPr="00877D81">
        <w:rPr>
          <w:color w:val="000000" w:themeColor="text1"/>
        </w:rPr>
        <w:t xml:space="preserve">. </w:t>
      </w:r>
      <w:r w:rsidR="003F5CC1" w:rsidRPr="00877D81">
        <w:rPr>
          <w:color w:val="000000" w:themeColor="text1"/>
        </w:rPr>
        <w:t>For example,</w:t>
      </w:r>
      <w:r w:rsidR="00D92B89" w:rsidRPr="00877D81">
        <w:rPr>
          <w:color w:val="000000" w:themeColor="text1"/>
        </w:rPr>
        <w:t xml:space="preserve"> reciting a sports chant together makes members feel connected to one another</w:t>
      </w:r>
      <w:r w:rsidR="00353C16" w:rsidRPr="00877D81">
        <w:rPr>
          <w:color w:val="000000" w:themeColor="text1"/>
        </w:rPr>
        <w:t xml:space="preserve"> (</w:t>
      </w:r>
      <w:r w:rsidR="00CE62D4" w:rsidRPr="00877D81">
        <w:rPr>
          <w:color w:val="000000" w:themeColor="text1"/>
        </w:rPr>
        <w:t>Ehrenreich 2006</w:t>
      </w:r>
      <w:r w:rsidR="00353C16" w:rsidRPr="00877D81">
        <w:rPr>
          <w:color w:val="000000" w:themeColor="text1"/>
        </w:rPr>
        <w:t>)</w:t>
      </w:r>
      <w:r w:rsidR="00D92B89" w:rsidRPr="00877D81">
        <w:rPr>
          <w:color w:val="000000" w:themeColor="text1"/>
        </w:rPr>
        <w:t xml:space="preserve">, singing in one voice on the picket line </w:t>
      </w:r>
      <w:r w:rsidR="001C7ECF" w:rsidRPr="00877D81">
        <w:rPr>
          <w:color w:val="000000" w:themeColor="text1"/>
        </w:rPr>
        <w:t>or during</w:t>
      </w:r>
      <w:r w:rsidR="00D92B89" w:rsidRPr="00877D81">
        <w:rPr>
          <w:color w:val="000000" w:themeColor="text1"/>
        </w:rPr>
        <w:t xml:space="preserve"> a national anthem brings a sense of solidarity</w:t>
      </w:r>
      <w:r w:rsidR="00353C16" w:rsidRPr="00877D81">
        <w:rPr>
          <w:color w:val="000000" w:themeColor="text1"/>
        </w:rPr>
        <w:t xml:space="preserve"> (</w:t>
      </w:r>
      <w:r w:rsidR="00256DB5" w:rsidRPr="00877D81">
        <w:rPr>
          <w:color w:val="000000" w:themeColor="text1"/>
        </w:rPr>
        <w:t xml:space="preserve">e.g., </w:t>
      </w:r>
      <w:proofErr w:type="spellStart"/>
      <w:r w:rsidR="00256DB5" w:rsidRPr="00877D81">
        <w:t>Denisoff</w:t>
      </w:r>
      <w:proofErr w:type="spellEnd"/>
      <w:r w:rsidR="00256DB5" w:rsidRPr="00877D81">
        <w:t xml:space="preserve"> 1966</w:t>
      </w:r>
      <w:r w:rsidR="00353C16" w:rsidRPr="00877D81">
        <w:rPr>
          <w:color w:val="000000" w:themeColor="text1"/>
        </w:rPr>
        <w:t>)</w:t>
      </w:r>
      <w:r w:rsidR="00D92B89" w:rsidRPr="00877D81">
        <w:rPr>
          <w:color w:val="000000" w:themeColor="text1"/>
        </w:rPr>
        <w:t>, and attun</w:t>
      </w:r>
      <w:r w:rsidR="007B6D1B" w:rsidRPr="00877D81">
        <w:rPr>
          <w:color w:val="000000" w:themeColor="text1"/>
        </w:rPr>
        <w:t>ing</w:t>
      </w:r>
      <w:r w:rsidR="00D92B89" w:rsidRPr="00877D81">
        <w:rPr>
          <w:color w:val="000000" w:themeColor="text1"/>
        </w:rPr>
        <w:t xml:space="preserve"> to other </w:t>
      </w:r>
      <w:r w:rsidR="00353C16" w:rsidRPr="00877D81">
        <w:rPr>
          <w:color w:val="000000" w:themeColor="text1"/>
        </w:rPr>
        <w:t xml:space="preserve">harmonious </w:t>
      </w:r>
      <w:r w:rsidR="00D92B89" w:rsidRPr="00877D81">
        <w:rPr>
          <w:color w:val="000000" w:themeColor="text1"/>
        </w:rPr>
        <w:t>voices in a workplace choir draws members together</w:t>
      </w:r>
      <w:r w:rsidR="00353C16" w:rsidRPr="00877D81">
        <w:rPr>
          <w:color w:val="000000" w:themeColor="text1"/>
        </w:rPr>
        <w:t xml:space="preserve"> (</w:t>
      </w:r>
      <w:r w:rsidR="00256DB5" w:rsidRPr="00877D81">
        <w:t xml:space="preserve">Moss </w:t>
      </w:r>
      <w:r w:rsidR="0063180F">
        <w:t>and</w:t>
      </w:r>
      <w:r w:rsidR="00256DB5" w:rsidRPr="00877D81">
        <w:t xml:space="preserve"> </w:t>
      </w:r>
      <w:proofErr w:type="spellStart"/>
      <w:r w:rsidR="00256DB5" w:rsidRPr="00877D81">
        <w:t>O'Donoghue</w:t>
      </w:r>
      <w:proofErr w:type="spellEnd"/>
      <w:r w:rsidR="00256DB5" w:rsidRPr="00877D81">
        <w:t xml:space="preserve"> 2018</w:t>
      </w:r>
      <w:r w:rsidR="00353C16" w:rsidRPr="00877D81">
        <w:rPr>
          <w:color w:val="000000" w:themeColor="text1"/>
        </w:rPr>
        <w:t>)</w:t>
      </w:r>
      <w:r w:rsidR="00D92B89" w:rsidRPr="00877D81">
        <w:rPr>
          <w:color w:val="000000" w:themeColor="text1"/>
        </w:rPr>
        <w:t xml:space="preserve">. These </w:t>
      </w:r>
      <w:r w:rsidR="00D7014B" w:rsidRPr="00877D81">
        <w:rPr>
          <w:color w:val="000000" w:themeColor="text1"/>
        </w:rPr>
        <w:t xml:space="preserve">types of singing </w:t>
      </w:r>
      <w:r w:rsidR="00D92B89" w:rsidRPr="00877D81">
        <w:rPr>
          <w:color w:val="000000" w:themeColor="text1"/>
        </w:rPr>
        <w:t>are all acts of synchrony</w:t>
      </w:r>
      <w:r w:rsidR="00146905" w:rsidRPr="00877D81">
        <w:rPr>
          <w:color w:val="000000" w:themeColor="text1"/>
        </w:rPr>
        <w:t xml:space="preserve"> (e.g.</w:t>
      </w:r>
      <w:r w:rsidR="00D92B89" w:rsidRPr="00877D81">
        <w:rPr>
          <w:color w:val="000000" w:themeColor="text1"/>
        </w:rPr>
        <w:t xml:space="preserve">, </w:t>
      </w:r>
      <w:r w:rsidR="001C7ECF" w:rsidRPr="00877D81">
        <w:rPr>
          <w:color w:val="000000" w:themeColor="text1"/>
        </w:rPr>
        <w:t xml:space="preserve">coordinated </w:t>
      </w:r>
      <w:r w:rsidR="001C7ECF" w:rsidRPr="00877D81">
        <w:rPr>
          <w:color w:val="000000" w:themeColor="text1"/>
        </w:rPr>
        <w:lastRenderedPageBreak/>
        <w:t>simultaneous behaviors</w:t>
      </w:r>
      <w:r w:rsidR="00146905" w:rsidRPr="00877D81">
        <w:rPr>
          <w:color w:val="000000" w:themeColor="text1"/>
        </w:rPr>
        <w:t>)</w:t>
      </w:r>
      <w:r w:rsidR="001C7ECF" w:rsidRPr="00877D81">
        <w:rPr>
          <w:color w:val="000000" w:themeColor="text1"/>
        </w:rPr>
        <w:t xml:space="preserve"> </w:t>
      </w:r>
      <w:r w:rsidR="00D92B89" w:rsidRPr="00877D81">
        <w:rPr>
          <w:color w:val="000000" w:themeColor="text1"/>
        </w:rPr>
        <w:t xml:space="preserve">that participants willingly engage in with a larger corporate body. </w:t>
      </w:r>
      <w:r w:rsidR="00487871" w:rsidRPr="00877D81">
        <w:rPr>
          <w:color w:val="000000" w:themeColor="text1"/>
        </w:rPr>
        <w:t>Th</w:t>
      </w:r>
      <w:r w:rsidR="007B6D1B" w:rsidRPr="00877D81">
        <w:rPr>
          <w:color w:val="000000" w:themeColor="text1"/>
        </w:rPr>
        <w:t>is intentional synchrony</w:t>
      </w:r>
      <w:r w:rsidR="00487871" w:rsidRPr="00877D81">
        <w:rPr>
          <w:color w:val="000000" w:themeColor="text1"/>
        </w:rPr>
        <w:t xml:space="preserve"> facilitate</w:t>
      </w:r>
      <w:r w:rsidR="007B6D1B" w:rsidRPr="00877D81">
        <w:rPr>
          <w:color w:val="000000" w:themeColor="text1"/>
        </w:rPr>
        <w:t>s</w:t>
      </w:r>
      <w:r w:rsidR="00487871" w:rsidRPr="00877D81">
        <w:rPr>
          <w:color w:val="000000" w:themeColor="text1"/>
        </w:rPr>
        <w:t xml:space="preserve"> internal integration, and ha</w:t>
      </w:r>
      <w:r w:rsidR="002272B2" w:rsidRPr="00877D81">
        <w:rPr>
          <w:color w:val="000000" w:themeColor="text1"/>
        </w:rPr>
        <w:t>s an</w:t>
      </w:r>
      <w:r w:rsidR="00487871" w:rsidRPr="00877D81">
        <w:rPr>
          <w:color w:val="000000" w:themeColor="text1"/>
        </w:rPr>
        <w:t xml:space="preserve"> internal stability-oriented focus.</w:t>
      </w:r>
    </w:p>
    <w:p w14:paraId="51E1F2F8" w14:textId="2739BE73" w:rsidR="00D30DA0" w:rsidRPr="00877D81" w:rsidRDefault="00A45C04" w:rsidP="00877D81">
      <w:pPr>
        <w:spacing w:line="480" w:lineRule="auto"/>
        <w:ind w:firstLine="567"/>
        <w:rPr>
          <w:color w:val="000000" w:themeColor="text1"/>
        </w:rPr>
      </w:pPr>
      <w:r w:rsidRPr="00877D81">
        <w:rPr>
          <w:color w:val="000000" w:themeColor="text1"/>
        </w:rPr>
        <w:t xml:space="preserve">At the same time, </w:t>
      </w:r>
      <w:r w:rsidR="00487871" w:rsidRPr="00877D81">
        <w:rPr>
          <w:color w:val="000000" w:themeColor="text1"/>
        </w:rPr>
        <w:t xml:space="preserve">corporate singing may </w:t>
      </w:r>
      <w:r w:rsidR="00BB6AB9" w:rsidRPr="00877D81">
        <w:rPr>
          <w:color w:val="000000" w:themeColor="text1"/>
        </w:rPr>
        <w:t xml:space="preserve">also </w:t>
      </w:r>
      <w:r w:rsidR="00487871" w:rsidRPr="00877D81">
        <w:rPr>
          <w:color w:val="000000" w:themeColor="text1"/>
        </w:rPr>
        <w:t xml:space="preserve">lead to extra-organizational prosocial behavior, </w:t>
      </w:r>
      <w:r w:rsidR="00BB6AB9" w:rsidRPr="00877D81">
        <w:rPr>
          <w:color w:val="000000" w:themeColor="text1"/>
        </w:rPr>
        <w:t>and thus</w:t>
      </w:r>
      <w:r w:rsidR="005343C0" w:rsidRPr="00877D81">
        <w:rPr>
          <w:color w:val="000000" w:themeColor="text1"/>
        </w:rPr>
        <w:t xml:space="preserve"> corporate singing may facilitate external adaptation (in so far as members seek to be attuned to and address needs of external stakeholders). The crux of the matter is whether corporate singing prompts members to become connected</w:t>
      </w:r>
      <w:r w:rsidR="00BB6AB9" w:rsidRPr="00877D81">
        <w:rPr>
          <w:color w:val="000000" w:themeColor="text1"/>
        </w:rPr>
        <w:t xml:space="preserve"> only</w:t>
      </w:r>
      <w:r w:rsidR="005343C0" w:rsidRPr="00877D81">
        <w:rPr>
          <w:color w:val="000000" w:themeColor="text1"/>
        </w:rPr>
        <w:t xml:space="preserve"> to other singers </w:t>
      </w:r>
      <w:r w:rsidR="003A3ADA">
        <w:rPr>
          <w:color w:val="000000" w:themeColor="text1"/>
        </w:rPr>
        <w:t>with</w:t>
      </w:r>
      <w:r w:rsidR="005343C0" w:rsidRPr="00877D81">
        <w:rPr>
          <w:color w:val="000000" w:themeColor="text1"/>
        </w:rPr>
        <w:t>in the</w:t>
      </w:r>
      <w:r w:rsidR="003A3ADA">
        <w:rPr>
          <w:color w:val="000000" w:themeColor="text1"/>
        </w:rPr>
        <w:t>ir</w:t>
      </w:r>
      <w:r w:rsidR="005343C0" w:rsidRPr="00877D81">
        <w:rPr>
          <w:color w:val="000000" w:themeColor="text1"/>
        </w:rPr>
        <w:t xml:space="preserve"> group, or whether corporate singing makes them feel connected to something beyond the</w:t>
      </w:r>
      <w:r w:rsidR="003A3ADA">
        <w:rPr>
          <w:color w:val="000000" w:themeColor="text1"/>
        </w:rPr>
        <w:t>ir</w:t>
      </w:r>
      <w:r w:rsidR="005343C0" w:rsidRPr="00877D81">
        <w:rPr>
          <w:color w:val="000000" w:themeColor="text1"/>
        </w:rPr>
        <w:t xml:space="preserve"> group. With regard to the latter, th</w:t>
      </w:r>
      <w:r w:rsidR="00D92B89" w:rsidRPr="00877D81">
        <w:rPr>
          <w:color w:val="000000" w:themeColor="text1"/>
        </w:rPr>
        <w:t xml:space="preserve">e literature </w:t>
      </w:r>
      <w:r w:rsidR="005343C0" w:rsidRPr="00877D81">
        <w:rPr>
          <w:color w:val="000000" w:themeColor="text1"/>
        </w:rPr>
        <w:t>sometimes</w:t>
      </w:r>
      <w:r w:rsidR="00D92B89" w:rsidRPr="00877D81">
        <w:rPr>
          <w:color w:val="000000" w:themeColor="text1"/>
        </w:rPr>
        <w:t xml:space="preserve"> describes how </w:t>
      </w:r>
      <w:r w:rsidR="005343C0" w:rsidRPr="00877D81">
        <w:rPr>
          <w:color w:val="000000" w:themeColor="text1"/>
        </w:rPr>
        <w:t>music making is</w:t>
      </w:r>
      <w:r w:rsidR="00D92B89" w:rsidRPr="00877D81">
        <w:rPr>
          <w:color w:val="000000" w:themeColor="text1"/>
        </w:rPr>
        <w:t xml:space="preserve"> a</w:t>
      </w:r>
      <w:r w:rsidR="00EE5E8F" w:rsidRPr="00877D81">
        <w:rPr>
          <w:color w:val="000000" w:themeColor="text1"/>
        </w:rPr>
        <w:t>n</w:t>
      </w:r>
      <w:r w:rsidR="00256DB5" w:rsidRPr="00877D81">
        <w:rPr>
          <w:color w:val="000000" w:themeColor="text1"/>
        </w:rPr>
        <w:t xml:space="preserve"> experience</w:t>
      </w:r>
      <w:r w:rsidR="00D30DA0" w:rsidRPr="00877D81">
        <w:rPr>
          <w:color w:val="000000" w:themeColor="text1"/>
        </w:rPr>
        <w:t xml:space="preserve"> </w:t>
      </w:r>
      <w:r w:rsidR="00EE5E8F" w:rsidRPr="00877D81">
        <w:rPr>
          <w:color w:val="000000" w:themeColor="text1"/>
        </w:rPr>
        <w:t xml:space="preserve">in which </w:t>
      </w:r>
      <w:r w:rsidR="005343C0" w:rsidRPr="00877D81">
        <w:rPr>
          <w:color w:val="000000" w:themeColor="text1"/>
        </w:rPr>
        <w:t xml:space="preserve">participants </w:t>
      </w:r>
      <w:r w:rsidR="00D30DA0" w:rsidRPr="00877D81">
        <w:rPr>
          <w:color w:val="000000" w:themeColor="text1"/>
        </w:rPr>
        <w:t xml:space="preserve">perceive themselves as becoming part of a larger whole, an experience that </w:t>
      </w:r>
      <w:r w:rsidR="00256DB5" w:rsidRPr="00877D81">
        <w:rPr>
          <w:color w:val="000000" w:themeColor="text1"/>
        </w:rPr>
        <w:t xml:space="preserve">may </w:t>
      </w:r>
      <w:r w:rsidR="00D30DA0" w:rsidRPr="00877D81">
        <w:rPr>
          <w:color w:val="000000" w:themeColor="text1"/>
        </w:rPr>
        <w:t xml:space="preserve">connect them to </w:t>
      </w:r>
      <w:r w:rsidR="001C7ECF" w:rsidRPr="00877D81">
        <w:rPr>
          <w:color w:val="000000" w:themeColor="text1"/>
        </w:rPr>
        <w:t>a</w:t>
      </w:r>
      <w:r w:rsidR="00AC6212" w:rsidRPr="00877D81">
        <w:rPr>
          <w:color w:val="000000" w:themeColor="text1"/>
        </w:rPr>
        <w:t>n</w:t>
      </w:r>
      <w:r w:rsidR="001C7ECF" w:rsidRPr="00877D81">
        <w:rPr>
          <w:color w:val="000000" w:themeColor="text1"/>
        </w:rPr>
        <w:t xml:space="preserve"> </w:t>
      </w:r>
      <w:r w:rsidR="00487871" w:rsidRPr="00877D81">
        <w:rPr>
          <w:color w:val="000000" w:themeColor="text1"/>
        </w:rPr>
        <w:t xml:space="preserve">external </w:t>
      </w:r>
      <w:r w:rsidR="00D30DA0" w:rsidRPr="00877D81">
        <w:rPr>
          <w:color w:val="000000" w:themeColor="text1"/>
        </w:rPr>
        <w:t>force</w:t>
      </w:r>
      <w:r w:rsidR="001C7ECF" w:rsidRPr="00877D81">
        <w:rPr>
          <w:color w:val="000000" w:themeColor="text1"/>
        </w:rPr>
        <w:t xml:space="preserve"> that transcend</w:t>
      </w:r>
      <w:r w:rsidR="00D30DA0" w:rsidRPr="00877D81">
        <w:rPr>
          <w:color w:val="000000" w:themeColor="text1"/>
        </w:rPr>
        <w:t>s themselves</w:t>
      </w:r>
      <w:r w:rsidR="005343C0" w:rsidRPr="00877D81">
        <w:rPr>
          <w:color w:val="000000" w:themeColor="text1"/>
        </w:rPr>
        <w:t xml:space="preserve"> or their organization</w:t>
      </w:r>
      <w:r w:rsidR="00353C16" w:rsidRPr="00877D81">
        <w:rPr>
          <w:color w:val="000000" w:themeColor="text1"/>
        </w:rPr>
        <w:t xml:space="preserve"> (</w:t>
      </w:r>
      <w:r w:rsidR="00256DB5" w:rsidRPr="00877D81">
        <w:rPr>
          <w:color w:val="000000" w:themeColor="text1"/>
        </w:rPr>
        <w:t xml:space="preserve">Fischer et al. 2013; </w:t>
      </w:r>
      <w:proofErr w:type="spellStart"/>
      <w:r w:rsidR="00256DB5" w:rsidRPr="00877D81">
        <w:rPr>
          <w:color w:val="000000" w:themeColor="text1"/>
        </w:rPr>
        <w:t>Kluver</w:t>
      </w:r>
      <w:proofErr w:type="spellEnd"/>
      <w:r w:rsidR="00256DB5" w:rsidRPr="00877D81">
        <w:rPr>
          <w:color w:val="000000" w:themeColor="text1"/>
        </w:rPr>
        <w:t xml:space="preserve"> et al. 2017</w:t>
      </w:r>
      <w:r w:rsidR="00353C16" w:rsidRPr="00877D81">
        <w:rPr>
          <w:color w:val="000000" w:themeColor="text1"/>
        </w:rPr>
        <w:t>)</w:t>
      </w:r>
      <w:r w:rsidR="00D30DA0" w:rsidRPr="00877D81">
        <w:rPr>
          <w:color w:val="000000" w:themeColor="text1"/>
        </w:rPr>
        <w:t>.</w:t>
      </w:r>
      <w:r w:rsidR="005343C0" w:rsidRPr="00877D81">
        <w:rPr>
          <w:color w:val="000000" w:themeColor="text1"/>
        </w:rPr>
        <w:t xml:space="preserve"> In this way corporate singing has </w:t>
      </w:r>
      <w:r w:rsidR="003B355A" w:rsidRPr="00877D81">
        <w:rPr>
          <w:color w:val="000000" w:themeColor="text1"/>
        </w:rPr>
        <w:t xml:space="preserve">the </w:t>
      </w:r>
      <w:r w:rsidR="005343C0" w:rsidRPr="00877D81">
        <w:rPr>
          <w:color w:val="000000" w:themeColor="text1"/>
        </w:rPr>
        <w:t>potential to contribute to external adaptation.</w:t>
      </w:r>
      <w:r w:rsidR="00D30DA0" w:rsidRPr="00877D81">
        <w:rPr>
          <w:color w:val="000000" w:themeColor="text1"/>
        </w:rPr>
        <w:t xml:space="preserve"> </w:t>
      </w:r>
    </w:p>
    <w:p w14:paraId="2A251787" w14:textId="661275D9" w:rsidR="0069420E" w:rsidRPr="00877D81" w:rsidRDefault="00685EBB" w:rsidP="00877D81">
      <w:pPr>
        <w:spacing w:line="480" w:lineRule="auto"/>
        <w:ind w:firstLine="567"/>
        <w:rPr>
          <w:color w:val="000000" w:themeColor="text1"/>
        </w:rPr>
      </w:pPr>
      <w:r w:rsidRPr="00877D81">
        <w:rPr>
          <w:color w:val="000000" w:themeColor="text1"/>
        </w:rPr>
        <w:t xml:space="preserve">However, this conclusion is debated. While </w:t>
      </w:r>
      <w:r w:rsidR="00256DB5" w:rsidRPr="00877D81">
        <w:rPr>
          <w:color w:val="000000" w:themeColor="text1"/>
        </w:rPr>
        <w:t xml:space="preserve">considerable </w:t>
      </w:r>
      <w:r w:rsidR="009B0F23" w:rsidRPr="00877D81">
        <w:rPr>
          <w:color w:val="000000" w:themeColor="text1"/>
        </w:rPr>
        <w:t xml:space="preserve">evidence suggests that </w:t>
      </w:r>
      <w:r w:rsidR="005343C0" w:rsidRPr="00877D81">
        <w:rPr>
          <w:color w:val="000000" w:themeColor="text1"/>
        </w:rPr>
        <w:t xml:space="preserve">corporate singing </w:t>
      </w:r>
      <w:r w:rsidR="00146905" w:rsidRPr="00877D81">
        <w:rPr>
          <w:color w:val="000000" w:themeColor="text1"/>
        </w:rPr>
        <w:t>facilitat</w:t>
      </w:r>
      <w:r w:rsidR="005343C0" w:rsidRPr="00877D81">
        <w:rPr>
          <w:color w:val="000000" w:themeColor="text1"/>
        </w:rPr>
        <w:t>e</w:t>
      </w:r>
      <w:r w:rsidR="009B0F23" w:rsidRPr="00877D81">
        <w:rPr>
          <w:color w:val="000000" w:themeColor="text1"/>
        </w:rPr>
        <w:t>s</w:t>
      </w:r>
      <w:r w:rsidR="00146905" w:rsidRPr="00877D81">
        <w:rPr>
          <w:color w:val="000000" w:themeColor="text1"/>
        </w:rPr>
        <w:t xml:space="preserve"> internal integration, </w:t>
      </w:r>
      <w:r w:rsidR="009B0F23" w:rsidRPr="00877D81">
        <w:rPr>
          <w:color w:val="000000" w:themeColor="text1"/>
        </w:rPr>
        <w:t xml:space="preserve">there is less consensus </w:t>
      </w:r>
      <w:r w:rsidRPr="00877D81">
        <w:rPr>
          <w:color w:val="000000" w:themeColor="text1"/>
        </w:rPr>
        <w:t>about</w:t>
      </w:r>
      <w:r w:rsidR="009B0F23" w:rsidRPr="00877D81">
        <w:rPr>
          <w:color w:val="000000" w:themeColor="text1"/>
        </w:rPr>
        <w:t xml:space="preserve"> its effect on </w:t>
      </w:r>
      <w:r w:rsidR="00146905" w:rsidRPr="00877D81">
        <w:rPr>
          <w:color w:val="000000" w:themeColor="text1"/>
        </w:rPr>
        <w:t>external adaptation.</w:t>
      </w:r>
      <w:r w:rsidR="00D30DA0" w:rsidRPr="00877D81">
        <w:rPr>
          <w:color w:val="000000" w:themeColor="text1"/>
        </w:rPr>
        <w:t xml:space="preserve"> </w:t>
      </w:r>
      <w:r w:rsidR="00402C48" w:rsidRPr="00877D81">
        <w:rPr>
          <w:color w:val="000000" w:themeColor="text1"/>
        </w:rPr>
        <w:t>Indeed</w:t>
      </w:r>
      <w:r w:rsidR="00AC6212" w:rsidRPr="00877D81">
        <w:rPr>
          <w:color w:val="000000" w:themeColor="text1"/>
        </w:rPr>
        <w:t>, t</w:t>
      </w:r>
      <w:r w:rsidR="009B0F23" w:rsidRPr="00877D81">
        <w:rPr>
          <w:color w:val="000000" w:themeColor="text1"/>
        </w:rPr>
        <w:t xml:space="preserve">here are three main themes in the literature regarding the </w:t>
      </w:r>
      <w:r w:rsidR="00402C48" w:rsidRPr="00877D81">
        <w:rPr>
          <w:color w:val="000000" w:themeColor="text1"/>
        </w:rPr>
        <w:t xml:space="preserve">potential </w:t>
      </w:r>
      <w:r w:rsidR="009B0F23" w:rsidRPr="00877D81">
        <w:rPr>
          <w:color w:val="000000" w:themeColor="text1"/>
        </w:rPr>
        <w:t xml:space="preserve">effect of corporate singing vis a vis </w:t>
      </w:r>
      <w:proofErr w:type="gramStart"/>
      <w:r w:rsidR="009B0F23" w:rsidRPr="00877D81">
        <w:rPr>
          <w:color w:val="000000" w:themeColor="text1"/>
        </w:rPr>
        <w:t>extra-organizational stakeholders</w:t>
      </w:r>
      <w:proofErr w:type="gramEnd"/>
      <w:r w:rsidR="00402C48" w:rsidRPr="00877D81">
        <w:rPr>
          <w:color w:val="000000" w:themeColor="text1"/>
        </w:rPr>
        <w:t>. W</w:t>
      </w:r>
      <w:r w:rsidR="00146905" w:rsidRPr="00877D81">
        <w:rPr>
          <w:color w:val="000000" w:themeColor="text1"/>
        </w:rPr>
        <w:t xml:space="preserve">e explore </w:t>
      </w:r>
      <w:r w:rsidR="00402C48" w:rsidRPr="00877D81">
        <w:rPr>
          <w:color w:val="000000" w:themeColor="text1"/>
        </w:rPr>
        <w:t xml:space="preserve">these three themes </w:t>
      </w:r>
      <w:r w:rsidR="00353C16" w:rsidRPr="00877D81">
        <w:rPr>
          <w:color w:val="000000" w:themeColor="text1"/>
        </w:rPr>
        <w:t xml:space="preserve">more fully </w:t>
      </w:r>
      <w:r w:rsidR="00146905" w:rsidRPr="00877D81">
        <w:rPr>
          <w:color w:val="000000" w:themeColor="text1"/>
        </w:rPr>
        <w:t>in the next section</w:t>
      </w:r>
      <w:r w:rsidR="00402C48" w:rsidRPr="00877D81">
        <w:rPr>
          <w:color w:val="000000" w:themeColor="text1"/>
        </w:rPr>
        <w:t>, but they can be summarized as follows</w:t>
      </w:r>
      <w:r w:rsidR="00D30DA0" w:rsidRPr="00877D81">
        <w:rPr>
          <w:color w:val="000000" w:themeColor="text1"/>
        </w:rPr>
        <w:t>.</w:t>
      </w:r>
      <w:r w:rsidR="00146905" w:rsidRPr="00877D81">
        <w:rPr>
          <w:color w:val="000000" w:themeColor="text1"/>
        </w:rPr>
        <w:t xml:space="preserve"> </w:t>
      </w:r>
      <w:r w:rsidR="00B548DC" w:rsidRPr="00877D81">
        <w:rPr>
          <w:color w:val="000000" w:themeColor="text1"/>
        </w:rPr>
        <w:t>T</w:t>
      </w:r>
      <w:r w:rsidR="00146905" w:rsidRPr="00877D81">
        <w:rPr>
          <w:color w:val="000000" w:themeColor="text1"/>
        </w:rPr>
        <w:t>h</w:t>
      </w:r>
      <w:r w:rsidR="00D30DA0" w:rsidRPr="00877D81">
        <w:rPr>
          <w:color w:val="000000" w:themeColor="text1"/>
        </w:rPr>
        <w:t xml:space="preserve">e first </w:t>
      </w:r>
      <w:r w:rsidR="00146905" w:rsidRPr="00877D81">
        <w:rPr>
          <w:color w:val="000000" w:themeColor="text1"/>
        </w:rPr>
        <w:t xml:space="preserve">theme </w:t>
      </w:r>
      <w:r w:rsidR="00D30DA0" w:rsidRPr="00877D81">
        <w:rPr>
          <w:color w:val="000000" w:themeColor="text1"/>
        </w:rPr>
        <w:t xml:space="preserve">is that corporate singing may actually </w:t>
      </w:r>
      <w:r w:rsidR="00146905" w:rsidRPr="00877D81">
        <w:rPr>
          <w:color w:val="000000" w:themeColor="text1"/>
        </w:rPr>
        <w:t>facilitate</w:t>
      </w:r>
      <w:r w:rsidR="00D30DA0" w:rsidRPr="00877D81">
        <w:rPr>
          <w:color w:val="000000" w:themeColor="text1"/>
        </w:rPr>
        <w:t xml:space="preserve"> aggression to</w:t>
      </w:r>
      <w:r w:rsidR="00B548DC" w:rsidRPr="00877D81">
        <w:rPr>
          <w:color w:val="000000" w:themeColor="text1"/>
        </w:rPr>
        <w:t>ward</w:t>
      </w:r>
      <w:r w:rsidR="00D30DA0" w:rsidRPr="00877D81">
        <w:rPr>
          <w:color w:val="000000" w:themeColor="text1"/>
        </w:rPr>
        <w:t xml:space="preserve"> </w:t>
      </w:r>
      <w:r w:rsidR="009B0F23" w:rsidRPr="00877D81">
        <w:rPr>
          <w:color w:val="000000" w:themeColor="text1"/>
        </w:rPr>
        <w:t xml:space="preserve">extra-organizational stakeholders </w:t>
      </w:r>
      <w:r w:rsidR="00D30DA0" w:rsidRPr="00877D81">
        <w:rPr>
          <w:color w:val="000000" w:themeColor="text1"/>
        </w:rPr>
        <w:t>who are deemed enemies of the group</w:t>
      </w:r>
      <w:r w:rsidR="00146905" w:rsidRPr="00877D81">
        <w:rPr>
          <w:color w:val="000000" w:themeColor="text1"/>
        </w:rPr>
        <w:t xml:space="preserve"> </w:t>
      </w:r>
      <w:r w:rsidR="00D30DA0" w:rsidRPr="00877D81">
        <w:rPr>
          <w:color w:val="000000" w:themeColor="text1"/>
        </w:rPr>
        <w:t>(e.g., the use of marching songs in armies</w:t>
      </w:r>
      <w:r w:rsidR="00353C16" w:rsidRPr="00877D81">
        <w:rPr>
          <w:color w:val="000000" w:themeColor="text1"/>
        </w:rPr>
        <w:t xml:space="preserve">, </w:t>
      </w:r>
      <w:proofErr w:type="spellStart"/>
      <w:r w:rsidR="00256DB5" w:rsidRPr="00877D81">
        <w:rPr>
          <w:color w:val="000000" w:themeColor="text1"/>
        </w:rPr>
        <w:t>Kluver</w:t>
      </w:r>
      <w:proofErr w:type="spellEnd"/>
      <w:r w:rsidR="00256DB5" w:rsidRPr="00877D81">
        <w:rPr>
          <w:color w:val="000000" w:themeColor="text1"/>
        </w:rPr>
        <w:t xml:space="preserve"> et al. 2014</w:t>
      </w:r>
      <w:r w:rsidR="00D30DA0" w:rsidRPr="00877D81">
        <w:rPr>
          <w:color w:val="000000" w:themeColor="text1"/>
        </w:rPr>
        <w:t>)</w:t>
      </w:r>
      <w:r w:rsidR="001C7ECF" w:rsidRPr="00877D81">
        <w:rPr>
          <w:color w:val="000000" w:themeColor="text1"/>
        </w:rPr>
        <w:t xml:space="preserve">. The second </w:t>
      </w:r>
      <w:r w:rsidR="00353C16" w:rsidRPr="00877D81">
        <w:rPr>
          <w:color w:val="000000" w:themeColor="text1"/>
        </w:rPr>
        <w:t xml:space="preserve">theme </w:t>
      </w:r>
      <w:r w:rsidR="001C7ECF" w:rsidRPr="00877D81">
        <w:rPr>
          <w:color w:val="000000" w:themeColor="text1"/>
        </w:rPr>
        <w:t xml:space="preserve">is that corporate singing </w:t>
      </w:r>
      <w:r w:rsidR="00146905" w:rsidRPr="00877D81">
        <w:rPr>
          <w:color w:val="000000" w:themeColor="text1"/>
        </w:rPr>
        <w:t xml:space="preserve">may be useful to encourage </w:t>
      </w:r>
      <w:r w:rsidR="001C7ECF" w:rsidRPr="00877D81">
        <w:rPr>
          <w:color w:val="000000" w:themeColor="text1"/>
        </w:rPr>
        <w:t xml:space="preserve">members to reach out to </w:t>
      </w:r>
      <w:r w:rsidR="00353C16" w:rsidRPr="00877D81">
        <w:rPr>
          <w:color w:val="000000" w:themeColor="text1"/>
        </w:rPr>
        <w:t>and recrui</w:t>
      </w:r>
      <w:r w:rsidR="001C7ECF" w:rsidRPr="00877D81">
        <w:rPr>
          <w:color w:val="000000" w:themeColor="text1"/>
        </w:rPr>
        <w:t>t others into the</w:t>
      </w:r>
      <w:r w:rsidR="009B0F23" w:rsidRPr="00877D81">
        <w:rPr>
          <w:color w:val="000000" w:themeColor="text1"/>
        </w:rPr>
        <w:t xml:space="preserve"> focal </w:t>
      </w:r>
      <w:r w:rsidR="001C7ECF" w:rsidRPr="00877D81">
        <w:rPr>
          <w:color w:val="000000" w:themeColor="text1"/>
        </w:rPr>
        <w:t>group</w:t>
      </w:r>
      <w:r w:rsidR="00353C16" w:rsidRPr="00877D81">
        <w:rPr>
          <w:color w:val="000000" w:themeColor="text1"/>
        </w:rPr>
        <w:t xml:space="preserve"> (</w:t>
      </w:r>
      <w:r w:rsidR="00E400AA" w:rsidRPr="00877D81">
        <w:rPr>
          <w:color w:val="000000" w:themeColor="text1"/>
        </w:rPr>
        <w:t>El-</w:t>
      </w:r>
      <w:proofErr w:type="spellStart"/>
      <w:r w:rsidR="00E400AA" w:rsidRPr="00877D81">
        <w:rPr>
          <w:color w:val="000000" w:themeColor="text1"/>
        </w:rPr>
        <w:t>Sawad</w:t>
      </w:r>
      <w:proofErr w:type="spellEnd"/>
      <w:r w:rsidR="00E400AA" w:rsidRPr="00877D81">
        <w:rPr>
          <w:color w:val="000000" w:themeColor="text1"/>
        </w:rPr>
        <w:t xml:space="preserve"> </w:t>
      </w:r>
      <w:r w:rsidR="0063180F">
        <w:rPr>
          <w:color w:val="000000" w:themeColor="text1"/>
        </w:rPr>
        <w:t>and</w:t>
      </w:r>
      <w:r w:rsidR="00E400AA" w:rsidRPr="00877D81">
        <w:rPr>
          <w:color w:val="000000" w:themeColor="text1"/>
        </w:rPr>
        <w:t xml:space="preserve"> </w:t>
      </w:r>
      <w:proofErr w:type="spellStart"/>
      <w:r w:rsidR="00E400AA" w:rsidRPr="00877D81">
        <w:rPr>
          <w:color w:val="000000" w:themeColor="text1"/>
        </w:rPr>
        <w:t>Korczynski</w:t>
      </w:r>
      <w:proofErr w:type="spellEnd"/>
      <w:r w:rsidR="00E400AA" w:rsidRPr="00877D81">
        <w:rPr>
          <w:color w:val="000000" w:themeColor="text1"/>
        </w:rPr>
        <w:t xml:space="preserve"> 2007; </w:t>
      </w:r>
      <w:proofErr w:type="spellStart"/>
      <w:r w:rsidR="00E400AA" w:rsidRPr="00877D81">
        <w:rPr>
          <w:color w:val="000000" w:themeColor="text1"/>
        </w:rPr>
        <w:t>Nissley</w:t>
      </w:r>
      <w:proofErr w:type="spellEnd"/>
      <w:r w:rsidR="00E400AA" w:rsidRPr="00877D81">
        <w:rPr>
          <w:color w:val="000000" w:themeColor="text1"/>
        </w:rPr>
        <w:t xml:space="preserve"> et al</w:t>
      </w:r>
      <w:r w:rsidR="0063180F">
        <w:rPr>
          <w:color w:val="000000" w:themeColor="text1"/>
        </w:rPr>
        <w:t>.</w:t>
      </w:r>
      <w:r w:rsidR="00E400AA" w:rsidRPr="00877D81">
        <w:rPr>
          <w:color w:val="000000" w:themeColor="text1"/>
        </w:rPr>
        <w:t xml:space="preserve"> 2003</w:t>
      </w:r>
      <w:r w:rsidR="00353C16" w:rsidRPr="00877D81">
        <w:rPr>
          <w:color w:val="000000" w:themeColor="text1"/>
        </w:rPr>
        <w:t>)</w:t>
      </w:r>
      <w:r w:rsidR="001C7ECF" w:rsidRPr="00877D81">
        <w:rPr>
          <w:color w:val="000000" w:themeColor="text1"/>
        </w:rPr>
        <w:t xml:space="preserve">. </w:t>
      </w:r>
      <w:r w:rsidR="001A435C" w:rsidRPr="00877D81">
        <w:rPr>
          <w:color w:val="000000" w:themeColor="text1"/>
        </w:rPr>
        <w:t>The</w:t>
      </w:r>
      <w:r w:rsidR="001C7ECF" w:rsidRPr="00877D81">
        <w:rPr>
          <w:color w:val="000000" w:themeColor="text1"/>
        </w:rPr>
        <w:t xml:space="preserve"> third theme</w:t>
      </w:r>
      <w:r w:rsidR="0069420E" w:rsidRPr="00877D81">
        <w:rPr>
          <w:color w:val="000000" w:themeColor="text1"/>
        </w:rPr>
        <w:t xml:space="preserve"> is that corporate singing </w:t>
      </w:r>
      <w:r w:rsidR="00146905" w:rsidRPr="00877D81">
        <w:rPr>
          <w:color w:val="000000" w:themeColor="text1"/>
        </w:rPr>
        <w:t>may f</w:t>
      </w:r>
      <w:r w:rsidR="0069420E" w:rsidRPr="00877D81">
        <w:rPr>
          <w:color w:val="000000" w:themeColor="text1"/>
        </w:rPr>
        <w:t xml:space="preserve">oster mutual understanding with and among people </w:t>
      </w:r>
      <w:r w:rsidR="00353C16" w:rsidRPr="00877D81">
        <w:rPr>
          <w:color w:val="000000" w:themeColor="text1"/>
        </w:rPr>
        <w:t>beyond</w:t>
      </w:r>
      <w:r w:rsidR="0069420E" w:rsidRPr="00877D81">
        <w:rPr>
          <w:color w:val="000000" w:themeColor="text1"/>
        </w:rPr>
        <w:t xml:space="preserve"> the singing group</w:t>
      </w:r>
      <w:r w:rsidR="00353C16" w:rsidRPr="00877D81">
        <w:rPr>
          <w:color w:val="000000" w:themeColor="text1"/>
        </w:rPr>
        <w:t xml:space="preserve"> (</w:t>
      </w:r>
      <w:r w:rsidR="009B0F23" w:rsidRPr="00877D81">
        <w:rPr>
          <w:color w:val="000000" w:themeColor="text1"/>
        </w:rPr>
        <w:t xml:space="preserve">e.g., </w:t>
      </w:r>
      <w:r w:rsidR="00353C16" w:rsidRPr="00877D81">
        <w:rPr>
          <w:color w:val="000000" w:themeColor="text1"/>
        </w:rPr>
        <w:t xml:space="preserve">Brooks </w:t>
      </w:r>
      <w:r w:rsidR="00256DB5" w:rsidRPr="00877D81">
        <w:rPr>
          <w:color w:val="000000" w:themeColor="text1"/>
        </w:rPr>
        <w:t>2010</w:t>
      </w:r>
      <w:r w:rsidR="00353C16" w:rsidRPr="00877D81">
        <w:rPr>
          <w:color w:val="000000" w:themeColor="text1"/>
        </w:rPr>
        <w:t>)</w:t>
      </w:r>
      <w:r w:rsidR="0069420E" w:rsidRPr="00877D81">
        <w:rPr>
          <w:color w:val="000000" w:themeColor="text1"/>
        </w:rPr>
        <w:t>.</w:t>
      </w:r>
      <w:r w:rsidR="001A435C" w:rsidRPr="00877D81">
        <w:rPr>
          <w:color w:val="000000" w:themeColor="text1"/>
        </w:rPr>
        <w:t xml:space="preserve"> As we explain below, </w:t>
      </w:r>
      <w:r w:rsidR="00E400AA" w:rsidRPr="00877D81">
        <w:rPr>
          <w:color w:val="000000" w:themeColor="text1"/>
        </w:rPr>
        <w:t>a</w:t>
      </w:r>
      <w:r w:rsidR="001A435C" w:rsidRPr="00877D81">
        <w:rPr>
          <w:color w:val="000000" w:themeColor="text1"/>
        </w:rPr>
        <w:t xml:space="preserve"> key issue </w:t>
      </w:r>
      <w:r w:rsidR="001A435C" w:rsidRPr="00877D81">
        <w:rPr>
          <w:color w:val="000000" w:themeColor="text1"/>
        </w:rPr>
        <w:lastRenderedPageBreak/>
        <w:t xml:space="preserve">that </w:t>
      </w:r>
      <w:r w:rsidR="004A762D">
        <w:rPr>
          <w:color w:val="000000" w:themeColor="text1"/>
        </w:rPr>
        <w:t xml:space="preserve">may </w:t>
      </w:r>
      <w:r w:rsidR="001A435C" w:rsidRPr="00877D81">
        <w:rPr>
          <w:color w:val="000000" w:themeColor="text1"/>
        </w:rPr>
        <w:t xml:space="preserve">distinguish between these three potential outcomes </w:t>
      </w:r>
      <w:r w:rsidR="004A762D">
        <w:rPr>
          <w:color w:val="000000" w:themeColor="text1"/>
        </w:rPr>
        <w:t>is</w:t>
      </w:r>
      <w:r w:rsidR="001A435C" w:rsidRPr="00877D81">
        <w:rPr>
          <w:color w:val="000000" w:themeColor="text1"/>
        </w:rPr>
        <w:t xml:space="preserve"> </w:t>
      </w:r>
      <w:r w:rsidR="002C19F1" w:rsidRPr="00877D81">
        <w:rPr>
          <w:color w:val="000000" w:themeColor="text1"/>
        </w:rPr>
        <w:t xml:space="preserve">the </w:t>
      </w:r>
      <w:r w:rsidR="001A435C" w:rsidRPr="00877D81">
        <w:rPr>
          <w:color w:val="000000" w:themeColor="text1"/>
        </w:rPr>
        <w:t>type of corporate singing</w:t>
      </w:r>
      <w:r w:rsidR="002C19F1" w:rsidRPr="00877D81">
        <w:rPr>
          <w:color w:val="000000" w:themeColor="text1"/>
        </w:rPr>
        <w:t xml:space="preserve"> </w:t>
      </w:r>
      <w:r w:rsidR="004E3C00">
        <w:rPr>
          <w:color w:val="000000" w:themeColor="text1"/>
        </w:rPr>
        <w:t>evident in</w:t>
      </w:r>
      <w:r w:rsidR="002C19F1" w:rsidRPr="00877D81">
        <w:rPr>
          <w:color w:val="000000" w:themeColor="text1"/>
        </w:rPr>
        <w:t xml:space="preserve"> the organization.</w:t>
      </w:r>
    </w:p>
    <w:p w14:paraId="5D197AE8" w14:textId="0B38ED5B" w:rsidR="00AC6212" w:rsidRPr="00246D00" w:rsidRDefault="00AC6212" w:rsidP="00877D81">
      <w:pPr>
        <w:spacing w:line="480" w:lineRule="auto"/>
        <w:rPr>
          <w:b/>
          <w:bCs/>
          <w:i/>
          <w:iCs/>
          <w:color w:val="000000" w:themeColor="text1"/>
        </w:rPr>
      </w:pPr>
      <w:r w:rsidRPr="00246D00">
        <w:rPr>
          <w:b/>
          <w:bCs/>
          <w:i/>
          <w:iCs/>
          <w:color w:val="000000" w:themeColor="text1"/>
        </w:rPr>
        <w:t xml:space="preserve">Types of </w:t>
      </w:r>
      <w:r w:rsidR="00246D00">
        <w:rPr>
          <w:b/>
          <w:bCs/>
          <w:i/>
          <w:iCs/>
          <w:color w:val="000000" w:themeColor="text1"/>
        </w:rPr>
        <w:t>o</w:t>
      </w:r>
      <w:r w:rsidRPr="00246D00">
        <w:rPr>
          <w:b/>
          <w:bCs/>
          <w:i/>
          <w:iCs/>
          <w:color w:val="000000" w:themeColor="text1"/>
        </w:rPr>
        <w:t xml:space="preserve">rganizational </w:t>
      </w:r>
      <w:r w:rsidR="00246D00">
        <w:rPr>
          <w:b/>
          <w:bCs/>
          <w:i/>
          <w:iCs/>
          <w:color w:val="000000" w:themeColor="text1"/>
        </w:rPr>
        <w:t>c</w:t>
      </w:r>
      <w:r w:rsidRPr="00246D00">
        <w:rPr>
          <w:b/>
          <w:bCs/>
          <w:i/>
          <w:iCs/>
          <w:color w:val="000000" w:themeColor="text1"/>
        </w:rPr>
        <w:t xml:space="preserve">ulture and </w:t>
      </w:r>
      <w:r w:rsidR="00246D00">
        <w:rPr>
          <w:b/>
          <w:bCs/>
          <w:i/>
          <w:iCs/>
          <w:color w:val="000000" w:themeColor="text1"/>
        </w:rPr>
        <w:t>t</w:t>
      </w:r>
      <w:r w:rsidRPr="00246D00">
        <w:rPr>
          <w:b/>
          <w:bCs/>
          <w:i/>
          <w:iCs/>
          <w:color w:val="000000" w:themeColor="text1"/>
        </w:rPr>
        <w:t xml:space="preserve">ypes of </w:t>
      </w:r>
      <w:r w:rsidR="00246D00">
        <w:rPr>
          <w:b/>
          <w:bCs/>
          <w:i/>
          <w:iCs/>
          <w:color w:val="000000" w:themeColor="text1"/>
        </w:rPr>
        <w:t>c</w:t>
      </w:r>
      <w:r w:rsidRPr="00246D00">
        <w:rPr>
          <w:b/>
          <w:bCs/>
          <w:i/>
          <w:iCs/>
          <w:color w:val="000000" w:themeColor="text1"/>
        </w:rPr>
        <w:t xml:space="preserve">orporate </w:t>
      </w:r>
      <w:r w:rsidR="00246D00">
        <w:rPr>
          <w:b/>
          <w:bCs/>
          <w:i/>
          <w:iCs/>
          <w:color w:val="000000" w:themeColor="text1"/>
        </w:rPr>
        <w:t>s</w:t>
      </w:r>
      <w:r w:rsidRPr="00246D00">
        <w:rPr>
          <w:b/>
          <w:bCs/>
          <w:i/>
          <w:iCs/>
          <w:color w:val="000000" w:themeColor="text1"/>
        </w:rPr>
        <w:t>inging</w:t>
      </w:r>
    </w:p>
    <w:p w14:paraId="35BCB0BD" w14:textId="26AAD0C0" w:rsidR="00C40FBD" w:rsidRPr="00877D81" w:rsidRDefault="00E96FD9" w:rsidP="00877D81">
      <w:pPr>
        <w:spacing w:line="480" w:lineRule="auto"/>
        <w:ind w:firstLine="567"/>
        <w:rPr>
          <w:color w:val="000000" w:themeColor="text1"/>
        </w:rPr>
      </w:pPr>
      <w:r w:rsidRPr="00877D81">
        <w:rPr>
          <w:color w:val="000000" w:themeColor="text1"/>
        </w:rPr>
        <w:t>In order to examine the relationships between different types of organizational culture and different types of co</w:t>
      </w:r>
      <w:r w:rsidR="00D477A2" w:rsidRPr="00877D81">
        <w:rPr>
          <w:color w:val="000000" w:themeColor="text1"/>
        </w:rPr>
        <w:t>r</w:t>
      </w:r>
      <w:r w:rsidRPr="00877D81">
        <w:rPr>
          <w:color w:val="000000" w:themeColor="text1"/>
        </w:rPr>
        <w:t>porate singing, ou</w:t>
      </w:r>
      <w:r w:rsidR="008E7BAC" w:rsidRPr="00877D81">
        <w:t>r study draw</w:t>
      </w:r>
      <w:r w:rsidR="00AE3581" w:rsidRPr="00877D81">
        <w:t>s</w:t>
      </w:r>
      <w:r w:rsidR="008E7BAC" w:rsidRPr="00877D81">
        <w:t xml:space="preserve"> on the Competing Values </w:t>
      </w:r>
      <w:r w:rsidR="00C40FBD" w:rsidRPr="00877D81">
        <w:t>F</w:t>
      </w:r>
      <w:r w:rsidR="008E7BAC" w:rsidRPr="00877D81">
        <w:t xml:space="preserve">ramework </w:t>
      </w:r>
      <w:r w:rsidR="00E17B35" w:rsidRPr="00877D81">
        <w:rPr>
          <w:color w:val="000000" w:themeColor="text1"/>
        </w:rPr>
        <w:t xml:space="preserve">(Quinn </w:t>
      </w:r>
      <w:r w:rsidR="0063180F">
        <w:rPr>
          <w:color w:val="000000" w:themeColor="text1"/>
        </w:rPr>
        <w:t>and</w:t>
      </w:r>
      <w:r w:rsidR="00E17B35" w:rsidRPr="00877D81">
        <w:rPr>
          <w:color w:val="000000" w:themeColor="text1"/>
        </w:rPr>
        <w:t xml:space="preserve"> </w:t>
      </w:r>
      <w:proofErr w:type="spellStart"/>
      <w:r w:rsidR="00E17B35" w:rsidRPr="00877D81">
        <w:rPr>
          <w:color w:val="000000" w:themeColor="text1"/>
        </w:rPr>
        <w:t>Rohrbaugh</w:t>
      </w:r>
      <w:proofErr w:type="spellEnd"/>
      <w:r w:rsidR="00E17B35" w:rsidRPr="00877D81">
        <w:rPr>
          <w:color w:val="000000" w:themeColor="text1"/>
        </w:rPr>
        <w:t xml:space="preserve"> 1983), </w:t>
      </w:r>
      <w:r w:rsidR="00665FA7" w:rsidRPr="00877D81">
        <w:t>which describes</w:t>
      </w:r>
      <w:r w:rsidR="008E7BAC" w:rsidRPr="00877D81">
        <w:t xml:space="preserve"> four types of organizational culture </w:t>
      </w:r>
      <w:r w:rsidR="00AA1939">
        <w:t>that</w:t>
      </w:r>
      <w:r w:rsidR="0066271E" w:rsidRPr="00877D81">
        <w:t xml:space="preserve"> are </w:t>
      </w:r>
      <w:r w:rsidR="008E7BAC" w:rsidRPr="00877D81">
        <w:t>created by c</w:t>
      </w:r>
      <w:r w:rsidR="00665FA7" w:rsidRPr="00877D81">
        <w:t>ombining</w:t>
      </w:r>
      <w:r w:rsidRPr="00877D81">
        <w:t xml:space="preserve"> </w:t>
      </w:r>
      <w:r w:rsidR="00665FA7" w:rsidRPr="00877D81">
        <w:t xml:space="preserve">the </w:t>
      </w:r>
      <w:r w:rsidR="008E7BAC" w:rsidRPr="00877D81">
        <w:t xml:space="preserve">two </w:t>
      </w:r>
      <w:r w:rsidR="00E17B35" w:rsidRPr="00877D81">
        <w:t xml:space="preserve">fundamental </w:t>
      </w:r>
      <w:r w:rsidR="008E7BAC" w:rsidRPr="00877D81">
        <w:t>dimensions</w:t>
      </w:r>
      <w:r w:rsidR="003E5D63" w:rsidRPr="00877D81">
        <w:rPr>
          <w:color w:val="000000" w:themeColor="text1"/>
        </w:rPr>
        <w:t xml:space="preserve"> of </w:t>
      </w:r>
      <w:r w:rsidR="003E5D63" w:rsidRPr="00877D81">
        <w:t>organization</w:t>
      </w:r>
      <w:r w:rsidR="009E2304">
        <w:t>al</w:t>
      </w:r>
      <w:r w:rsidR="003E5D63" w:rsidRPr="00877D81">
        <w:t xml:space="preserve"> culture</w:t>
      </w:r>
      <w:r w:rsidR="003A3ADA">
        <w:t>:</w:t>
      </w:r>
      <w:r w:rsidR="003E5D63" w:rsidRPr="00877D81">
        <w:t xml:space="preserve"> </w:t>
      </w:r>
      <w:r w:rsidR="00862D2B" w:rsidRPr="00877D81">
        <w:t xml:space="preserve">internal integration and </w:t>
      </w:r>
      <w:r w:rsidR="003E5D63" w:rsidRPr="00877D81">
        <w:t xml:space="preserve">external adaptation (Schein </w:t>
      </w:r>
      <w:r w:rsidR="00862D2B" w:rsidRPr="00877D81">
        <w:t>1985</w:t>
      </w:r>
      <w:r w:rsidR="003E5D63" w:rsidRPr="00877D81">
        <w:t xml:space="preserve">). </w:t>
      </w:r>
      <w:r w:rsidR="008E7BAC" w:rsidRPr="00877D81">
        <w:t xml:space="preserve">The first </w:t>
      </w:r>
      <w:r w:rsidR="00C40FBD" w:rsidRPr="00877D81">
        <w:t xml:space="preserve">dimension </w:t>
      </w:r>
      <w:r w:rsidR="00862D2B" w:rsidRPr="00877D81">
        <w:t>examines the internal v</w:t>
      </w:r>
      <w:r w:rsidR="003500C7" w:rsidRPr="00877D81">
        <w:t>ersu</w:t>
      </w:r>
      <w:r w:rsidR="00862D2B" w:rsidRPr="00877D81">
        <w:t xml:space="preserve">s external components, and suggests </w:t>
      </w:r>
      <w:r w:rsidR="008E7BAC" w:rsidRPr="00877D81">
        <w:t>an organization</w:t>
      </w:r>
      <w:r w:rsidR="00862D2B" w:rsidRPr="00877D81">
        <w:t xml:space="preserve">’s culture </w:t>
      </w:r>
      <w:r w:rsidR="0066271E" w:rsidRPr="00877D81">
        <w:t>tends to</w:t>
      </w:r>
      <w:r w:rsidR="00862D2B" w:rsidRPr="00877D81">
        <w:t xml:space="preserve"> </w:t>
      </w:r>
      <w:r w:rsidR="00D477A2" w:rsidRPr="00877D81">
        <w:t xml:space="preserve">emphasize </w:t>
      </w:r>
      <w:r w:rsidR="00862D2B" w:rsidRPr="00877D81">
        <w:t xml:space="preserve">either an internal focus (i.e., </w:t>
      </w:r>
      <w:r w:rsidR="0066271E" w:rsidRPr="00877D81">
        <w:t xml:space="preserve">prioritizing </w:t>
      </w:r>
      <w:r w:rsidR="00862D2B" w:rsidRPr="00877D81">
        <w:t xml:space="preserve">stakeholders inside the organization) or </w:t>
      </w:r>
      <w:r w:rsidR="008E7BAC" w:rsidRPr="00877D81">
        <w:t xml:space="preserve">an external focus </w:t>
      </w:r>
      <w:r w:rsidR="00353C16" w:rsidRPr="00877D81">
        <w:t>(</w:t>
      </w:r>
      <w:r w:rsidR="00E17B35" w:rsidRPr="00877D81">
        <w:t xml:space="preserve">i.e., </w:t>
      </w:r>
      <w:r w:rsidR="0066271E" w:rsidRPr="00877D81">
        <w:t xml:space="preserve">prioritizing </w:t>
      </w:r>
      <w:r w:rsidR="00353C16" w:rsidRPr="00877D81">
        <w:t>stakeholders outside of the organization)</w:t>
      </w:r>
      <w:r w:rsidR="00E17B35" w:rsidRPr="00877D81">
        <w:t>. T</w:t>
      </w:r>
      <w:r w:rsidR="008E7BAC" w:rsidRPr="00877D81">
        <w:t xml:space="preserve">he second </w:t>
      </w:r>
      <w:r w:rsidR="00E17B35" w:rsidRPr="00877D81">
        <w:t xml:space="preserve">dimension </w:t>
      </w:r>
      <w:r w:rsidR="0057250E" w:rsidRPr="00877D81">
        <w:t xml:space="preserve">distinguishes organizations based on how much they </w:t>
      </w:r>
      <w:r w:rsidR="003E5D63" w:rsidRPr="00877D81">
        <w:t xml:space="preserve">value </w:t>
      </w:r>
      <w:r w:rsidR="00862D2B" w:rsidRPr="00877D81">
        <w:t xml:space="preserve">integration (i.e., stability and predictability) versus </w:t>
      </w:r>
      <w:r w:rsidR="008E7BAC" w:rsidRPr="00877D81">
        <w:t>adaptation (i.</w:t>
      </w:r>
      <w:r w:rsidR="00C40FBD" w:rsidRPr="00877D81">
        <w:t>e</w:t>
      </w:r>
      <w:r w:rsidR="008E7BAC" w:rsidRPr="00877D81">
        <w:t>., flexibility and change)</w:t>
      </w:r>
      <w:r w:rsidR="00B10927" w:rsidRPr="00877D81">
        <w:t>. As shown in Figure 1, crossing these two dimensions yields four different types of culture</w:t>
      </w:r>
      <w:r w:rsidR="008E7BAC" w:rsidRPr="00877D81">
        <w:t xml:space="preserve">: </w:t>
      </w:r>
      <w:r w:rsidR="008E7BAC" w:rsidRPr="00877D81">
        <w:rPr>
          <w:color w:val="000000" w:themeColor="text1"/>
        </w:rPr>
        <w:t xml:space="preserve">1) a </w:t>
      </w:r>
      <w:r w:rsidR="008E7BAC" w:rsidRPr="00877D81">
        <w:rPr>
          <w:i/>
          <w:color w:val="000000" w:themeColor="text1"/>
        </w:rPr>
        <w:t>hierarchy</w:t>
      </w:r>
      <w:r w:rsidR="008E7BAC" w:rsidRPr="00877D81">
        <w:rPr>
          <w:color w:val="000000" w:themeColor="text1"/>
        </w:rPr>
        <w:t xml:space="preserve"> culture values stability and </w:t>
      </w:r>
      <w:r w:rsidR="00C40FBD" w:rsidRPr="00877D81">
        <w:rPr>
          <w:color w:val="000000" w:themeColor="text1"/>
        </w:rPr>
        <w:t xml:space="preserve">an </w:t>
      </w:r>
      <w:r w:rsidR="008E7BAC" w:rsidRPr="00877D81">
        <w:rPr>
          <w:color w:val="000000" w:themeColor="text1"/>
        </w:rPr>
        <w:t xml:space="preserve">internal </w:t>
      </w:r>
      <w:r w:rsidR="00C40FBD" w:rsidRPr="00877D81">
        <w:rPr>
          <w:color w:val="000000" w:themeColor="text1"/>
        </w:rPr>
        <w:t>focus</w:t>
      </w:r>
      <w:r w:rsidR="008E7BAC" w:rsidRPr="00877D81">
        <w:rPr>
          <w:color w:val="000000" w:themeColor="text1"/>
        </w:rPr>
        <w:t xml:space="preserve">; 2) </w:t>
      </w:r>
      <w:r w:rsidR="00C40FBD" w:rsidRPr="00877D81">
        <w:rPr>
          <w:color w:val="000000" w:themeColor="text1"/>
        </w:rPr>
        <w:t xml:space="preserve">a </w:t>
      </w:r>
      <w:r w:rsidR="00C40FBD" w:rsidRPr="00877D81">
        <w:rPr>
          <w:i/>
          <w:color w:val="000000" w:themeColor="text1"/>
        </w:rPr>
        <w:t>market</w:t>
      </w:r>
      <w:r w:rsidR="00C40FBD" w:rsidRPr="00877D81">
        <w:rPr>
          <w:color w:val="000000" w:themeColor="text1"/>
        </w:rPr>
        <w:t xml:space="preserve"> culture values stability and an external focus; 3) </w:t>
      </w:r>
      <w:r w:rsidR="008E7BAC" w:rsidRPr="00877D81">
        <w:rPr>
          <w:color w:val="000000" w:themeColor="text1"/>
        </w:rPr>
        <w:t xml:space="preserve">a </w:t>
      </w:r>
      <w:r w:rsidR="008E7BAC" w:rsidRPr="00877D81">
        <w:rPr>
          <w:i/>
          <w:color w:val="000000" w:themeColor="text1"/>
        </w:rPr>
        <w:t>clan</w:t>
      </w:r>
      <w:r w:rsidR="008E7BAC" w:rsidRPr="00877D81">
        <w:rPr>
          <w:color w:val="000000" w:themeColor="text1"/>
        </w:rPr>
        <w:t xml:space="preserve"> culture values flexibility and </w:t>
      </w:r>
      <w:r w:rsidR="00C40FBD" w:rsidRPr="00877D81">
        <w:rPr>
          <w:color w:val="000000" w:themeColor="text1"/>
        </w:rPr>
        <w:t>an</w:t>
      </w:r>
      <w:r w:rsidR="008E7BAC" w:rsidRPr="00877D81">
        <w:rPr>
          <w:color w:val="000000" w:themeColor="text1"/>
        </w:rPr>
        <w:t xml:space="preserve"> internal </w:t>
      </w:r>
      <w:r w:rsidR="00C40FBD" w:rsidRPr="00877D81">
        <w:rPr>
          <w:color w:val="000000" w:themeColor="text1"/>
        </w:rPr>
        <w:t>focus</w:t>
      </w:r>
      <w:r w:rsidR="008E7BAC" w:rsidRPr="00877D81">
        <w:rPr>
          <w:color w:val="000000" w:themeColor="text1"/>
        </w:rPr>
        <w:t xml:space="preserve">; and 4) an </w:t>
      </w:r>
      <w:r w:rsidR="008E7BAC" w:rsidRPr="00877D81">
        <w:rPr>
          <w:i/>
          <w:color w:val="000000" w:themeColor="text1"/>
        </w:rPr>
        <w:t xml:space="preserve">adhocracy culture </w:t>
      </w:r>
      <w:r w:rsidR="008E7BAC" w:rsidRPr="00877D81">
        <w:rPr>
          <w:color w:val="000000" w:themeColor="text1"/>
        </w:rPr>
        <w:t xml:space="preserve">values flexibility and </w:t>
      </w:r>
      <w:r w:rsidR="00C40FBD" w:rsidRPr="00877D81">
        <w:rPr>
          <w:color w:val="000000" w:themeColor="text1"/>
        </w:rPr>
        <w:t xml:space="preserve">an </w:t>
      </w:r>
      <w:r w:rsidR="008E7BAC" w:rsidRPr="00877D81">
        <w:rPr>
          <w:color w:val="000000" w:themeColor="text1"/>
        </w:rPr>
        <w:t xml:space="preserve">external </w:t>
      </w:r>
      <w:r w:rsidR="00C40FBD" w:rsidRPr="00877D81">
        <w:rPr>
          <w:color w:val="000000" w:themeColor="text1"/>
        </w:rPr>
        <w:t>focus</w:t>
      </w:r>
      <w:r w:rsidR="008E7BAC" w:rsidRPr="00877D81">
        <w:rPr>
          <w:color w:val="000000" w:themeColor="text1"/>
        </w:rPr>
        <w:t xml:space="preserve">. </w:t>
      </w:r>
      <w:r w:rsidR="00C40FBD" w:rsidRPr="00877D81">
        <w:t>Th</w:t>
      </w:r>
      <w:r w:rsidR="003500C7" w:rsidRPr="00877D81">
        <w:t>is</w:t>
      </w:r>
      <w:r w:rsidR="003E5D63" w:rsidRPr="00877D81">
        <w:t xml:space="preserve"> 2x2 </w:t>
      </w:r>
      <w:r w:rsidR="00D477A2" w:rsidRPr="00877D81">
        <w:t>C</w:t>
      </w:r>
      <w:r w:rsidR="00C40FBD" w:rsidRPr="00877D81">
        <w:t xml:space="preserve">ompeting </w:t>
      </w:r>
      <w:r w:rsidR="00D477A2" w:rsidRPr="00877D81">
        <w:t>V</w:t>
      </w:r>
      <w:r w:rsidR="00C40FBD" w:rsidRPr="00877D81">
        <w:t xml:space="preserve">alues </w:t>
      </w:r>
      <w:r w:rsidR="00D477A2" w:rsidRPr="00877D81">
        <w:t>F</w:t>
      </w:r>
      <w:r w:rsidR="00C40FBD" w:rsidRPr="00877D81">
        <w:t xml:space="preserve">ramework </w:t>
      </w:r>
      <w:r w:rsidR="003E5D63" w:rsidRPr="00877D81">
        <w:rPr>
          <w:color w:val="000000" w:themeColor="text1"/>
        </w:rPr>
        <w:t xml:space="preserve">has been empirically validated (e.g., Cameron </w:t>
      </w:r>
      <w:r w:rsidR="0063180F">
        <w:rPr>
          <w:color w:val="000000" w:themeColor="text1"/>
        </w:rPr>
        <w:t>and</w:t>
      </w:r>
      <w:r w:rsidR="00862D2B" w:rsidRPr="00877D81">
        <w:rPr>
          <w:color w:val="000000" w:themeColor="text1"/>
        </w:rPr>
        <w:t xml:space="preserve"> </w:t>
      </w:r>
      <w:r w:rsidR="003E5D63" w:rsidRPr="00877D81">
        <w:rPr>
          <w:color w:val="000000" w:themeColor="text1"/>
        </w:rPr>
        <w:t>Quinn 2006; Howard 1998)</w:t>
      </w:r>
      <w:r w:rsidR="003A3ADA">
        <w:rPr>
          <w:color w:val="000000" w:themeColor="text1"/>
        </w:rPr>
        <w:t>,</w:t>
      </w:r>
      <w:r w:rsidR="003E5D63" w:rsidRPr="00877D81">
        <w:rPr>
          <w:color w:val="000000" w:themeColor="text1"/>
        </w:rPr>
        <w:t xml:space="preserve"> </w:t>
      </w:r>
      <w:r w:rsidR="003A3ADA">
        <w:rPr>
          <w:color w:val="000000" w:themeColor="text1"/>
        </w:rPr>
        <w:t>is</w:t>
      </w:r>
      <w:r w:rsidR="00C40FBD" w:rsidRPr="00877D81">
        <w:t xml:space="preserve"> the most widely used typology in the literature on organizational culture </w:t>
      </w:r>
      <w:r w:rsidR="00C40FBD" w:rsidRPr="00877D81">
        <w:rPr>
          <w:color w:val="000000" w:themeColor="text1"/>
        </w:rPr>
        <w:t xml:space="preserve">(e.g., </w:t>
      </w:r>
      <w:proofErr w:type="spellStart"/>
      <w:r w:rsidR="00C40FBD" w:rsidRPr="00877D81">
        <w:rPr>
          <w:color w:val="000000" w:themeColor="text1"/>
        </w:rPr>
        <w:t>Graafland</w:t>
      </w:r>
      <w:proofErr w:type="spellEnd"/>
      <w:r w:rsidR="00C40FBD" w:rsidRPr="00877D81">
        <w:rPr>
          <w:color w:val="000000" w:themeColor="text1"/>
        </w:rPr>
        <w:t xml:space="preserve"> 2018</w:t>
      </w:r>
      <w:r w:rsidR="009E2304">
        <w:rPr>
          <w:color w:val="000000" w:themeColor="text1"/>
        </w:rPr>
        <w:t xml:space="preserve">), </w:t>
      </w:r>
      <w:r w:rsidR="003A3ADA">
        <w:rPr>
          <w:color w:val="000000" w:themeColor="text1"/>
        </w:rPr>
        <w:t xml:space="preserve">and has </w:t>
      </w:r>
      <w:r w:rsidR="009E2304">
        <w:rPr>
          <w:color w:val="000000" w:themeColor="text1"/>
        </w:rPr>
        <w:t>been</w:t>
      </w:r>
      <w:r w:rsidR="002B7D10" w:rsidRPr="00877D81">
        <w:rPr>
          <w:color w:val="000000" w:themeColor="text1"/>
        </w:rPr>
        <w:t xml:space="preserve"> </w:t>
      </w:r>
      <w:r w:rsidR="00C40FBD" w:rsidRPr="00877D81">
        <w:rPr>
          <w:color w:val="000000" w:themeColor="text1"/>
        </w:rPr>
        <w:t xml:space="preserve">used successfully to examine </w:t>
      </w:r>
      <w:r w:rsidR="003E5D63" w:rsidRPr="00877D81">
        <w:rPr>
          <w:color w:val="000000" w:themeColor="text1"/>
        </w:rPr>
        <w:t>reli</w:t>
      </w:r>
      <w:r w:rsidR="002B7D10" w:rsidRPr="00877D81">
        <w:rPr>
          <w:color w:val="000000" w:themeColor="text1"/>
        </w:rPr>
        <w:t>gi</w:t>
      </w:r>
      <w:r w:rsidR="003E5D63" w:rsidRPr="00877D81">
        <w:rPr>
          <w:color w:val="000000" w:themeColor="text1"/>
        </w:rPr>
        <w:t>ous organizations</w:t>
      </w:r>
      <w:r w:rsidR="009E2304">
        <w:rPr>
          <w:color w:val="000000" w:themeColor="text1"/>
        </w:rPr>
        <w:t xml:space="preserve"> (</w:t>
      </w:r>
      <w:r w:rsidR="003E5D63" w:rsidRPr="00877D81">
        <w:rPr>
          <w:color w:val="000000" w:themeColor="text1"/>
        </w:rPr>
        <w:t>e</w:t>
      </w:r>
      <w:r w:rsidR="009E2304">
        <w:rPr>
          <w:color w:val="000000" w:themeColor="text1"/>
        </w:rPr>
        <w:t>.g.</w:t>
      </w:r>
      <w:r w:rsidR="00C40FBD" w:rsidRPr="00877D81">
        <w:rPr>
          <w:color w:val="000000" w:themeColor="text1"/>
        </w:rPr>
        <w:t xml:space="preserve">, Boggs </w:t>
      </w:r>
      <w:r w:rsidR="0063180F">
        <w:rPr>
          <w:color w:val="000000" w:themeColor="text1"/>
        </w:rPr>
        <w:t>and</w:t>
      </w:r>
      <w:r w:rsidR="00C40FBD" w:rsidRPr="00877D81">
        <w:rPr>
          <w:color w:val="000000" w:themeColor="text1"/>
        </w:rPr>
        <w:t xml:space="preserve"> Field 2010).</w:t>
      </w:r>
      <w:r w:rsidR="00B10927" w:rsidRPr="00877D81">
        <w:rPr>
          <w:color w:val="000000" w:themeColor="text1"/>
        </w:rPr>
        <w:t xml:space="preserve">  </w:t>
      </w:r>
    </w:p>
    <w:p w14:paraId="160B902F" w14:textId="07BF99D2" w:rsidR="00B10927" w:rsidRPr="00246D00" w:rsidRDefault="00B10927" w:rsidP="006677F5">
      <w:pPr>
        <w:spacing w:line="480" w:lineRule="auto"/>
        <w:jc w:val="center"/>
        <w:rPr>
          <w:i/>
          <w:iCs/>
          <w:color w:val="000000" w:themeColor="text1"/>
        </w:rPr>
      </w:pPr>
      <w:r w:rsidRPr="00246D00">
        <w:rPr>
          <w:i/>
          <w:iCs/>
          <w:color w:val="000000" w:themeColor="text1"/>
        </w:rPr>
        <w:t xml:space="preserve">-- </w:t>
      </w:r>
      <w:r w:rsidR="00246D00" w:rsidRPr="00246D00">
        <w:rPr>
          <w:i/>
          <w:iCs/>
          <w:color w:val="000000" w:themeColor="text1"/>
        </w:rPr>
        <w:t>i</w:t>
      </w:r>
      <w:r w:rsidRPr="00246D00">
        <w:rPr>
          <w:i/>
          <w:iCs/>
          <w:color w:val="000000" w:themeColor="text1"/>
        </w:rPr>
        <w:t>nsert Figure 1 about here --</w:t>
      </w:r>
    </w:p>
    <w:p w14:paraId="65779341" w14:textId="0A7B62FB" w:rsidR="000F20F9" w:rsidRPr="00877D81" w:rsidRDefault="002B7D10" w:rsidP="00877D81">
      <w:pPr>
        <w:spacing w:line="480" w:lineRule="auto"/>
        <w:ind w:firstLine="567"/>
        <w:rPr>
          <w:color w:val="000000" w:themeColor="text1"/>
        </w:rPr>
      </w:pPr>
      <w:r w:rsidRPr="00877D81">
        <w:rPr>
          <w:color w:val="000000" w:themeColor="text1"/>
        </w:rPr>
        <w:t>We hypothesize that these four types of organizational culture will be associated in predictable ways with a</w:t>
      </w:r>
      <w:r w:rsidR="00C40FBD" w:rsidRPr="00877D81">
        <w:rPr>
          <w:color w:val="000000" w:themeColor="text1"/>
        </w:rPr>
        <w:t xml:space="preserve"> simple typology of </w:t>
      </w:r>
      <w:r w:rsidR="00B10927" w:rsidRPr="00877D81">
        <w:rPr>
          <w:color w:val="000000" w:themeColor="text1"/>
        </w:rPr>
        <w:t>singing</w:t>
      </w:r>
      <w:r w:rsidR="00C40FBD" w:rsidRPr="00877D81">
        <w:rPr>
          <w:color w:val="000000" w:themeColor="text1"/>
        </w:rPr>
        <w:t xml:space="preserve"> </w:t>
      </w:r>
      <w:r w:rsidRPr="00877D81">
        <w:rPr>
          <w:color w:val="000000" w:themeColor="text1"/>
        </w:rPr>
        <w:t xml:space="preserve">that </w:t>
      </w:r>
      <w:r w:rsidR="00C40FBD" w:rsidRPr="00877D81">
        <w:rPr>
          <w:color w:val="000000" w:themeColor="text1"/>
        </w:rPr>
        <w:t xml:space="preserve">can be developed based on the three key </w:t>
      </w:r>
      <w:r w:rsidR="00C40FBD" w:rsidRPr="00877D81">
        <w:rPr>
          <w:color w:val="000000" w:themeColor="text1"/>
        </w:rPr>
        <w:lastRenderedPageBreak/>
        <w:t>elements of (Western) music: rhythm, melody, and harmony</w:t>
      </w:r>
      <w:r w:rsidR="000F20F9" w:rsidRPr="00877D81">
        <w:rPr>
          <w:color w:val="000000" w:themeColor="text1"/>
        </w:rPr>
        <w:t xml:space="preserve"> </w:t>
      </w:r>
      <w:r w:rsidR="0047451A" w:rsidRPr="00877D81">
        <w:rPr>
          <w:color w:val="000000" w:themeColor="text1"/>
        </w:rPr>
        <w:t>(</w:t>
      </w:r>
      <w:proofErr w:type="spellStart"/>
      <w:r w:rsidR="0047451A" w:rsidRPr="00877D81">
        <w:rPr>
          <w:color w:val="000000" w:themeColor="text1"/>
        </w:rPr>
        <w:t>Martineua</w:t>
      </w:r>
      <w:proofErr w:type="spellEnd"/>
      <w:r w:rsidR="0047451A" w:rsidRPr="00877D81">
        <w:rPr>
          <w:color w:val="000000" w:themeColor="text1"/>
        </w:rPr>
        <w:t xml:space="preserve"> 2008; Scruton 2011). </w:t>
      </w:r>
      <w:r w:rsidR="000F20F9" w:rsidRPr="00877D81">
        <w:rPr>
          <w:color w:val="000000" w:themeColor="text1"/>
        </w:rPr>
        <w:t xml:space="preserve">These three musical elements are </w:t>
      </w:r>
      <w:r w:rsidR="00390370" w:rsidRPr="00877D81">
        <w:rPr>
          <w:color w:val="000000" w:themeColor="text1"/>
        </w:rPr>
        <w:t>most clearly evident in</w:t>
      </w:r>
      <w:r w:rsidR="000F20F9" w:rsidRPr="00877D81">
        <w:rPr>
          <w:color w:val="000000" w:themeColor="text1"/>
        </w:rPr>
        <w:t xml:space="preserve"> three key types of corporate singing: chanting, unison, and harmony. </w:t>
      </w:r>
      <w:r w:rsidR="00390370" w:rsidRPr="00877D81">
        <w:rPr>
          <w:color w:val="000000" w:themeColor="text1"/>
        </w:rPr>
        <w:t>Below w</w:t>
      </w:r>
      <w:r w:rsidRPr="00877D81">
        <w:rPr>
          <w:color w:val="000000" w:themeColor="text1"/>
        </w:rPr>
        <w:t xml:space="preserve">e </w:t>
      </w:r>
      <w:r w:rsidR="00390370" w:rsidRPr="00877D81">
        <w:rPr>
          <w:color w:val="000000" w:themeColor="text1"/>
        </w:rPr>
        <w:t xml:space="preserve">explain </w:t>
      </w:r>
      <w:r w:rsidR="003A3ADA">
        <w:rPr>
          <w:color w:val="000000" w:themeColor="text1"/>
        </w:rPr>
        <w:t>the</w:t>
      </w:r>
      <w:r w:rsidR="00862D2B" w:rsidRPr="00877D81">
        <w:rPr>
          <w:color w:val="000000" w:themeColor="text1"/>
        </w:rPr>
        <w:t xml:space="preserve"> </w:t>
      </w:r>
      <w:r w:rsidR="003A3ADA">
        <w:rPr>
          <w:color w:val="000000" w:themeColor="text1"/>
        </w:rPr>
        <w:t xml:space="preserve">rationale for </w:t>
      </w:r>
      <w:r w:rsidR="00862D2B" w:rsidRPr="00877D81">
        <w:rPr>
          <w:color w:val="000000" w:themeColor="text1"/>
        </w:rPr>
        <w:t>hypothes</w:t>
      </w:r>
      <w:r w:rsidR="003A3ADA">
        <w:rPr>
          <w:color w:val="000000" w:themeColor="text1"/>
        </w:rPr>
        <w:t>izing that</w:t>
      </w:r>
      <w:r w:rsidRPr="00877D81">
        <w:rPr>
          <w:color w:val="000000" w:themeColor="text1"/>
        </w:rPr>
        <w:t xml:space="preserve"> corporate singing that emphasizes</w:t>
      </w:r>
      <w:r w:rsidR="00AA1939">
        <w:rPr>
          <w:color w:val="000000" w:themeColor="text1"/>
        </w:rPr>
        <w:t>: a)</w:t>
      </w:r>
      <w:r w:rsidRPr="00877D81">
        <w:rPr>
          <w:color w:val="000000" w:themeColor="text1"/>
        </w:rPr>
        <w:t xml:space="preserve"> </w:t>
      </w:r>
      <w:r w:rsidR="00285C11" w:rsidRPr="00877D81">
        <w:rPr>
          <w:color w:val="000000" w:themeColor="text1"/>
        </w:rPr>
        <w:t xml:space="preserve">rhythm through </w:t>
      </w:r>
      <w:r w:rsidRPr="00877D81">
        <w:rPr>
          <w:color w:val="000000" w:themeColor="text1"/>
        </w:rPr>
        <w:t xml:space="preserve">chanting </w:t>
      </w:r>
      <w:r w:rsidR="00862D2B" w:rsidRPr="00877D81">
        <w:rPr>
          <w:color w:val="000000" w:themeColor="text1"/>
        </w:rPr>
        <w:t>will</w:t>
      </w:r>
      <w:r w:rsidRPr="00877D81">
        <w:rPr>
          <w:color w:val="000000" w:themeColor="text1"/>
        </w:rPr>
        <w:t xml:space="preserve"> </w:t>
      </w:r>
      <w:r w:rsidR="006E38C1" w:rsidRPr="00877D81">
        <w:rPr>
          <w:color w:val="000000" w:themeColor="text1"/>
        </w:rPr>
        <w:t xml:space="preserve">be </w:t>
      </w:r>
      <w:r w:rsidR="003816E5">
        <w:rPr>
          <w:color w:val="000000" w:themeColor="text1"/>
        </w:rPr>
        <w:t>related</w:t>
      </w:r>
      <w:r w:rsidRPr="00877D81">
        <w:rPr>
          <w:color w:val="000000" w:themeColor="text1"/>
        </w:rPr>
        <w:t xml:space="preserve"> to the hierarch</w:t>
      </w:r>
      <w:r w:rsidR="004278A1" w:rsidRPr="00877D81">
        <w:rPr>
          <w:color w:val="000000" w:themeColor="text1"/>
        </w:rPr>
        <w:t>y</w:t>
      </w:r>
      <w:r w:rsidRPr="00877D81">
        <w:rPr>
          <w:color w:val="000000" w:themeColor="text1"/>
        </w:rPr>
        <w:t xml:space="preserve"> culture, </w:t>
      </w:r>
      <w:r w:rsidR="00AA1939">
        <w:rPr>
          <w:color w:val="000000" w:themeColor="text1"/>
        </w:rPr>
        <w:t xml:space="preserve">b) </w:t>
      </w:r>
      <w:r w:rsidR="00285C11" w:rsidRPr="00877D81">
        <w:rPr>
          <w:color w:val="000000" w:themeColor="text1"/>
        </w:rPr>
        <w:t xml:space="preserve">melody in the form of </w:t>
      </w:r>
      <w:r w:rsidRPr="00877D81">
        <w:rPr>
          <w:color w:val="000000" w:themeColor="text1"/>
        </w:rPr>
        <w:t xml:space="preserve">unison singing </w:t>
      </w:r>
      <w:r w:rsidR="003A3ADA">
        <w:rPr>
          <w:color w:val="000000" w:themeColor="text1"/>
        </w:rPr>
        <w:t xml:space="preserve">will be related to </w:t>
      </w:r>
      <w:r w:rsidR="004278A1" w:rsidRPr="00877D81">
        <w:rPr>
          <w:color w:val="000000" w:themeColor="text1"/>
        </w:rPr>
        <w:t>the</w:t>
      </w:r>
      <w:r w:rsidRPr="00877D81">
        <w:rPr>
          <w:color w:val="000000" w:themeColor="text1"/>
        </w:rPr>
        <w:t xml:space="preserve"> market culture, </w:t>
      </w:r>
      <w:r w:rsidR="00AA1939">
        <w:rPr>
          <w:color w:val="000000" w:themeColor="text1"/>
        </w:rPr>
        <w:t xml:space="preserve">c) </w:t>
      </w:r>
      <w:r w:rsidRPr="00877D81">
        <w:rPr>
          <w:color w:val="000000" w:themeColor="text1"/>
        </w:rPr>
        <w:t xml:space="preserve">harmony </w:t>
      </w:r>
      <w:r w:rsidR="003A3ADA">
        <w:rPr>
          <w:color w:val="000000" w:themeColor="text1"/>
        </w:rPr>
        <w:t>singing will be related to</w:t>
      </w:r>
      <w:r w:rsidRPr="00877D81">
        <w:rPr>
          <w:color w:val="000000" w:themeColor="text1"/>
        </w:rPr>
        <w:t xml:space="preserve"> </w:t>
      </w:r>
      <w:r w:rsidR="004278A1" w:rsidRPr="00877D81">
        <w:rPr>
          <w:color w:val="000000" w:themeColor="text1"/>
        </w:rPr>
        <w:t>the</w:t>
      </w:r>
      <w:r w:rsidRPr="00877D81">
        <w:rPr>
          <w:color w:val="000000" w:themeColor="text1"/>
        </w:rPr>
        <w:t xml:space="preserve"> clan culture, and </w:t>
      </w:r>
      <w:r w:rsidR="00AA1939">
        <w:rPr>
          <w:color w:val="000000" w:themeColor="text1"/>
        </w:rPr>
        <w:t xml:space="preserve">d) </w:t>
      </w:r>
      <w:r w:rsidR="00B10927" w:rsidRPr="00877D81">
        <w:rPr>
          <w:color w:val="000000" w:themeColor="text1"/>
        </w:rPr>
        <w:t xml:space="preserve">a </w:t>
      </w:r>
      <w:r w:rsidR="00196DE3" w:rsidRPr="00877D81">
        <w:rPr>
          <w:color w:val="000000" w:themeColor="text1"/>
        </w:rPr>
        <w:t xml:space="preserve">mixture </w:t>
      </w:r>
      <w:r w:rsidR="00B10927" w:rsidRPr="00877D81">
        <w:rPr>
          <w:color w:val="000000" w:themeColor="text1"/>
        </w:rPr>
        <w:t>of</w:t>
      </w:r>
      <w:r w:rsidRPr="00877D81">
        <w:rPr>
          <w:color w:val="000000" w:themeColor="text1"/>
        </w:rPr>
        <w:t xml:space="preserve"> types </w:t>
      </w:r>
      <w:r w:rsidR="003816E5">
        <w:rPr>
          <w:color w:val="000000" w:themeColor="text1"/>
        </w:rPr>
        <w:t xml:space="preserve">of singing </w:t>
      </w:r>
      <w:r w:rsidRPr="00877D81">
        <w:rPr>
          <w:color w:val="000000" w:themeColor="text1"/>
        </w:rPr>
        <w:t>(e.g., harmony and unison) will be associated with the adhocracy culture.</w:t>
      </w:r>
    </w:p>
    <w:p w14:paraId="08EAAB02" w14:textId="5C70CD99" w:rsidR="00246D00" w:rsidRPr="00246D00" w:rsidRDefault="000170A4" w:rsidP="00246D00">
      <w:pPr>
        <w:autoSpaceDE w:val="0"/>
        <w:autoSpaceDN w:val="0"/>
        <w:adjustRightInd w:val="0"/>
        <w:spacing w:line="480" w:lineRule="auto"/>
        <w:rPr>
          <w:i/>
          <w:iCs/>
          <w:color w:val="000000" w:themeColor="text1"/>
        </w:rPr>
      </w:pPr>
      <w:r w:rsidRPr="00246D00">
        <w:rPr>
          <w:i/>
          <w:iCs/>
          <w:color w:val="000000" w:themeColor="text1"/>
        </w:rPr>
        <w:t xml:space="preserve">Chanting and hierarchy culture </w:t>
      </w:r>
    </w:p>
    <w:p w14:paraId="42062FC8" w14:textId="2A5302FA" w:rsidR="00450CF2" w:rsidRPr="00877D81" w:rsidRDefault="000170A4" w:rsidP="00246D00">
      <w:pPr>
        <w:autoSpaceDE w:val="0"/>
        <w:autoSpaceDN w:val="0"/>
        <w:adjustRightInd w:val="0"/>
        <w:spacing w:line="480" w:lineRule="auto"/>
        <w:ind w:firstLine="567"/>
        <w:rPr>
          <w:color w:val="000000" w:themeColor="text1"/>
          <w:lang w:val="en-US"/>
        </w:rPr>
      </w:pPr>
      <w:r w:rsidRPr="00877D81">
        <w:rPr>
          <w:color w:val="000000" w:themeColor="text1"/>
        </w:rPr>
        <w:t>R</w:t>
      </w:r>
      <w:r w:rsidR="00CE1593" w:rsidRPr="00877D81">
        <w:rPr>
          <w:color w:val="000000" w:themeColor="text1"/>
        </w:rPr>
        <w:t xml:space="preserve">hythm, the first element of music, refers to the arrangement of sounds such that there is a patterned variation between weak and strong sounds in a way that propels the music forward. </w:t>
      </w:r>
      <w:r w:rsidR="00B90649" w:rsidRPr="00877D81">
        <w:rPr>
          <w:color w:val="000000" w:themeColor="text1"/>
        </w:rPr>
        <w:t>R</w:t>
      </w:r>
      <w:r w:rsidR="00FE3B86" w:rsidRPr="00877D81">
        <w:rPr>
          <w:color w:val="000000" w:themeColor="text1"/>
        </w:rPr>
        <w:t>hythm invites participants to sway to the music</w:t>
      </w:r>
      <w:r w:rsidR="00862D2B" w:rsidRPr="00877D81">
        <w:rPr>
          <w:color w:val="000000" w:themeColor="text1"/>
        </w:rPr>
        <w:t>,</w:t>
      </w:r>
      <w:r w:rsidR="00FE3B86" w:rsidRPr="00877D81">
        <w:rPr>
          <w:color w:val="000000" w:themeColor="text1"/>
        </w:rPr>
        <w:t xml:space="preserve"> as in dancing</w:t>
      </w:r>
      <w:r w:rsidR="00862D2B" w:rsidRPr="00877D81">
        <w:rPr>
          <w:color w:val="000000" w:themeColor="text1"/>
        </w:rPr>
        <w:t xml:space="preserve"> to the beat of a song</w:t>
      </w:r>
      <w:r w:rsidR="00B10927" w:rsidRPr="00877D81">
        <w:rPr>
          <w:color w:val="000000" w:themeColor="text1"/>
        </w:rPr>
        <w:t xml:space="preserve"> (</w:t>
      </w:r>
      <w:r w:rsidR="00862D2B" w:rsidRPr="00877D81">
        <w:rPr>
          <w:color w:val="000000" w:themeColor="text1"/>
        </w:rPr>
        <w:t>Scruton 2011</w:t>
      </w:r>
      <w:r w:rsidR="00B10927" w:rsidRPr="00877D81">
        <w:rPr>
          <w:color w:val="000000" w:themeColor="text1"/>
        </w:rPr>
        <w:t>)</w:t>
      </w:r>
      <w:r w:rsidR="00FE3B86" w:rsidRPr="00877D81">
        <w:rPr>
          <w:color w:val="000000" w:themeColor="text1"/>
        </w:rPr>
        <w:t xml:space="preserve">. </w:t>
      </w:r>
      <w:r w:rsidR="00450CF2" w:rsidRPr="00877D81">
        <w:rPr>
          <w:color w:val="000000" w:themeColor="text1"/>
          <w:lang w:val="en-US"/>
        </w:rPr>
        <w:t xml:space="preserve">Rhythm is particularly effective at </w:t>
      </w:r>
      <w:r w:rsidR="00450CF2" w:rsidRPr="00877D81">
        <w:rPr>
          <w:color w:val="000000" w:themeColor="text1"/>
        </w:rPr>
        <w:t xml:space="preserve">enabling coordinated movement among people at work, worship, and recreation (Scruton 2011). Rhythm generates a sense of community as people permit themselves to be governed by the shared-in-common rhythmic stimulus (Scruton 2011). </w:t>
      </w:r>
      <w:r w:rsidR="00D45433">
        <w:rPr>
          <w:color w:val="000000" w:themeColor="text1"/>
        </w:rPr>
        <w:t>As a result, r</w:t>
      </w:r>
      <w:r w:rsidR="00450CF2" w:rsidRPr="00877D81">
        <w:rPr>
          <w:color w:val="000000" w:themeColor="text1"/>
        </w:rPr>
        <w:t xml:space="preserve">hythmic music is especially good at bringing about a sense of unity and order </w:t>
      </w:r>
      <w:r w:rsidR="00450CF2" w:rsidRPr="00877D81">
        <w:rPr>
          <w:color w:val="000000" w:themeColor="text1"/>
          <w:lang w:val="en-US"/>
        </w:rPr>
        <w:t xml:space="preserve">(Luhrs 2015). </w:t>
      </w:r>
    </w:p>
    <w:p w14:paraId="51468BC2" w14:textId="4DA60351" w:rsidR="00621ADC" w:rsidRPr="00877D81" w:rsidRDefault="00FE3B86" w:rsidP="00877D81">
      <w:pPr>
        <w:autoSpaceDE w:val="0"/>
        <w:autoSpaceDN w:val="0"/>
        <w:adjustRightInd w:val="0"/>
        <w:spacing w:line="480" w:lineRule="auto"/>
        <w:ind w:firstLine="567"/>
        <w:rPr>
          <w:color w:val="000000" w:themeColor="text1"/>
        </w:rPr>
      </w:pPr>
      <w:r w:rsidRPr="00877D81">
        <w:rPr>
          <w:color w:val="000000" w:themeColor="text1"/>
        </w:rPr>
        <w:t xml:space="preserve">Rhythm is an element </w:t>
      </w:r>
      <w:r w:rsidR="00AA1939">
        <w:rPr>
          <w:color w:val="000000" w:themeColor="text1"/>
        </w:rPr>
        <w:t>found in</w:t>
      </w:r>
      <w:r w:rsidRPr="00877D81">
        <w:rPr>
          <w:color w:val="000000" w:themeColor="text1"/>
        </w:rPr>
        <w:t xml:space="preserve"> all corporate singing, </w:t>
      </w:r>
      <w:r w:rsidR="000E13DB" w:rsidRPr="00877D81">
        <w:rPr>
          <w:color w:val="000000" w:themeColor="text1"/>
        </w:rPr>
        <w:t>but</w:t>
      </w:r>
      <w:r w:rsidRPr="00877D81">
        <w:rPr>
          <w:color w:val="000000" w:themeColor="text1"/>
        </w:rPr>
        <w:t xml:space="preserve"> chanting </w:t>
      </w:r>
      <w:r w:rsidR="000E13DB" w:rsidRPr="00877D81">
        <w:rPr>
          <w:color w:val="000000" w:themeColor="text1"/>
        </w:rPr>
        <w:t xml:space="preserve">is </w:t>
      </w:r>
      <w:r w:rsidRPr="00877D81">
        <w:rPr>
          <w:color w:val="000000" w:themeColor="text1"/>
        </w:rPr>
        <w:t>a form of singing where the emphasis on rhythm is front-and-center</w:t>
      </w:r>
      <w:r w:rsidR="000D288C" w:rsidRPr="00877D81">
        <w:rPr>
          <w:color w:val="000000" w:themeColor="text1"/>
        </w:rPr>
        <w:t xml:space="preserve"> (</w:t>
      </w:r>
      <w:r w:rsidR="00862D2B" w:rsidRPr="00877D81">
        <w:t>Graham 1996</w:t>
      </w:r>
      <w:r w:rsidR="000D288C" w:rsidRPr="00877D81">
        <w:rPr>
          <w:color w:val="000000" w:themeColor="text1"/>
        </w:rPr>
        <w:t>)</w:t>
      </w:r>
      <w:r w:rsidRPr="00877D81">
        <w:rPr>
          <w:color w:val="000000" w:themeColor="text1"/>
        </w:rPr>
        <w:t>.</w:t>
      </w:r>
      <w:r w:rsidR="000E13DB" w:rsidRPr="00877D81">
        <w:rPr>
          <w:color w:val="000000" w:themeColor="text1"/>
        </w:rPr>
        <w:t xml:space="preserve"> </w:t>
      </w:r>
      <w:r w:rsidR="000F20F9" w:rsidRPr="00877D81">
        <w:rPr>
          <w:color w:val="000000" w:themeColor="text1"/>
        </w:rPr>
        <w:t>There are many variations of chanting</w:t>
      </w:r>
      <w:r w:rsidR="00C21F66" w:rsidRPr="00877D81">
        <w:rPr>
          <w:color w:val="000000" w:themeColor="text1"/>
        </w:rPr>
        <w:t xml:space="preserve">, but the term typically refers to a rhythmic recitation or </w:t>
      </w:r>
      <w:r w:rsidR="007A6428" w:rsidRPr="00877D81">
        <w:rPr>
          <w:color w:val="000000" w:themeColor="text1"/>
        </w:rPr>
        <w:t xml:space="preserve">repetitive </w:t>
      </w:r>
      <w:r w:rsidR="00C21F66" w:rsidRPr="00877D81">
        <w:rPr>
          <w:color w:val="000000" w:themeColor="text1"/>
        </w:rPr>
        <w:t xml:space="preserve">singing of words and phrases, typically </w:t>
      </w:r>
      <w:r w:rsidR="000170A4" w:rsidRPr="00877D81">
        <w:rPr>
          <w:color w:val="000000" w:themeColor="text1"/>
        </w:rPr>
        <w:t>using</w:t>
      </w:r>
      <w:r w:rsidR="00C21F66" w:rsidRPr="00877D81">
        <w:rPr>
          <w:color w:val="000000" w:themeColor="text1"/>
        </w:rPr>
        <w:t xml:space="preserve"> several main pitches called reciting tone</w:t>
      </w:r>
      <w:r w:rsidRPr="00877D81">
        <w:rPr>
          <w:color w:val="000000" w:themeColor="text1"/>
        </w:rPr>
        <w:t>s</w:t>
      </w:r>
      <w:r w:rsidR="00C21F66" w:rsidRPr="00877D81">
        <w:rPr>
          <w:color w:val="000000" w:themeColor="text1"/>
        </w:rPr>
        <w:t xml:space="preserve">. </w:t>
      </w:r>
      <w:r w:rsidRPr="00877D81">
        <w:rPr>
          <w:color w:val="000000" w:themeColor="text1"/>
        </w:rPr>
        <w:t xml:space="preserve">For example, sports fans may chant “Go </w:t>
      </w:r>
      <w:r w:rsidR="00F9539B" w:rsidRPr="00877D81">
        <w:rPr>
          <w:color w:val="000000" w:themeColor="text1"/>
        </w:rPr>
        <w:t>[insert team nick-name here]</w:t>
      </w:r>
      <w:r w:rsidRPr="00877D81">
        <w:rPr>
          <w:color w:val="000000" w:themeColor="text1"/>
        </w:rPr>
        <w:t xml:space="preserve"> go” or “Let’s go</w:t>
      </w:r>
      <w:r w:rsidR="00F9539B" w:rsidRPr="00877D81">
        <w:rPr>
          <w:color w:val="000000" w:themeColor="text1"/>
        </w:rPr>
        <w:t xml:space="preserve"> [insert team nick-name here] </w:t>
      </w:r>
      <w:r w:rsidRPr="00877D81">
        <w:rPr>
          <w:color w:val="000000" w:themeColor="text1"/>
        </w:rPr>
        <w:t>let’s go”</w:t>
      </w:r>
      <w:r w:rsidR="000D288C" w:rsidRPr="00877D81">
        <w:rPr>
          <w:color w:val="000000" w:themeColor="text1"/>
        </w:rPr>
        <w:t xml:space="preserve">. </w:t>
      </w:r>
      <w:r w:rsidR="00D65FB2" w:rsidRPr="00877D81">
        <w:rPr>
          <w:color w:val="000000" w:themeColor="text1"/>
        </w:rPr>
        <w:t>Other e</w:t>
      </w:r>
      <w:r w:rsidR="00C21F66" w:rsidRPr="00877D81">
        <w:rPr>
          <w:color w:val="000000" w:themeColor="text1"/>
        </w:rPr>
        <w:t xml:space="preserve">xamples include Chinese chanted poetry, chanted mantras in Hinduism, and Hawaiian </w:t>
      </w:r>
      <w:r w:rsidR="00C21F66" w:rsidRPr="00877D81">
        <w:rPr>
          <w:color w:val="000000" w:themeColor="text1"/>
        </w:rPr>
        <w:lastRenderedPageBreak/>
        <w:t>chants.</w:t>
      </w:r>
      <w:r w:rsidR="00CE1593" w:rsidRPr="00877D81">
        <w:rPr>
          <w:color w:val="000000" w:themeColor="text1"/>
        </w:rPr>
        <w:t xml:space="preserve"> </w:t>
      </w:r>
      <w:r w:rsidR="007A6428" w:rsidRPr="00877D81">
        <w:rPr>
          <w:color w:val="000000" w:themeColor="text1"/>
        </w:rPr>
        <w:t xml:space="preserve">In this paper, </w:t>
      </w:r>
      <w:r w:rsidR="00FF522C" w:rsidRPr="00877D81">
        <w:rPr>
          <w:color w:val="000000" w:themeColor="text1"/>
        </w:rPr>
        <w:t xml:space="preserve">the term </w:t>
      </w:r>
      <w:r w:rsidR="00F9539B" w:rsidRPr="00877D81">
        <w:rPr>
          <w:color w:val="000000" w:themeColor="text1"/>
        </w:rPr>
        <w:t>chanting include</w:t>
      </w:r>
      <w:r w:rsidR="007A6428" w:rsidRPr="00877D81">
        <w:rPr>
          <w:color w:val="000000" w:themeColor="text1"/>
        </w:rPr>
        <w:t>s</w:t>
      </w:r>
      <w:r w:rsidR="00F9539B" w:rsidRPr="00877D81">
        <w:rPr>
          <w:color w:val="000000" w:themeColor="text1"/>
        </w:rPr>
        <w:t xml:space="preserve"> </w:t>
      </w:r>
      <w:r w:rsidR="007A6428" w:rsidRPr="00877D81">
        <w:rPr>
          <w:color w:val="000000" w:themeColor="text1"/>
        </w:rPr>
        <w:t>any singing</w:t>
      </w:r>
      <w:r w:rsidR="00F9539B" w:rsidRPr="00877D81">
        <w:rPr>
          <w:color w:val="000000" w:themeColor="text1"/>
        </w:rPr>
        <w:t xml:space="preserve"> that place</w:t>
      </w:r>
      <w:r w:rsidR="007A6428" w:rsidRPr="00877D81">
        <w:rPr>
          <w:color w:val="000000" w:themeColor="text1"/>
        </w:rPr>
        <w:t>s</w:t>
      </w:r>
      <w:r w:rsidR="00F9539B" w:rsidRPr="00877D81">
        <w:rPr>
          <w:color w:val="000000" w:themeColor="text1"/>
        </w:rPr>
        <w:t xml:space="preserve"> primary emphasis on </w:t>
      </w:r>
      <w:r w:rsidR="007A6428" w:rsidRPr="00877D81">
        <w:rPr>
          <w:color w:val="000000" w:themeColor="text1"/>
        </w:rPr>
        <w:t xml:space="preserve">the </w:t>
      </w:r>
      <w:r w:rsidR="00F9539B" w:rsidRPr="00877D81">
        <w:rPr>
          <w:color w:val="000000" w:themeColor="text1"/>
        </w:rPr>
        <w:t>musical element of rhythm</w:t>
      </w:r>
      <w:r w:rsidR="007A6428" w:rsidRPr="00877D81">
        <w:rPr>
          <w:color w:val="000000" w:themeColor="text1"/>
        </w:rPr>
        <w:t xml:space="preserve"> (e.g., </w:t>
      </w:r>
      <w:r w:rsidR="004E3C00">
        <w:rPr>
          <w:color w:val="000000" w:themeColor="text1"/>
        </w:rPr>
        <w:t xml:space="preserve">including </w:t>
      </w:r>
      <w:r w:rsidR="007A6428" w:rsidRPr="00877D81">
        <w:rPr>
          <w:color w:val="000000" w:themeColor="text1"/>
        </w:rPr>
        <w:t>cadence or marching songs)</w:t>
      </w:r>
      <w:r w:rsidR="00F9539B" w:rsidRPr="00877D81">
        <w:rPr>
          <w:color w:val="000000" w:themeColor="text1"/>
        </w:rPr>
        <w:t xml:space="preserve">. </w:t>
      </w:r>
    </w:p>
    <w:p w14:paraId="5CEC4782" w14:textId="3068667B" w:rsidR="00C735F5" w:rsidRPr="00877D81" w:rsidRDefault="00E041BD" w:rsidP="00877D81">
      <w:pPr>
        <w:autoSpaceDE w:val="0"/>
        <w:autoSpaceDN w:val="0"/>
        <w:adjustRightInd w:val="0"/>
        <w:spacing w:line="480" w:lineRule="auto"/>
        <w:ind w:firstLine="567"/>
      </w:pPr>
      <w:r w:rsidRPr="00877D81">
        <w:rPr>
          <w:color w:val="000000" w:themeColor="text1"/>
        </w:rPr>
        <w:t>Likely the best</w:t>
      </w:r>
      <w:r w:rsidR="00FF522C" w:rsidRPr="00877D81">
        <w:rPr>
          <w:color w:val="000000" w:themeColor="text1"/>
        </w:rPr>
        <w:t>-known</w:t>
      </w:r>
      <w:r w:rsidRPr="00877D81">
        <w:rPr>
          <w:color w:val="000000" w:themeColor="text1"/>
        </w:rPr>
        <w:t xml:space="preserve"> example of rhythmic </w:t>
      </w:r>
      <w:r w:rsidR="00B10927" w:rsidRPr="00877D81">
        <w:rPr>
          <w:color w:val="000000" w:themeColor="text1"/>
        </w:rPr>
        <w:t>corporate singing</w:t>
      </w:r>
      <w:r w:rsidRPr="00877D81">
        <w:rPr>
          <w:color w:val="000000" w:themeColor="text1"/>
        </w:rPr>
        <w:t xml:space="preserve"> in the business world is the Walmart chant</w:t>
      </w:r>
      <w:r w:rsidR="00621ADC" w:rsidRPr="00877D81">
        <w:rPr>
          <w:color w:val="000000" w:themeColor="text1"/>
        </w:rPr>
        <w:t xml:space="preserve">, though similar company chants are evident in </w:t>
      </w:r>
      <w:r w:rsidR="00BE5D63" w:rsidRPr="00877D81">
        <w:rPr>
          <w:color w:val="000000" w:themeColor="text1"/>
        </w:rPr>
        <w:t>organizations</w:t>
      </w:r>
      <w:r w:rsidR="00621ADC" w:rsidRPr="00877D81">
        <w:rPr>
          <w:color w:val="000000" w:themeColor="text1"/>
        </w:rPr>
        <w:t xml:space="preserve"> around the world (e.g., </w:t>
      </w:r>
      <w:r w:rsidR="003816E5">
        <w:rPr>
          <w:color w:val="000000" w:themeColor="text1"/>
        </w:rPr>
        <w:t>including</w:t>
      </w:r>
      <w:r w:rsidR="00621ADC" w:rsidRPr="00877D81">
        <w:rPr>
          <w:color w:val="000000" w:themeColor="text1"/>
        </w:rPr>
        <w:t xml:space="preserve"> the Chinese firm </w:t>
      </w:r>
      <w:r w:rsidR="00621ADC" w:rsidRPr="00877D81">
        <w:rPr>
          <w:color w:val="000000" w:themeColor="text1"/>
          <w:shd w:val="clear" w:color="auto" w:fill="FFFFFF"/>
        </w:rPr>
        <w:t>Fuyao</w:t>
      </w:r>
      <w:r w:rsidR="00621ADC" w:rsidRPr="00877D81">
        <w:rPr>
          <w:color w:val="000000" w:themeColor="text1"/>
        </w:rPr>
        <w:t xml:space="preserve">, depicted in the documentary </w:t>
      </w:r>
      <w:r w:rsidR="00621ADC" w:rsidRPr="00877D81">
        <w:rPr>
          <w:i/>
          <w:iCs/>
          <w:color w:val="000000" w:themeColor="text1"/>
        </w:rPr>
        <w:t>American Factory</w:t>
      </w:r>
      <w:r w:rsidR="00621ADC" w:rsidRPr="00877D81">
        <w:rPr>
          <w:color w:val="000000" w:themeColor="text1"/>
        </w:rPr>
        <w:t>)</w:t>
      </w:r>
      <w:r w:rsidRPr="00877D81">
        <w:rPr>
          <w:color w:val="000000" w:themeColor="text1"/>
        </w:rPr>
        <w:t xml:space="preserve">. </w:t>
      </w:r>
      <w:r w:rsidR="00042DB9" w:rsidRPr="00877D81">
        <w:rPr>
          <w:color w:val="000000" w:themeColor="text1"/>
        </w:rPr>
        <w:t>T</w:t>
      </w:r>
      <w:r w:rsidRPr="00877D81">
        <w:rPr>
          <w:color w:val="000000" w:themeColor="text1"/>
        </w:rPr>
        <w:t xml:space="preserve">he rhythmic element of music is </w:t>
      </w:r>
      <w:r w:rsidR="00042DB9" w:rsidRPr="00877D81">
        <w:rPr>
          <w:color w:val="000000" w:themeColor="text1"/>
        </w:rPr>
        <w:t xml:space="preserve">likewise </w:t>
      </w:r>
      <w:r w:rsidRPr="00877D81">
        <w:rPr>
          <w:color w:val="000000" w:themeColor="text1"/>
        </w:rPr>
        <w:t xml:space="preserve">emphasized in the cadence </w:t>
      </w:r>
      <w:r w:rsidR="00693795" w:rsidRPr="00877D81">
        <w:rPr>
          <w:color w:val="000000" w:themeColor="text1"/>
        </w:rPr>
        <w:t>and marching</w:t>
      </w:r>
      <w:r w:rsidRPr="00877D81">
        <w:rPr>
          <w:color w:val="000000" w:themeColor="text1"/>
        </w:rPr>
        <w:t xml:space="preserve"> songs sung by armies. For example, </w:t>
      </w:r>
      <w:r w:rsidR="00693795" w:rsidRPr="00877D81">
        <w:rPr>
          <w:color w:val="000000" w:themeColor="text1"/>
        </w:rPr>
        <w:t xml:space="preserve">the famous marching song popularly known as “Sound off” is </w:t>
      </w:r>
      <w:r w:rsidR="00A72240" w:rsidRPr="00877D81">
        <w:rPr>
          <w:color w:val="000000" w:themeColor="text1"/>
        </w:rPr>
        <w:t xml:space="preserve">actually </w:t>
      </w:r>
      <w:r w:rsidR="00693795" w:rsidRPr="00877D81">
        <w:rPr>
          <w:color w:val="000000" w:themeColor="text1"/>
        </w:rPr>
        <w:t xml:space="preserve">called </w:t>
      </w:r>
      <w:r w:rsidRPr="00877D81">
        <w:rPr>
          <w:color w:val="000000" w:themeColor="text1"/>
        </w:rPr>
        <w:t>the “Duckwort</w:t>
      </w:r>
      <w:r w:rsidR="00693795" w:rsidRPr="00877D81">
        <w:rPr>
          <w:color w:val="000000" w:themeColor="text1"/>
        </w:rPr>
        <w:t>h</w:t>
      </w:r>
      <w:r w:rsidRPr="00877D81">
        <w:rPr>
          <w:color w:val="000000" w:themeColor="text1"/>
        </w:rPr>
        <w:t xml:space="preserve"> chant” </w:t>
      </w:r>
      <w:r w:rsidR="00693795" w:rsidRPr="00877D81">
        <w:rPr>
          <w:color w:val="000000" w:themeColor="text1"/>
        </w:rPr>
        <w:t>(</w:t>
      </w:r>
      <w:proofErr w:type="spellStart"/>
      <w:r w:rsidR="00693795" w:rsidRPr="00877D81">
        <w:t>Schoonderwoerd</w:t>
      </w:r>
      <w:proofErr w:type="spellEnd"/>
      <w:r w:rsidR="00693795" w:rsidRPr="00877D81">
        <w:t xml:space="preserve"> 2011). </w:t>
      </w:r>
    </w:p>
    <w:p w14:paraId="050F3625" w14:textId="52AE463B" w:rsidR="00693795" w:rsidRPr="00877D81" w:rsidRDefault="00C735F5" w:rsidP="00877D81">
      <w:pPr>
        <w:autoSpaceDE w:val="0"/>
        <w:autoSpaceDN w:val="0"/>
        <w:adjustRightInd w:val="0"/>
        <w:spacing w:line="480" w:lineRule="auto"/>
        <w:ind w:firstLine="567"/>
        <w:rPr>
          <w:color w:val="000000" w:themeColor="text1"/>
        </w:rPr>
      </w:pPr>
      <w:r w:rsidRPr="00877D81">
        <w:t xml:space="preserve">Military chanting is a particularly informative example. </w:t>
      </w:r>
      <w:r w:rsidRPr="00877D81">
        <w:rPr>
          <w:color w:val="000000" w:themeColor="text1"/>
        </w:rPr>
        <w:t xml:space="preserve">It has been noted that armies spend hours practicing marching drills even though </w:t>
      </w:r>
      <w:r w:rsidR="00767B2E">
        <w:rPr>
          <w:color w:val="000000" w:themeColor="text1"/>
        </w:rPr>
        <w:t>m</w:t>
      </w:r>
      <w:r w:rsidRPr="00877D81">
        <w:rPr>
          <w:color w:val="000000" w:themeColor="text1"/>
        </w:rPr>
        <w:t>arching to the Duckworth chant does not help soldiers learn military maneuvers that they will use in battle.</w:t>
      </w:r>
      <w:r w:rsidR="0049671A" w:rsidRPr="00877D81">
        <w:rPr>
          <w:color w:val="000000" w:themeColor="text1"/>
        </w:rPr>
        <w:t xml:space="preserve"> </w:t>
      </w:r>
      <w:r w:rsidR="00767B2E">
        <w:rPr>
          <w:color w:val="000000" w:themeColor="text1"/>
        </w:rPr>
        <w:t>Rather</w:t>
      </w:r>
      <w:r w:rsidR="00D72EFC" w:rsidRPr="00877D81">
        <w:rPr>
          <w:color w:val="000000" w:themeColor="text1"/>
        </w:rPr>
        <w:t xml:space="preserve">, </w:t>
      </w:r>
      <w:r w:rsidR="0049671A" w:rsidRPr="00877D81">
        <w:rPr>
          <w:color w:val="000000" w:themeColor="text1"/>
        </w:rPr>
        <w:t xml:space="preserve">chanting serves to weaken the boundaries between </w:t>
      </w:r>
      <w:r w:rsidR="00D72EFC" w:rsidRPr="00877D81">
        <w:rPr>
          <w:color w:val="000000" w:themeColor="text1"/>
        </w:rPr>
        <w:t xml:space="preserve">the </w:t>
      </w:r>
      <w:r w:rsidR="0049671A" w:rsidRPr="00877D81">
        <w:rPr>
          <w:color w:val="000000" w:themeColor="text1"/>
        </w:rPr>
        <w:t>self and the group</w:t>
      </w:r>
      <w:r w:rsidR="00D72EFC" w:rsidRPr="00877D81">
        <w:rPr>
          <w:color w:val="000000" w:themeColor="text1"/>
        </w:rPr>
        <w:t xml:space="preserve"> (</w:t>
      </w:r>
      <w:proofErr w:type="spellStart"/>
      <w:r w:rsidR="00FF522C" w:rsidRPr="00877D81">
        <w:rPr>
          <w:color w:val="000000" w:themeColor="text1"/>
        </w:rPr>
        <w:t>Kluver</w:t>
      </w:r>
      <w:proofErr w:type="spellEnd"/>
      <w:r w:rsidR="00FF522C" w:rsidRPr="00877D81">
        <w:rPr>
          <w:color w:val="000000" w:themeColor="text1"/>
        </w:rPr>
        <w:t xml:space="preserve"> et al. 2014</w:t>
      </w:r>
      <w:r w:rsidR="00D72EFC" w:rsidRPr="00877D81">
        <w:rPr>
          <w:color w:val="000000" w:themeColor="text1"/>
        </w:rPr>
        <w:t>). As</w:t>
      </w:r>
      <w:r w:rsidR="0049671A" w:rsidRPr="00877D81">
        <w:rPr>
          <w:color w:val="000000" w:themeColor="text1"/>
        </w:rPr>
        <w:t xml:space="preserve"> such</w:t>
      </w:r>
      <w:r w:rsidR="00D72EFC" w:rsidRPr="00877D81">
        <w:rPr>
          <w:color w:val="000000" w:themeColor="text1"/>
        </w:rPr>
        <w:t>,</w:t>
      </w:r>
      <w:r w:rsidR="0049671A" w:rsidRPr="00877D81">
        <w:rPr>
          <w:color w:val="000000" w:themeColor="text1"/>
        </w:rPr>
        <w:t xml:space="preserve"> armies </w:t>
      </w:r>
      <w:r w:rsidR="00196DE3" w:rsidRPr="00877D81">
        <w:rPr>
          <w:color w:val="000000" w:themeColor="text1"/>
        </w:rPr>
        <w:t xml:space="preserve">may </w:t>
      </w:r>
      <w:r w:rsidR="00D72EFC" w:rsidRPr="00877D81">
        <w:rPr>
          <w:color w:val="000000" w:themeColor="text1"/>
        </w:rPr>
        <w:t xml:space="preserve">use chanting </w:t>
      </w:r>
      <w:r w:rsidR="0049671A" w:rsidRPr="00877D81">
        <w:rPr>
          <w:color w:val="000000" w:themeColor="text1"/>
        </w:rPr>
        <w:t>to create malleable soldiers who will obey commands from office</w:t>
      </w:r>
      <w:r w:rsidR="00E34A36" w:rsidRPr="00877D81">
        <w:rPr>
          <w:color w:val="000000" w:themeColor="text1"/>
        </w:rPr>
        <w:t>r</w:t>
      </w:r>
      <w:r w:rsidR="0049671A" w:rsidRPr="00877D81">
        <w:rPr>
          <w:color w:val="000000" w:themeColor="text1"/>
        </w:rPr>
        <w:t>s (</w:t>
      </w:r>
      <w:proofErr w:type="spellStart"/>
      <w:r w:rsidR="0049671A" w:rsidRPr="00877D81">
        <w:rPr>
          <w:color w:val="000000" w:themeColor="text1"/>
        </w:rPr>
        <w:t>Wiltermuth</w:t>
      </w:r>
      <w:proofErr w:type="spellEnd"/>
      <w:r w:rsidR="0049671A" w:rsidRPr="00877D81">
        <w:rPr>
          <w:color w:val="000000" w:themeColor="text1"/>
        </w:rPr>
        <w:t xml:space="preserve"> </w:t>
      </w:r>
      <w:r w:rsidR="0063180F">
        <w:rPr>
          <w:color w:val="000000" w:themeColor="text1"/>
        </w:rPr>
        <w:t>and</w:t>
      </w:r>
      <w:r w:rsidR="0049671A" w:rsidRPr="00877D81">
        <w:rPr>
          <w:color w:val="000000" w:themeColor="text1"/>
        </w:rPr>
        <w:t xml:space="preserve"> Heath 2009).</w:t>
      </w:r>
      <w:r w:rsidR="00027D7E" w:rsidRPr="00877D81">
        <w:rPr>
          <w:color w:val="000000" w:themeColor="text1"/>
        </w:rPr>
        <w:t xml:space="preserve"> </w:t>
      </w:r>
      <w:r w:rsidR="00F1055C" w:rsidRPr="00877D81">
        <w:rPr>
          <w:color w:val="000000" w:themeColor="text1"/>
        </w:rPr>
        <w:t xml:space="preserve">Similarly, in corporations like Walmart and </w:t>
      </w:r>
      <w:r w:rsidR="00F1055C" w:rsidRPr="00877D81">
        <w:rPr>
          <w:color w:val="000000" w:themeColor="text1"/>
          <w:shd w:val="clear" w:color="auto" w:fill="FFFFFF"/>
        </w:rPr>
        <w:t xml:space="preserve">Fuyao, the goal of chanting </w:t>
      </w:r>
      <w:r w:rsidR="00FF522C" w:rsidRPr="00877D81">
        <w:rPr>
          <w:color w:val="000000" w:themeColor="text1"/>
          <w:shd w:val="clear" w:color="auto" w:fill="FFFFFF"/>
        </w:rPr>
        <w:t>may</w:t>
      </w:r>
      <w:r w:rsidR="00F1055C" w:rsidRPr="00877D81">
        <w:rPr>
          <w:color w:val="000000" w:themeColor="text1"/>
          <w:shd w:val="clear" w:color="auto" w:fill="FFFFFF"/>
        </w:rPr>
        <w:t xml:space="preserve"> be </w:t>
      </w:r>
      <w:r w:rsidR="00DE47EA" w:rsidRPr="00877D81">
        <w:rPr>
          <w:color w:val="000000" w:themeColor="text1"/>
          <w:shd w:val="clear" w:color="auto" w:fill="FFFFFF"/>
        </w:rPr>
        <w:t xml:space="preserve">to </w:t>
      </w:r>
      <w:r w:rsidR="00DD3AE2" w:rsidRPr="00877D81">
        <w:rPr>
          <w:color w:val="000000" w:themeColor="text1"/>
          <w:shd w:val="clear" w:color="auto" w:fill="FFFFFF"/>
        </w:rPr>
        <w:t>heighten employee</w:t>
      </w:r>
      <w:r w:rsidR="00F1055C" w:rsidRPr="00877D81">
        <w:rPr>
          <w:color w:val="000000" w:themeColor="text1"/>
          <w:shd w:val="clear" w:color="auto" w:fill="FFFFFF"/>
        </w:rPr>
        <w:t xml:space="preserve"> </w:t>
      </w:r>
      <w:r w:rsidR="00FF522C" w:rsidRPr="00877D81">
        <w:rPr>
          <w:color w:val="000000" w:themeColor="text1"/>
          <w:shd w:val="clear" w:color="auto" w:fill="FFFFFF"/>
        </w:rPr>
        <w:t>energ</w:t>
      </w:r>
      <w:r w:rsidR="00DD3AE2" w:rsidRPr="00877D81">
        <w:rPr>
          <w:color w:val="000000" w:themeColor="text1"/>
          <w:shd w:val="clear" w:color="auto" w:fill="FFFFFF"/>
        </w:rPr>
        <w:t>y</w:t>
      </w:r>
      <w:r w:rsidR="00FF522C" w:rsidRPr="00877D81">
        <w:rPr>
          <w:color w:val="000000" w:themeColor="text1"/>
          <w:shd w:val="clear" w:color="auto" w:fill="FFFFFF"/>
        </w:rPr>
        <w:t>, motivat</w:t>
      </w:r>
      <w:r w:rsidR="00DD3AE2" w:rsidRPr="00877D81">
        <w:rPr>
          <w:color w:val="000000" w:themeColor="text1"/>
          <w:shd w:val="clear" w:color="auto" w:fill="FFFFFF"/>
        </w:rPr>
        <w:t>ion</w:t>
      </w:r>
      <w:r w:rsidR="00FF522C" w:rsidRPr="00877D81">
        <w:rPr>
          <w:color w:val="000000" w:themeColor="text1"/>
          <w:shd w:val="clear" w:color="auto" w:fill="FFFFFF"/>
        </w:rPr>
        <w:t xml:space="preserve">, </w:t>
      </w:r>
      <w:r w:rsidR="00F1055C" w:rsidRPr="00877D81">
        <w:rPr>
          <w:color w:val="000000" w:themeColor="text1"/>
          <w:shd w:val="clear" w:color="auto" w:fill="FFFFFF"/>
        </w:rPr>
        <w:t>loyal</w:t>
      </w:r>
      <w:r w:rsidR="00DD3AE2" w:rsidRPr="00877D81">
        <w:rPr>
          <w:color w:val="000000" w:themeColor="text1"/>
          <w:shd w:val="clear" w:color="auto" w:fill="FFFFFF"/>
        </w:rPr>
        <w:t>ty</w:t>
      </w:r>
      <w:r w:rsidR="00DE47EA" w:rsidRPr="00877D81">
        <w:rPr>
          <w:color w:val="000000" w:themeColor="text1"/>
          <w:shd w:val="clear" w:color="auto" w:fill="FFFFFF"/>
        </w:rPr>
        <w:t>,</w:t>
      </w:r>
      <w:r w:rsidR="00DD3AE2" w:rsidRPr="00877D81">
        <w:rPr>
          <w:color w:val="000000" w:themeColor="text1"/>
          <w:shd w:val="clear" w:color="auto" w:fill="FFFFFF"/>
        </w:rPr>
        <w:t xml:space="preserve"> and</w:t>
      </w:r>
      <w:r w:rsidR="00F1055C" w:rsidRPr="00877D81">
        <w:rPr>
          <w:color w:val="000000" w:themeColor="text1"/>
          <w:shd w:val="clear" w:color="auto" w:fill="FFFFFF"/>
        </w:rPr>
        <w:t xml:space="preserve"> productiv</w:t>
      </w:r>
      <w:r w:rsidR="00DD3AE2" w:rsidRPr="00877D81">
        <w:rPr>
          <w:color w:val="000000" w:themeColor="text1"/>
          <w:shd w:val="clear" w:color="auto" w:fill="FFFFFF"/>
        </w:rPr>
        <w:t>ity</w:t>
      </w:r>
      <w:r w:rsidR="00F1055C" w:rsidRPr="00877D81">
        <w:rPr>
          <w:color w:val="000000" w:themeColor="text1"/>
          <w:shd w:val="clear" w:color="auto" w:fill="FFFFFF"/>
        </w:rPr>
        <w:t xml:space="preserve"> (</w:t>
      </w:r>
      <w:r w:rsidR="00DD3AE2" w:rsidRPr="00877D81">
        <w:rPr>
          <w:color w:val="000000" w:themeColor="text1"/>
          <w:shd w:val="clear" w:color="auto" w:fill="FFFFFF"/>
        </w:rPr>
        <w:t>e.g., Maxwell, 2008</w:t>
      </w:r>
      <w:r w:rsidR="00F1055C" w:rsidRPr="00877D81">
        <w:rPr>
          <w:color w:val="000000" w:themeColor="text1"/>
          <w:shd w:val="clear" w:color="auto" w:fill="FFFFFF"/>
        </w:rPr>
        <w:t>)</w:t>
      </w:r>
      <w:r w:rsidR="00F1055C" w:rsidRPr="00877D81">
        <w:rPr>
          <w:color w:val="000000" w:themeColor="text1"/>
        </w:rPr>
        <w:t>.</w:t>
      </w:r>
      <w:r w:rsidR="00DD3AE2" w:rsidRPr="00877D81">
        <w:rPr>
          <w:color w:val="000000" w:themeColor="text1"/>
        </w:rPr>
        <w:t xml:space="preserve"> Thus, chanting appears to have an internal focus (e.g., connect</w:t>
      </w:r>
      <w:r w:rsidR="00DE47EA" w:rsidRPr="00877D81">
        <w:rPr>
          <w:color w:val="000000" w:themeColor="text1"/>
        </w:rPr>
        <w:t>ing</w:t>
      </w:r>
      <w:r w:rsidR="00DD3AE2" w:rsidRPr="00877D81">
        <w:rPr>
          <w:color w:val="000000" w:themeColor="text1"/>
        </w:rPr>
        <w:t xml:space="preserve"> members to one another, follow</w:t>
      </w:r>
      <w:r w:rsidR="00DE47EA" w:rsidRPr="00877D81">
        <w:rPr>
          <w:color w:val="000000" w:themeColor="text1"/>
        </w:rPr>
        <w:t>ing</w:t>
      </w:r>
      <w:r w:rsidR="00DD3AE2" w:rsidRPr="00877D81">
        <w:rPr>
          <w:color w:val="000000" w:themeColor="text1"/>
        </w:rPr>
        <w:t xml:space="preserve"> a comm</w:t>
      </w:r>
      <w:r w:rsidR="00DE47EA" w:rsidRPr="00877D81">
        <w:rPr>
          <w:color w:val="000000" w:themeColor="text1"/>
        </w:rPr>
        <w:t>o</w:t>
      </w:r>
      <w:r w:rsidR="00DD3AE2" w:rsidRPr="00877D81">
        <w:rPr>
          <w:color w:val="000000" w:themeColor="text1"/>
        </w:rPr>
        <w:t xml:space="preserve">n leader, and </w:t>
      </w:r>
      <w:r w:rsidR="00DE47EA" w:rsidRPr="00877D81">
        <w:rPr>
          <w:color w:val="000000" w:themeColor="text1"/>
        </w:rPr>
        <w:t>distinguishing</w:t>
      </w:r>
      <w:r w:rsidR="00DD3AE2" w:rsidRPr="00877D81">
        <w:rPr>
          <w:color w:val="000000" w:themeColor="text1"/>
        </w:rPr>
        <w:t xml:space="preserve"> the group from external stakeholders), and an emphasis on creating stable</w:t>
      </w:r>
      <w:r w:rsidR="00DE47EA" w:rsidRPr="00877D81">
        <w:rPr>
          <w:color w:val="000000" w:themeColor="text1"/>
        </w:rPr>
        <w:t>,</w:t>
      </w:r>
      <w:r w:rsidR="00DD3AE2" w:rsidRPr="00877D81">
        <w:rPr>
          <w:color w:val="000000" w:themeColor="text1"/>
        </w:rPr>
        <w:t xml:space="preserve"> repetitive, and predictable rhythms within organizational life. These two dimensions define the </w:t>
      </w:r>
      <w:r w:rsidR="00621ADC" w:rsidRPr="00877D81">
        <w:rPr>
          <w:color w:val="000000" w:themeColor="text1"/>
        </w:rPr>
        <w:t>hierarch</w:t>
      </w:r>
      <w:r w:rsidR="00DD3AE2" w:rsidRPr="00877D81">
        <w:rPr>
          <w:color w:val="000000" w:themeColor="text1"/>
        </w:rPr>
        <w:t>y</w:t>
      </w:r>
      <w:r w:rsidR="00621ADC" w:rsidRPr="00877D81">
        <w:rPr>
          <w:color w:val="000000" w:themeColor="text1"/>
        </w:rPr>
        <w:t xml:space="preserve"> organizational culture.</w:t>
      </w:r>
    </w:p>
    <w:p w14:paraId="5F07479C" w14:textId="02C92618" w:rsidR="00F9539B" w:rsidRPr="00877D81" w:rsidRDefault="00E45B7F" w:rsidP="00877D81">
      <w:pPr>
        <w:spacing w:line="480" w:lineRule="auto"/>
        <w:ind w:left="567"/>
        <w:rPr>
          <w:i/>
          <w:iCs/>
          <w:color w:val="000000" w:themeColor="text1"/>
        </w:rPr>
      </w:pPr>
      <w:r w:rsidRPr="00877D81">
        <w:rPr>
          <w:b/>
          <w:bCs/>
          <w:color w:val="000000" w:themeColor="text1"/>
        </w:rPr>
        <w:t xml:space="preserve">Hypothesis 2: </w:t>
      </w:r>
      <w:r w:rsidR="00D94150" w:rsidRPr="00877D81">
        <w:rPr>
          <w:i/>
          <w:color w:val="000000" w:themeColor="text1"/>
        </w:rPr>
        <w:t>Corporate chan</w:t>
      </w:r>
      <w:r w:rsidR="002A7227" w:rsidRPr="00877D81">
        <w:rPr>
          <w:i/>
          <w:color w:val="000000" w:themeColor="text1"/>
        </w:rPr>
        <w:t>t</w:t>
      </w:r>
      <w:r w:rsidR="00D94150" w:rsidRPr="00877D81">
        <w:rPr>
          <w:i/>
          <w:color w:val="000000" w:themeColor="text1"/>
        </w:rPr>
        <w:t xml:space="preserve">ing </w:t>
      </w:r>
      <w:r w:rsidR="00767B2E">
        <w:rPr>
          <w:i/>
          <w:color w:val="000000" w:themeColor="text1"/>
        </w:rPr>
        <w:t>is</w:t>
      </w:r>
      <w:r w:rsidR="00D94150" w:rsidRPr="00877D81">
        <w:rPr>
          <w:i/>
          <w:color w:val="000000" w:themeColor="text1"/>
        </w:rPr>
        <w:t xml:space="preserve"> associated with </w:t>
      </w:r>
      <w:r w:rsidR="002A7227" w:rsidRPr="00877D81">
        <w:rPr>
          <w:i/>
          <w:color w:val="000000" w:themeColor="text1"/>
        </w:rPr>
        <w:t>the</w:t>
      </w:r>
      <w:r w:rsidR="00D94150" w:rsidRPr="00877D81">
        <w:rPr>
          <w:i/>
          <w:color w:val="000000" w:themeColor="text1"/>
        </w:rPr>
        <w:t xml:space="preserve"> hierarch</w:t>
      </w:r>
      <w:r w:rsidR="002A7227" w:rsidRPr="00877D81">
        <w:rPr>
          <w:i/>
          <w:color w:val="000000" w:themeColor="text1"/>
        </w:rPr>
        <w:t>y</w:t>
      </w:r>
      <w:r w:rsidR="00D94150" w:rsidRPr="00877D81">
        <w:rPr>
          <w:i/>
          <w:color w:val="000000" w:themeColor="text1"/>
        </w:rPr>
        <w:t xml:space="preserve"> organizational culture.</w:t>
      </w:r>
      <w:r w:rsidR="00D94150" w:rsidRPr="00877D81">
        <w:rPr>
          <w:i/>
          <w:iCs/>
          <w:color w:val="000000" w:themeColor="text1"/>
        </w:rPr>
        <w:t xml:space="preserve"> </w:t>
      </w:r>
    </w:p>
    <w:p w14:paraId="18D28914" w14:textId="702E424A" w:rsidR="00246D00" w:rsidRPr="00246D00" w:rsidRDefault="00B17E11" w:rsidP="00246D00">
      <w:pPr>
        <w:tabs>
          <w:tab w:val="left" w:pos="567"/>
        </w:tabs>
        <w:spacing w:line="480" w:lineRule="auto"/>
        <w:rPr>
          <w:color w:val="000000" w:themeColor="text1"/>
        </w:rPr>
      </w:pPr>
      <w:r w:rsidRPr="00246D00">
        <w:rPr>
          <w:i/>
          <w:iCs/>
          <w:color w:val="000000" w:themeColor="text1"/>
        </w:rPr>
        <w:t>Singing in unison and market culture</w:t>
      </w:r>
      <w:r w:rsidRPr="00246D00">
        <w:rPr>
          <w:color w:val="000000" w:themeColor="text1"/>
        </w:rPr>
        <w:t xml:space="preserve"> </w:t>
      </w:r>
    </w:p>
    <w:p w14:paraId="3CA35AAD" w14:textId="79C72654" w:rsidR="002B0284" w:rsidRPr="00877D81" w:rsidRDefault="00246D00" w:rsidP="00246D00">
      <w:pPr>
        <w:tabs>
          <w:tab w:val="left" w:pos="567"/>
        </w:tabs>
        <w:spacing w:line="480" w:lineRule="auto"/>
        <w:rPr>
          <w:color w:val="000000" w:themeColor="text1"/>
        </w:rPr>
      </w:pPr>
      <w:r>
        <w:rPr>
          <w:color w:val="000000" w:themeColor="text1"/>
        </w:rPr>
        <w:tab/>
      </w:r>
      <w:r w:rsidR="00AB2414" w:rsidRPr="00877D81">
        <w:rPr>
          <w:color w:val="000000" w:themeColor="text1"/>
        </w:rPr>
        <w:t xml:space="preserve">The second musical element, melody, refers to </w:t>
      </w:r>
      <w:r w:rsidR="000B6ADE" w:rsidRPr="00877D81">
        <w:rPr>
          <w:color w:val="000000" w:themeColor="text1"/>
        </w:rPr>
        <w:t>an aurally</w:t>
      </w:r>
      <w:r w:rsidR="00BC6BC1" w:rsidRPr="00877D81">
        <w:rPr>
          <w:color w:val="000000" w:themeColor="text1"/>
        </w:rPr>
        <w:t>-</w:t>
      </w:r>
      <w:r w:rsidR="000B6ADE" w:rsidRPr="00877D81">
        <w:rPr>
          <w:color w:val="000000" w:themeColor="text1"/>
        </w:rPr>
        <w:t xml:space="preserve">satisfying sequence of </w:t>
      </w:r>
      <w:r w:rsidR="005165A9" w:rsidRPr="00877D81">
        <w:rPr>
          <w:color w:val="000000" w:themeColor="text1"/>
        </w:rPr>
        <w:t xml:space="preserve">a variety of </w:t>
      </w:r>
      <w:r w:rsidR="000B6ADE" w:rsidRPr="00877D81">
        <w:rPr>
          <w:color w:val="000000" w:themeColor="text1"/>
        </w:rPr>
        <w:t xml:space="preserve">rhythmically-arranged individual pitches (i.e., </w:t>
      </w:r>
      <w:r w:rsidR="00BC6BC1" w:rsidRPr="00877D81">
        <w:rPr>
          <w:color w:val="000000" w:themeColor="text1"/>
        </w:rPr>
        <w:t xml:space="preserve">musical </w:t>
      </w:r>
      <w:r w:rsidR="000B6ADE" w:rsidRPr="00877D81">
        <w:rPr>
          <w:color w:val="000000" w:themeColor="text1"/>
        </w:rPr>
        <w:t xml:space="preserve">notes) as a song unfolds from </w:t>
      </w:r>
      <w:r w:rsidR="000B6ADE" w:rsidRPr="00877D81">
        <w:rPr>
          <w:color w:val="000000" w:themeColor="text1"/>
        </w:rPr>
        <w:lastRenderedPageBreak/>
        <w:t>beginning to end</w:t>
      </w:r>
      <w:r w:rsidR="002B0284" w:rsidRPr="00877D81">
        <w:rPr>
          <w:color w:val="000000" w:themeColor="text1"/>
        </w:rPr>
        <w:t xml:space="preserve">. In order to give attention or weight to the melody of a song, it is typically sung in unison and </w:t>
      </w:r>
      <w:r w:rsidR="00BC6BC1" w:rsidRPr="00877D81">
        <w:rPr>
          <w:color w:val="000000" w:themeColor="text1"/>
        </w:rPr>
        <w:t xml:space="preserve">given greater emphasis than </w:t>
      </w:r>
      <w:r w:rsidR="00510C36" w:rsidRPr="00877D81">
        <w:rPr>
          <w:color w:val="000000" w:themeColor="text1"/>
        </w:rPr>
        <w:t>the</w:t>
      </w:r>
      <w:r w:rsidR="00BC6BC1" w:rsidRPr="00877D81">
        <w:rPr>
          <w:color w:val="000000" w:themeColor="text1"/>
        </w:rPr>
        <w:t xml:space="preserve"> rhythm (e.g., popular music, folk songs, national anthems).</w:t>
      </w:r>
      <w:r w:rsidR="00E45B7F" w:rsidRPr="00877D81">
        <w:rPr>
          <w:color w:val="000000" w:themeColor="text1"/>
        </w:rPr>
        <w:t xml:space="preserve"> </w:t>
      </w:r>
      <w:r w:rsidR="005165A9" w:rsidRPr="00877D81">
        <w:rPr>
          <w:color w:val="000000" w:themeColor="text1"/>
        </w:rPr>
        <w:t xml:space="preserve">Just as chanting’s focus on the rhythmic elements of music is enhanced by having </w:t>
      </w:r>
      <w:r w:rsidR="000A5E07" w:rsidRPr="00877D81">
        <w:rPr>
          <w:color w:val="000000" w:themeColor="text1"/>
        </w:rPr>
        <w:t xml:space="preserve">a </w:t>
      </w:r>
      <w:r w:rsidR="005165A9" w:rsidRPr="00877D81">
        <w:rPr>
          <w:color w:val="000000" w:themeColor="text1"/>
        </w:rPr>
        <w:t xml:space="preserve">simple </w:t>
      </w:r>
      <w:r w:rsidR="002B0284" w:rsidRPr="00877D81">
        <w:rPr>
          <w:color w:val="000000" w:themeColor="text1"/>
        </w:rPr>
        <w:t xml:space="preserve">(rather than ornate) </w:t>
      </w:r>
      <w:r w:rsidR="005165A9" w:rsidRPr="00877D81">
        <w:rPr>
          <w:color w:val="000000" w:themeColor="text1"/>
        </w:rPr>
        <w:t>melod</w:t>
      </w:r>
      <w:r w:rsidR="000A5E07" w:rsidRPr="00877D81">
        <w:rPr>
          <w:color w:val="000000" w:themeColor="text1"/>
        </w:rPr>
        <w:t>y</w:t>
      </w:r>
      <w:r w:rsidR="005165A9" w:rsidRPr="00877D81">
        <w:rPr>
          <w:color w:val="000000" w:themeColor="text1"/>
        </w:rPr>
        <w:t>, so also a</w:t>
      </w:r>
      <w:r w:rsidR="00E45B7F" w:rsidRPr="00877D81">
        <w:rPr>
          <w:color w:val="000000" w:themeColor="text1"/>
        </w:rPr>
        <w:t xml:space="preserve"> feature of emphasizing melody is that such songs are often sung in unison in order to avoid the distraction that comes from many-voiced harmony (Scruton 2011).</w:t>
      </w:r>
      <w:r w:rsidR="00C95821" w:rsidRPr="00877D81">
        <w:rPr>
          <w:color w:val="000000" w:themeColor="text1"/>
        </w:rPr>
        <w:t xml:space="preserve"> </w:t>
      </w:r>
      <w:r w:rsidR="00510C36" w:rsidRPr="00877D81">
        <w:rPr>
          <w:color w:val="000000" w:themeColor="text1"/>
        </w:rPr>
        <w:t>S</w:t>
      </w:r>
      <w:r w:rsidR="00BE356F" w:rsidRPr="00877D81">
        <w:rPr>
          <w:color w:val="000000" w:themeColor="text1"/>
        </w:rPr>
        <w:t xml:space="preserve">inging in unison </w:t>
      </w:r>
      <w:r w:rsidR="000C10FB" w:rsidRPr="00877D81">
        <w:rPr>
          <w:color w:val="000000" w:themeColor="text1"/>
        </w:rPr>
        <w:t xml:space="preserve">connects </w:t>
      </w:r>
      <w:r w:rsidR="00BE356F" w:rsidRPr="00877D81">
        <w:rPr>
          <w:color w:val="000000" w:themeColor="text1"/>
        </w:rPr>
        <w:t xml:space="preserve">people together in the </w:t>
      </w:r>
      <w:r w:rsidR="000C10FB" w:rsidRPr="00877D81">
        <w:rPr>
          <w:color w:val="000000" w:themeColor="text1"/>
        </w:rPr>
        <w:t xml:space="preserve">same way </w:t>
      </w:r>
      <w:r w:rsidR="003E0D23" w:rsidRPr="00877D81">
        <w:rPr>
          <w:color w:val="000000" w:themeColor="text1"/>
        </w:rPr>
        <w:t>that</w:t>
      </w:r>
      <w:r w:rsidR="000C10FB" w:rsidRPr="00877D81">
        <w:rPr>
          <w:color w:val="000000" w:themeColor="text1"/>
        </w:rPr>
        <w:t xml:space="preserve"> chanting does, but </w:t>
      </w:r>
      <w:r w:rsidR="00BE356F" w:rsidRPr="00877D81">
        <w:rPr>
          <w:color w:val="000000" w:themeColor="text1"/>
        </w:rPr>
        <w:t>adding a stronger emphasis on melody draw</w:t>
      </w:r>
      <w:r w:rsidR="003E0D23" w:rsidRPr="00877D81">
        <w:rPr>
          <w:color w:val="000000" w:themeColor="text1"/>
        </w:rPr>
        <w:t>s</w:t>
      </w:r>
      <w:r w:rsidR="00BE356F" w:rsidRPr="00877D81">
        <w:rPr>
          <w:color w:val="000000" w:themeColor="text1"/>
        </w:rPr>
        <w:t xml:space="preserve"> attention to </w:t>
      </w:r>
      <w:r w:rsidR="003E0D23" w:rsidRPr="00877D81">
        <w:rPr>
          <w:color w:val="000000" w:themeColor="text1"/>
        </w:rPr>
        <w:t xml:space="preserve">-- </w:t>
      </w:r>
      <w:r w:rsidR="00BE356F" w:rsidRPr="00877D81">
        <w:rPr>
          <w:color w:val="000000" w:themeColor="text1"/>
        </w:rPr>
        <w:t xml:space="preserve">and thereby strengthens </w:t>
      </w:r>
      <w:r w:rsidR="003E0D23" w:rsidRPr="00877D81">
        <w:rPr>
          <w:color w:val="000000" w:themeColor="text1"/>
        </w:rPr>
        <w:t xml:space="preserve">-- </w:t>
      </w:r>
      <w:r w:rsidR="00BE356F" w:rsidRPr="00877D81">
        <w:rPr>
          <w:color w:val="000000" w:themeColor="text1"/>
        </w:rPr>
        <w:t>the explicit message of the song as expressed in its lyrics</w:t>
      </w:r>
      <w:r w:rsidR="001E3786">
        <w:rPr>
          <w:color w:val="000000" w:themeColor="text1"/>
        </w:rPr>
        <w:t xml:space="preserve"> (but</w:t>
      </w:r>
      <w:r w:rsidR="00BE356F" w:rsidRPr="00877D81">
        <w:rPr>
          <w:color w:val="000000" w:themeColor="text1"/>
        </w:rPr>
        <w:t xml:space="preserve"> also the implicit message that participants are part of </w:t>
      </w:r>
      <w:r w:rsidR="0088627B">
        <w:rPr>
          <w:color w:val="000000" w:themeColor="text1"/>
        </w:rPr>
        <w:t xml:space="preserve">a </w:t>
      </w:r>
      <w:r w:rsidR="001E3786">
        <w:rPr>
          <w:color w:val="000000" w:themeColor="text1"/>
        </w:rPr>
        <w:t>united</w:t>
      </w:r>
      <w:r w:rsidR="00BE356F" w:rsidRPr="00877D81">
        <w:rPr>
          <w:color w:val="000000" w:themeColor="text1"/>
        </w:rPr>
        <w:t xml:space="preserve"> group with </w:t>
      </w:r>
      <w:r w:rsidR="0088627B">
        <w:rPr>
          <w:color w:val="000000" w:themeColor="text1"/>
        </w:rPr>
        <w:t xml:space="preserve">a </w:t>
      </w:r>
      <w:r w:rsidR="001E3786">
        <w:rPr>
          <w:color w:val="000000" w:themeColor="text1"/>
        </w:rPr>
        <w:t>powerful</w:t>
      </w:r>
      <w:r w:rsidR="00BE356F" w:rsidRPr="00877D81">
        <w:rPr>
          <w:color w:val="000000" w:themeColor="text1"/>
        </w:rPr>
        <w:t xml:space="preserve"> message</w:t>
      </w:r>
      <w:r w:rsidR="001E3786">
        <w:rPr>
          <w:color w:val="000000" w:themeColor="text1"/>
        </w:rPr>
        <w:t>)</w:t>
      </w:r>
      <w:r w:rsidR="00BE356F" w:rsidRPr="00877D81">
        <w:rPr>
          <w:color w:val="000000" w:themeColor="text1"/>
        </w:rPr>
        <w:t xml:space="preserve">. </w:t>
      </w:r>
    </w:p>
    <w:p w14:paraId="29B0E0D4" w14:textId="262BEDCE" w:rsidR="00752CE6" w:rsidRPr="00877D81" w:rsidRDefault="002B0284" w:rsidP="00877D81">
      <w:pPr>
        <w:tabs>
          <w:tab w:val="left" w:pos="567"/>
        </w:tabs>
        <w:spacing w:line="480" w:lineRule="auto"/>
        <w:ind w:firstLine="567"/>
        <w:rPr>
          <w:color w:val="000000" w:themeColor="text1"/>
        </w:rPr>
      </w:pPr>
      <w:r w:rsidRPr="00877D81">
        <w:rPr>
          <w:color w:val="000000" w:themeColor="text1"/>
        </w:rPr>
        <w:t xml:space="preserve">Company songs often </w:t>
      </w:r>
      <w:r w:rsidR="00D61DAF" w:rsidRPr="00877D81">
        <w:rPr>
          <w:color w:val="000000" w:themeColor="text1"/>
        </w:rPr>
        <w:t xml:space="preserve">involve </w:t>
      </w:r>
      <w:r w:rsidRPr="00877D81">
        <w:rPr>
          <w:color w:val="000000" w:themeColor="text1"/>
        </w:rPr>
        <w:t xml:space="preserve">new lyrics sung in unison to “the tune of” a melody from an existing popular song (e.g., </w:t>
      </w:r>
      <w:r w:rsidRPr="00877D81">
        <w:t>El-</w:t>
      </w:r>
      <w:proofErr w:type="spellStart"/>
      <w:r w:rsidRPr="00877D81">
        <w:t>Sawad</w:t>
      </w:r>
      <w:proofErr w:type="spellEnd"/>
      <w:r w:rsidRPr="00877D81">
        <w:t xml:space="preserve"> </w:t>
      </w:r>
      <w:r w:rsidR="0063180F">
        <w:t>and</w:t>
      </w:r>
      <w:r w:rsidRPr="00877D81">
        <w:t xml:space="preserve"> </w:t>
      </w:r>
      <w:proofErr w:type="spellStart"/>
      <w:r w:rsidRPr="00877D81">
        <w:t>Korczynski</w:t>
      </w:r>
      <w:proofErr w:type="spellEnd"/>
      <w:r w:rsidRPr="00877D81">
        <w:t xml:space="preserve"> 2007</w:t>
      </w:r>
      <w:r w:rsidRPr="00877D81">
        <w:rPr>
          <w:color w:val="000000" w:themeColor="text1"/>
        </w:rPr>
        <w:t xml:space="preserve">). </w:t>
      </w:r>
      <w:r w:rsidR="00C67665" w:rsidRPr="00877D81">
        <w:rPr>
          <w:color w:val="000000" w:themeColor="text1"/>
        </w:rPr>
        <w:t xml:space="preserve">This reuse of popular tunes emphasizes the message in the lyrics, </w:t>
      </w:r>
      <w:r w:rsidR="001E3786">
        <w:rPr>
          <w:color w:val="000000" w:themeColor="text1"/>
        </w:rPr>
        <w:t xml:space="preserve">insofar </w:t>
      </w:r>
      <w:r w:rsidR="00C67665" w:rsidRPr="00877D81">
        <w:rPr>
          <w:color w:val="000000" w:themeColor="text1"/>
        </w:rPr>
        <w:t>a</w:t>
      </w:r>
      <w:r w:rsidR="000065F9" w:rsidRPr="00877D81">
        <w:rPr>
          <w:color w:val="000000" w:themeColor="text1"/>
        </w:rPr>
        <w:t>s</w:t>
      </w:r>
      <w:r w:rsidR="00C67665" w:rsidRPr="00877D81">
        <w:rPr>
          <w:color w:val="000000" w:themeColor="text1"/>
        </w:rPr>
        <w:t xml:space="preserve"> the new words </w:t>
      </w:r>
      <w:r w:rsidR="000065F9" w:rsidRPr="00877D81">
        <w:rPr>
          <w:color w:val="000000" w:themeColor="text1"/>
        </w:rPr>
        <w:t>become</w:t>
      </w:r>
      <w:r w:rsidR="00C67665" w:rsidRPr="00877D81">
        <w:rPr>
          <w:color w:val="000000" w:themeColor="text1"/>
        </w:rPr>
        <w:t xml:space="preserve"> the most salient element of the previously familiar music. </w:t>
      </w:r>
      <w:r w:rsidR="00B17E11" w:rsidRPr="00877D81">
        <w:rPr>
          <w:color w:val="000000" w:themeColor="text1"/>
        </w:rPr>
        <w:t xml:space="preserve">Prototypical organizational examples of corporate singing in unison include Japanese </w:t>
      </w:r>
      <w:r w:rsidR="00185231" w:rsidRPr="00877D81">
        <w:rPr>
          <w:color w:val="000000" w:themeColor="text1"/>
        </w:rPr>
        <w:t xml:space="preserve">firms </w:t>
      </w:r>
      <w:r w:rsidR="00B17E11" w:rsidRPr="00877D81">
        <w:rPr>
          <w:color w:val="000000" w:themeColor="text1"/>
        </w:rPr>
        <w:t xml:space="preserve">that have a company song (e.g., Suzuki 1985), businesses with a corporate anthem (e.g., </w:t>
      </w:r>
      <w:proofErr w:type="spellStart"/>
      <w:r w:rsidR="00B17E11" w:rsidRPr="00877D81">
        <w:rPr>
          <w:color w:val="000000" w:themeColor="text1"/>
        </w:rPr>
        <w:t>Lapshin</w:t>
      </w:r>
      <w:proofErr w:type="spellEnd"/>
      <w:r w:rsidR="00B17E11" w:rsidRPr="00877D81">
        <w:rPr>
          <w:color w:val="000000" w:themeColor="text1"/>
        </w:rPr>
        <w:t xml:space="preserve">, </w:t>
      </w:r>
      <w:proofErr w:type="spellStart"/>
      <w:r w:rsidR="00B17E11" w:rsidRPr="00877D81">
        <w:rPr>
          <w:color w:val="000000" w:themeColor="text1"/>
        </w:rPr>
        <w:t>Mukhamedzhanova</w:t>
      </w:r>
      <w:proofErr w:type="spellEnd"/>
      <w:r w:rsidR="00B17E11" w:rsidRPr="00877D81">
        <w:rPr>
          <w:color w:val="000000" w:themeColor="text1"/>
        </w:rPr>
        <w:t xml:space="preserve"> </w:t>
      </w:r>
      <w:r w:rsidR="0063180F">
        <w:rPr>
          <w:color w:val="000000" w:themeColor="text1"/>
        </w:rPr>
        <w:t>and</w:t>
      </w:r>
      <w:r w:rsidR="00B17E11" w:rsidRPr="00877D81">
        <w:rPr>
          <w:color w:val="000000" w:themeColor="text1"/>
        </w:rPr>
        <w:t xml:space="preserve"> </w:t>
      </w:r>
      <w:proofErr w:type="spellStart"/>
      <w:r w:rsidR="00B17E11" w:rsidRPr="00877D81">
        <w:rPr>
          <w:color w:val="000000" w:themeColor="text1"/>
        </w:rPr>
        <w:t>Kosorukova</w:t>
      </w:r>
      <w:proofErr w:type="spellEnd"/>
      <w:r w:rsidR="00B17E11" w:rsidRPr="00877D81">
        <w:rPr>
          <w:color w:val="000000" w:themeColor="text1"/>
        </w:rPr>
        <w:t xml:space="preserve"> 2016), and the </w:t>
      </w:r>
      <w:r w:rsidR="00B041B9" w:rsidRPr="00877D81">
        <w:rPr>
          <w:color w:val="000000" w:themeColor="text1"/>
        </w:rPr>
        <w:t xml:space="preserve">protest </w:t>
      </w:r>
      <w:r w:rsidR="00B17E11" w:rsidRPr="00877D81">
        <w:rPr>
          <w:color w:val="000000" w:themeColor="text1"/>
        </w:rPr>
        <w:t>songs associated with labour unions</w:t>
      </w:r>
      <w:r w:rsidRPr="00877D81">
        <w:rPr>
          <w:color w:val="000000" w:themeColor="text1"/>
        </w:rPr>
        <w:t xml:space="preserve"> (</w:t>
      </w:r>
      <w:proofErr w:type="spellStart"/>
      <w:r w:rsidRPr="00877D81">
        <w:rPr>
          <w:color w:val="000000" w:themeColor="text1"/>
        </w:rPr>
        <w:t>Denisoff</w:t>
      </w:r>
      <w:proofErr w:type="spellEnd"/>
      <w:r w:rsidRPr="00877D81">
        <w:rPr>
          <w:color w:val="000000" w:themeColor="text1"/>
        </w:rPr>
        <w:t xml:space="preserve"> 1996</w:t>
      </w:r>
      <w:r w:rsidR="00B041B9" w:rsidRPr="00877D81">
        <w:rPr>
          <w:color w:val="000000" w:themeColor="text1"/>
        </w:rPr>
        <w:t>)</w:t>
      </w:r>
      <w:r w:rsidR="00B17E11" w:rsidRPr="00877D81">
        <w:rPr>
          <w:color w:val="000000" w:themeColor="text1"/>
        </w:rPr>
        <w:t>.</w:t>
      </w:r>
      <w:r w:rsidR="008625E7" w:rsidRPr="00877D81">
        <w:rPr>
          <w:color w:val="000000" w:themeColor="text1"/>
        </w:rPr>
        <w:t xml:space="preserve"> Note how all </w:t>
      </w:r>
      <w:r w:rsidR="00311C66" w:rsidRPr="00877D81">
        <w:rPr>
          <w:color w:val="000000" w:themeColor="text1"/>
        </w:rPr>
        <w:t xml:space="preserve">of </w:t>
      </w:r>
      <w:r w:rsidR="008625E7" w:rsidRPr="00877D81">
        <w:rPr>
          <w:color w:val="000000" w:themeColor="text1"/>
        </w:rPr>
        <w:t>these</w:t>
      </w:r>
      <w:r w:rsidR="005165A9" w:rsidRPr="00877D81">
        <w:rPr>
          <w:color w:val="000000" w:themeColor="text1"/>
        </w:rPr>
        <w:t xml:space="preserve"> examples of co</w:t>
      </w:r>
      <w:r w:rsidR="00311C66" w:rsidRPr="00877D81">
        <w:rPr>
          <w:color w:val="000000" w:themeColor="text1"/>
        </w:rPr>
        <w:t>r</w:t>
      </w:r>
      <w:r w:rsidR="005165A9" w:rsidRPr="00877D81">
        <w:rPr>
          <w:color w:val="000000" w:themeColor="text1"/>
        </w:rPr>
        <w:t>porate singing in unison, in addition to</w:t>
      </w:r>
      <w:r w:rsidR="008625E7" w:rsidRPr="00877D81">
        <w:rPr>
          <w:color w:val="000000" w:themeColor="text1"/>
        </w:rPr>
        <w:t xml:space="preserve"> foster</w:t>
      </w:r>
      <w:r w:rsidR="005165A9" w:rsidRPr="00877D81">
        <w:rPr>
          <w:color w:val="000000" w:themeColor="text1"/>
        </w:rPr>
        <w:t>ing</w:t>
      </w:r>
      <w:r w:rsidR="008625E7" w:rsidRPr="00877D81">
        <w:rPr>
          <w:color w:val="000000" w:themeColor="text1"/>
        </w:rPr>
        <w:t xml:space="preserve"> solidarity with one’s group, </w:t>
      </w:r>
      <w:r w:rsidR="005165A9" w:rsidRPr="00877D81">
        <w:rPr>
          <w:color w:val="000000" w:themeColor="text1"/>
        </w:rPr>
        <w:t xml:space="preserve">also serve to </w:t>
      </w:r>
      <w:r w:rsidR="008625E7" w:rsidRPr="00877D81">
        <w:rPr>
          <w:color w:val="000000" w:themeColor="text1"/>
        </w:rPr>
        <w:t>differentiat</w:t>
      </w:r>
      <w:r w:rsidR="005165A9" w:rsidRPr="00877D81">
        <w:rPr>
          <w:color w:val="000000" w:themeColor="text1"/>
        </w:rPr>
        <w:t>e the</w:t>
      </w:r>
      <w:r w:rsidR="00DA25AC" w:rsidRPr="00877D81">
        <w:rPr>
          <w:color w:val="000000" w:themeColor="text1"/>
        </w:rPr>
        <w:t xml:space="preserve"> organization </w:t>
      </w:r>
      <w:r w:rsidR="005165A9" w:rsidRPr="00877D81">
        <w:rPr>
          <w:color w:val="000000" w:themeColor="text1"/>
        </w:rPr>
        <w:t>from other</w:t>
      </w:r>
      <w:r w:rsidR="008625E7" w:rsidRPr="00877D81">
        <w:rPr>
          <w:color w:val="000000" w:themeColor="text1"/>
        </w:rPr>
        <w:t xml:space="preserve"> groups (e.g., other companies’ songs, other nation</w:t>
      </w:r>
      <w:r w:rsidR="00DA25AC" w:rsidRPr="00877D81">
        <w:rPr>
          <w:color w:val="000000" w:themeColor="text1"/>
        </w:rPr>
        <w:t>s</w:t>
      </w:r>
      <w:r w:rsidR="008625E7" w:rsidRPr="00877D81">
        <w:rPr>
          <w:color w:val="000000" w:themeColor="text1"/>
        </w:rPr>
        <w:t>’ anthems, management versus labour).</w:t>
      </w:r>
      <w:r w:rsidR="00B041B9" w:rsidRPr="00877D81">
        <w:rPr>
          <w:color w:val="000000" w:themeColor="text1"/>
        </w:rPr>
        <w:t xml:space="preserve"> Unlike corporate chanting, which tends to have an inward focus, corporate singing in unison </w:t>
      </w:r>
      <w:r w:rsidR="000A5E07" w:rsidRPr="00877D81">
        <w:rPr>
          <w:color w:val="000000" w:themeColor="text1"/>
        </w:rPr>
        <w:t>often</w:t>
      </w:r>
      <w:r w:rsidR="00B041B9" w:rsidRPr="00877D81">
        <w:rPr>
          <w:color w:val="000000" w:themeColor="text1"/>
        </w:rPr>
        <w:t xml:space="preserve"> seeks to persuade external stakeholders of the merits of the focal organization</w:t>
      </w:r>
      <w:r w:rsidR="00DA581D" w:rsidRPr="00877D81">
        <w:rPr>
          <w:color w:val="000000" w:themeColor="text1"/>
        </w:rPr>
        <w:t>. This sort of persuasion is</w:t>
      </w:r>
      <w:r w:rsidR="00B041B9" w:rsidRPr="00877D81">
        <w:rPr>
          <w:color w:val="000000" w:themeColor="text1"/>
        </w:rPr>
        <w:t xml:space="preserve"> evident </w:t>
      </w:r>
      <w:r w:rsidR="00DA581D" w:rsidRPr="00877D81">
        <w:rPr>
          <w:color w:val="000000" w:themeColor="text1"/>
        </w:rPr>
        <w:t>in examples such as singing</w:t>
      </w:r>
      <w:r w:rsidR="00B041B9" w:rsidRPr="00877D81">
        <w:rPr>
          <w:color w:val="000000" w:themeColor="text1"/>
        </w:rPr>
        <w:t xml:space="preserve"> the national anthem of the gold medal winner at the Olympics, </w:t>
      </w:r>
      <w:r w:rsidR="00D56D53" w:rsidRPr="00877D81">
        <w:rPr>
          <w:color w:val="000000" w:themeColor="text1"/>
        </w:rPr>
        <w:t>singing</w:t>
      </w:r>
      <w:r w:rsidR="00B041B9" w:rsidRPr="00877D81">
        <w:rPr>
          <w:color w:val="000000" w:themeColor="text1"/>
        </w:rPr>
        <w:t xml:space="preserve"> protest songs in solidarity on the picket line, and when social activists sing messages </w:t>
      </w:r>
      <w:r w:rsidR="008373D9" w:rsidRPr="00877D81">
        <w:rPr>
          <w:color w:val="000000" w:themeColor="text1"/>
        </w:rPr>
        <w:t>calling for</w:t>
      </w:r>
      <w:r w:rsidR="00B041B9" w:rsidRPr="00877D81">
        <w:rPr>
          <w:color w:val="000000" w:themeColor="text1"/>
        </w:rPr>
        <w:t xml:space="preserve"> peace.</w:t>
      </w:r>
    </w:p>
    <w:p w14:paraId="39B8A2A0" w14:textId="740CE073" w:rsidR="008625E7" w:rsidRPr="00877D81" w:rsidRDefault="008625E7" w:rsidP="00877D81">
      <w:pPr>
        <w:tabs>
          <w:tab w:val="left" w:pos="567"/>
        </w:tabs>
        <w:spacing w:line="480" w:lineRule="auto"/>
        <w:ind w:firstLine="567"/>
        <w:rPr>
          <w:color w:val="000000" w:themeColor="text1"/>
        </w:rPr>
      </w:pPr>
      <w:r w:rsidRPr="00877D81">
        <w:rPr>
          <w:color w:val="000000" w:themeColor="text1"/>
        </w:rPr>
        <w:lastRenderedPageBreak/>
        <w:t>IBM provides a helpful example</w:t>
      </w:r>
      <w:r w:rsidR="00F31B75" w:rsidRPr="00877D81">
        <w:rPr>
          <w:color w:val="000000" w:themeColor="text1"/>
        </w:rPr>
        <w:t xml:space="preserve">. </w:t>
      </w:r>
      <w:r w:rsidR="006677F5">
        <w:rPr>
          <w:color w:val="000000" w:themeColor="text1"/>
        </w:rPr>
        <w:t xml:space="preserve">As described by </w:t>
      </w:r>
      <w:r w:rsidR="006677F5" w:rsidRPr="00877D81">
        <w:rPr>
          <w:color w:val="000000" w:themeColor="text1"/>
        </w:rPr>
        <w:t>El-</w:t>
      </w:r>
      <w:proofErr w:type="spellStart"/>
      <w:r w:rsidR="006677F5" w:rsidRPr="00877D81">
        <w:rPr>
          <w:color w:val="000000" w:themeColor="text1"/>
        </w:rPr>
        <w:t>Sawad</w:t>
      </w:r>
      <w:proofErr w:type="spellEnd"/>
      <w:r w:rsidR="006677F5" w:rsidRPr="00877D81">
        <w:rPr>
          <w:color w:val="000000" w:themeColor="text1"/>
        </w:rPr>
        <w:t xml:space="preserve"> </w:t>
      </w:r>
      <w:r w:rsidR="003D5676">
        <w:rPr>
          <w:color w:val="000000" w:themeColor="text1"/>
        </w:rPr>
        <w:t>and</w:t>
      </w:r>
      <w:r w:rsidR="006677F5" w:rsidRPr="00877D81">
        <w:rPr>
          <w:color w:val="000000" w:themeColor="text1"/>
        </w:rPr>
        <w:t xml:space="preserve"> </w:t>
      </w:r>
      <w:proofErr w:type="spellStart"/>
      <w:r w:rsidR="006677F5" w:rsidRPr="00877D81">
        <w:rPr>
          <w:color w:val="000000" w:themeColor="text1"/>
        </w:rPr>
        <w:t>Korczynski</w:t>
      </w:r>
      <w:proofErr w:type="spellEnd"/>
      <w:r w:rsidR="006677F5">
        <w:rPr>
          <w:color w:val="000000" w:themeColor="text1"/>
        </w:rPr>
        <w:t xml:space="preserve"> (</w:t>
      </w:r>
      <w:r w:rsidR="006677F5" w:rsidRPr="00877D81">
        <w:rPr>
          <w:color w:val="000000" w:themeColor="text1"/>
        </w:rPr>
        <w:t>2007</w:t>
      </w:r>
      <w:r w:rsidR="006677F5">
        <w:rPr>
          <w:color w:val="000000" w:themeColor="text1"/>
        </w:rPr>
        <w:t>), IBM</w:t>
      </w:r>
      <w:r w:rsidRPr="00877D81">
        <w:rPr>
          <w:color w:val="000000" w:themeColor="text1"/>
        </w:rPr>
        <w:t xml:space="preserve"> </w:t>
      </w:r>
      <w:r w:rsidR="00F31B75" w:rsidRPr="00877D81">
        <w:rPr>
          <w:color w:val="000000" w:themeColor="text1"/>
        </w:rPr>
        <w:t xml:space="preserve">had </w:t>
      </w:r>
      <w:r w:rsidRPr="00877D81">
        <w:rPr>
          <w:color w:val="000000" w:themeColor="text1"/>
        </w:rPr>
        <w:t>a</w:t>
      </w:r>
      <w:r w:rsidR="00F31B75" w:rsidRPr="00877D81">
        <w:rPr>
          <w:color w:val="000000" w:themeColor="text1"/>
        </w:rPr>
        <w:t xml:space="preserve"> strong</w:t>
      </w:r>
      <w:r w:rsidRPr="00877D81">
        <w:rPr>
          <w:color w:val="000000" w:themeColor="text1"/>
        </w:rPr>
        <w:t xml:space="preserve"> emphasis on unison singing from the 1930s through to </w:t>
      </w:r>
      <w:r w:rsidR="00ED5DCE" w:rsidRPr="00877D81">
        <w:rPr>
          <w:color w:val="000000" w:themeColor="text1"/>
        </w:rPr>
        <w:t xml:space="preserve">the </w:t>
      </w:r>
      <w:r w:rsidRPr="00877D81">
        <w:rPr>
          <w:color w:val="000000" w:themeColor="text1"/>
        </w:rPr>
        <w:t>1970s. In 1931</w:t>
      </w:r>
      <w:r w:rsidR="00EA101E" w:rsidRPr="00877D81">
        <w:rPr>
          <w:color w:val="000000" w:themeColor="text1"/>
        </w:rPr>
        <w:t>,</w:t>
      </w:r>
      <w:r w:rsidRPr="00877D81">
        <w:rPr>
          <w:color w:val="000000" w:themeColor="text1"/>
        </w:rPr>
        <w:t xml:space="preserve"> IBM founder Thomas Watson Sr. published “The Songs of the IBM,” a collection of over 100 songs about IBM written by employees. These songs were taught to new recruits</w:t>
      </w:r>
      <w:r w:rsidR="000A5E07" w:rsidRPr="00877D81">
        <w:rPr>
          <w:color w:val="000000" w:themeColor="text1"/>
        </w:rPr>
        <w:t>,</w:t>
      </w:r>
      <w:r w:rsidRPr="00877D81">
        <w:rPr>
          <w:color w:val="000000" w:themeColor="text1"/>
        </w:rPr>
        <w:t xml:space="preserve"> and employees regularly sang them at IBM meetings and events. Two key observations emerge when examining these songs. First, </w:t>
      </w:r>
      <w:r w:rsidR="00583467" w:rsidRPr="00877D81">
        <w:rPr>
          <w:color w:val="000000" w:themeColor="text1"/>
        </w:rPr>
        <w:t>over 80</w:t>
      </w:r>
      <w:r w:rsidR="006677F5">
        <w:rPr>
          <w:color w:val="000000" w:themeColor="text1"/>
        </w:rPr>
        <w:t xml:space="preserve"> percent</w:t>
      </w:r>
      <w:r w:rsidR="00583467" w:rsidRPr="00877D81">
        <w:rPr>
          <w:color w:val="000000" w:themeColor="text1"/>
        </w:rPr>
        <w:t xml:space="preserve"> of the songs were in the form of traditional musical genres that reinforce uniformity and group identity</w:t>
      </w:r>
      <w:r w:rsidR="00F54244" w:rsidRPr="00877D81">
        <w:rPr>
          <w:color w:val="000000" w:themeColor="text1"/>
        </w:rPr>
        <w:t>, such as</w:t>
      </w:r>
      <w:r w:rsidR="00583467" w:rsidRPr="00877D81">
        <w:rPr>
          <w:color w:val="000000" w:themeColor="text1"/>
        </w:rPr>
        <w:t xml:space="preserve"> folk songs</w:t>
      </w:r>
      <w:r w:rsidR="00484E62" w:rsidRPr="00877D81">
        <w:rPr>
          <w:color w:val="000000" w:themeColor="text1"/>
        </w:rPr>
        <w:t>, marching songs,</w:t>
      </w:r>
      <w:r w:rsidR="00583467" w:rsidRPr="00877D81">
        <w:rPr>
          <w:color w:val="000000" w:themeColor="text1"/>
        </w:rPr>
        <w:t xml:space="preserve"> and anthems. Second, </w:t>
      </w:r>
      <w:r w:rsidRPr="00877D81">
        <w:rPr>
          <w:color w:val="000000" w:themeColor="text1"/>
        </w:rPr>
        <w:t>the songs had a very strong emphasis on the superiority of IBM products (evident in 65 songs, by far the most dominant theme)</w:t>
      </w:r>
      <w:r w:rsidR="00583467" w:rsidRPr="00877D81">
        <w:rPr>
          <w:color w:val="000000" w:themeColor="text1"/>
        </w:rPr>
        <w:t xml:space="preserve">. This </w:t>
      </w:r>
      <w:r w:rsidR="00BA7524" w:rsidRPr="00877D81">
        <w:rPr>
          <w:color w:val="000000" w:themeColor="text1"/>
        </w:rPr>
        <w:t xml:space="preserve">emphasis </w:t>
      </w:r>
      <w:r w:rsidR="00583467" w:rsidRPr="00877D81">
        <w:rPr>
          <w:color w:val="000000" w:themeColor="text1"/>
        </w:rPr>
        <w:t xml:space="preserve">signalled not only </w:t>
      </w:r>
      <w:r w:rsidRPr="00877D81">
        <w:rPr>
          <w:color w:val="000000" w:themeColor="text1"/>
        </w:rPr>
        <w:t>pride in the company (and that there was no need for IBM to change)</w:t>
      </w:r>
      <w:r w:rsidR="00583467" w:rsidRPr="00877D81">
        <w:rPr>
          <w:color w:val="000000" w:themeColor="text1"/>
        </w:rPr>
        <w:t>, but</w:t>
      </w:r>
      <w:r w:rsidR="000A5E07" w:rsidRPr="00877D81">
        <w:rPr>
          <w:color w:val="000000" w:themeColor="text1"/>
        </w:rPr>
        <w:t xml:space="preserve"> also</w:t>
      </w:r>
      <w:r w:rsidR="00583467" w:rsidRPr="00877D81">
        <w:rPr>
          <w:color w:val="000000" w:themeColor="text1"/>
        </w:rPr>
        <w:t xml:space="preserve"> </w:t>
      </w:r>
      <w:r w:rsidR="00ED5DCE" w:rsidRPr="00877D81">
        <w:rPr>
          <w:color w:val="000000" w:themeColor="text1"/>
        </w:rPr>
        <w:t>contained</w:t>
      </w:r>
      <w:r w:rsidR="00BA7524" w:rsidRPr="00877D81">
        <w:rPr>
          <w:color w:val="000000" w:themeColor="text1"/>
        </w:rPr>
        <w:t xml:space="preserve"> </w:t>
      </w:r>
      <w:r w:rsidR="00583467" w:rsidRPr="00877D81">
        <w:rPr>
          <w:color w:val="000000" w:themeColor="text1"/>
        </w:rPr>
        <w:t>an outreach component (over 30 songs had an emphasis on sales)</w:t>
      </w:r>
      <w:r w:rsidR="00752CE6" w:rsidRPr="00877D81">
        <w:rPr>
          <w:color w:val="000000" w:themeColor="text1"/>
        </w:rPr>
        <w:t xml:space="preserve"> </w:t>
      </w:r>
      <w:r w:rsidR="00BA7524" w:rsidRPr="00877D81">
        <w:rPr>
          <w:color w:val="000000" w:themeColor="text1"/>
        </w:rPr>
        <w:t xml:space="preserve">that has been </w:t>
      </w:r>
      <w:r w:rsidR="00752CE6" w:rsidRPr="00877D81">
        <w:rPr>
          <w:color w:val="000000" w:themeColor="text1"/>
        </w:rPr>
        <w:t xml:space="preserve">described as </w:t>
      </w:r>
      <w:r w:rsidR="00D07E6C" w:rsidRPr="00877D81">
        <w:rPr>
          <w:color w:val="000000" w:themeColor="text1"/>
        </w:rPr>
        <w:t>“</w:t>
      </w:r>
      <w:r w:rsidR="00752CE6" w:rsidRPr="00877D81">
        <w:rPr>
          <w:color w:val="000000" w:themeColor="text1"/>
        </w:rPr>
        <w:t>evangelical</w:t>
      </w:r>
      <w:r w:rsidR="00ED5DCE" w:rsidRPr="00877D81">
        <w:rPr>
          <w:color w:val="000000" w:themeColor="text1"/>
        </w:rPr>
        <w:t>.</w:t>
      </w:r>
      <w:r w:rsidR="00D07E6C" w:rsidRPr="00877D81">
        <w:rPr>
          <w:color w:val="000000" w:themeColor="text1"/>
        </w:rPr>
        <w:t>”</w:t>
      </w:r>
      <w:r w:rsidR="00583467" w:rsidRPr="00877D81">
        <w:rPr>
          <w:color w:val="000000" w:themeColor="text1"/>
        </w:rPr>
        <w:t xml:space="preserve"> </w:t>
      </w:r>
      <w:r w:rsidR="00484E62" w:rsidRPr="00877D81">
        <w:rPr>
          <w:color w:val="000000" w:themeColor="text1"/>
        </w:rPr>
        <w:t>Indeed, “evangelism” was one of the four themes that El-</w:t>
      </w:r>
      <w:proofErr w:type="spellStart"/>
      <w:r w:rsidR="00484E62" w:rsidRPr="00877D81">
        <w:rPr>
          <w:color w:val="000000" w:themeColor="text1"/>
        </w:rPr>
        <w:t>Sawad</w:t>
      </w:r>
      <w:proofErr w:type="spellEnd"/>
      <w:r w:rsidR="00484E62" w:rsidRPr="00877D81">
        <w:rPr>
          <w:color w:val="000000" w:themeColor="text1"/>
        </w:rPr>
        <w:t xml:space="preserve"> </w:t>
      </w:r>
      <w:r w:rsidR="003D5676">
        <w:rPr>
          <w:color w:val="000000" w:themeColor="text1"/>
        </w:rPr>
        <w:t>and</w:t>
      </w:r>
      <w:r w:rsidR="00484E62" w:rsidRPr="00877D81">
        <w:rPr>
          <w:color w:val="000000" w:themeColor="text1"/>
        </w:rPr>
        <w:t xml:space="preserve"> </w:t>
      </w:r>
      <w:proofErr w:type="spellStart"/>
      <w:r w:rsidR="00484E62" w:rsidRPr="00877D81">
        <w:rPr>
          <w:color w:val="000000" w:themeColor="text1"/>
        </w:rPr>
        <w:t>Korczynski</w:t>
      </w:r>
      <w:proofErr w:type="spellEnd"/>
      <w:r w:rsidR="00484E62" w:rsidRPr="00877D81">
        <w:rPr>
          <w:color w:val="000000" w:themeColor="text1"/>
        </w:rPr>
        <w:t xml:space="preserve"> (2007) identified in the songbook’s lyrics (along with sales, work ethic, and paternalism). </w:t>
      </w:r>
      <w:r w:rsidR="006677F5">
        <w:rPr>
          <w:color w:val="000000" w:themeColor="text1"/>
        </w:rPr>
        <w:t>Similarly</w:t>
      </w:r>
      <w:r w:rsidR="00583467" w:rsidRPr="00877D81">
        <w:rPr>
          <w:color w:val="000000" w:themeColor="text1"/>
        </w:rPr>
        <w:t xml:space="preserve">, </w:t>
      </w:r>
      <w:r w:rsidR="00752CE6" w:rsidRPr="00877D81">
        <w:rPr>
          <w:color w:val="000000" w:themeColor="text1"/>
        </w:rPr>
        <w:t xml:space="preserve">and also describing their “evangelistic fervor,” regular </w:t>
      </w:r>
      <w:r w:rsidR="00583467" w:rsidRPr="00877D81">
        <w:rPr>
          <w:color w:val="000000" w:themeColor="text1"/>
        </w:rPr>
        <w:t>corporate singing</w:t>
      </w:r>
      <w:r w:rsidR="00752CE6" w:rsidRPr="00877D81">
        <w:rPr>
          <w:color w:val="000000" w:themeColor="text1"/>
        </w:rPr>
        <w:t xml:space="preserve"> </w:t>
      </w:r>
      <w:r w:rsidR="00583467" w:rsidRPr="00877D81">
        <w:rPr>
          <w:color w:val="000000" w:themeColor="text1"/>
        </w:rPr>
        <w:t xml:space="preserve">at company </w:t>
      </w:r>
      <w:r w:rsidR="00752CE6" w:rsidRPr="00877D81">
        <w:rPr>
          <w:color w:val="000000" w:themeColor="text1"/>
        </w:rPr>
        <w:t>events</w:t>
      </w:r>
      <w:r w:rsidR="00583467" w:rsidRPr="00877D81">
        <w:rPr>
          <w:color w:val="000000" w:themeColor="text1"/>
        </w:rPr>
        <w:t xml:space="preserve"> “</w:t>
      </w:r>
      <w:r w:rsidR="00583467" w:rsidRPr="00877D81">
        <w:rPr>
          <w:rFonts w:eastAsiaTheme="minorHAnsi"/>
          <w:lang w:val="en-US"/>
        </w:rPr>
        <w:t xml:space="preserve">played a powerful role in uniting and motivating a sales force, unparalleled in the home appliance industry” at Maytag </w:t>
      </w:r>
      <w:r w:rsidR="00583467" w:rsidRPr="00877D81">
        <w:rPr>
          <w:color w:val="000000" w:themeColor="text1"/>
        </w:rPr>
        <w:t>in the 1920s and 1930s (</w:t>
      </w:r>
      <w:proofErr w:type="spellStart"/>
      <w:r w:rsidR="00583467" w:rsidRPr="00877D81">
        <w:rPr>
          <w:color w:val="000000" w:themeColor="text1"/>
        </w:rPr>
        <w:t>Nissley</w:t>
      </w:r>
      <w:proofErr w:type="spellEnd"/>
      <w:r w:rsidR="00583467" w:rsidRPr="00877D81">
        <w:rPr>
          <w:color w:val="000000" w:themeColor="text1"/>
        </w:rPr>
        <w:t xml:space="preserve"> et al</w:t>
      </w:r>
      <w:r w:rsidR="009B6C77" w:rsidRPr="00877D81">
        <w:rPr>
          <w:color w:val="000000" w:themeColor="text1"/>
        </w:rPr>
        <w:t>.</w:t>
      </w:r>
      <w:r w:rsidR="00583467" w:rsidRPr="00877D81">
        <w:rPr>
          <w:color w:val="000000" w:themeColor="text1"/>
        </w:rPr>
        <w:t xml:space="preserve"> </w:t>
      </w:r>
      <w:r w:rsidR="00E400AA" w:rsidRPr="00877D81">
        <w:rPr>
          <w:color w:val="000000" w:themeColor="text1"/>
        </w:rPr>
        <w:t>2003</w:t>
      </w:r>
      <w:r w:rsidR="006677F5">
        <w:rPr>
          <w:color w:val="000000" w:themeColor="text1"/>
        </w:rPr>
        <w:t>,</w:t>
      </w:r>
      <w:r w:rsidR="00E400AA" w:rsidRPr="00877D81">
        <w:rPr>
          <w:color w:val="000000" w:themeColor="text1"/>
        </w:rPr>
        <w:t xml:space="preserve"> </w:t>
      </w:r>
      <w:r w:rsidR="00752CE6" w:rsidRPr="00877D81">
        <w:rPr>
          <w:color w:val="000000" w:themeColor="text1"/>
        </w:rPr>
        <w:t>100).</w:t>
      </w:r>
      <w:r w:rsidRPr="00877D81">
        <w:rPr>
          <w:color w:val="000000" w:themeColor="text1"/>
        </w:rPr>
        <w:t xml:space="preserve"> </w:t>
      </w:r>
    </w:p>
    <w:p w14:paraId="59546C19" w14:textId="7A3B4E33" w:rsidR="00C47EA7" w:rsidRPr="00877D81" w:rsidRDefault="00BE3943" w:rsidP="00877D81">
      <w:pPr>
        <w:tabs>
          <w:tab w:val="left" w:pos="567"/>
        </w:tabs>
        <w:spacing w:line="480" w:lineRule="auto"/>
        <w:ind w:firstLine="567"/>
      </w:pPr>
      <w:r w:rsidRPr="00877D81">
        <w:rPr>
          <w:color w:val="000000" w:themeColor="text1"/>
        </w:rPr>
        <w:t>As these examples suggest</w:t>
      </w:r>
      <w:r w:rsidR="000179FB" w:rsidRPr="00877D81">
        <w:rPr>
          <w:color w:val="000000" w:themeColor="text1"/>
        </w:rPr>
        <w:t xml:space="preserve">, </w:t>
      </w:r>
      <w:r w:rsidR="002B23E1" w:rsidRPr="00877D81">
        <w:t>unison singing align</w:t>
      </w:r>
      <w:r w:rsidR="00194730">
        <w:t>s</w:t>
      </w:r>
      <w:r w:rsidR="002B23E1" w:rsidRPr="00877D81">
        <w:t xml:space="preserve"> well with </w:t>
      </w:r>
      <w:r w:rsidR="00752CE6" w:rsidRPr="00877D81">
        <w:t xml:space="preserve">an </w:t>
      </w:r>
      <w:r w:rsidR="002B23E1" w:rsidRPr="00877D81">
        <w:t xml:space="preserve">emphasis </w:t>
      </w:r>
      <w:r w:rsidRPr="00877D81">
        <w:t xml:space="preserve">on </w:t>
      </w:r>
      <w:r w:rsidR="002B23E1" w:rsidRPr="00877D81">
        <w:t>stability and predictabilit</w:t>
      </w:r>
      <w:r w:rsidR="000179FB" w:rsidRPr="00877D81">
        <w:t>y</w:t>
      </w:r>
      <w:r w:rsidR="002B23E1" w:rsidRPr="00877D81">
        <w:t xml:space="preserve">. </w:t>
      </w:r>
      <w:r w:rsidR="00C47EA7" w:rsidRPr="00877D81">
        <w:t>Like the regular rhythm</w:t>
      </w:r>
      <w:r w:rsidR="000179FB" w:rsidRPr="00877D81">
        <w:t>ic music in</w:t>
      </w:r>
      <w:r w:rsidR="00C47EA7" w:rsidRPr="00877D81">
        <w:t xml:space="preserve"> chant</w:t>
      </w:r>
      <w:r w:rsidR="000179FB" w:rsidRPr="00877D81">
        <w:t>ing</w:t>
      </w:r>
      <w:r w:rsidR="00C47EA7" w:rsidRPr="00877D81">
        <w:t>, singing in unison nurture</w:t>
      </w:r>
      <w:r w:rsidR="000179FB" w:rsidRPr="00877D81">
        <w:t>s</w:t>
      </w:r>
      <w:r w:rsidR="00C47EA7" w:rsidRPr="00877D81">
        <w:t xml:space="preserve"> predictability and stability among corporate singers. In both chanting and unison, corporate singers are encouraged to sing in “one voice” (Gillespie</w:t>
      </w:r>
      <w:r w:rsidR="00752CE6" w:rsidRPr="00877D81">
        <w:t xml:space="preserve"> </w:t>
      </w:r>
      <w:r w:rsidR="004E15BB" w:rsidRPr="00877D81">
        <w:t>2016</w:t>
      </w:r>
      <w:r w:rsidR="00C47EA7" w:rsidRPr="00877D81">
        <w:t xml:space="preserve">), </w:t>
      </w:r>
      <w:r w:rsidR="0032520C" w:rsidRPr="00877D81">
        <w:t>and be</w:t>
      </w:r>
      <w:r w:rsidR="000179FB" w:rsidRPr="00877D81">
        <w:t xml:space="preserve">ing united in rhythm and melody </w:t>
      </w:r>
      <w:r w:rsidR="0032520C" w:rsidRPr="00877D81">
        <w:t xml:space="preserve">creates a sense </w:t>
      </w:r>
      <w:r w:rsidR="00C47EA7" w:rsidRPr="00877D81">
        <w:t>of security</w:t>
      </w:r>
      <w:r w:rsidR="000179FB" w:rsidRPr="00877D81">
        <w:t>, order</w:t>
      </w:r>
      <w:r w:rsidR="00045419" w:rsidRPr="00877D81">
        <w:t>,</w:t>
      </w:r>
      <w:r w:rsidR="00C47EA7" w:rsidRPr="00877D81">
        <w:t xml:space="preserve"> and stability</w:t>
      </w:r>
      <w:r w:rsidR="000179FB" w:rsidRPr="00877D81">
        <w:t xml:space="preserve">, which in turn fosters loyalty to the group and its traditions. </w:t>
      </w:r>
      <w:r w:rsidR="008625E7" w:rsidRPr="00877D81">
        <w:t>Indeed, by adding the musical element of melody to rhythm, corporate s</w:t>
      </w:r>
      <w:r w:rsidR="000179FB" w:rsidRPr="00877D81">
        <w:t xml:space="preserve">inging </w:t>
      </w:r>
      <w:r w:rsidR="000179FB" w:rsidRPr="00877D81">
        <w:lastRenderedPageBreak/>
        <w:t xml:space="preserve">in unison </w:t>
      </w:r>
      <w:r w:rsidR="008625E7" w:rsidRPr="00877D81">
        <w:t>may create a heightened feeling of order and unity</w:t>
      </w:r>
      <w:r w:rsidR="004E15BB" w:rsidRPr="00877D81">
        <w:t xml:space="preserve">, thanks to its increased emphasis on the </w:t>
      </w:r>
      <w:r w:rsidR="006677F5">
        <w:t xml:space="preserve">lyrical </w:t>
      </w:r>
      <w:r w:rsidR="004E15BB" w:rsidRPr="00877D81">
        <w:t>message of the songs</w:t>
      </w:r>
      <w:r w:rsidR="008625E7" w:rsidRPr="00877D81">
        <w:t xml:space="preserve">. </w:t>
      </w:r>
    </w:p>
    <w:p w14:paraId="3B63D4B3" w14:textId="633F87F5" w:rsidR="00E45B7F" w:rsidRPr="00877D81" w:rsidRDefault="00AA6920" w:rsidP="00877D81">
      <w:pPr>
        <w:spacing w:line="480" w:lineRule="auto"/>
        <w:ind w:firstLine="567"/>
        <w:rPr>
          <w:color w:val="000000" w:themeColor="text1"/>
        </w:rPr>
      </w:pPr>
      <w:r w:rsidRPr="00877D81">
        <w:rPr>
          <w:color w:val="000000" w:themeColor="text1"/>
        </w:rPr>
        <w:t>However, in contrast to</w:t>
      </w:r>
      <w:r w:rsidR="00E31C76" w:rsidRPr="00877D81">
        <w:rPr>
          <w:color w:val="000000" w:themeColor="text1"/>
        </w:rPr>
        <w:t xml:space="preserve"> the self-regard of</w:t>
      </w:r>
      <w:r w:rsidRPr="00877D81">
        <w:rPr>
          <w:color w:val="000000" w:themeColor="text1"/>
        </w:rPr>
        <w:t xml:space="preserve"> rhythmic singing, </w:t>
      </w:r>
      <w:r w:rsidR="008625E7" w:rsidRPr="00877D81">
        <w:rPr>
          <w:color w:val="000000" w:themeColor="text1"/>
        </w:rPr>
        <w:t>a</w:t>
      </w:r>
      <w:r w:rsidR="008625E7" w:rsidRPr="00877D81">
        <w:t xml:space="preserve"> focus on unison singing </w:t>
      </w:r>
      <w:r w:rsidR="00D07E6C" w:rsidRPr="00877D81">
        <w:t>appears</w:t>
      </w:r>
      <w:r w:rsidR="00752CE6" w:rsidRPr="00877D81">
        <w:t xml:space="preserve"> to foster an </w:t>
      </w:r>
      <w:r w:rsidRPr="00877D81">
        <w:t>attitude of</w:t>
      </w:r>
      <w:r w:rsidR="008625E7" w:rsidRPr="00877D81">
        <w:t xml:space="preserve"> </w:t>
      </w:r>
      <w:r w:rsidR="00752CE6" w:rsidRPr="00877D81">
        <w:t xml:space="preserve">outreach, on proclaiming the singular merits of the organization </w:t>
      </w:r>
      <w:r w:rsidR="00A96258" w:rsidRPr="00877D81">
        <w:rPr>
          <w:color w:val="000000" w:themeColor="text1"/>
        </w:rPr>
        <w:t xml:space="preserve">to </w:t>
      </w:r>
      <w:r w:rsidR="00C95821" w:rsidRPr="00877D81">
        <w:rPr>
          <w:color w:val="000000" w:themeColor="text1"/>
        </w:rPr>
        <w:t>attract</w:t>
      </w:r>
      <w:r w:rsidR="00A96258" w:rsidRPr="00877D81">
        <w:rPr>
          <w:color w:val="000000" w:themeColor="text1"/>
        </w:rPr>
        <w:t xml:space="preserve"> </w:t>
      </w:r>
      <w:r w:rsidR="00C95821" w:rsidRPr="00877D81">
        <w:rPr>
          <w:color w:val="000000" w:themeColor="text1"/>
        </w:rPr>
        <w:t xml:space="preserve">new </w:t>
      </w:r>
      <w:r w:rsidR="00A96258" w:rsidRPr="00877D81">
        <w:rPr>
          <w:color w:val="000000" w:themeColor="text1"/>
        </w:rPr>
        <w:t>members</w:t>
      </w:r>
      <w:r w:rsidR="00752CE6" w:rsidRPr="00877D81">
        <w:rPr>
          <w:color w:val="000000" w:themeColor="text1"/>
        </w:rPr>
        <w:t xml:space="preserve"> and customer</w:t>
      </w:r>
      <w:r w:rsidR="00C95821" w:rsidRPr="00877D81">
        <w:rPr>
          <w:color w:val="000000" w:themeColor="text1"/>
        </w:rPr>
        <w:t>s</w:t>
      </w:r>
      <w:r w:rsidR="00A96258" w:rsidRPr="00877D81">
        <w:rPr>
          <w:color w:val="000000" w:themeColor="text1"/>
        </w:rPr>
        <w:t xml:space="preserve">. </w:t>
      </w:r>
      <w:r w:rsidR="00E45B7F" w:rsidRPr="00877D81">
        <w:rPr>
          <w:color w:val="000000" w:themeColor="text1"/>
        </w:rPr>
        <w:t xml:space="preserve">For example, </w:t>
      </w:r>
      <w:r w:rsidR="00C95821" w:rsidRPr="00877D81">
        <w:rPr>
          <w:color w:val="000000" w:themeColor="text1"/>
        </w:rPr>
        <w:t>the</w:t>
      </w:r>
      <w:r w:rsidR="00E45B7F" w:rsidRPr="00877D81">
        <w:rPr>
          <w:color w:val="000000" w:themeColor="text1"/>
        </w:rPr>
        <w:t xml:space="preserve"> revival of Japanese company songs </w:t>
      </w:r>
      <w:r w:rsidR="00A96258" w:rsidRPr="00877D81">
        <w:rPr>
          <w:color w:val="000000" w:themeColor="text1"/>
        </w:rPr>
        <w:t>has been</w:t>
      </w:r>
      <w:r w:rsidR="00E45B7F" w:rsidRPr="00877D81">
        <w:rPr>
          <w:color w:val="000000" w:themeColor="text1"/>
        </w:rPr>
        <w:t xml:space="preserve"> spurred</w:t>
      </w:r>
      <w:r w:rsidR="002B23E1" w:rsidRPr="00877D81">
        <w:rPr>
          <w:color w:val="000000" w:themeColor="text1"/>
        </w:rPr>
        <w:t xml:space="preserve"> in part by reasons of outreach and marketing</w:t>
      </w:r>
      <w:r w:rsidR="001D56BB" w:rsidRPr="00877D81">
        <w:rPr>
          <w:color w:val="000000" w:themeColor="text1"/>
        </w:rPr>
        <w:t xml:space="preserve">: </w:t>
      </w:r>
      <w:r w:rsidR="002B23E1" w:rsidRPr="00877D81">
        <w:rPr>
          <w:color w:val="000000" w:themeColor="text1"/>
        </w:rPr>
        <w:t xml:space="preserve">posting a video on-line of members singing their company song enables a firm </w:t>
      </w:r>
      <w:r w:rsidR="00E45B7F" w:rsidRPr="00877D81">
        <w:rPr>
          <w:color w:val="000000" w:themeColor="text1"/>
        </w:rPr>
        <w:t>to stand out from the crowd of competitors</w:t>
      </w:r>
      <w:r w:rsidR="00C95821" w:rsidRPr="00877D81">
        <w:rPr>
          <w:color w:val="000000" w:themeColor="text1"/>
        </w:rPr>
        <w:t xml:space="preserve"> </w:t>
      </w:r>
      <w:r w:rsidR="00E45B7F" w:rsidRPr="00877D81">
        <w:rPr>
          <w:color w:val="000000" w:themeColor="text1"/>
        </w:rPr>
        <w:t>(e.g., Head 2004)</w:t>
      </w:r>
      <w:r w:rsidR="00A96258" w:rsidRPr="00877D81">
        <w:rPr>
          <w:color w:val="000000" w:themeColor="text1"/>
        </w:rPr>
        <w:t>.</w:t>
      </w:r>
      <w:r w:rsidR="00C95821" w:rsidRPr="00877D81">
        <w:rPr>
          <w:color w:val="000000" w:themeColor="text1"/>
        </w:rPr>
        <w:t xml:space="preserve"> </w:t>
      </w:r>
      <w:r w:rsidR="00BA454E" w:rsidRPr="00877D81">
        <w:rPr>
          <w:color w:val="000000" w:themeColor="text1"/>
        </w:rPr>
        <w:t>Corporate singing at IBM and Maytag similarly had a</w:t>
      </w:r>
      <w:r w:rsidR="00FB2D36" w:rsidRPr="00877D81">
        <w:rPr>
          <w:color w:val="000000" w:themeColor="text1"/>
        </w:rPr>
        <w:t xml:space="preserve"> significant component of </w:t>
      </w:r>
      <w:r w:rsidR="00BA454E" w:rsidRPr="00877D81">
        <w:rPr>
          <w:color w:val="000000" w:themeColor="text1"/>
        </w:rPr>
        <w:t xml:space="preserve">evangelical outreach. </w:t>
      </w:r>
      <w:r w:rsidR="004E15BB" w:rsidRPr="00877D81">
        <w:rPr>
          <w:color w:val="000000" w:themeColor="text1"/>
        </w:rPr>
        <w:t xml:space="preserve">Corporate singing in unison connects people together in the same way as chanting does, </w:t>
      </w:r>
      <w:r w:rsidR="00E271BA" w:rsidRPr="00877D81">
        <w:rPr>
          <w:color w:val="000000" w:themeColor="text1"/>
        </w:rPr>
        <w:t xml:space="preserve">but it adds greater emphasis on the melody and thereby </w:t>
      </w:r>
      <w:r w:rsidR="00194730">
        <w:rPr>
          <w:color w:val="000000" w:themeColor="text1"/>
        </w:rPr>
        <w:t xml:space="preserve">the </w:t>
      </w:r>
      <w:r w:rsidR="00E271BA" w:rsidRPr="00877D81">
        <w:rPr>
          <w:color w:val="000000" w:themeColor="text1"/>
        </w:rPr>
        <w:t>common message of the group, and in doing so appears to generate greater conviction and power to proclaim that message to the world. Th</w:t>
      </w:r>
      <w:r w:rsidR="00194730">
        <w:rPr>
          <w:color w:val="000000" w:themeColor="text1"/>
        </w:rPr>
        <w:t>e</w:t>
      </w:r>
      <w:r w:rsidR="00E271BA" w:rsidRPr="00877D81">
        <w:rPr>
          <w:color w:val="000000" w:themeColor="text1"/>
        </w:rPr>
        <w:t xml:space="preserve"> emphasis on a message shared in one voice strengthens uniformity and stability, while at the same time </w:t>
      </w:r>
      <w:r w:rsidR="00194730">
        <w:rPr>
          <w:color w:val="000000" w:themeColor="text1"/>
        </w:rPr>
        <w:t xml:space="preserve">fostering </w:t>
      </w:r>
      <w:r w:rsidR="00E271BA" w:rsidRPr="00877D81">
        <w:rPr>
          <w:color w:val="000000" w:themeColor="text1"/>
        </w:rPr>
        <w:t>a desire to share this powerful message with others. These are hallmarks of the market organizational culture</w:t>
      </w:r>
      <w:r w:rsidR="00194730">
        <w:rPr>
          <w:color w:val="000000" w:themeColor="text1"/>
        </w:rPr>
        <w:t>.</w:t>
      </w:r>
    </w:p>
    <w:p w14:paraId="40EBF3FB" w14:textId="6E88E4CA" w:rsidR="00AB1098" w:rsidRPr="00877D81" w:rsidRDefault="00BA454E" w:rsidP="00877D81">
      <w:pPr>
        <w:spacing w:line="480" w:lineRule="auto"/>
        <w:ind w:left="567"/>
        <w:rPr>
          <w:i/>
          <w:iCs/>
          <w:color w:val="000000" w:themeColor="text1"/>
        </w:rPr>
      </w:pPr>
      <w:r w:rsidRPr="00877D81">
        <w:rPr>
          <w:b/>
          <w:bCs/>
          <w:color w:val="000000" w:themeColor="text1"/>
        </w:rPr>
        <w:t xml:space="preserve">Hypothesis </w:t>
      </w:r>
      <w:r w:rsidR="00AC419B" w:rsidRPr="00877D81">
        <w:rPr>
          <w:b/>
          <w:bCs/>
          <w:color w:val="000000" w:themeColor="text1"/>
        </w:rPr>
        <w:t>3</w:t>
      </w:r>
      <w:r w:rsidRPr="00877D81">
        <w:rPr>
          <w:b/>
          <w:bCs/>
          <w:color w:val="000000" w:themeColor="text1"/>
        </w:rPr>
        <w:t xml:space="preserve">: </w:t>
      </w:r>
      <w:r w:rsidR="00A1272E">
        <w:rPr>
          <w:i/>
          <w:iCs/>
          <w:color w:val="000000" w:themeColor="text1"/>
        </w:rPr>
        <w:t>U</w:t>
      </w:r>
      <w:r w:rsidR="00AB1098" w:rsidRPr="00877D81">
        <w:rPr>
          <w:i/>
          <w:iCs/>
          <w:color w:val="000000" w:themeColor="text1"/>
        </w:rPr>
        <w:t xml:space="preserve">nison corporate singing </w:t>
      </w:r>
      <w:r w:rsidR="00A1272E">
        <w:rPr>
          <w:i/>
          <w:iCs/>
          <w:color w:val="000000" w:themeColor="text1"/>
        </w:rPr>
        <w:t>is</w:t>
      </w:r>
      <w:r w:rsidR="00AB1098" w:rsidRPr="00877D81">
        <w:rPr>
          <w:i/>
          <w:iCs/>
          <w:color w:val="000000" w:themeColor="text1"/>
        </w:rPr>
        <w:t xml:space="preserve"> associated with </w:t>
      </w:r>
      <w:r w:rsidR="00A1272E">
        <w:rPr>
          <w:i/>
          <w:iCs/>
          <w:color w:val="000000" w:themeColor="text1"/>
        </w:rPr>
        <w:t>the</w:t>
      </w:r>
      <w:r w:rsidR="00AB1098" w:rsidRPr="00877D81">
        <w:rPr>
          <w:i/>
          <w:iCs/>
          <w:color w:val="000000" w:themeColor="text1"/>
        </w:rPr>
        <w:t xml:space="preserve"> market organizational culture.</w:t>
      </w:r>
    </w:p>
    <w:p w14:paraId="6BB156D2" w14:textId="14BE085B" w:rsidR="00246D00" w:rsidRPr="00246D00" w:rsidRDefault="00BA454E" w:rsidP="00246D00">
      <w:pPr>
        <w:spacing w:line="480" w:lineRule="auto"/>
        <w:rPr>
          <w:color w:val="000000" w:themeColor="text1"/>
        </w:rPr>
      </w:pPr>
      <w:r w:rsidRPr="00246D00">
        <w:rPr>
          <w:i/>
          <w:iCs/>
          <w:color w:val="000000" w:themeColor="text1"/>
        </w:rPr>
        <w:t>Singing in harmony and clan culture</w:t>
      </w:r>
      <w:r w:rsidRPr="00246D00">
        <w:rPr>
          <w:color w:val="000000" w:themeColor="text1"/>
        </w:rPr>
        <w:t xml:space="preserve"> </w:t>
      </w:r>
    </w:p>
    <w:p w14:paraId="405D7055" w14:textId="285D5D7F" w:rsidR="00E37FB8" w:rsidRPr="00877D81" w:rsidRDefault="00E45B7F" w:rsidP="00246D00">
      <w:pPr>
        <w:spacing w:line="480" w:lineRule="auto"/>
        <w:ind w:firstLine="567"/>
        <w:rPr>
          <w:color w:val="000000" w:themeColor="text1"/>
        </w:rPr>
      </w:pPr>
      <w:r w:rsidRPr="00877D81">
        <w:rPr>
          <w:color w:val="000000" w:themeColor="text1"/>
        </w:rPr>
        <w:t>Harmony</w:t>
      </w:r>
      <w:r w:rsidR="00C95821" w:rsidRPr="00877D81">
        <w:rPr>
          <w:color w:val="000000" w:themeColor="text1"/>
        </w:rPr>
        <w:t xml:space="preserve"> </w:t>
      </w:r>
      <w:r w:rsidRPr="00877D81">
        <w:rPr>
          <w:color w:val="000000" w:themeColor="text1"/>
        </w:rPr>
        <w:t xml:space="preserve">occurs when </w:t>
      </w:r>
      <w:r w:rsidR="00A96258" w:rsidRPr="00877D81">
        <w:rPr>
          <w:color w:val="000000" w:themeColor="text1"/>
        </w:rPr>
        <w:t xml:space="preserve">singers in </w:t>
      </w:r>
      <w:r w:rsidRPr="00877D81">
        <w:rPr>
          <w:color w:val="000000" w:themeColor="text1"/>
        </w:rPr>
        <w:t xml:space="preserve">a choir produce two or </w:t>
      </w:r>
      <w:r w:rsidR="00304491" w:rsidRPr="00877D81">
        <w:rPr>
          <w:color w:val="000000" w:themeColor="text1"/>
        </w:rPr>
        <w:t xml:space="preserve">more </w:t>
      </w:r>
      <w:r w:rsidR="001E3786">
        <w:rPr>
          <w:color w:val="000000" w:themeColor="text1"/>
        </w:rPr>
        <w:t xml:space="preserve">pitches </w:t>
      </w:r>
      <w:r w:rsidRPr="00877D81">
        <w:rPr>
          <w:color w:val="000000" w:themeColor="text1"/>
        </w:rPr>
        <w:t>simultaneous</w:t>
      </w:r>
      <w:r w:rsidR="001E3786">
        <w:rPr>
          <w:color w:val="000000" w:themeColor="text1"/>
        </w:rPr>
        <w:t>ly</w:t>
      </w:r>
      <w:r w:rsidRPr="00877D81">
        <w:rPr>
          <w:color w:val="000000" w:themeColor="text1"/>
        </w:rPr>
        <w:t xml:space="preserve"> that are heard as a singl</w:t>
      </w:r>
      <w:r w:rsidR="00A96258" w:rsidRPr="00877D81">
        <w:rPr>
          <w:color w:val="000000" w:themeColor="text1"/>
        </w:rPr>
        <w:t>e</w:t>
      </w:r>
      <w:r w:rsidRPr="00877D81">
        <w:rPr>
          <w:color w:val="000000" w:themeColor="text1"/>
        </w:rPr>
        <w:t xml:space="preserve"> </w:t>
      </w:r>
      <w:r w:rsidR="00A96258" w:rsidRPr="00877D81">
        <w:rPr>
          <w:color w:val="000000" w:themeColor="text1"/>
        </w:rPr>
        <w:t>sound</w:t>
      </w:r>
      <w:r w:rsidRPr="00877D81">
        <w:rPr>
          <w:color w:val="000000" w:themeColor="text1"/>
        </w:rPr>
        <w:t xml:space="preserve"> (Scruton 2011). These two or more pitches typically represent </w:t>
      </w:r>
      <w:r w:rsidR="00E271BA" w:rsidRPr="00877D81">
        <w:rPr>
          <w:color w:val="000000" w:themeColor="text1"/>
        </w:rPr>
        <w:t xml:space="preserve">different </w:t>
      </w:r>
      <w:r w:rsidR="00D07E6C" w:rsidRPr="00877D81">
        <w:rPr>
          <w:color w:val="000000" w:themeColor="text1"/>
        </w:rPr>
        <w:t xml:space="preserve">notes </w:t>
      </w:r>
      <w:r w:rsidR="00E271BA" w:rsidRPr="00877D81">
        <w:rPr>
          <w:color w:val="000000" w:themeColor="text1"/>
        </w:rPr>
        <w:t>of</w:t>
      </w:r>
      <w:r w:rsidR="00BA454E" w:rsidRPr="00877D81">
        <w:rPr>
          <w:color w:val="000000" w:themeColor="text1"/>
        </w:rPr>
        <w:t xml:space="preserve"> </w:t>
      </w:r>
      <w:r w:rsidRPr="00877D81">
        <w:rPr>
          <w:color w:val="000000" w:themeColor="text1"/>
        </w:rPr>
        <w:t xml:space="preserve">a musical chord, and </w:t>
      </w:r>
      <w:r w:rsidR="000A5E07" w:rsidRPr="00877D81">
        <w:rPr>
          <w:color w:val="000000" w:themeColor="text1"/>
        </w:rPr>
        <w:t xml:space="preserve">Western </w:t>
      </w:r>
      <w:r w:rsidRPr="00877D81">
        <w:rPr>
          <w:color w:val="000000" w:themeColor="text1"/>
        </w:rPr>
        <w:t xml:space="preserve">choirs often sing in four-part harmony: </w:t>
      </w:r>
      <w:r w:rsidR="00A96258" w:rsidRPr="00877D81">
        <w:rPr>
          <w:color w:val="000000" w:themeColor="text1"/>
        </w:rPr>
        <w:t>soprano</w:t>
      </w:r>
      <w:r w:rsidRPr="00877D81">
        <w:rPr>
          <w:color w:val="000000" w:themeColor="text1"/>
        </w:rPr>
        <w:t xml:space="preserve">, alto, tenor, and bass. </w:t>
      </w:r>
      <w:r w:rsidR="00A96258" w:rsidRPr="00877D81">
        <w:rPr>
          <w:color w:val="000000" w:themeColor="text1"/>
        </w:rPr>
        <w:t>Historically, t</w:t>
      </w:r>
      <w:r w:rsidRPr="00877D81">
        <w:rPr>
          <w:color w:val="000000" w:themeColor="text1"/>
        </w:rPr>
        <w:t>he</w:t>
      </w:r>
      <w:r w:rsidR="00054738" w:rsidRPr="00877D81">
        <w:rPr>
          <w:color w:val="000000" w:themeColor="text1"/>
        </w:rPr>
        <w:t xml:space="preserve"> element of</w:t>
      </w:r>
      <w:r w:rsidRPr="00877D81">
        <w:rPr>
          <w:color w:val="000000" w:themeColor="text1"/>
        </w:rPr>
        <w:t xml:space="preserve"> harmony </w:t>
      </w:r>
      <w:r w:rsidR="00A96258" w:rsidRPr="00877D81">
        <w:rPr>
          <w:color w:val="000000" w:themeColor="text1"/>
        </w:rPr>
        <w:t xml:space="preserve">developed </w:t>
      </w:r>
      <w:r w:rsidRPr="00877D81">
        <w:rPr>
          <w:color w:val="000000" w:themeColor="text1"/>
        </w:rPr>
        <w:t>after rhythm and melody</w:t>
      </w:r>
      <w:r w:rsidR="00BA454E" w:rsidRPr="00877D81">
        <w:rPr>
          <w:color w:val="000000" w:themeColor="text1"/>
        </w:rPr>
        <w:t xml:space="preserve"> (</w:t>
      </w:r>
      <w:proofErr w:type="spellStart"/>
      <w:r w:rsidR="00BA454E" w:rsidRPr="00877D81">
        <w:rPr>
          <w:color w:val="000000" w:themeColor="text1"/>
        </w:rPr>
        <w:t>Begbie</w:t>
      </w:r>
      <w:proofErr w:type="spellEnd"/>
      <w:r w:rsidR="00054738" w:rsidRPr="00877D81">
        <w:rPr>
          <w:color w:val="000000" w:themeColor="text1"/>
        </w:rPr>
        <w:t xml:space="preserve"> </w:t>
      </w:r>
      <w:r w:rsidR="00E271BA" w:rsidRPr="00877D81">
        <w:rPr>
          <w:color w:val="000000" w:themeColor="text1"/>
        </w:rPr>
        <w:t>2017</w:t>
      </w:r>
      <w:r w:rsidR="00BA454E" w:rsidRPr="00877D81">
        <w:rPr>
          <w:color w:val="000000" w:themeColor="text1"/>
        </w:rPr>
        <w:t>)</w:t>
      </w:r>
      <w:r w:rsidRPr="00877D81">
        <w:rPr>
          <w:color w:val="000000" w:themeColor="text1"/>
        </w:rPr>
        <w:t>, w</w:t>
      </w:r>
      <w:r w:rsidR="00A96258" w:rsidRPr="00877D81">
        <w:rPr>
          <w:color w:val="000000" w:themeColor="text1"/>
        </w:rPr>
        <w:t xml:space="preserve">ith the latter </w:t>
      </w:r>
      <w:r w:rsidR="00C95821" w:rsidRPr="00877D81">
        <w:rPr>
          <w:color w:val="000000" w:themeColor="text1"/>
        </w:rPr>
        <w:t xml:space="preserve">two </w:t>
      </w:r>
      <w:r w:rsidR="00054738" w:rsidRPr="00877D81">
        <w:rPr>
          <w:color w:val="000000" w:themeColor="text1"/>
        </w:rPr>
        <w:t xml:space="preserve">elements </w:t>
      </w:r>
      <w:r w:rsidR="00A96258" w:rsidRPr="00877D81">
        <w:rPr>
          <w:color w:val="000000" w:themeColor="text1"/>
        </w:rPr>
        <w:t>almost</w:t>
      </w:r>
      <w:r w:rsidRPr="00877D81">
        <w:rPr>
          <w:color w:val="000000" w:themeColor="text1"/>
        </w:rPr>
        <w:t xml:space="preserve"> always evident in four-part harmony choir songs. </w:t>
      </w:r>
      <w:r w:rsidR="00BA454E" w:rsidRPr="00877D81">
        <w:rPr>
          <w:color w:val="000000" w:themeColor="text1"/>
        </w:rPr>
        <w:t>In this way</w:t>
      </w:r>
      <w:r w:rsidR="005C7431" w:rsidRPr="00877D81">
        <w:rPr>
          <w:color w:val="000000" w:themeColor="text1"/>
        </w:rPr>
        <w:t>,</w:t>
      </w:r>
      <w:r w:rsidR="00BA454E" w:rsidRPr="00877D81">
        <w:rPr>
          <w:color w:val="000000" w:themeColor="text1"/>
        </w:rPr>
        <w:t xml:space="preserve"> the three elements of music share a similarity with the </w:t>
      </w:r>
      <w:r w:rsidR="005C7431" w:rsidRPr="00877D81">
        <w:rPr>
          <w:color w:val="000000" w:themeColor="text1"/>
        </w:rPr>
        <w:t>C</w:t>
      </w:r>
      <w:r w:rsidR="00BA454E" w:rsidRPr="00877D81">
        <w:rPr>
          <w:color w:val="000000" w:themeColor="text1"/>
        </w:rPr>
        <w:t xml:space="preserve">ompeting </w:t>
      </w:r>
      <w:r w:rsidR="005C7431" w:rsidRPr="00877D81">
        <w:rPr>
          <w:color w:val="000000" w:themeColor="text1"/>
        </w:rPr>
        <w:t>V</w:t>
      </w:r>
      <w:r w:rsidR="00BA454E" w:rsidRPr="00877D81">
        <w:rPr>
          <w:color w:val="000000" w:themeColor="text1"/>
        </w:rPr>
        <w:t xml:space="preserve">alues </w:t>
      </w:r>
      <w:r w:rsidR="005C7431" w:rsidRPr="00877D81">
        <w:rPr>
          <w:color w:val="000000" w:themeColor="text1"/>
        </w:rPr>
        <w:lastRenderedPageBreak/>
        <w:t>F</w:t>
      </w:r>
      <w:r w:rsidR="00BA454E" w:rsidRPr="00877D81">
        <w:rPr>
          <w:color w:val="000000" w:themeColor="text1"/>
        </w:rPr>
        <w:t xml:space="preserve">ramework approach to organizational culture, which also states that </w:t>
      </w:r>
      <w:r w:rsidR="00054738" w:rsidRPr="00877D81">
        <w:rPr>
          <w:color w:val="000000" w:themeColor="text1"/>
        </w:rPr>
        <w:t xml:space="preserve">elements of </w:t>
      </w:r>
      <w:r w:rsidR="00BA454E" w:rsidRPr="00877D81">
        <w:rPr>
          <w:color w:val="000000" w:themeColor="text1"/>
        </w:rPr>
        <w:t>all four culture</w:t>
      </w:r>
      <w:r w:rsidR="00D07E6C" w:rsidRPr="00877D81">
        <w:rPr>
          <w:color w:val="000000" w:themeColor="text1"/>
        </w:rPr>
        <w:t>s</w:t>
      </w:r>
      <w:r w:rsidR="00AF2D24" w:rsidRPr="00877D81">
        <w:rPr>
          <w:color w:val="000000" w:themeColor="text1"/>
        </w:rPr>
        <w:t xml:space="preserve"> are often</w:t>
      </w:r>
      <w:r w:rsidR="00BA454E" w:rsidRPr="00877D81">
        <w:rPr>
          <w:color w:val="000000" w:themeColor="text1"/>
        </w:rPr>
        <w:t xml:space="preserve"> evident in </w:t>
      </w:r>
      <w:r w:rsidR="00AF2D24" w:rsidRPr="00877D81">
        <w:rPr>
          <w:color w:val="000000" w:themeColor="text1"/>
        </w:rPr>
        <w:t>every</w:t>
      </w:r>
      <w:r w:rsidR="00BA454E" w:rsidRPr="00877D81">
        <w:rPr>
          <w:color w:val="000000" w:themeColor="text1"/>
        </w:rPr>
        <w:t xml:space="preserve"> firm, but the cultur</w:t>
      </w:r>
      <w:r w:rsidR="00D07E6C" w:rsidRPr="00877D81">
        <w:rPr>
          <w:color w:val="000000" w:themeColor="text1"/>
        </w:rPr>
        <w:t>al</w:t>
      </w:r>
      <w:r w:rsidR="00BA454E" w:rsidRPr="00877D81">
        <w:rPr>
          <w:color w:val="000000" w:themeColor="text1"/>
        </w:rPr>
        <w:t xml:space="preserve"> type associat</w:t>
      </w:r>
      <w:r w:rsidR="00054738" w:rsidRPr="00877D81">
        <w:rPr>
          <w:color w:val="000000" w:themeColor="text1"/>
        </w:rPr>
        <w:t>ed</w:t>
      </w:r>
      <w:r w:rsidR="00BA454E" w:rsidRPr="00877D81">
        <w:rPr>
          <w:color w:val="000000" w:themeColor="text1"/>
        </w:rPr>
        <w:t xml:space="preserve"> with on</w:t>
      </w:r>
      <w:r w:rsidR="00054738" w:rsidRPr="00877D81">
        <w:rPr>
          <w:color w:val="000000" w:themeColor="text1"/>
        </w:rPr>
        <w:t>e</w:t>
      </w:r>
      <w:r w:rsidR="00BA454E" w:rsidRPr="00877D81">
        <w:rPr>
          <w:color w:val="000000" w:themeColor="text1"/>
        </w:rPr>
        <w:t xml:space="preserve"> combination of those elements will </w:t>
      </w:r>
      <w:r w:rsidR="00E37FB8" w:rsidRPr="00877D81">
        <w:rPr>
          <w:color w:val="000000" w:themeColor="text1"/>
        </w:rPr>
        <w:t xml:space="preserve">most frequently and influentially </w:t>
      </w:r>
      <w:r w:rsidR="00BA454E" w:rsidRPr="00877D81">
        <w:rPr>
          <w:color w:val="000000" w:themeColor="text1"/>
        </w:rPr>
        <w:t>characterize the firm</w:t>
      </w:r>
      <w:r w:rsidR="00D07E6C" w:rsidRPr="00877D81">
        <w:rPr>
          <w:color w:val="000000" w:themeColor="text1"/>
        </w:rPr>
        <w:t xml:space="preserve"> (</w:t>
      </w:r>
      <w:r w:rsidR="00C61CB3" w:rsidRPr="00877D81">
        <w:rPr>
          <w:color w:val="000000" w:themeColor="text1"/>
        </w:rPr>
        <w:t xml:space="preserve">e.g., </w:t>
      </w:r>
      <w:r w:rsidR="00D07E6C" w:rsidRPr="00877D81">
        <w:rPr>
          <w:color w:val="000000" w:themeColor="text1"/>
        </w:rPr>
        <w:t xml:space="preserve">Quinn </w:t>
      </w:r>
      <w:r w:rsidR="00E271BA" w:rsidRPr="00877D81">
        <w:rPr>
          <w:color w:val="000000" w:themeColor="text1"/>
        </w:rPr>
        <w:t>1988</w:t>
      </w:r>
      <w:r w:rsidR="00D07E6C" w:rsidRPr="00877D81">
        <w:rPr>
          <w:color w:val="000000" w:themeColor="text1"/>
        </w:rPr>
        <w:t>)</w:t>
      </w:r>
      <w:r w:rsidR="00BA454E" w:rsidRPr="00877D81">
        <w:rPr>
          <w:color w:val="000000" w:themeColor="text1"/>
        </w:rPr>
        <w:t>.</w:t>
      </w:r>
      <w:r w:rsidR="00E37FB8" w:rsidRPr="00877D81">
        <w:rPr>
          <w:color w:val="000000" w:themeColor="text1"/>
        </w:rPr>
        <w:t xml:space="preserve"> </w:t>
      </w:r>
    </w:p>
    <w:p w14:paraId="62291DEB" w14:textId="6A6EB284" w:rsidR="00C01C6D" w:rsidRPr="00877D81" w:rsidRDefault="00E45B7F" w:rsidP="00877D81">
      <w:pPr>
        <w:spacing w:line="480" w:lineRule="auto"/>
        <w:ind w:firstLine="567"/>
        <w:rPr>
          <w:color w:val="000000" w:themeColor="text1"/>
          <w:lang w:val="en-US"/>
        </w:rPr>
      </w:pPr>
      <w:r w:rsidRPr="00877D81">
        <w:rPr>
          <w:color w:val="000000" w:themeColor="text1"/>
        </w:rPr>
        <w:t>Compared to chanting and unison singing, a distinct</w:t>
      </w:r>
      <w:r w:rsidR="00A96258" w:rsidRPr="00877D81">
        <w:rPr>
          <w:color w:val="000000" w:themeColor="text1"/>
        </w:rPr>
        <w:t>ive</w:t>
      </w:r>
      <w:r w:rsidRPr="00877D81">
        <w:rPr>
          <w:color w:val="000000" w:themeColor="text1"/>
        </w:rPr>
        <w:t xml:space="preserve"> feature </w:t>
      </w:r>
      <w:r w:rsidR="00E37FB8" w:rsidRPr="00877D81">
        <w:rPr>
          <w:color w:val="000000" w:themeColor="text1"/>
        </w:rPr>
        <w:t>of</w:t>
      </w:r>
      <w:r w:rsidRPr="00877D81">
        <w:rPr>
          <w:color w:val="000000" w:themeColor="text1"/>
        </w:rPr>
        <w:t xml:space="preserve"> singing in harmony is </w:t>
      </w:r>
      <w:r w:rsidR="00A96258" w:rsidRPr="00877D81">
        <w:rPr>
          <w:iCs/>
          <w:color w:val="000000" w:themeColor="text1"/>
        </w:rPr>
        <w:t>how</w:t>
      </w:r>
      <w:r w:rsidR="00A96258" w:rsidRPr="00877D81">
        <w:rPr>
          <w:color w:val="000000" w:themeColor="text1"/>
        </w:rPr>
        <w:t xml:space="preserve"> it</w:t>
      </w:r>
      <w:r w:rsidRPr="00877D81">
        <w:rPr>
          <w:color w:val="000000" w:themeColor="text1"/>
        </w:rPr>
        <w:t xml:space="preserve"> facilitat</w:t>
      </w:r>
      <w:r w:rsidR="00A96258" w:rsidRPr="00877D81">
        <w:rPr>
          <w:color w:val="000000" w:themeColor="text1"/>
        </w:rPr>
        <w:t>es</w:t>
      </w:r>
      <w:r w:rsidRPr="00877D81">
        <w:rPr>
          <w:color w:val="000000" w:themeColor="text1"/>
        </w:rPr>
        <w:t xml:space="preserve"> mutual understanding</w:t>
      </w:r>
      <w:r w:rsidR="00C95821" w:rsidRPr="00877D81">
        <w:rPr>
          <w:color w:val="000000" w:themeColor="text1"/>
        </w:rPr>
        <w:t xml:space="preserve"> and a sense of collectivity</w:t>
      </w:r>
      <w:r w:rsidRPr="00877D81">
        <w:rPr>
          <w:color w:val="000000" w:themeColor="text1"/>
        </w:rPr>
        <w:t>.</w:t>
      </w:r>
      <w:r w:rsidR="00BD18CE" w:rsidRPr="00877D81">
        <w:rPr>
          <w:color w:val="000000" w:themeColor="text1"/>
        </w:rPr>
        <w:t xml:space="preserve"> </w:t>
      </w:r>
      <w:r w:rsidR="00264359" w:rsidRPr="00877D81">
        <w:rPr>
          <w:color w:val="000000" w:themeColor="text1"/>
        </w:rPr>
        <w:t xml:space="preserve">Indeed, </w:t>
      </w:r>
      <w:r w:rsidR="00BD18CE" w:rsidRPr="00877D81">
        <w:rPr>
          <w:color w:val="000000" w:themeColor="text1"/>
        </w:rPr>
        <w:t>“</w:t>
      </w:r>
      <w:r w:rsidR="00264359" w:rsidRPr="00877D81">
        <w:rPr>
          <w:color w:val="000000" w:themeColor="text1"/>
        </w:rPr>
        <w:t>w</w:t>
      </w:r>
      <w:r w:rsidR="00BD18CE" w:rsidRPr="00877D81">
        <w:rPr>
          <w:color w:val="000000" w:themeColor="text1"/>
        </w:rPr>
        <w:t>orking in harmony” is a</w:t>
      </w:r>
      <w:r w:rsidR="00264359" w:rsidRPr="00877D81">
        <w:rPr>
          <w:color w:val="000000" w:themeColor="text1"/>
        </w:rPr>
        <w:t xml:space="preserve"> common</w:t>
      </w:r>
      <w:r w:rsidR="00BD18CE" w:rsidRPr="00877D81">
        <w:rPr>
          <w:color w:val="000000" w:themeColor="text1"/>
        </w:rPr>
        <w:t xml:space="preserve"> metaphor for ideal interpersonal relationship</w:t>
      </w:r>
      <w:r w:rsidR="0091379F">
        <w:rPr>
          <w:color w:val="000000" w:themeColor="text1"/>
        </w:rPr>
        <w:t>s</w:t>
      </w:r>
      <w:r w:rsidR="00BD18CE" w:rsidRPr="00877D81">
        <w:rPr>
          <w:color w:val="000000" w:themeColor="text1"/>
        </w:rPr>
        <w:t xml:space="preserve"> in the workplace </w:t>
      </w:r>
      <w:r w:rsidR="00BD18CE" w:rsidRPr="00877D81">
        <w:rPr>
          <w:color w:val="000000" w:themeColor="text1"/>
          <w:lang w:val="en-US"/>
        </w:rPr>
        <w:t>(e.g., Luhrs 2015</w:t>
      </w:r>
      <w:r w:rsidR="00054738" w:rsidRPr="00877D81">
        <w:rPr>
          <w:color w:val="000000" w:themeColor="text1"/>
          <w:lang w:val="en-US"/>
        </w:rPr>
        <w:t>;</w:t>
      </w:r>
      <w:r w:rsidR="00054738" w:rsidRPr="00877D81">
        <w:t xml:space="preserve"> Faulkner </w:t>
      </w:r>
      <w:r w:rsidR="0063180F">
        <w:t>and</w:t>
      </w:r>
      <w:r w:rsidR="00054738" w:rsidRPr="00877D81">
        <w:t xml:space="preserve"> Davidson 2006</w:t>
      </w:r>
      <w:r w:rsidR="00BD18CE" w:rsidRPr="00877D81">
        <w:rPr>
          <w:color w:val="000000" w:themeColor="text1"/>
          <w:lang w:val="en-US"/>
        </w:rPr>
        <w:t xml:space="preserve">). </w:t>
      </w:r>
      <w:r w:rsidR="00264359" w:rsidRPr="00877D81">
        <w:rPr>
          <w:color w:val="000000" w:themeColor="text1"/>
          <w:lang w:val="en-US"/>
        </w:rPr>
        <w:t>C</w:t>
      </w:r>
      <w:r w:rsidR="00BD18CE" w:rsidRPr="00877D81">
        <w:rPr>
          <w:color w:val="000000" w:themeColor="text1"/>
          <w:lang w:val="en-US"/>
        </w:rPr>
        <w:t xml:space="preserve">orporate </w:t>
      </w:r>
      <w:r w:rsidR="00370D6A" w:rsidRPr="00877D81">
        <w:rPr>
          <w:color w:val="000000" w:themeColor="text1"/>
          <w:lang w:val="en-US"/>
        </w:rPr>
        <w:t xml:space="preserve">harmony </w:t>
      </w:r>
      <w:r w:rsidR="00BD18CE" w:rsidRPr="00877D81">
        <w:rPr>
          <w:color w:val="000000" w:themeColor="text1"/>
          <w:lang w:val="en-US"/>
        </w:rPr>
        <w:t>singing is more attuned to</w:t>
      </w:r>
      <w:r w:rsidR="009A5FD1" w:rsidRPr="00877D81">
        <w:rPr>
          <w:color w:val="000000" w:themeColor="text1"/>
          <w:lang w:val="en-US"/>
        </w:rPr>
        <w:t>,</w:t>
      </w:r>
      <w:r w:rsidR="00BD18CE" w:rsidRPr="00877D81">
        <w:rPr>
          <w:color w:val="000000" w:themeColor="text1"/>
          <w:lang w:val="en-US"/>
        </w:rPr>
        <w:t xml:space="preserve"> and welcoming of</w:t>
      </w:r>
      <w:r w:rsidR="009A5FD1" w:rsidRPr="00877D81">
        <w:rPr>
          <w:color w:val="000000" w:themeColor="text1"/>
          <w:lang w:val="en-US"/>
        </w:rPr>
        <w:t>,</w:t>
      </w:r>
      <w:r w:rsidR="00BD18CE" w:rsidRPr="00877D81">
        <w:rPr>
          <w:color w:val="000000" w:themeColor="text1"/>
          <w:lang w:val="en-US"/>
        </w:rPr>
        <w:t xml:space="preserve"> </w:t>
      </w:r>
      <w:r w:rsidR="00F62D7F" w:rsidRPr="00877D81">
        <w:rPr>
          <w:color w:val="000000" w:themeColor="text1"/>
          <w:lang w:val="en-US"/>
        </w:rPr>
        <w:t xml:space="preserve">diversity and </w:t>
      </w:r>
      <w:r w:rsidR="00BD18CE" w:rsidRPr="00877D81">
        <w:rPr>
          <w:color w:val="000000" w:themeColor="text1"/>
          <w:lang w:val="en-US"/>
        </w:rPr>
        <w:t xml:space="preserve">change than chanting or </w:t>
      </w:r>
      <w:r w:rsidR="00C61CB3" w:rsidRPr="00877D81">
        <w:rPr>
          <w:color w:val="000000" w:themeColor="text1"/>
          <w:lang w:val="en-US"/>
        </w:rPr>
        <w:t xml:space="preserve">unison </w:t>
      </w:r>
      <w:r w:rsidR="00BD18CE" w:rsidRPr="00877D81">
        <w:rPr>
          <w:color w:val="000000" w:themeColor="text1"/>
          <w:lang w:val="en-US"/>
        </w:rPr>
        <w:t>singing</w:t>
      </w:r>
      <w:r w:rsidR="00C52F7D" w:rsidRPr="00877D81">
        <w:rPr>
          <w:color w:val="000000" w:themeColor="text1"/>
          <w:lang w:val="en-US"/>
        </w:rPr>
        <w:t>, in three ways</w:t>
      </w:r>
      <w:r w:rsidR="00BD18CE" w:rsidRPr="00877D81">
        <w:rPr>
          <w:color w:val="000000" w:themeColor="text1"/>
          <w:lang w:val="en-US"/>
        </w:rPr>
        <w:t xml:space="preserve">. First, chanting and singing in unison seek to have members sing in one voice, </w:t>
      </w:r>
      <w:r w:rsidR="00C61CB3" w:rsidRPr="00877D81">
        <w:rPr>
          <w:color w:val="000000" w:themeColor="text1"/>
          <w:lang w:val="en-US"/>
        </w:rPr>
        <w:t>singing the same note as the others</w:t>
      </w:r>
      <w:r w:rsidR="00054738" w:rsidRPr="00877D81">
        <w:rPr>
          <w:color w:val="000000" w:themeColor="text1"/>
          <w:lang w:val="en-US"/>
        </w:rPr>
        <w:t xml:space="preserve"> (</w:t>
      </w:r>
      <w:r w:rsidR="001E3786">
        <w:rPr>
          <w:color w:val="000000" w:themeColor="text1"/>
          <w:lang w:val="en-US"/>
        </w:rPr>
        <w:t xml:space="preserve">e.g., </w:t>
      </w:r>
      <w:r w:rsidR="00BD18CE" w:rsidRPr="00877D81">
        <w:rPr>
          <w:color w:val="000000" w:themeColor="text1"/>
          <w:lang w:val="en-US"/>
        </w:rPr>
        <w:t>singers who do not fit in with the “one best note” are not welcome</w:t>
      </w:r>
      <w:r w:rsidR="00054738" w:rsidRPr="00877D81">
        <w:rPr>
          <w:color w:val="000000" w:themeColor="text1"/>
          <w:lang w:val="en-US"/>
        </w:rPr>
        <w:t>)</w:t>
      </w:r>
      <w:r w:rsidR="00BD18CE" w:rsidRPr="00877D81">
        <w:rPr>
          <w:color w:val="000000" w:themeColor="text1"/>
          <w:lang w:val="en-US"/>
        </w:rPr>
        <w:t>. In contrast, in corporate harmony singing</w:t>
      </w:r>
      <w:r w:rsidR="00935BBF" w:rsidRPr="00877D81">
        <w:rPr>
          <w:color w:val="000000" w:themeColor="text1"/>
          <w:lang w:val="en-US"/>
        </w:rPr>
        <w:t>,</w:t>
      </w:r>
      <w:r w:rsidR="00BD18CE" w:rsidRPr="00877D81">
        <w:rPr>
          <w:color w:val="000000" w:themeColor="text1"/>
          <w:lang w:val="en-US"/>
        </w:rPr>
        <w:t xml:space="preserve"> not only are different voices welcome, they are required</w:t>
      </w:r>
      <w:r w:rsidR="00935BBF" w:rsidRPr="00877D81">
        <w:rPr>
          <w:color w:val="000000" w:themeColor="text1"/>
          <w:lang w:val="en-US"/>
        </w:rPr>
        <w:t>.</w:t>
      </w:r>
      <w:r w:rsidR="00BD18CE" w:rsidRPr="00877D81">
        <w:rPr>
          <w:color w:val="000000" w:themeColor="text1"/>
          <w:lang w:val="en-US"/>
        </w:rPr>
        <w:t xml:space="preserve"> </w:t>
      </w:r>
      <w:r w:rsidR="00A1272E" w:rsidRPr="00877D81">
        <w:rPr>
          <w:color w:val="000000" w:themeColor="text1"/>
          <w:lang w:val="en-US"/>
        </w:rPr>
        <w:t>Th</w:t>
      </w:r>
      <w:r w:rsidR="00A1272E">
        <w:rPr>
          <w:color w:val="000000" w:themeColor="text1"/>
          <w:lang w:val="en-US"/>
        </w:rPr>
        <w:t>us,</w:t>
      </w:r>
      <w:r w:rsidR="001E3786">
        <w:rPr>
          <w:color w:val="000000" w:themeColor="text1"/>
          <w:lang w:val="en-US"/>
        </w:rPr>
        <w:t xml:space="preserve"> harmony singing </w:t>
      </w:r>
      <w:r w:rsidR="00BD18CE" w:rsidRPr="00877D81">
        <w:rPr>
          <w:color w:val="000000" w:themeColor="text1"/>
          <w:lang w:val="en-US"/>
        </w:rPr>
        <w:t>values diversity and variety</w:t>
      </w:r>
      <w:r w:rsidR="00AC419B" w:rsidRPr="00877D81">
        <w:rPr>
          <w:color w:val="000000" w:themeColor="text1"/>
          <w:lang w:val="en-US"/>
        </w:rPr>
        <w:t xml:space="preserve">. </w:t>
      </w:r>
      <w:r w:rsidR="00AC419B" w:rsidRPr="00877D81">
        <w:rPr>
          <w:color w:val="000000" w:themeColor="text1"/>
        </w:rPr>
        <w:t>Harmony singers will be literally more attuned to a variety of voices, and focus on the larger group or community as whole</w:t>
      </w:r>
      <w:r w:rsidR="003334CD" w:rsidRPr="00877D81">
        <w:rPr>
          <w:color w:val="000000" w:themeColor="text1"/>
        </w:rPr>
        <w:t>,</w:t>
      </w:r>
      <w:r w:rsidR="00AC419B" w:rsidRPr="00877D81">
        <w:rPr>
          <w:color w:val="000000" w:themeColor="text1"/>
        </w:rPr>
        <w:t xml:space="preserve"> rather than on individual voices</w:t>
      </w:r>
      <w:r w:rsidR="001E3786">
        <w:rPr>
          <w:color w:val="000000" w:themeColor="text1"/>
        </w:rPr>
        <w:t xml:space="preserve"> or pitches </w:t>
      </w:r>
      <w:r w:rsidR="00AC419B" w:rsidRPr="00877D81">
        <w:rPr>
          <w:color w:val="000000" w:themeColor="text1"/>
        </w:rPr>
        <w:t>(Morton 20</w:t>
      </w:r>
      <w:r w:rsidR="00F00FEB">
        <w:rPr>
          <w:color w:val="000000" w:themeColor="text1"/>
        </w:rPr>
        <w:t>01</w:t>
      </w:r>
      <w:r w:rsidR="00AC419B" w:rsidRPr="00877D81">
        <w:rPr>
          <w:color w:val="000000" w:themeColor="text1"/>
        </w:rPr>
        <w:t>).</w:t>
      </w:r>
      <w:r w:rsidR="00AC419B" w:rsidRPr="00877D81">
        <w:rPr>
          <w:color w:val="000000" w:themeColor="text1"/>
          <w:lang w:val="en-US"/>
        </w:rPr>
        <w:t xml:space="preserve"> </w:t>
      </w:r>
      <w:r w:rsidR="00BD18CE" w:rsidRPr="00877D81">
        <w:rPr>
          <w:color w:val="000000" w:themeColor="text1"/>
          <w:lang w:val="en-US"/>
        </w:rPr>
        <w:t xml:space="preserve">Second, in chanting and unison singing all the voices move in lockstep, simultaneously going up or down in pitch at the same </w:t>
      </w:r>
      <w:r w:rsidR="00F62D7F" w:rsidRPr="00877D81">
        <w:rPr>
          <w:color w:val="000000" w:themeColor="text1"/>
          <w:lang w:val="en-US"/>
        </w:rPr>
        <w:t xml:space="preserve">interval and </w:t>
      </w:r>
      <w:r w:rsidR="00BD18CE" w:rsidRPr="00877D81">
        <w:rPr>
          <w:color w:val="000000" w:themeColor="text1"/>
          <w:lang w:val="en-US"/>
        </w:rPr>
        <w:t>time</w:t>
      </w:r>
      <w:r w:rsidR="00F62D7F" w:rsidRPr="00877D81">
        <w:rPr>
          <w:color w:val="000000" w:themeColor="text1"/>
          <w:lang w:val="en-US"/>
        </w:rPr>
        <w:t xml:space="preserve">. In contrast, in harmony singing the different voices often move in different directions and at different intervals (e.g., the </w:t>
      </w:r>
      <w:r w:rsidR="00366786" w:rsidRPr="00877D81">
        <w:rPr>
          <w:color w:val="000000" w:themeColor="text1"/>
          <w:lang w:val="en-US"/>
        </w:rPr>
        <w:t>soprano</w:t>
      </w:r>
      <w:r w:rsidR="00F62D7F" w:rsidRPr="00877D81">
        <w:rPr>
          <w:color w:val="000000" w:themeColor="text1"/>
          <w:lang w:val="en-US"/>
        </w:rPr>
        <w:t xml:space="preserve"> line may move up in pitch </w:t>
      </w:r>
      <w:r w:rsidR="00C01C6D" w:rsidRPr="00877D81">
        <w:rPr>
          <w:color w:val="000000" w:themeColor="text1"/>
          <w:lang w:val="en-US"/>
        </w:rPr>
        <w:t>at the same time that</w:t>
      </w:r>
      <w:r w:rsidR="00F62D7F" w:rsidRPr="00877D81">
        <w:rPr>
          <w:color w:val="000000" w:themeColor="text1"/>
          <w:lang w:val="en-US"/>
        </w:rPr>
        <w:t xml:space="preserve"> the bass line moves down). Moreover, this moving in different directions </w:t>
      </w:r>
      <w:r w:rsidR="00C01C6D" w:rsidRPr="00877D81">
        <w:rPr>
          <w:color w:val="000000" w:themeColor="text1"/>
          <w:lang w:val="en-US"/>
        </w:rPr>
        <w:t>do</w:t>
      </w:r>
      <w:r w:rsidR="00D97184" w:rsidRPr="00877D81">
        <w:rPr>
          <w:color w:val="000000" w:themeColor="text1"/>
          <w:lang w:val="en-US"/>
        </w:rPr>
        <w:t>es</w:t>
      </w:r>
      <w:r w:rsidR="00C01C6D" w:rsidRPr="00877D81">
        <w:rPr>
          <w:color w:val="000000" w:themeColor="text1"/>
          <w:lang w:val="en-US"/>
        </w:rPr>
        <w:t xml:space="preserve"> not always </w:t>
      </w:r>
      <w:r w:rsidR="00F62D7F" w:rsidRPr="00877D81">
        <w:rPr>
          <w:color w:val="000000" w:themeColor="text1"/>
          <w:lang w:val="en-US"/>
        </w:rPr>
        <w:t xml:space="preserve">happen </w:t>
      </w:r>
      <w:r w:rsidR="00C01C6D" w:rsidRPr="00877D81">
        <w:rPr>
          <w:color w:val="000000" w:themeColor="text1"/>
          <w:lang w:val="en-US"/>
        </w:rPr>
        <w:t xml:space="preserve">at the same time for different voices, </w:t>
      </w:r>
      <w:r w:rsidR="00D97184" w:rsidRPr="00877D81">
        <w:rPr>
          <w:color w:val="000000" w:themeColor="text1"/>
          <w:lang w:val="en-US"/>
        </w:rPr>
        <w:t xml:space="preserve">such as </w:t>
      </w:r>
      <w:r w:rsidR="00F62D7F" w:rsidRPr="00877D81">
        <w:rPr>
          <w:color w:val="000000" w:themeColor="text1"/>
          <w:lang w:val="en-US"/>
        </w:rPr>
        <w:t xml:space="preserve">when some voices (e.g., </w:t>
      </w:r>
      <w:r w:rsidR="00D07E6C" w:rsidRPr="00877D81">
        <w:rPr>
          <w:color w:val="000000" w:themeColor="text1"/>
          <w:lang w:val="en-US"/>
        </w:rPr>
        <w:t>tenors</w:t>
      </w:r>
      <w:r w:rsidR="00F62D7F" w:rsidRPr="00877D81">
        <w:rPr>
          <w:color w:val="000000" w:themeColor="text1"/>
          <w:lang w:val="en-US"/>
        </w:rPr>
        <w:t xml:space="preserve">) </w:t>
      </w:r>
      <w:r w:rsidR="00332790" w:rsidRPr="00877D81">
        <w:rPr>
          <w:color w:val="000000" w:themeColor="text1"/>
          <w:lang w:val="en-US"/>
        </w:rPr>
        <w:t xml:space="preserve">sing only </w:t>
      </w:r>
      <w:r w:rsidR="00F62D7F" w:rsidRPr="00877D81">
        <w:rPr>
          <w:color w:val="000000" w:themeColor="text1"/>
          <w:lang w:val="en-US"/>
        </w:rPr>
        <w:t xml:space="preserve">one note </w:t>
      </w:r>
      <w:r w:rsidR="00B65DB3">
        <w:rPr>
          <w:color w:val="000000" w:themeColor="text1"/>
          <w:lang w:val="en-US"/>
        </w:rPr>
        <w:t>while</w:t>
      </w:r>
      <w:r w:rsidR="00F62D7F" w:rsidRPr="00877D81">
        <w:rPr>
          <w:color w:val="000000" w:themeColor="text1"/>
          <w:lang w:val="en-US"/>
        </w:rPr>
        <w:t xml:space="preserve"> others (e.g., s</w:t>
      </w:r>
      <w:r w:rsidR="00D97184" w:rsidRPr="00877D81">
        <w:rPr>
          <w:color w:val="000000" w:themeColor="text1"/>
          <w:lang w:val="en-US"/>
        </w:rPr>
        <w:t>o</w:t>
      </w:r>
      <w:r w:rsidR="00F62D7F" w:rsidRPr="00877D81">
        <w:rPr>
          <w:color w:val="000000" w:themeColor="text1"/>
          <w:lang w:val="en-US"/>
        </w:rPr>
        <w:t>pr</w:t>
      </w:r>
      <w:r w:rsidR="00D97184" w:rsidRPr="00877D81">
        <w:rPr>
          <w:color w:val="000000" w:themeColor="text1"/>
          <w:lang w:val="en-US"/>
        </w:rPr>
        <w:t>a</w:t>
      </w:r>
      <w:r w:rsidR="00F62D7F" w:rsidRPr="00877D81">
        <w:rPr>
          <w:color w:val="000000" w:themeColor="text1"/>
          <w:lang w:val="en-US"/>
        </w:rPr>
        <w:t>nos) sing various notes</w:t>
      </w:r>
      <w:r w:rsidR="00D07E6C" w:rsidRPr="00877D81">
        <w:rPr>
          <w:color w:val="000000" w:themeColor="text1"/>
          <w:lang w:val="en-US"/>
        </w:rPr>
        <w:t>, and a third voice (e.g., alto</w:t>
      </w:r>
      <w:r w:rsidR="00B61312" w:rsidRPr="00877D81">
        <w:rPr>
          <w:color w:val="000000" w:themeColor="text1"/>
          <w:lang w:val="en-US"/>
        </w:rPr>
        <w:t>) sing</w:t>
      </w:r>
      <w:r w:rsidR="00EF4CED" w:rsidRPr="00877D81">
        <w:rPr>
          <w:color w:val="000000" w:themeColor="text1"/>
          <w:lang w:val="en-US"/>
        </w:rPr>
        <w:t>s</w:t>
      </w:r>
      <w:r w:rsidR="00B61312" w:rsidRPr="00877D81">
        <w:rPr>
          <w:color w:val="000000" w:themeColor="text1"/>
          <w:lang w:val="en-US"/>
        </w:rPr>
        <w:t xml:space="preserve"> two notes</w:t>
      </w:r>
      <w:r w:rsidR="006B6E88" w:rsidRPr="00877D81">
        <w:rPr>
          <w:color w:val="000000" w:themeColor="text1"/>
          <w:lang w:val="en-US"/>
        </w:rPr>
        <w:t>.</w:t>
      </w:r>
      <w:r w:rsidR="00F62D7F" w:rsidRPr="00877D81">
        <w:rPr>
          <w:color w:val="000000" w:themeColor="text1"/>
          <w:lang w:val="en-US"/>
        </w:rPr>
        <w:t xml:space="preserve"> Finally, whereas </w:t>
      </w:r>
      <w:r w:rsidR="00ED251A" w:rsidRPr="00877D81">
        <w:rPr>
          <w:color w:val="000000" w:themeColor="text1"/>
          <w:lang w:val="en-US"/>
        </w:rPr>
        <w:t>improvisation</w:t>
      </w:r>
      <w:r w:rsidR="00F62D7F" w:rsidRPr="00877D81">
        <w:rPr>
          <w:color w:val="000000" w:themeColor="text1"/>
          <w:lang w:val="en-US"/>
        </w:rPr>
        <w:t xml:space="preserve"> is typically not encourage</w:t>
      </w:r>
      <w:r w:rsidR="00457089" w:rsidRPr="00877D81">
        <w:rPr>
          <w:color w:val="000000" w:themeColor="text1"/>
          <w:lang w:val="en-US"/>
        </w:rPr>
        <w:t>d</w:t>
      </w:r>
      <w:r w:rsidR="00F62D7F" w:rsidRPr="00877D81">
        <w:rPr>
          <w:color w:val="000000" w:themeColor="text1"/>
          <w:lang w:val="en-US"/>
        </w:rPr>
        <w:t xml:space="preserve"> in chanting and </w:t>
      </w:r>
      <w:r w:rsidR="00457089" w:rsidRPr="00877D81">
        <w:rPr>
          <w:color w:val="000000" w:themeColor="text1"/>
          <w:lang w:val="en-US"/>
        </w:rPr>
        <w:t xml:space="preserve">unison </w:t>
      </w:r>
      <w:r w:rsidR="00F62D7F" w:rsidRPr="00877D81">
        <w:rPr>
          <w:color w:val="000000" w:themeColor="text1"/>
          <w:lang w:val="en-US"/>
        </w:rPr>
        <w:t>singing, in corporate harmony singing choir members may be encouraged to harmonize in ways that are not on the song</w:t>
      </w:r>
      <w:r w:rsidR="00457089" w:rsidRPr="00877D81">
        <w:rPr>
          <w:color w:val="000000" w:themeColor="text1"/>
          <w:lang w:val="en-US"/>
        </w:rPr>
        <w:t xml:space="preserve"> </w:t>
      </w:r>
      <w:r w:rsidR="00F62D7F" w:rsidRPr="00877D81">
        <w:rPr>
          <w:color w:val="000000" w:themeColor="text1"/>
          <w:lang w:val="en-US"/>
        </w:rPr>
        <w:t xml:space="preserve">sheet, and </w:t>
      </w:r>
      <w:r w:rsidR="00B61312" w:rsidRPr="00877D81">
        <w:rPr>
          <w:color w:val="000000" w:themeColor="text1"/>
          <w:lang w:val="en-US"/>
        </w:rPr>
        <w:t xml:space="preserve">they </w:t>
      </w:r>
      <w:r w:rsidR="00457089" w:rsidRPr="00877D81">
        <w:rPr>
          <w:color w:val="000000" w:themeColor="text1"/>
          <w:lang w:val="en-US"/>
        </w:rPr>
        <w:t>may</w:t>
      </w:r>
      <w:r w:rsidR="00F62D7F" w:rsidRPr="00877D81">
        <w:rPr>
          <w:color w:val="000000" w:themeColor="text1"/>
          <w:lang w:val="en-US"/>
        </w:rPr>
        <w:t xml:space="preserve"> be complimented </w:t>
      </w:r>
      <w:r w:rsidR="00B61312" w:rsidRPr="00877D81">
        <w:rPr>
          <w:color w:val="000000" w:themeColor="text1"/>
          <w:lang w:val="en-US"/>
        </w:rPr>
        <w:t xml:space="preserve">(and complemented) </w:t>
      </w:r>
      <w:r w:rsidR="00F62D7F" w:rsidRPr="00877D81">
        <w:rPr>
          <w:color w:val="000000" w:themeColor="text1"/>
          <w:lang w:val="en-US"/>
        </w:rPr>
        <w:t xml:space="preserve">by other choir members for their innovative </w:t>
      </w:r>
      <w:r w:rsidR="00F62D7F" w:rsidRPr="00877D81">
        <w:rPr>
          <w:color w:val="000000" w:themeColor="text1"/>
          <w:lang w:val="en-US"/>
        </w:rPr>
        <w:lastRenderedPageBreak/>
        <w:t>runs</w:t>
      </w:r>
      <w:r w:rsidR="00457089" w:rsidRPr="00877D81">
        <w:rPr>
          <w:color w:val="000000" w:themeColor="text1"/>
          <w:lang w:val="en-US"/>
        </w:rPr>
        <w:t>,</w:t>
      </w:r>
      <w:r w:rsidR="00F62D7F" w:rsidRPr="00877D81">
        <w:rPr>
          <w:color w:val="000000" w:themeColor="text1"/>
          <w:lang w:val="en-US"/>
        </w:rPr>
        <w:t xml:space="preserve"> rather than chastised for straying from the written music</w:t>
      </w:r>
      <w:r w:rsidR="00054738" w:rsidRPr="00877D81">
        <w:rPr>
          <w:color w:val="000000" w:themeColor="text1"/>
          <w:lang w:val="en-US"/>
        </w:rPr>
        <w:t xml:space="preserve"> (Faulkner</w:t>
      </w:r>
      <w:r w:rsidR="00C01C6D" w:rsidRPr="00877D81">
        <w:rPr>
          <w:color w:val="000000" w:themeColor="text1"/>
          <w:lang w:val="en-US"/>
        </w:rPr>
        <w:t xml:space="preserve"> </w:t>
      </w:r>
      <w:r w:rsidR="0063180F">
        <w:rPr>
          <w:color w:val="000000" w:themeColor="text1"/>
          <w:lang w:val="en-US"/>
        </w:rPr>
        <w:t>and</w:t>
      </w:r>
      <w:r w:rsidR="00C01C6D" w:rsidRPr="00877D81">
        <w:rPr>
          <w:color w:val="000000" w:themeColor="text1"/>
          <w:lang w:val="en-US"/>
        </w:rPr>
        <w:t xml:space="preserve"> Davidson 2006).</w:t>
      </w:r>
      <w:r w:rsidR="006B6E88" w:rsidRPr="00877D81">
        <w:rPr>
          <w:color w:val="000000" w:themeColor="text1"/>
          <w:lang w:val="en-US"/>
        </w:rPr>
        <w:t xml:space="preserve"> Janson (2018) argue</w:t>
      </w:r>
      <w:r w:rsidR="00003B2C">
        <w:rPr>
          <w:color w:val="000000" w:themeColor="text1"/>
          <w:lang w:val="en-US"/>
        </w:rPr>
        <w:t>s</w:t>
      </w:r>
      <w:r w:rsidR="006B6E88" w:rsidRPr="00877D81">
        <w:rPr>
          <w:color w:val="000000" w:themeColor="text1"/>
          <w:lang w:val="en-US"/>
        </w:rPr>
        <w:t xml:space="preserve"> that when members of a workplace choir experience and relish such mutual change and adapt</w:t>
      </w:r>
      <w:r w:rsidR="008F7F6F" w:rsidRPr="00877D81">
        <w:rPr>
          <w:color w:val="000000" w:themeColor="text1"/>
          <w:lang w:val="en-US"/>
        </w:rPr>
        <w:t>at</w:t>
      </w:r>
      <w:r w:rsidR="006B6E88" w:rsidRPr="00877D81">
        <w:rPr>
          <w:color w:val="000000" w:themeColor="text1"/>
          <w:lang w:val="en-US"/>
        </w:rPr>
        <w:t xml:space="preserve">ion </w:t>
      </w:r>
      <w:r w:rsidR="007A1273" w:rsidRPr="00877D81">
        <w:rPr>
          <w:color w:val="000000" w:themeColor="text1"/>
          <w:lang w:val="en-US"/>
        </w:rPr>
        <w:t>during</w:t>
      </w:r>
      <w:r w:rsidR="006B6E88" w:rsidRPr="00877D81">
        <w:rPr>
          <w:color w:val="000000" w:themeColor="text1"/>
          <w:lang w:val="en-US"/>
        </w:rPr>
        <w:t xml:space="preserve"> singing, it facilitates organizational learning and change, because the experiences in the choir </w:t>
      </w:r>
      <w:r w:rsidR="0091379F">
        <w:rPr>
          <w:color w:val="000000" w:themeColor="text1"/>
          <w:lang w:val="en-US"/>
        </w:rPr>
        <w:t xml:space="preserve">are </w:t>
      </w:r>
      <w:r w:rsidR="00A064F2">
        <w:rPr>
          <w:color w:val="000000" w:themeColor="text1"/>
          <w:lang w:val="en-US"/>
        </w:rPr>
        <w:t xml:space="preserve">embedded </w:t>
      </w:r>
      <w:r w:rsidR="006B6E88" w:rsidRPr="00877D81">
        <w:rPr>
          <w:color w:val="000000" w:themeColor="text1"/>
          <w:lang w:val="en-US"/>
        </w:rPr>
        <w:t>in the everyday life of the larger organization.</w:t>
      </w:r>
    </w:p>
    <w:p w14:paraId="3DEADC65" w14:textId="19B8B96D" w:rsidR="00B61312" w:rsidRPr="00877D81" w:rsidRDefault="005A3B43" w:rsidP="00877D81">
      <w:pPr>
        <w:spacing w:line="480" w:lineRule="auto"/>
        <w:ind w:firstLine="567"/>
        <w:rPr>
          <w:color w:val="000000" w:themeColor="text1"/>
        </w:rPr>
      </w:pPr>
      <w:r w:rsidRPr="00877D81">
        <w:rPr>
          <w:color w:val="000000" w:themeColor="text1"/>
          <w:lang w:val="en-US"/>
        </w:rPr>
        <w:t xml:space="preserve">In addition </w:t>
      </w:r>
      <w:r w:rsidR="00B61312" w:rsidRPr="00877D81">
        <w:rPr>
          <w:color w:val="000000" w:themeColor="text1"/>
          <w:lang w:val="en-US"/>
        </w:rPr>
        <w:t xml:space="preserve">to </w:t>
      </w:r>
      <w:r w:rsidR="005078A1" w:rsidRPr="00877D81">
        <w:rPr>
          <w:color w:val="000000" w:themeColor="text1"/>
          <w:lang w:val="en-US"/>
        </w:rPr>
        <w:t>highlighting</w:t>
      </w:r>
      <w:r w:rsidR="00B61312" w:rsidRPr="00877D81">
        <w:rPr>
          <w:color w:val="000000" w:themeColor="text1"/>
          <w:lang w:val="en-US"/>
        </w:rPr>
        <w:t xml:space="preserve"> </w:t>
      </w:r>
      <w:r w:rsidRPr="00877D81">
        <w:rPr>
          <w:color w:val="000000" w:themeColor="text1"/>
          <w:lang w:val="en-US"/>
        </w:rPr>
        <w:t xml:space="preserve">the relatively change-oriented character of singing in harmony, the </w:t>
      </w:r>
      <w:r w:rsidR="00DF08C1" w:rsidRPr="00877D81">
        <w:rPr>
          <w:color w:val="000000" w:themeColor="text1"/>
          <w:lang w:val="en-US"/>
        </w:rPr>
        <w:t xml:space="preserve">three </w:t>
      </w:r>
      <w:r w:rsidRPr="00877D81">
        <w:rPr>
          <w:color w:val="000000" w:themeColor="text1"/>
          <w:lang w:val="en-US"/>
        </w:rPr>
        <w:t>characteristic</w:t>
      </w:r>
      <w:r w:rsidR="00F10101">
        <w:rPr>
          <w:color w:val="000000" w:themeColor="text1"/>
          <w:lang w:val="en-US"/>
        </w:rPr>
        <w:t>s</w:t>
      </w:r>
      <w:r w:rsidRPr="00877D81">
        <w:rPr>
          <w:color w:val="000000" w:themeColor="text1"/>
          <w:lang w:val="en-US"/>
        </w:rPr>
        <w:t xml:space="preserve"> </w:t>
      </w:r>
      <w:r w:rsidR="008C46F9" w:rsidRPr="00877D81">
        <w:rPr>
          <w:color w:val="000000" w:themeColor="text1"/>
          <w:lang w:val="en-US"/>
        </w:rPr>
        <w:t>describe</w:t>
      </w:r>
      <w:r w:rsidR="000F70F5" w:rsidRPr="00877D81">
        <w:rPr>
          <w:color w:val="000000" w:themeColor="text1"/>
          <w:lang w:val="en-US"/>
        </w:rPr>
        <w:t>d</w:t>
      </w:r>
      <w:r w:rsidR="008C46F9" w:rsidRPr="00877D81">
        <w:rPr>
          <w:color w:val="000000" w:themeColor="text1"/>
          <w:lang w:val="en-US"/>
        </w:rPr>
        <w:t xml:space="preserve"> </w:t>
      </w:r>
      <w:r w:rsidR="000F70F5" w:rsidRPr="00877D81">
        <w:rPr>
          <w:color w:val="000000" w:themeColor="text1"/>
          <w:lang w:val="en-US"/>
        </w:rPr>
        <w:t>above</w:t>
      </w:r>
      <w:r w:rsidR="008C46F9" w:rsidRPr="00877D81">
        <w:rPr>
          <w:color w:val="000000" w:themeColor="text1"/>
          <w:lang w:val="en-US"/>
        </w:rPr>
        <w:t xml:space="preserve"> </w:t>
      </w:r>
      <w:r w:rsidRPr="00877D81">
        <w:rPr>
          <w:color w:val="000000" w:themeColor="text1"/>
          <w:lang w:val="en-US"/>
        </w:rPr>
        <w:t>also</w:t>
      </w:r>
      <w:r w:rsidR="00197E45" w:rsidRPr="00877D81">
        <w:rPr>
          <w:color w:val="000000" w:themeColor="text1"/>
          <w:lang w:val="en-US"/>
        </w:rPr>
        <w:t xml:space="preserve"> </w:t>
      </w:r>
      <w:r w:rsidR="000F70F5" w:rsidRPr="00877D81">
        <w:rPr>
          <w:color w:val="000000" w:themeColor="text1"/>
          <w:lang w:val="en-US"/>
        </w:rPr>
        <w:t>suggest</w:t>
      </w:r>
      <w:r w:rsidR="008C46F9" w:rsidRPr="00877D81">
        <w:rPr>
          <w:color w:val="000000" w:themeColor="text1"/>
          <w:lang w:val="en-US"/>
        </w:rPr>
        <w:t xml:space="preserve"> </w:t>
      </w:r>
      <w:r w:rsidR="00197E45" w:rsidRPr="00877D81">
        <w:rPr>
          <w:color w:val="000000" w:themeColor="text1"/>
          <w:lang w:val="en-US"/>
        </w:rPr>
        <w:t xml:space="preserve">how singing in harmony </w:t>
      </w:r>
      <w:r w:rsidR="000F70F5" w:rsidRPr="00877D81">
        <w:rPr>
          <w:color w:val="000000" w:themeColor="text1"/>
          <w:lang w:val="en-US"/>
        </w:rPr>
        <w:t xml:space="preserve">can </w:t>
      </w:r>
      <w:r w:rsidR="005078A1" w:rsidRPr="00877D81">
        <w:rPr>
          <w:color w:val="000000" w:themeColor="text1"/>
          <w:lang w:val="en-US"/>
        </w:rPr>
        <w:t>foster an</w:t>
      </w:r>
      <w:r w:rsidRPr="00877D81">
        <w:rPr>
          <w:color w:val="000000" w:themeColor="text1"/>
          <w:lang w:val="en-US"/>
        </w:rPr>
        <w:t xml:space="preserve"> internal focus</w:t>
      </w:r>
      <w:r w:rsidR="00197E45" w:rsidRPr="00877D81">
        <w:rPr>
          <w:color w:val="000000" w:themeColor="text1"/>
          <w:lang w:val="en-US"/>
        </w:rPr>
        <w:t xml:space="preserve">. In particular, singing in harmony fosters an internal focus because it demands that each member use their voice in a way that is attuned to, fits with, and complements the other voices. Singers get to know themselves more fully as individuals different from others, but always in relation to </w:t>
      </w:r>
      <w:r w:rsidR="009D7E9D" w:rsidRPr="00877D81">
        <w:rPr>
          <w:color w:val="000000" w:themeColor="text1"/>
          <w:lang w:val="en-US"/>
        </w:rPr>
        <w:t>and</w:t>
      </w:r>
      <w:r w:rsidR="00867150" w:rsidRPr="00877D81">
        <w:rPr>
          <w:color w:val="000000" w:themeColor="text1"/>
          <w:lang w:val="en-US"/>
        </w:rPr>
        <w:t xml:space="preserve"> in</w:t>
      </w:r>
      <w:r w:rsidR="009D7E9D" w:rsidRPr="00877D81">
        <w:rPr>
          <w:color w:val="000000" w:themeColor="text1"/>
          <w:lang w:val="en-US"/>
        </w:rPr>
        <w:t xml:space="preserve"> a dynamic interdependence with </w:t>
      </w:r>
      <w:r w:rsidR="00867150" w:rsidRPr="00877D81">
        <w:rPr>
          <w:color w:val="000000" w:themeColor="text1"/>
          <w:lang w:val="en-US"/>
        </w:rPr>
        <w:t xml:space="preserve">the </w:t>
      </w:r>
      <w:r w:rsidR="009D7E9D" w:rsidRPr="00877D81">
        <w:rPr>
          <w:color w:val="000000" w:themeColor="text1"/>
          <w:lang w:val="en-US"/>
        </w:rPr>
        <w:t>other singers</w:t>
      </w:r>
      <w:r w:rsidR="00197E45" w:rsidRPr="00877D81">
        <w:rPr>
          <w:color w:val="000000" w:themeColor="text1"/>
          <w:lang w:val="en-US"/>
        </w:rPr>
        <w:t xml:space="preserve"> </w:t>
      </w:r>
      <w:r w:rsidR="00197E45" w:rsidRPr="00877D81">
        <w:rPr>
          <w:rFonts w:eastAsiaTheme="minorHAnsi"/>
          <w:lang w:val="en-US"/>
        </w:rPr>
        <w:t xml:space="preserve">(Faulkner </w:t>
      </w:r>
      <w:r w:rsidR="0063180F">
        <w:rPr>
          <w:rFonts w:eastAsiaTheme="minorHAnsi"/>
          <w:lang w:val="en-US"/>
        </w:rPr>
        <w:t>and</w:t>
      </w:r>
      <w:r w:rsidR="00197E45" w:rsidRPr="00877D81">
        <w:rPr>
          <w:rFonts w:eastAsiaTheme="minorHAnsi"/>
          <w:lang w:val="en-US"/>
        </w:rPr>
        <w:t xml:space="preserve"> Davidson 2006). </w:t>
      </w:r>
      <w:r w:rsidR="00867150" w:rsidRPr="00877D81">
        <w:rPr>
          <w:rFonts w:eastAsiaTheme="minorHAnsi"/>
          <w:lang w:val="en-US"/>
        </w:rPr>
        <w:t>C</w:t>
      </w:r>
      <w:r w:rsidR="00BB7E8E" w:rsidRPr="00877D81">
        <w:rPr>
          <w:color w:val="000000" w:themeColor="text1"/>
          <w:lang w:val="en-US"/>
        </w:rPr>
        <w:t xml:space="preserve">onsistent with </w:t>
      </w:r>
      <w:r w:rsidR="00867150" w:rsidRPr="00877D81">
        <w:rPr>
          <w:color w:val="000000" w:themeColor="text1"/>
          <w:lang w:val="en-US"/>
        </w:rPr>
        <w:t xml:space="preserve">this internal focus, </w:t>
      </w:r>
      <w:r w:rsidR="00BB7E8E" w:rsidRPr="00877D81">
        <w:rPr>
          <w:color w:val="000000" w:themeColor="text1"/>
          <w:lang w:val="en-US"/>
        </w:rPr>
        <w:t>studie</w:t>
      </w:r>
      <w:r w:rsidR="00AC419B" w:rsidRPr="00877D81">
        <w:rPr>
          <w:color w:val="000000" w:themeColor="text1"/>
          <w:lang w:val="en-US"/>
        </w:rPr>
        <w:t>s</w:t>
      </w:r>
      <w:r w:rsidR="00BB7E8E" w:rsidRPr="00877D81">
        <w:rPr>
          <w:color w:val="000000" w:themeColor="text1"/>
          <w:lang w:val="en-US"/>
        </w:rPr>
        <w:t xml:space="preserve"> of</w:t>
      </w:r>
      <w:r w:rsidR="00AC419B" w:rsidRPr="00877D81">
        <w:rPr>
          <w:color w:val="000000" w:themeColor="text1"/>
          <w:lang w:val="en-US"/>
        </w:rPr>
        <w:t xml:space="preserve"> workplace choir</w:t>
      </w:r>
      <w:r w:rsidR="00011811" w:rsidRPr="00877D81">
        <w:rPr>
          <w:color w:val="000000" w:themeColor="text1"/>
          <w:lang w:val="en-US"/>
        </w:rPr>
        <w:t>s</w:t>
      </w:r>
      <w:r w:rsidR="009F02CE" w:rsidRPr="00877D81">
        <w:rPr>
          <w:color w:val="000000" w:themeColor="text1"/>
        </w:rPr>
        <w:t xml:space="preserve"> describe the sense of “</w:t>
      </w:r>
      <w:r w:rsidR="00E00A23" w:rsidRPr="00877D81">
        <w:rPr>
          <w:color w:val="000000" w:themeColor="text1"/>
        </w:rPr>
        <w:t>c</w:t>
      </w:r>
      <w:r w:rsidR="009F02CE" w:rsidRPr="00877D81">
        <w:rPr>
          <w:color w:val="000000" w:themeColor="text1"/>
        </w:rPr>
        <w:t xml:space="preserve">ommunity from diversity” created by </w:t>
      </w:r>
      <w:r w:rsidR="00B61312" w:rsidRPr="00877D81">
        <w:rPr>
          <w:color w:val="000000" w:themeColor="text1"/>
        </w:rPr>
        <w:t>singin</w:t>
      </w:r>
      <w:r w:rsidR="00011811" w:rsidRPr="00877D81">
        <w:rPr>
          <w:color w:val="000000" w:themeColor="text1"/>
        </w:rPr>
        <w:t>g</w:t>
      </w:r>
      <w:r w:rsidR="00B61312" w:rsidRPr="00877D81">
        <w:rPr>
          <w:color w:val="000000" w:themeColor="text1"/>
        </w:rPr>
        <w:t xml:space="preserve"> in </w:t>
      </w:r>
      <w:r w:rsidR="009F02CE" w:rsidRPr="00877D81">
        <w:rPr>
          <w:color w:val="000000" w:themeColor="text1"/>
        </w:rPr>
        <w:t xml:space="preserve">harmony </w:t>
      </w:r>
      <w:r w:rsidR="00B61312" w:rsidRPr="00877D81">
        <w:rPr>
          <w:color w:val="000000" w:themeColor="text1"/>
        </w:rPr>
        <w:t xml:space="preserve">in </w:t>
      </w:r>
      <w:r w:rsidR="009F02CE" w:rsidRPr="00877D81">
        <w:rPr>
          <w:color w:val="000000" w:themeColor="text1"/>
        </w:rPr>
        <w:t>workplace choirs:</w:t>
      </w:r>
      <w:r w:rsidR="00E45B7F" w:rsidRPr="00877D81">
        <w:rPr>
          <w:color w:val="000000" w:themeColor="text1"/>
        </w:rPr>
        <w:t xml:space="preserve"> </w:t>
      </w:r>
    </w:p>
    <w:p w14:paraId="56BF1B27" w14:textId="33C35BAE" w:rsidR="00B61312" w:rsidRPr="00877D81" w:rsidRDefault="009F02CE" w:rsidP="00877D81">
      <w:pPr>
        <w:spacing w:line="480" w:lineRule="auto"/>
        <w:ind w:left="567"/>
        <w:rPr>
          <w:color w:val="000000" w:themeColor="text1"/>
          <w:lang w:val="en-US"/>
        </w:rPr>
      </w:pPr>
      <w:r w:rsidRPr="00877D81">
        <w:rPr>
          <w:color w:val="000000" w:themeColor="text1"/>
        </w:rPr>
        <w:t>“</w:t>
      </w:r>
      <w:r w:rsidR="0047451A" w:rsidRPr="00877D81">
        <w:rPr>
          <w:color w:val="000000" w:themeColor="text1"/>
          <w:lang w:val="en-US"/>
        </w:rPr>
        <w:t xml:space="preserve">the sense of community did not arise from having the same opinion, singing the same part or being at an equal level of competence. Community in fact arose from simply engaging in the choral practice. </w:t>
      </w:r>
      <w:r w:rsidR="00E45B7F" w:rsidRPr="00877D81">
        <w:rPr>
          <w:color w:val="000000" w:themeColor="text1"/>
          <w:lang w:val="en-US"/>
        </w:rPr>
        <w:t xml:space="preserve"> … </w:t>
      </w:r>
      <w:r w:rsidR="0047451A" w:rsidRPr="00877D81">
        <w:rPr>
          <w:color w:val="000000" w:themeColor="text1"/>
          <w:lang w:val="en-US"/>
        </w:rPr>
        <w:t>When singing with the boss on equal terms, and seeing him in a non-hierarchical position in the choir, a sense of unity was created”</w:t>
      </w:r>
      <w:r w:rsidRPr="00877D81">
        <w:rPr>
          <w:color w:val="000000" w:themeColor="text1"/>
        </w:rPr>
        <w:t xml:space="preserve"> </w:t>
      </w:r>
      <w:r w:rsidR="00332790" w:rsidRPr="00877D81">
        <w:rPr>
          <w:color w:val="000000" w:themeColor="text1"/>
        </w:rPr>
        <w:t>(</w:t>
      </w:r>
      <w:proofErr w:type="spellStart"/>
      <w:r w:rsidRPr="00877D81">
        <w:rPr>
          <w:color w:val="000000" w:themeColor="text1"/>
        </w:rPr>
        <w:t>Balsnes</w:t>
      </w:r>
      <w:proofErr w:type="spellEnd"/>
      <w:r w:rsidRPr="00877D81">
        <w:rPr>
          <w:color w:val="000000" w:themeColor="text1"/>
        </w:rPr>
        <w:t xml:space="preserve"> </w:t>
      </w:r>
      <w:r w:rsidR="0063180F">
        <w:rPr>
          <w:color w:val="000000" w:themeColor="text1"/>
        </w:rPr>
        <w:t>and</w:t>
      </w:r>
      <w:r w:rsidR="009B6C77" w:rsidRPr="00877D81">
        <w:rPr>
          <w:color w:val="000000" w:themeColor="text1"/>
        </w:rPr>
        <w:t xml:space="preserve"> </w:t>
      </w:r>
      <w:r w:rsidRPr="00877D81">
        <w:rPr>
          <w:color w:val="000000" w:themeColor="text1"/>
        </w:rPr>
        <w:t>Jansson 2015</w:t>
      </w:r>
      <w:r w:rsidR="00E64FC1">
        <w:rPr>
          <w:color w:val="000000" w:themeColor="text1"/>
        </w:rPr>
        <w:t xml:space="preserve">, </w:t>
      </w:r>
      <w:r w:rsidRPr="00877D81">
        <w:rPr>
          <w:color w:val="000000" w:themeColor="text1"/>
        </w:rPr>
        <w:t>13</w:t>
      </w:r>
      <w:r w:rsidR="00E00A23" w:rsidRPr="00877D81">
        <w:rPr>
          <w:color w:val="000000" w:themeColor="text1"/>
        </w:rPr>
        <w:t xml:space="preserve">; </w:t>
      </w:r>
      <w:r w:rsidR="00AC419B" w:rsidRPr="00877D81">
        <w:rPr>
          <w:color w:val="000000" w:themeColor="text1"/>
        </w:rPr>
        <w:t xml:space="preserve">see also </w:t>
      </w:r>
      <w:r w:rsidR="00B61312" w:rsidRPr="00877D81">
        <w:rPr>
          <w:color w:val="000000" w:themeColor="text1"/>
        </w:rPr>
        <w:t xml:space="preserve">Carter </w:t>
      </w:r>
      <w:r w:rsidR="00AC419B" w:rsidRPr="00877D81">
        <w:rPr>
          <w:color w:val="000000" w:themeColor="text1"/>
        </w:rPr>
        <w:t xml:space="preserve">1954). </w:t>
      </w:r>
    </w:p>
    <w:p w14:paraId="2B304ED2" w14:textId="6D5EDAC7" w:rsidR="00E45B7F" w:rsidRPr="00877D81" w:rsidRDefault="009D7E9D" w:rsidP="00877D81">
      <w:pPr>
        <w:spacing w:line="480" w:lineRule="auto"/>
        <w:ind w:firstLine="567"/>
        <w:rPr>
          <w:color w:val="000000" w:themeColor="text1"/>
        </w:rPr>
      </w:pPr>
      <w:r w:rsidRPr="00877D81">
        <w:rPr>
          <w:color w:val="000000" w:themeColor="text1"/>
        </w:rPr>
        <w:t>Th</w:t>
      </w:r>
      <w:r w:rsidR="00735D1A">
        <w:rPr>
          <w:color w:val="000000" w:themeColor="text1"/>
        </w:rPr>
        <w:t>e</w:t>
      </w:r>
      <w:r w:rsidRPr="00877D81">
        <w:rPr>
          <w:color w:val="000000" w:themeColor="text1"/>
        </w:rPr>
        <w:t xml:space="preserve"> unity associated with singing in harmony fosters a </w:t>
      </w:r>
      <w:r w:rsidRPr="00877D81">
        <w:rPr>
          <w:iCs/>
          <w:color w:val="000000" w:themeColor="text1"/>
        </w:rPr>
        <w:t>dynamic</w:t>
      </w:r>
      <w:r w:rsidRPr="00877D81">
        <w:rPr>
          <w:color w:val="000000" w:themeColor="text1"/>
        </w:rPr>
        <w:t xml:space="preserve"> sense of internal integration</w:t>
      </w:r>
      <w:r w:rsidR="006825EF" w:rsidRPr="00877D81">
        <w:rPr>
          <w:color w:val="000000" w:themeColor="text1"/>
        </w:rPr>
        <w:t xml:space="preserve">, in contrast to </w:t>
      </w:r>
      <w:r w:rsidRPr="00877D81">
        <w:rPr>
          <w:color w:val="000000" w:themeColor="text1"/>
        </w:rPr>
        <w:t xml:space="preserve">the stable internal integration associated with chanting. Singers work together within the organization as a united team that is able to sing in harmony, where each voice is different and recognized as important and necessary. </w:t>
      </w:r>
      <w:r w:rsidR="00E45B7F" w:rsidRPr="00877D81">
        <w:rPr>
          <w:color w:val="000000" w:themeColor="text1"/>
        </w:rPr>
        <w:t xml:space="preserve">A similar point is made </w:t>
      </w:r>
      <w:r w:rsidRPr="00877D81">
        <w:rPr>
          <w:color w:val="000000" w:themeColor="text1"/>
        </w:rPr>
        <w:t xml:space="preserve">by one of the participants </w:t>
      </w:r>
      <w:r w:rsidR="00E45B7F" w:rsidRPr="00877D81">
        <w:rPr>
          <w:color w:val="000000" w:themeColor="text1"/>
        </w:rPr>
        <w:t xml:space="preserve">in Jansson’s (2018) </w:t>
      </w:r>
      <w:r w:rsidR="00855529" w:rsidRPr="00877D81">
        <w:rPr>
          <w:color w:val="000000" w:themeColor="text1"/>
        </w:rPr>
        <w:t>longitudinal</w:t>
      </w:r>
      <w:r w:rsidR="00E45B7F" w:rsidRPr="00877D81">
        <w:rPr>
          <w:color w:val="000000" w:themeColor="text1"/>
        </w:rPr>
        <w:t xml:space="preserve"> study of a small company choir: </w:t>
      </w:r>
    </w:p>
    <w:p w14:paraId="3812972C" w14:textId="6AFC07CA" w:rsidR="00E45B7F" w:rsidRPr="00877D81" w:rsidRDefault="00E45B7F" w:rsidP="00877D81">
      <w:pPr>
        <w:autoSpaceDE w:val="0"/>
        <w:autoSpaceDN w:val="0"/>
        <w:adjustRightInd w:val="0"/>
        <w:spacing w:line="480" w:lineRule="auto"/>
        <w:ind w:left="567"/>
        <w:rPr>
          <w:color w:val="000000" w:themeColor="text1"/>
          <w:lang w:val="en-US"/>
        </w:rPr>
      </w:pPr>
      <w:r w:rsidRPr="00877D81">
        <w:rPr>
          <w:color w:val="000000" w:themeColor="text1"/>
        </w:rPr>
        <w:lastRenderedPageBreak/>
        <w:t>“</w:t>
      </w:r>
      <w:r w:rsidRPr="00877D81">
        <w:rPr>
          <w:color w:val="000000" w:themeColor="text1"/>
          <w:lang w:val="en-US"/>
        </w:rPr>
        <w:t xml:space="preserve">if you come out of the basement </w:t>
      </w:r>
      <w:r w:rsidR="009D7E9D" w:rsidRPr="00877D81">
        <w:rPr>
          <w:color w:val="000000" w:themeColor="text1"/>
          <w:lang w:val="en-US"/>
        </w:rPr>
        <w:t xml:space="preserve">[choir practice] </w:t>
      </w:r>
      <w:r w:rsidRPr="00877D81">
        <w:rPr>
          <w:color w:val="000000" w:themeColor="text1"/>
          <w:lang w:val="en-US"/>
        </w:rPr>
        <w:t xml:space="preserve">and have been singing in perfect harmony and performed a really good tune, you simply cannot go up to the top floor and have a bad meeting. [...] You cannot yell at someone you’ve had a fantastic choir rehearsal with” </w:t>
      </w:r>
      <w:r w:rsidR="00C95821" w:rsidRPr="00877D81">
        <w:rPr>
          <w:color w:val="000000" w:themeColor="text1"/>
          <w:lang w:val="en-US"/>
        </w:rPr>
        <w:t>(Jansson, 2018</w:t>
      </w:r>
      <w:r w:rsidR="00E64FC1">
        <w:rPr>
          <w:color w:val="000000" w:themeColor="text1"/>
          <w:lang w:val="en-US"/>
        </w:rPr>
        <w:t>,</w:t>
      </w:r>
      <w:r w:rsidRPr="00877D81">
        <w:rPr>
          <w:color w:val="000000" w:themeColor="text1"/>
          <w:lang w:val="en-US"/>
        </w:rPr>
        <w:t xml:space="preserve"> 9)</w:t>
      </w:r>
      <w:r w:rsidR="00C95821" w:rsidRPr="00877D81">
        <w:rPr>
          <w:color w:val="000000" w:themeColor="text1"/>
          <w:lang w:val="en-US"/>
        </w:rPr>
        <w:t>.</w:t>
      </w:r>
    </w:p>
    <w:p w14:paraId="406AE995" w14:textId="44CC0A1C" w:rsidR="00E45B7F" w:rsidRPr="00877D81" w:rsidRDefault="00C95821" w:rsidP="00877D81">
      <w:pPr>
        <w:spacing w:line="480" w:lineRule="auto"/>
        <w:ind w:firstLine="567"/>
        <w:rPr>
          <w:color w:val="000000" w:themeColor="text1"/>
        </w:rPr>
      </w:pPr>
      <w:r w:rsidRPr="00877D81">
        <w:rPr>
          <w:color w:val="000000" w:themeColor="text1"/>
        </w:rPr>
        <w:t>Taken together, these and other studies (review</w:t>
      </w:r>
      <w:r w:rsidR="00735D1A">
        <w:rPr>
          <w:color w:val="000000" w:themeColor="text1"/>
        </w:rPr>
        <w:t>ed</w:t>
      </w:r>
      <w:r w:rsidRPr="00877D81">
        <w:rPr>
          <w:color w:val="000000" w:themeColor="text1"/>
        </w:rPr>
        <w:t xml:space="preserve"> in </w:t>
      </w:r>
      <w:proofErr w:type="spellStart"/>
      <w:r w:rsidRPr="00877D81">
        <w:rPr>
          <w:color w:val="000000" w:themeColor="text1"/>
        </w:rPr>
        <w:t>Gick</w:t>
      </w:r>
      <w:proofErr w:type="spellEnd"/>
      <w:r w:rsidRPr="00877D81">
        <w:rPr>
          <w:color w:val="000000" w:themeColor="text1"/>
        </w:rPr>
        <w:t xml:space="preserve"> 2011) suggest that groups singing in harmony</w:t>
      </w:r>
      <w:r w:rsidR="00B61312" w:rsidRPr="00877D81">
        <w:rPr>
          <w:color w:val="000000" w:themeColor="text1"/>
        </w:rPr>
        <w:t xml:space="preserve"> </w:t>
      </w:r>
      <w:r w:rsidR="00A158F3" w:rsidRPr="00877D81">
        <w:rPr>
          <w:color w:val="000000" w:themeColor="text1"/>
        </w:rPr>
        <w:t>combine</w:t>
      </w:r>
      <w:r w:rsidR="00B61312" w:rsidRPr="00877D81">
        <w:rPr>
          <w:color w:val="000000" w:themeColor="text1"/>
        </w:rPr>
        <w:t xml:space="preserve"> an internal focus </w:t>
      </w:r>
      <w:r w:rsidR="00A158F3" w:rsidRPr="00877D81">
        <w:rPr>
          <w:color w:val="000000" w:themeColor="text1"/>
        </w:rPr>
        <w:t>with</w:t>
      </w:r>
      <w:r w:rsidR="00B61312" w:rsidRPr="00877D81">
        <w:rPr>
          <w:color w:val="000000" w:themeColor="text1"/>
        </w:rPr>
        <w:t xml:space="preserve"> an emphasis on change and adaption</w:t>
      </w:r>
      <w:r w:rsidR="00735D1A">
        <w:rPr>
          <w:color w:val="000000" w:themeColor="text1"/>
        </w:rPr>
        <w:t>, which are the distinguishing features of a clan culture</w:t>
      </w:r>
      <w:r w:rsidR="00B61312" w:rsidRPr="00877D81">
        <w:rPr>
          <w:color w:val="000000" w:themeColor="text1"/>
        </w:rPr>
        <w:t>.</w:t>
      </w:r>
    </w:p>
    <w:p w14:paraId="5E601F52" w14:textId="79617DB1" w:rsidR="00AB1098" w:rsidRPr="00877D81" w:rsidRDefault="00AC419B" w:rsidP="00877D81">
      <w:pPr>
        <w:spacing w:line="480" w:lineRule="auto"/>
        <w:ind w:left="567"/>
        <w:rPr>
          <w:i/>
          <w:iCs/>
          <w:color w:val="000000" w:themeColor="text1"/>
        </w:rPr>
      </w:pPr>
      <w:r w:rsidRPr="00877D81">
        <w:rPr>
          <w:b/>
          <w:bCs/>
          <w:color w:val="000000" w:themeColor="text1"/>
        </w:rPr>
        <w:t xml:space="preserve">Hypothesis 4: </w:t>
      </w:r>
      <w:r w:rsidR="00735D1A">
        <w:rPr>
          <w:i/>
          <w:iCs/>
          <w:color w:val="000000" w:themeColor="text1"/>
        </w:rPr>
        <w:t>C</w:t>
      </w:r>
      <w:r w:rsidR="00AB1098" w:rsidRPr="00877D81">
        <w:rPr>
          <w:i/>
          <w:iCs/>
          <w:color w:val="000000" w:themeColor="text1"/>
        </w:rPr>
        <w:t xml:space="preserve">orporate singing in harmony </w:t>
      </w:r>
      <w:r w:rsidR="00735D1A">
        <w:rPr>
          <w:i/>
          <w:iCs/>
          <w:color w:val="000000" w:themeColor="text1"/>
        </w:rPr>
        <w:t>is</w:t>
      </w:r>
      <w:r w:rsidR="00AB1098" w:rsidRPr="00877D81">
        <w:rPr>
          <w:i/>
          <w:iCs/>
          <w:color w:val="000000" w:themeColor="text1"/>
        </w:rPr>
        <w:t xml:space="preserve"> associated with </w:t>
      </w:r>
      <w:r w:rsidR="00735D1A">
        <w:rPr>
          <w:i/>
          <w:iCs/>
          <w:color w:val="000000" w:themeColor="text1"/>
        </w:rPr>
        <w:t>the</w:t>
      </w:r>
      <w:r w:rsidR="00AB1098" w:rsidRPr="00877D81">
        <w:rPr>
          <w:i/>
          <w:iCs/>
          <w:color w:val="000000" w:themeColor="text1"/>
        </w:rPr>
        <w:t xml:space="preserve"> clan organizational culture.</w:t>
      </w:r>
    </w:p>
    <w:p w14:paraId="709FF4AF" w14:textId="607BD64D" w:rsidR="00755DED" w:rsidRPr="00877D81" w:rsidRDefault="0043779B" w:rsidP="00877D81">
      <w:pPr>
        <w:spacing w:line="480" w:lineRule="auto"/>
        <w:ind w:firstLine="567"/>
        <w:rPr>
          <w:color w:val="000000" w:themeColor="text1"/>
        </w:rPr>
      </w:pPr>
      <w:r>
        <w:rPr>
          <w:color w:val="000000" w:themeColor="text1"/>
        </w:rPr>
        <w:t>In addition, r</w:t>
      </w:r>
      <w:r w:rsidR="00791DA8" w:rsidRPr="00877D81">
        <w:rPr>
          <w:color w:val="000000" w:themeColor="text1"/>
        </w:rPr>
        <w:t xml:space="preserve">ecall that </w:t>
      </w:r>
      <w:r w:rsidR="009B6C77" w:rsidRPr="00877D81">
        <w:rPr>
          <w:color w:val="000000" w:themeColor="text1"/>
        </w:rPr>
        <w:t>H</w:t>
      </w:r>
      <w:r w:rsidR="00791DA8" w:rsidRPr="00877D81">
        <w:rPr>
          <w:color w:val="000000" w:themeColor="text1"/>
        </w:rPr>
        <w:t xml:space="preserve">ypothesis 1 suggests that the effect of singing on prosocial behavior is </w:t>
      </w:r>
      <w:r w:rsidR="00DA4FDE" w:rsidRPr="00877D81">
        <w:rPr>
          <w:color w:val="000000" w:themeColor="text1"/>
        </w:rPr>
        <w:t xml:space="preserve">higher for organizations where people participate in </w:t>
      </w:r>
      <w:r w:rsidR="00755DED" w:rsidRPr="00877D81">
        <w:rPr>
          <w:color w:val="000000" w:themeColor="text1"/>
        </w:rPr>
        <w:t xml:space="preserve">corporate </w:t>
      </w:r>
      <w:r w:rsidR="00DA4FDE" w:rsidRPr="00877D81">
        <w:rPr>
          <w:color w:val="000000" w:themeColor="text1"/>
        </w:rPr>
        <w:t xml:space="preserve">singing, rather than merely listen to singing. This </w:t>
      </w:r>
      <w:r w:rsidR="00133F11" w:rsidRPr="00877D81">
        <w:rPr>
          <w:color w:val="000000" w:themeColor="text1"/>
        </w:rPr>
        <w:t xml:space="preserve">difference </w:t>
      </w:r>
      <w:r w:rsidR="00DA4FDE" w:rsidRPr="00877D81">
        <w:rPr>
          <w:color w:val="000000" w:themeColor="text1"/>
        </w:rPr>
        <w:t>suggests that the great</w:t>
      </w:r>
      <w:r w:rsidR="00755DED" w:rsidRPr="00877D81">
        <w:rPr>
          <w:color w:val="000000" w:themeColor="text1"/>
        </w:rPr>
        <w:t>er</w:t>
      </w:r>
      <w:r w:rsidR="00DA4FDE" w:rsidRPr="00877D81">
        <w:rPr>
          <w:color w:val="000000" w:themeColor="text1"/>
        </w:rPr>
        <w:t xml:space="preserve"> the level of engagement with music, the greater its effect on participants. </w:t>
      </w:r>
      <w:r w:rsidR="00FD0A32" w:rsidRPr="00877D81">
        <w:rPr>
          <w:color w:val="000000" w:themeColor="text1"/>
        </w:rPr>
        <w:t>One</w:t>
      </w:r>
      <w:r w:rsidR="00DA4FDE" w:rsidRPr="00877D81">
        <w:rPr>
          <w:color w:val="000000" w:themeColor="text1"/>
        </w:rPr>
        <w:t xml:space="preserve"> </w:t>
      </w:r>
      <w:r w:rsidR="00133F11" w:rsidRPr="00877D81">
        <w:rPr>
          <w:color w:val="000000" w:themeColor="text1"/>
        </w:rPr>
        <w:t xml:space="preserve">potential extension </w:t>
      </w:r>
      <w:r w:rsidR="00FD0A32" w:rsidRPr="00877D81">
        <w:rPr>
          <w:color w:val="000000" w:themeColor="text1"/>
        </w:rPr>
        <w:t xml:space="preserve">based on this difference would be to suggest </w:t>
      </w:r>
      <w:r w:rsidR="00DA4FDE" w:rsidRPr="00877D81">
        <w:rPr>
          <w:color w:val="000000" w:themeColor="text1"/>
        </w:rPr>
        <w:t xml:space="preserve">that the greater the </w:t>
      </w:r>
      <w:r w:rsidR="00755DED" w:rsidRPr="00877D81">
        <w:rPr>
          <w:color w:val="000000" w:themeColor="text1"/>
        </w:rPr>
        <w:t xml:space="preserve">engagement with the </w:t>
      </w:r>
      <w:r w:rsidR="00DA4FDE" w:rsidRPr="00877D81">
        <w:rPr>
          <w:color w:val="000000" w:themeColor="text1"/>
        </w:rPr>
        <w:t xml:space="preserve">musicality of corporate singing, the greater its effect on participants. </w:t>
      </w:r>
      <w:r w:rsidR="00755DED" w:rsidRPr="00877D81">
        <w:rPr>
          <w:color w:val="000000" w:themeColor="text1"/>
        </w:rPr>
        <w:t>Just as singing is more engaging than listening, so also singing challenging music may be more engaging than singing simple songs.</w:t>
      </w:r>
    </w:p>
    <w:p w14:paraId="10DDBE48" w14:textId="387B9C1B" w:rsidR="003744C7" w:rsidRPr="00877D81" w:rsidRDefault="00DA4FDE" w:rsidP="00877D81">
      <w:pPr>
        <w:spacing w:line="480" w:lineRule="auto"/>
        <w:ind w:firstLine="567"/>
        <w:rPr>
          <w:color w:val="000000" w:themeColor="text1"/>
        </w:rPr>
      </w:pPr>
      <w:r w:rsidRPr="00877D81">
        <w:rPr>
          <w:color w:val="000000" w:themeColor="text1"/>
        </w:rPr>
        <w:t xml:space="preserve">There is some agreement that the musicality of singing in harmony is greater than </w:t>
      </w:r>
      <w:r w:rsidR="00E97206" w:rsidRPr="00877D81">
        <w:rPr>
          <w:color w:val="000000" w:themeColor="text1"/>
        </w:rPr>
        <w:t xml:space="preserve">that of </w:t>
      </w:r>
      <w:r w:rsidRPr="00877D81">
        <w:rPr>
          <w:color w:val="000000" w:themeColor="text1"/>
        </w:rPr>
        <w:t>singing in unison or chanting</w:t>
      </w:r>
      <w:r w:rsidR="00755DED" w:rsidRPr="00877D81">
        <w:rPr>
          <w:color w:val="000000" w:themeColor="text1"/>
        </w:rPr>
        <w:t xml:space="preserve"> (e.g., Faulkner </w:t>
      </w:r>
      <w:r w:rsidR="0063180F">
        <w:t>and</w:t>
      </w:r>
      <w:r w:rsidR="00755DED" w:rsidRPr="00877D81">
        <w:t xml:space="preserve"> Davidson 2006; </w:t>
      </w:r>
      <w:r w:rsidR="00755DED" w:rsidRPr="00877D81">
        <w:rPr>
          <w:color w:val="000000" w:themeColor="text1"/>
        </w:rPr>
        <w:t>Martineau 2008; Scruton 2011</w:t>
      </w:r>
      <w:r w:rsidR="00755DED" w:rsidRPr="00877D81">
        <w:t>)</w:t>
      </w:r>
      <w:r w:rsidR="00024E21" w:rsidRPr="00877D81">
        <w:rPr>
          <w:color w:val="000000" w:themeColor="text1"/>
        </w:rPr>
        <w:t xml:space="preserve">, and </w:t>
      </w:r>
      <w:r w:rsidR="0091379F">
        <w:rPr>
          <w:color w:val="000000" w:themeColor="text1"/>
        </w:rPr>
        <w:t xml:space="preserve">that </w:t>
      </w:r>
      <w:r w:rsidR="00024E21" w:rsidRPr="00877D81">
        <w:rPr>
          <w:color w:val="000000" w:themeColor="text1"/>
        </w:rPr>
        <w:t>it engages more parts of the brain (</w:t>
      </w:r>
      <w:r w:rsidR="00024E21" w:rsidRPr="00877D81">
        <w:t xml:space="preserve">Brown, Martinez, Hodges, Fox </w:t>
      </w:r>
      <w:r w:rsidR="0063180F">
        <w:t>and</w:t>
      </w:r>
      <w:r w:rsidR="00024E21" w:rsidRPr="00877D81">
        <w:t xml:space="preserve"> Parsons 2004).</w:t>
      </w:r>
      <w:r w:rsidRPr="00877D81">
        <w:rPr>
          <w:color w:val="000000" w:themeColor="text1"/>
        </w:rPr>
        <w:t xml:space="preserve"> </w:t>
      </w:r>
      <w:r w:rsidR="0043779B">
        <w:rPr>
          <w:color w:val="000000" w:themeColor="text1"/>
        </w:rPr>
        <w:t>S</w:t>
      </w:r>
      <w:r w:rsidRPr="00877D81">
        <w:rPr>
          <w:color w:val="000000" w:themeColor="text1"/>
        </w:rPr>
        <w:t xml:space="preserve">inging in harmony requires attending </w:t>
      </w:r>
      <w:r w:rsidR="00E97206" w:rsidRPr="00877D81">
        <w:rPr>
          <w:color w:val="000000" w:themeColor="text1"/>
        </w:rPr>
        <w:t xml:space="preserve">both </w:t>
      </w:r>
      <w:r w:rsidRPr="00877D81">
        <w:rPr>
          <w:color w:val="000000" w:themeColor="text1"/>
        </w:rPr>
        <w:t>to rhythm</w:t>
      </w:r>
      <w:r w:rsidR="00755DED" w:rsidRPr="00877D81">
        <w:rPr>
          <w:color w:val="000000" w:themeColor="text1"/>
        </w:rPr>
        <w:t xml:space="preserve"> and to</w:t>
      </w:r>
      <w:r w:rsidRPr="00877D81">
        <w:rPr>
          <w:color w:val="000000" w:themeColor="text1"/>
        </w:rPr>
        <w:t xml:space="preserve"> singing in unison with some of the others voices in a choir (</w:t>
      </w:r>
      <w:r w:rsidR="00046BE0">
        <w:rPr>
          <w:color w:val="000000" w:themeColor="text1"/>
        </w:rPr>
        <w:t>e.g.</w:t>
      </w:r>
      <w:r w:rsidRPr="00877D81">
        <w:rPr>
          <w:color w:val="000000" w:themeColor="text1"/>
        </w:rPr>
        <w:t>, altos sing in unison with other alto</w:t>
      </w:r>
      <w:r w:rsidR="00280A77" w:rsidRPr="00877D81">
        <w:rPr>
          <w:color w:val="000000" w:themeColor="text1"/>
        </w:rPr>
        <w:t>s</w:t>
      </w:r>
      <w:r w:rsidRPr="00877D81">
        <w:rPr>
          <w:color w:val="000000" w:themeColor="text1"/>
        </w:rPr>
        <w:t xml:space="preserve">), </w:t>
      </w:r>
      <w:r w:rsidR="00755DED" w:rsidRPr="00877D81">
        <w:rPr>
          <w:color w:val="000000" w:themeColor="text1"/>
        </w:rPr>
        <w:t>plus s</w:t>
      </w:r>
      <w:r w:rsidRPr="00877D81">
        <w:rPr>
          <w:color w:val="000000" w:themeColor="text1"/>
        </w:rPr>
        <w:t xml:space="preserve">inging different notes </w:t>
      </w:r>
      <w:r w:rsidR="00755DED" w:rsidRPr="00877D81">
        <w:rPr>
          <w:color w:val="000000" w:themeColor="text1"/>
        </w:rPr>
        <w:t>from others</w:t>
      </w:r>
      <w:r w:rsidRPr="00877D81">
        <w:rPr>
          <w:color w:val="000000" w:themeColor="text1"/>
        </w:rPr>
        <w:t xml:space="preserve"> (e.g., </w:t>
      </w:r>
      <w:r w:rsidR="000B32E8" w:rsidRPr="00877D81">
        <w:rPr>
          <w:color w:val="000000" w:themeColor="text1"/>
        </w:rPr>
        <w:t xml:space="preserve">sopranos sing different notes than </w:t>
      </w:r>
      <w:r w:rsidRPr="00877D81">
        <w:rPr>
          <w:color w:val="000000" w:themeColor="text1"/>
        </w:rPr>
        <w:t>altos</w:t>
      </w:r>
      <w:r w:rsidR="00280A77" w:rsidRPr="00877D81">
        <w:rPr>
          <w:color w:val="000000" w:themeColor="text1"/>
        </w:rPr>
        <w:t xml:space="preserve">), and </w:t>
      </w:r>
      <w:r w:rsidRPr="00877D81">
        <w:rPr>
          <w:color w:val="000000" w:themeColor="text1"/>
        </w:rPr>
        <w:t xml:space="preserve">sometimes </w:t>
      </w:r>
      <w:r w:rsidR="00280A77" w:rsidRPr="00877D81">
        <w:rPr>
          <w:color w:val="000000" w:themeColor="text1"/>
        </w:rPr>
        <w:t>with</w:t>
      </w:r>
      <w:r w:rsidRPr="00877D81">
        <w:rPr>
          <w:color w:val="000000" w:themeColor="text1"/>
        </w:rPr>
        <w:t xml:space="preserve"> differing tim</w:t>
      </w:r>
      <w:r w:rsidR="00280A77" w:rsidRPr="00877D81">
        <w:rPr>
          <w:color w:val="000000" w:themeColor="text1"/>
        </w:rPr>
        <w:t>ing</w:t>
      </w:r>
      <w:r w:rsidR="000B32E8" w:rsidRPr="00877D81">
        <w:rPr>
          <w:color w:val="000000" w:themeColor="text1"/>
        </w:rPr>
        <w:t xml:space="preserve">. </w:t>
      </w:r>
      <w:r w:rsidRPr="00877D81">
        <w:rPr>
          <w:color w:val="000000" w:themeColor="text1"/>
        </w:rPr>
        <w:t xml:space="preserve">Indeed, </w:t>
      </w:r>
      <w:r w:rsidR="000B32E8" w:rsidRPr="00877D81">
        <w:rPr>
          <w:color w:val="000000" w:themeColor="text1"/>
        </w:rPr>
        <w:t xml:space="preserve">precisely because singing in </w:t>
      </w:r>
      <w:r w:rsidRPr="00877D81">
        <w:rPr>
          <w:color w:val="000000" w:themeColor="text1"/>
        </w:rPr>
        <w:t>harmony is more challenging musically</w:t>
      </w:r>
      <w:r w:rsidR="000B32E8" w:rsidRPr="00877D81">
        <w:rPr>
          <w:color w:val="000000" w:themeColor="text1"/>
        </w:rPr>
        <w:t xml:space="preserve">, there are </w:t>
      </w:r>
      <w:r w:rsidR="000B32E8" w:rsidRPr="00877D81">
        <w:rPr>
          <w:color w:val="000000" w:themeColor="text1"/>
        </w:rPr>
        <w:lastRenderedPageBreak/>
        <w:t xml:space="preserve">efforts </w:t>
      </w:r>
      <w:r w:rsidR="00AC644D">
        <w:rPr>
          <w:color w:val="000000" w:themeColor="text1"/>
        </w:rPr>
        <w:t xml:space="preserve">in some religious organizations </w:t>
      </w:r>
      <w:r w:rsidR="000B32E8" w:rsidRPr="00877D81">
        <w:rPr>
          <w:color w:val="000000" w:themeColor="text1"/>
        </w:rPr>
        <w:t xml:space="preserve">to replace singing in harmony </w:t>
      </w:r>
      <w:r w:rsidR="00755DED" w:rsidRPr="00877D81">
        <w:rPr>
          <w:color w:val="000000" w:themeColor="text1"/>
        </w:rPr>
        <w:t>with</w:t>
      </w:r>
      <w:r w:rsidR="000B32E8" w:rsidRPr="00877D81">
        <w:rPr>
          <w:color w:val="000000" w:themeColor="text1"/>
        </w:rPr>
        <w:t xml:space="preserve"> singing in unison</w:t>
      </w:r>
      <w:r w:rsidR="00280A77" w:rsidRPr="00877D81">
        <w:rPr>
          <w:color w:val="000000" w:themeColor="text1"/>
        </w:rPr>
        <w:t xml:space="preserve"> </w:t>
      </w:r>
      <w:r w:rsidR="000B32E8" w:rsidRPr="00877D81">
        <w:rPr>
          <w:color w:val="000000" w:themeColor="text1"/>
        </w:rPr>
        <w:t>so that more people can participate (e.g., Faulkner</w:t>
      </w:r>
      <w:r w:rsidR="000B32E8" w:rsidRPr="00877D81">
        <w:t xml:space="preserve"> </w:t>
      </w:r>
      <w:r w:rsidR="0063180F">
        <w:t>and</w:t>
      </w:r>
      <w:r w:rsidR="000B32E8" w:rsidRPr="00877D81">
        <w:t xml:space="preserve"> Davidson 2006</w:t>
      </w:r>
      <w:r w:rsidR="000B32E8" w:rsidRPr="00877D81">
        <w:rPr>
          <w:color w:val="000000" w:themeColor="text1"/>
        </w:rPr>
        <w:t xml:space="preserve">). </w:t>
      </w:r>
    </w:p>
    <w:p w14:paraId="3C11BAF8" w14:textId="4D34F2C3" w:rsidR="000B32E8" w:rsidRPr="00877D81" w:rsidRDefault="00755DED" w:rsidP="00877D81">
      <w:pPr>
        <w:spacing w:line="480" w:lineRule="auto"/>
        <w:ind w:firstLine="567"/>
        <w:rPr>
          <w:color w:val="000000" w:themeColor="text1"/>
        </w:rPr>
      </w:pPr>
      <w:r w:rsidRPr="00877D81">
        <w:rPr>
          <w:color w:val="000000" w:themeColor="text1"/>
        </w:rPr>
        <w:t xml:space="preserve">In addition to being more demanding and thus </w:t>
      </w:r>
      <w:r w:rsidR="001A4361">
        <w:rPr>
          <w:color w:val="000000" w:themeColor="text1"/>
        </w:rPr>
        <w:t xml:space="preserve">potentially </w:t>
      </w:r>
      <w:r w:rsidRPr="00877D81">
        <w:rPr>
          <w:color w:val="000000" w:themeColor="text1"/>
        </w:rPr>
        <w:t>more engaging musically</w:t>
      </w:r>
      <w:r w:rsidR="003744C7" w:rsidRPr="00877D81">
        <w:rPr>
          <w:color w:val="000000" w:themeColor="text1"/>
        </w:rPr>
        <w:t xml:space="preserve">, it seems reasonable to suggest that the </w:t>
      </w:r>
      <w:r w:rsidRPr="00877D81">
        <w:rPr>
          <w:color w:val="000000" w:themeColor="text1"/>
        </w:rPr>
        <w:t xml:space="preserve">distinct </w:t>
      </w:r>
      <w:r w:rsidR="003744C7" w:rsidRPr="00877D81">
        <w:rPr>
          <w:color w:val="000000" w:themeColor="text1"/>
        </w:rPr>
        <w:t>characteristic</w:t>
      </w:r>
      <w:r w:rsidRPr="00877D81">
        <w:rPr>
          <w:color w:val="000000" w:themeColor="text1"/>
        </w:rPr>
        <w:t xml:space="preserve">s </w:t>
      </w:r>
      <w:r w:rsidR="003744C7" w:rsidRPr="00877D81">
        <w:rPr>
          <w:color w:val="000000" w:themeColor="text1"/>
        </w:rPr>
        <w:t xml:space="preserve">of singing in harmony </w:t>
      </w:r>
      <w:r w:rsidR="00280A77" w:rsidRPr="00877D81">
        <w:rPr>
          <w:color w:val="000000" w:themeColor="text1"/>
        </w:rPr>
        <w:t xml:space="preserve">described above </w:t>
      </w:r>
      <w:r w:rsidR="003744C7" w:rsidRPr="00877D81">
        <w:rPr>
          <w:color w:val="000000" w:themeColor="text1"/>
          <w:lang w:val="en-US"/>
        </w:rPr>
        <w:t xml:space="preserve">will </w:t>
      </w:r>
      <w:r w:rsidR="004E3622" w:rsidRPr="00877D81">
        <w:rPr>
          <w:color w:val="000000" w:themeColor="text1"/>
          <w:lang w:val="en-US"/>
        </w:rPr>
        <w:t xml:space="preserve">further help to </w:t>
      </w:r>
      <w:r w:rsidR="003744C7" w:rsidRPr="00877D81">
        <w:rPr>
          <w:color w:val="000000" w:themeColor="text1"/>
          <w:lang w:val="en-US"/>
        </w:rPr>
        <w:t xml:space="preserve">foster prosocial behavior. </w:t>
      </w:r>
      <w:r w:rsidR="0053188F" w:rsidRPr="00877D81">
        <w:rPr>
          <w:color w:val="000000" w:themeColor="text1"/>
          <w:lang w:val="en-US"/>
        </w:rPr>
        <w:t>B</w:t>
      </w:r>
      <w:r w:rsidR="003744C7" w:rsidRPr="00877D81">
        <w:rPr>
          <w:color w:val="000000" w:themeColor="text1"/>
          <w:lang w:val="en-US"/>
        </w:rPr>
        <w:t>y requiring</w:t>
      </w:r>
      <w:r w:rsidRPr="00877D81">
        <w:rPr>
          <w:color w:val="000000" w:themeColor="text1"/>
          <w:lang w:val="en-US"/>
        </w:rPr>
        <w:t>,</w:t>
      </w:r>
      <w:r w:rsidR="003744C7" w:rsidRPr="00877D81">
        <w:rPr>
          <w:color w:val="000000" w:themeColor="text1"/>
          <w:lang w:val="en-US"/>
        </w:rPr>
        <w:t xml:space="preserve"> welcoming</w:t>
      </w:r>
      <w:r w:rsidR="00AC644D">
        <w:rPr>
          <w:color w:val="000000" w:themeColor="text1"/>
          <w:lang w:val="en-US"/>
        </w:rPr>
        <w:t>, and</w:t>
      </w:r>
      <w:r w:rsidR="00AC644D" w:rsidRPr="00AC644D">
        <w:rPr>
          <w:color w:val="000000" w:themeColor="text1"/>
          <w:lang w:val="en-US"/>
        </w:rPr>
        <w:t xml:space="preserve"> </w:t>
      </w:r>
      <w:r w:rsidR="00AC644D" w:rsidRPr="00877D81">
        <w:rPr>
          <w:color w:val="000000" w:themeColor="text1"/>
          <w:lang w:val="en-US"/>
        </w:rPr>
        <w:t>being attuned to</w:t>
      </w:r>
      <w:r w:rsidR="003744C7" w:rsidRPr="00877D81">
        <w:rPr>
          <w:color w:val="000000" w:themeColor="text1"/>
          <w:lang w:val="en-US"/>
        </w:rPr>
        <w:t xml:space="preserve"> a variety of voices, corporate harmony singing may predispose members to be attuned to and </w:t>
      </w:r>
      <w:r w:rsidR="00DF0CD8" w:rsidRPr="00877D81">
        <w:rPr>
          <w:color w:val="000000" w:themeColor="text1"/>
          <w:lang w:val="en-US"/>
        </w:rPr>
        <w:t xml:space="preserve">respond to the needs of </w:t>
      </w:r>
      <w:r w:rsidR="003744C7" w:rsidRPr="00877D81">
        <w:rPr>
          <w:color w:val="000000" w:themeColor="text1"/>
          <w:lang w:val="en-US"/>
        </w:rPr>
        <w:t>a variety of people</w:t>
      </w:r>
      <w:r w:rsidR="00DF0CD8" w:rsidRPr="00877D81">
        <w:rPr>
          <w:color w:val="000000" w:themeColor="text1"/>
          <w:lang w:val="en-US"/>
        </w:rPr>
        <w:t xml:space="preserve"> (</w:t>
      </w:r>
      <w:r w:rsidR="003744C7" w:rsidRPr="00877D81">
        <w:rPr>
          <w:color w:val="000000" w:themeColor="text1"/>
          <w:lang w:val="en-US"/>
        </w:rPr>
        <w:t>perhaps especially marginalized voices</w:t>
      </w:r>
      <w:r w:rsidRPr="00877D81">
        <w:rPr>
          <w:color w:val="000000" w:themeColor="text1"/>
          <w:lang w:val="en-US"/>
        </w:rPr>
        <w:t>, Brooks 2011</w:t>
      </w:r>
      <w:r w:rsidR="003744C7" w:rsidRPr="00877D81">
        <w:rPr>
          <w:color w:val="000000" w:themeColor="text1"/>
          <w:lang w:val="en-US"/>
        </w:rPr>
        <w:t xml:space="preserve">). </w:t>
      </w:r>
      <w:r w:rsidR="0053188F" w:rsidRPr="00877D81">
        <w:rPr>
          <w:color w:val="000000" w:themeColor="text1"/>
          <w:lang w:val="en-US"/>
        </w:rPr>
        <w:t>In addition</w:t>
      </w:r>
      <w:r w:rsidR="00DF0CD8" w:rsidRPr="00877D81">
        <w:rPr>
          <w:color w:val="000000" w:themeColor="text1"/>
          <w:lang w:val="en-US"/>
        </w:rPr>
        <w:t>, corporate singing in harmony encourage</w:t>
      </w:r>
      <w:r w:rsidR="00060636" w:rsidRPr="00877D81">
        <w:rPr>
          <w:color w:val="000000" w:themeColor="text1"/>
          <w:lang w:val="en-US"/>
        </w:rPr>
        <w:t>s</w:t>
      </w:r>
      <w:r w:rsidR="00DF0CD8" w:rsidRPr="00877D81">
        <w:rPr>
          <w:color w:val="000000" w:themeColor="text1"/>
          <w:lang w:val="en-US"/>
        </w:rPr>
        <w:t xml:space="preserve"> members to use their voice in new ways, </w:t>
      </w:r>
      <w:r w:rsidR="00060636" w:rsidRPr="00877D81">
        <w:rPr>
          <w:color w:val="000000" w:themeColor="text1"/>
          <w:lang w:val="en-US"/>
        </w:rPr>
        <w:t xml:space="preserve">while </w:t>
      </w:r>
      <w:r w:rsidR="001A4361">
        <w:rPr>
          <w:color w:val="000000" w:themeColor="text1"/>
          <w:lang w:val="en-US"/>
        </w:rPr>
        <w:t>simultaneously</w:t>
      </w:r>
      <w:r w:rsidR="00AC644D">
        <w:rPr>
          <w:color w:val="000000" w:themeColor="text1"/>
          <w:lang w:val="en-US"/>
        </w:rPr>
        <w:t xml:space="preserve"> </w:t>
      </w:r>
      <w:r w:rsidR="00060636" w:rsidRPr="00877D81">
        <w:rPr>
          <w:color w:val="000000" w:themeColor="text1"/>
          <w:lang w:val="en-US"/>
        </w:rPr>
        <w:t xml:space="preserve">seeking </w:t>
      </w:r>
      <w:r w:rsidR="00DF0CD8" w:rsidRPr="00877D81">
        <w:rPr>
          <w:color w:val="000000" w:themeColor="text1"/>
          <w:lang w:val="en-US"/>
        </w:rPr>
        <w:t>ways t</w:t>
      </w:r>
      <w:r w:rsidR="00060636" w:rsidRPr="00877D81">
        <w:rPr>
          <w:color w:val="000000" w:themeColor="text1"/>
          <w:lang w:val="en-US"/>
        </w:rPr>
        <w:t>o</w:t>
      </w:r>
      <w:r w:rsidR="00DF0CD8" w:rsidRPr="00877D81">
        <w:rPr>
          <w:color w:val="000000" w:themeColor="text1"/>
          <w:lang w:val="en-US"/>
        </w:rPr>
        <w:t xml:space="preserve"> bring out the best in others</w:t>
      </w:r>
      <w:r w:rsidR="00060636" w:rsidRPr="00877D81">
        <w:rPr>
          <w:color w:val="000000" w:themeColor="text1"/>
          <w:lang w:val="en-US"/>
        </w:rPr>
        <w:t xml:space="preserve">. This behavior could generalize to other situations, leading organization members to seek </w:t>
      </w:r>
      <w:r w:rsidR="008F7F6F" w:rsidRPr="00877D81">
        <w:rPr>
          <w:color w:val="000000" w:themeColor="text1"/>
          <w:lang w:val="en-US"/>
        </w:rPr>
        <w:t>to</w:t>
      </w:r>
      <w:r w:rsidR="00AA45CD" w:rsidRPr="00877D81">
        <w:rPr>
          <w:color w:val="000000" w:themeColor="text1"/>
          <w:lang w:val="en-US"/>
        </w:rPr>
        <w:t xml:space="preserve"> help others to be better</w:t>
      </w:r>
      <w:r w:rsidR="00D85116" w:rsidRPr="00877D81">
        <w:rPr>
          <w:color w:val="000000" w:themeColor="text1"/>
          <w:lang w:val="en-US"/>
        </w:rPr>
        <w:t xml:space="preserve">. </w:t>
      </w:r>
    </w:p>
    <w:p w14:paraId="7D526D9A" w14:textId="6C1C72D6" w:rsidR="00AB1098" w:rsidRPr="00877D81" w:rsidRDefault="00AE5A69" w:rsidP="00877D81">
      <w:pPr>
        <w:spacing w:line="480" w:lineRule="auto"/>
        <w:ind w:left="567"/>
        <w:rPr>
          <w:i/>
          <w:iCs/>
          <w:color w:val="000000" w:themeColor="text1"/>
        </w:rPr>
      </w:pPr>
      <w:r w:rsidRPr="00877D81">
        <w:rPr>
          <w:b/>
          <w:bCs/>
          <w:color w:val="000000" w:themeColor="text1"/>
        </w:rPr>
        <w:t xml:space="preserve">Hypothesis </w:t>
      </w:r>
      <w:r w:rsidR="00366CBC" w:rsidRPr="00877D81">
        <w:rPr>
          <w:b/>
          <w:bCs/>
          <w:color w:val="000000" w:themeColor="text1"/>
        </w:rPr>
        <w:t>5</w:t>
      </w:r>
      <w:r w:rsidRPr="00877D81">
        <w:rPr>
          <w:b/>
          <w:bCs/>
          <w:color w:val="000000" w:themeColor="text1"/>
        </w:rPr>
        <w:t xml:space="preserve">: </w:t>
      </w:r>
      <w:r w:rsidR="00AB1098" w:rsidRPr="00877D81">
        <w:rPr>
          <w:i/>
          <w:iCs/>
          <w:color w:val="000000" w:themeColor="text1"/>
        </w:rPr>
        <w:t>Corporate singing in harmony facilitate</w:t>
      </w:r>
      <w:r w:rsidR="00AC644D">
        <w:rPr>
          <w:i/>
          <w:iCs/>
          <w:color w:val="000000" w:themeColor="text1"/>
        </w:rPr>
        <w:t>s</w:t>
      </w:r>
      <w:r w:rsidR="00AB1098" w:rsidRPr="00877D81">
        <w:rPr>
          <w:i/>
          <w:iCs/>
          <w:color w:val="000000" w:themeColor="text1"/>
        </w:rPr>
        <w:t xml:space="preserve"> greater pro-social behavior than other types of corporate singing.</w:t>
      </w:r>
    </w:p>
    <w:p w14:paraId="0A1A0327" w14:textId="1A6E6BC3" w:rsidR="00246D00" w:rsidRPr="00246D00" w:rsidRDefault="00AC419B" w:rsidP="00246D00">
      <w:pPr>
        <w:spacing w:line="480" w:lineRule="auto"/>
        <w:rPr>
          <w:color w:val="000000" w:themeColor="text1"/>
        </w:rPr>
      </w:pPr>
      <w:r w:rsidRPr="00246D00">
        <w:rPr>
          <w:i/>
          <w:iCs/>
          <w:color w:val="000000" w:themeColor="text1"/>
        </w:rPr>
        <w:t>M</w:t>
      </w:r>
      <w:r w:rsidR="008F7F6F" w:rsidRPr="00246D00">
        <w:rPr>
          <w:i/>
          <w:iCs/>
          <w:color w:val="000000" w:themeColor="text1"/>
        </w:rPr>
        <w:t>ixing</w:t>
      </w:r>
      <w:r w:rsidRPr="00246D00">
        <w:rPr>
          <w:i/>
          <w:iCs/>
          <w:color w:val="000000" w:themeColor="text1"/>
        </w:rPr>
        <w:t xml:space="preserve"> </w:t>
      </w:r>
      <w:r w:rsidR="00D47FB7" w:rsidRPr="00246D00">
        <w:rPr>
          <w:i/>
          <w:iCs/>
          <w:color w:val="000000" w:themeColor="text1"/>
        </w:rPr>
        <w:t>types</w:t>
      </w:r>
      <w:r w:rsidRPr="00246D00">
        <w:rPr>
          <w:i/>
          <w:iCs/>
          <w:color w:val="000000" w:themeColor="text1"/>
        </w:rPr>
        <w:t xml:space="preserve"> of singing and adhocracy culture</w:t>
      </w:r>
      <w:r w:rsidRPr="00246D00">
        <w:rPr>
          <w:color w:val="000000" w:themeColor="text1"/>
        </w:rPr>
        <w:t xml:space="preserve"> </w:t>
      </w:r>
    </w:p>
    <w:p w14:paraId="6AA9292A" w14:textId="3703066B" w:rsidR="00D1660D" w:rsidRPr="00877D81" w:rsidRDefault="00D47FB7" w:rsidP="00246D00">
      <w:pPr>
        <w:spacing w:line="480" w:lineRule="auto"/>
        <w:ind w:firstLine="567"/>
        <w:rPr>
          <w:color w:val="000000" w:themeColor="text1"/>
        </w:rPr>
      </w:pPr>
      <w:r w:rsidRPr="00877D81">
        <w:rPr>
          <w:color w:val="000000" w:themeColor="text1"/>
        </w:rPr>
        <w:t xml:space="preserve">Sometimes </w:t>
      </w:r>
      <w:r w:rsidR="00174DD6" w:rsidRPr="00877D81">
        <w:rPr>
          <w:color w:val="000000" w:themeColor="text1"/>
        </w:rPr>
        <w:t xml:space="preserve">organizations may emphasize </w:t>
      </w:r>
      <w:r w:rsidR="00803508" w:rsidRPr="00877D81">
        <w:rPr>
          <w:color w:val="000000" w:themeColor="text1"/>
        </w:rPr>
        <w:t>a</w:t>
      </w:r>
      <w:r w:rsidR="00174DD6" w:rsidRPr="00877D81">
        <w:rPr>
          <w:color w:val="000000" w:themeColor="text1"/>
        </w:rPr>
        <w:t xml:space="preserve"> </w:t>
      </w:r>
      <w:r w:rsidR="00280A77" w:rsidRPr="00877D81">
        <w:rPr>
          <w:color w:val="000000" w:themeColor="text1"/>
        </w:rPr>
        <w:t xml:space="preserve">mix </w:t>
      </w:r>
      <w:r w:rsidRPr="00877D81">
        <w:rPr>
          <w:color w:val="000000" w:themeColor="text1"/>
        </w:rPr>
        <w:t xml:space="preserve">of types of singing—for example, </w:t>
      </w:r>
      <w:r w:rsidR="008F7F6F" w:rsidRPr="00877D81">
        <w:rPr>
          <w:color w:val="000000" w:themeColor="text1"/>
        </w:rPr>
        <w:t xml:space="preserve">sing some songs in </w:t>
      </w:r>
      <w:r w:rsidRPr="00877D81">
        <w:rPr>
          <w:color w:val="000000" w:themeColor="text1"/>
        </w:rPr>
        <w:t>harmony</w:t>
      </w:r>
      <w:r w:rsidR="008F7F6F" w:rsidRPr="00877D81">
        <w:rPr>
          <w:color w:val="000000" w:themeColor="text1"/>
        </w:rPr>
        <w:t>, others in unison, and yet others</w:t>
      </w:r>
      <w:r w:rsidRPr="00877D81">
        <w:rPr>
          <w:color w:val="000000" w:themeColor="text1"/>
        </w:rPr>
        <w:t xml:space="preserve"> chanting</w:t>
      </w:r>
      <w:r w:rsidR="00174DD6" w:rsidRPr="00877D81">
        <w:rPr>
          <w:color w:val="000000" w:themeColor="text1"/>
        </w:rPr>
        <w:t>—rather than focus on one type of singing</w:t>
      </w:r>
      <w:r w:rsidR="0082364F" w:rsidRPr="00877D81">
        <w:rPr>
          <w:color w:val="000000" w:themeColor="text1"/>
        </w:rPr>
        <w:t xml:space="preserve">. Note that </w:t>
      </w:r>
      <w:r w:rsidR="004E20F8" w:rsidRPr="00877D81">
        <w:rPr>
          <w:color w:val="000000" w:themeColor="text1"/>
        </w:rPr>
        <w:t xml:space="preserve">mixing </w:t>
      </w:r>
      <w:r w:rsidR="0082364F" w:rsidRPr="00877D81">
        <w:rPr>
          <w:color w:val="000000" w:themeColor="text1"/>
        </w:rPr>
        <w:t xml:space="preserve">the three different types of singing is qualitatively different </w:t>
      </w:r>
      <w:r w:rsidR="00803508" w:rsidRPr="00877D81">
        <w:rPr>
          <w:color w:val="000000" w:themeColor="text1"/>
        </w:rPr>
        <w:t>from the</w:t>
      </w:r>
      <w:r w:rsidR="0082364F" w:rsidRPr="00877D81">
        <w:rPr>
          <w:color w:val="000000" w:themeColor="text1"/>
        </w:rPr>
        <w:t xml:space="preserve"> combin</w:t>
      </w:r>
      <w:r w:rsidR="00803508" w:rsidRPr="00877D81">
        <w:rPr>
          <w:color w:val="000000" w:themeColor="text1"/>
        </w:rPr>
        <w:t>ation of all</w:t>
      </w:r>
      <w:r w:rsidR="0082364F" w:rsidRPr="00877D81">
        <w:rPr>
          <w:color w:val="000000" w:themeColor="text1"/>
        </w:rPr>
        <w:t xml:space="preserve"> three musical elements evident in harmony. Harmony has elements of rhythm and melody, but its relative emphasis is on harmony</w:t>
      </w:r>
      <w:r w:rsidR="00A64D35" w:rsidRPr="00877D81">
        <w:rPr>
          <w:color w:val="000000" w:themeColor="text1"/>
        </w:rPr>
        <w:t>;</w:t>
      </w:r>
      <w:r w:rsidR="0082364F" w:rsidRPr="00877D81">
        <w:rPr>
          <w:color w:val="000000" w:themeColor="text1"/>
        </w:rPr>
        <w:t xml:space="preserve"> melody and rhythm are important</w:t>
      </w:r>
      <w:r w:rsidR="00A64D35" w:rsidRPr="00877D81">
        <w:rPr>
          <w:color w:val="000000" w:themeColor="text1"/>
        </w:rPr>
        <w:t>,</w:t>
      </w:r>
      <w:r w:rsidR="0082364F" w:rsidRPr="00877D81">
        <w:rPr>
          <w:color w:val="000000" w:themeColor="text1"/>
        </w:rPr>
        <w:t xml:space="preserve"> but </w:t>
      </w:r>
      <w:r w:rsidR="00A64D35" w:rsidRPr="00877D81">
        <w:rPr>
          <w:color w:val="000000" w:themeColor="text1"/>
        </w:rPr>
        <w:t>subsidiary</w:t>
      </w:r>
      <w:r w:rsidR="00113091" w:rsidRPr="00877D81">
        <w:rPr>
          <w:color w:val="000000" w:themeColor="text1"/>
        </w:rPr>
        <w:t>,</w:t>
      </w:r>
      <w:r w:rsidR="0082364F" w:rsidRPr="00877D81">
        <w:rPr>
          <w:color w:val="000000" w:themeColor="text1"/>
        </w:rPr>
        <w:t xml:space="preserve"> musical elements. In contrast, in a mixed approach to corporate singing, the three different types of singing each take turn</w:t>
      </w:r>
      <w:r w:rsidR="00113091" w:rsidRPr="00877D81">
        <w:rPr>
          <w:color w:val="000000" w:themeColor="text1"/>
        </w:rPr>
        <w:t>s as</w:t>
      </w:r>
      <w:r w:rsidR="0082364F" w:rsidRPr="00877D81">
        <w:rPr>
          <w:color w:val="000000" w:themeColor="text1"/>
        </w:rPr>
        <w:t xml:space="preserve"> </w:t>
      </w:r>
      <w:r w:rsidR="00113091" w:rsidRPr="00877D81">
        <w:rPr>
          <w:color w:val="000000" w:themeColor="text1"/>
        </w:rPr>
        <w:t>the</w:t>
      </w:r>
      <w:r w:rsidR="0082364F" w:rsidRPr="00877D81">
        <w:rPr>
          <w:color w:val="000000" w:themeColor="text1"/>
        </w:rPr>
        <w:t xml:space="preserve"> focal point. </w:t>
      </w:r>
      <w:r w:rsidR="00174DD6" w:rsidRPr="00877D81">
        <w:rPr>
          <w:color w:val="000000" w:themeColor="text1"/>
        </w:rPr>
        <w:t xml:space="preserve">For example, </w:t>
      </w:r>
      <w:r w:rsidR="009E1371" w:rsidRPr="00877D81">
        <w:rPr>
          <w:color w:val="000000" w:themeColor="text1"/>
        </w:rPr>
        <w:t>an</w:t>
      </w:r>
      <w:r w:rsidR="00174DD6" w:rsidRPr="00877D81">
        <w:rPr>
          <w:color w:val="000000" w:themeColor="text1"/>
        </w:rPr>
        <w:t xml:space="preserve"> </w:t>
      </w:r>
      <w:r w:rsidRPr="00877D81">
        <w:rPr>
          <w:color w:val="000000" w:themeColor="text1"/>
        </w:rPr>
        <w:t xml:space="preserve">organization </w:t>
      </w:r>
      <w:r w:rsidR="0082364F" w:rsidRPr="00877D81">
        <w:rPr>
          <w:color w:val="000000" w:themeColor="text1"/>
        </w:rPr>
        <w:t xml:space="preserve">may </w:t>
      </w:r>
      <w:r w:rsidR="009E1371" w:rsidRPr="00877D81">
        <w:rPr>
          <w:color w:val="000000" w:themeColor="text1"/>
        </w:rPr>
        <w:t xml:space="preserve">choose to </w:t>
      </w:r>
      <w:r w:rsidR="006F551F" w:rsidRPr="00877D81">
        <w:rPr>
          <w:color w:val="000000" w:themeColor="text1"/>
        </w:rPr>
        <w:t>sing in harmony when seeking to foster team-building or mutual understanding (</w:t>
      </w:r>
      <w:r w:rsidR="009B6C77" w:rsidRPr="00877D81">
        <w:rPr>
          <w:color w:val="000000" w:themeColor="text1"/>
        </w:rPr>
        <w:t>H</w:t>
      </w:r>
      <w:r w:rsidR="006F551F" w:rsidRPr="00877D81">
        <w:rPr>
          <w:color w:val="000000" w:themeColor="text1"/>
        </w:rPr>
        <w:t xml:space="preserve">ypothesis 4), </w:t>
      </w:r>
      <w:r w:rsidRPr="00877D81">
        <w:rPr>
          <w:color w:val="000000" w:themeColor="text1"/>
        </w:rPr>
        <w:t xml:space="preserve">may </w:t>
      </w:r>
      <w:r w:rsidR="00174DD6" w:rsidRPr="00877D81">
        <w:rPr>
          <w:color w:val="000000" w:themeColor="text1"/>
        </w:rPr>
        <w:t>engage</w:t>
      </w:r>
      <w:r w:rsidRPr="00877D81">
        <w:rPr>
          <w:color w:val="000000" w:themeColor="text1"/>
        </w:rPr>
        <w:t xml:space="preserve"> </w:t>
      </w:r>
      <w:r w:rsidR="00280A77" w:rsidRPr="00877D81">
        <w:rPr>
          <w:color w:val="000000" w:themeColor="text1"/>
        </w:rPr>
        <w:t xml:space="preserve">in </w:t>
      </w:r>
      <w:r w:rsidRPr="00877D81">
        <w:rPr>
          <w:color w:val="000000" w:themeColor="text1"/>
        </w:rPr>
        <w:t xml:space="preserve">corporate </w:t>
      </w:r>
      <w:r w:rsidR="006F551F" w:rsidRPr="00877D81">
        <w:rPr>
          <w:color w:val="000000" w:themeColor="text1"/>
        </w:rPr>
        <w:t xml:space="preserve">unison </w:t>
      </w:r>
      <w:r w:rsidRPr="00877D81">
        <w:rPr>
          <w:color w:val="000000" w:themeColor="text1"/>
        </w:rPr>
        <w:t xml:space="preserve">singing </w:t>
      </w:r>
      <w:r w:rsidR="00174DD6" w:rsidRPr="00877D81">
        <w:rPr>
          <w:color w:val="000000" w:themeColor="text1"/>
        </w:rPr>
        <w:t xml:space="preserve">to </w:t>
      </w:r>
      <w:r w:rsidRPr="00877D81">
        <w:rPr>
          <w:color w:val="000000" w:themeColor="text1"/>
        </w:rPr>
        <w:t>promote activities related to outreach</w:t>
      </w:r>
      <w:r w:rsidR="006F551F" w:rsidRPr="00877D81">
        <w:rPr>
          <w:color w:val="000000" w:themeColor="text1"/>
        </w:rPr>
        <w:t xml:space="preserve"> (</w:t>
      </w:r>
      <w:r w:rsidR="009B6C77" w:rsidRPr="00877D81">
        <w:rPr>
          <w:color w:val="000000" w:themeColor="text1"/>
        </w:rPr>
        <w:t>H</w:t>
      </w:r>
      <w:r w:rsidR="006F551F" w:rsidRPr="00877D81">
        <w:rPr>
          <w:color w:val="000000" w:themeColor="text1"/>
        </w:rPr>
        <w:t xml:space="preserve">ypothesis </w:t>
      </w:r>
      <w:r w:rsidR="0082364F" w:rsidRPr="00877D81">
        <w:rPr>
          <w:color w:val="000000" w:themeColor="text1"/>
        </w:rPr>
        <w:t>3)</w:t>
      </w:r>
      <w:r w:rsidRPr="00877D81">
        <w:rPr>
          <w:color w:val="000000" w:themeColor="text1"/>
        </w:rPr>
        <w:t xml:space="preserve">, and </w:t>
      </w:r>
      <w:r w:rsidR="00280A77" w:rsidRPr="00877D81">
        <w:rPr>
          <w:color w:val="000000" w:themeColor="text1"/>
        </w:rPr>
        <w:t xml:space="preserve">may </w:t>
      </w:r>
      <w:r w:rsidRPr="00877D81">
        <w:rPr>
          <w:color w:val="000000" w:themeColor="text1"/>
        </w:rPr>
        <w:t xml:space="preserve">chant </w:t>
      </w:r>
      <w:r w:rsidR="00106912" w:rsidRPr="00877D81">
        <w:rPr>
          <w:color w:val="000000" w:themeColor="text1"/>
        </w:rPr>
        <w:t>when emphasizing unity</w:t>
      </w:r>
      <w:r w:rsidR="0082364F" w:rsidRPr="00877D81">
        <w:rPr>
          <w:color w:val="000000" w:themeColor="text1"/>
        </w:rPr>
        <w:t xml:space="preserve"> (</w:t>
      </w:r>
      <w:r w:rsidR="009B6C77" w:rsidRPr="00877D81">
        <w:rPr>
          <w:color w:val="000000" w:themeColor="text1"/>
        </w:rPr>
        <w:t>H</w:t>
      </w:r>
      <w:r w:rsidR="0082364F" w:rsidRPr="00877D81">
        <w:rPr>
          <w:color w:val="000000" w:themeColor="text1"/>
        </w:rPr>
        <w:t>ypothesis 2)</w:t>
      </w:r>
      <w:r w:rsidR="00106912" w:rsidRPr="00877D81">
        <w:rPr>
          <w:color w:val="000000" w:themeColor="text1"/>
        </w:rPr>
        <w:t xml:space="preserve">. </w:t>
      </w:r>
    </w:p>
    <w:p w14:paraId="05DAA1BE" w14:textId="73E96033" w:rsidR="00D1660D" w:rsidRPr="00877D81" w:rsidRDefault="001579A3" w:rsidP="00877D81">
      <w:pPr>
        <w:spacing w:line="480" w:lineRule="auto"/>
        <w:ind w:firstLine="567"/>
        <w:rPr>
          <w:color w:val="000000" w:themeColor="text1"/>
        </w:rPr>
      </w:pPr>
      <w:r>
        <w:rPr>
          <w:color w:val="000000" w:themeColor="text1"/>
        </w:rPr>
        <w:lastRenderedPageBreak/>
        <w:t>T</w:t>
      </w:r>
      <w:r w:rsidR="00D1660D" w:rsidRPr="00877D81">
        <w:rPr>
          <w:color w:val="000000" w:themeColor="text1"/>
        </w:rPr>
        <w:t xml:space="preserve">here </w:t>
      </w:r>
      <w:r w:rsidR="009E1371" w:rsidRPr="00877D81">
        <w:rPr>
          <w:color w:val="000000" w:themeColor="text1"/>
        </w:rPr>
        <w:t>can</w:t>
      </w:r>
      <w:r w:rsidR="00D1660D" w:rsidRPr="00877D81">
        <w:rPr>
          <w:color w:val="000000" w:themeColor="text1"/>
        </w:rPr>
        <w:t xml:space="preserve"> be </w:t>
      </w:r>
      <w:r w:rsidR="004E20F8" w:rsidRPr="00877D81">
        <w:rPr>
          <w:color w:val="000000" w:themeColor="text1"/>
        </w:rPr>
        <w:t>many different</w:t>
      </w:r>
      <w:r w:rsidR="00D1660D" w:rsidRPr="00877D81">
        <w:rPr>
          <w:color w:val="000000" w:themeColor="text1"/>
        </w:rPr>
        <w:t xml:space="preserve"> variations within the mixed approach. </w:t>
      </w:r>
      <w:r w:rsidR="002C2C5B" w:rsidRPr="00877D81">
        <w:rPr>
          <w:color w:val="000000" w:themeColor="text1"/>
        </w:rPr>
        <w:t>S</w:t>
      </w:r>
      <w:r w:rsidR="00D1660D" w:rsidRPr="00877D81">
        <w:rPr>
          <w:color w:val="000000" w:themeColor="text1"/>
        </w:rPr>
        <w:t xml:space="preserve">ome organizations </w:t>
      </w:r>
      <w:r w:rsidR="002C2C5B" w:rsidRPr="00877D81">
        <w:rPr>
          <w:color w:val="000000" w:themeColor="text1"/>
        </w:rPr>
        <w:t>might</w:t>
      </w:r>
      <w:r w:rsidR="00D1660D" w:rsidRPr="00877D81">
        <w:rPr>
          <w:color w:val="000000" w:themeColor="text1"/>
        </w:rPr>
        <w:t xml:space="preserve"> seek to balance all three types of corporate singing, </w:t>
      </w:r>
      <w:r w:rsidR="002C2C5B" w:rsidRPr="00877D81">
        <w:rPr>
          <w:color w:val="000000" w:themeColor="text1"/>
        </w:rPr>
        <w:t>while</w:t>
      </w:r>
      <w:r w:rsidR="00D1660D" w:rsidRPr="00877D81">
        <w:rPr>
          <w:color w:val="000000" w:themeColor="text1"/>
        </w:rPr>
        <w:t xml:space="preserve"> others may use only two, and </w:t>
      </w:r>
      <w:r w:rsidR="00E64FC1">
        <w:rPr>
          <w:color w:val="000000" w:themeColor="text1"/>
        </w:rPr>
        <w:t xml:space="preserve">their </w:t>
      </w:r>
      <w:r w:rsidR="002C2C5B" w:rsidRPr="00877D81">
        <w:rPr>
          <w:color w:val="000000" w:themeColor="text1"/>
        </w:rPr>
        <w:t>use</w:t>
      </w:r>
      <w:r w:rsidR="00D1660D" w:rsidRPr="00877D81">
        <w:rPr>
          <w:color w:val="000000" w:themeColor="text1"/>
        </w:rPr>
        <w:t xml:space="preserve"> may not be balanced. In some </w:t>
      </w:r>
      <w:r w:rsidRPr="00877D81">
        <w:rPr>
          <w:color w:val="000000" w:themeColor="text1"/>
        </w:rPr>
        <w:t>cases,</w:t>
      </w:r>
      <w:r w:rsidR="00D1660D" w:rsidRPr="00877D81">
        <w:rPr>
          <w:color w:val="000000" w:themeColor="text1"/>
        </w:rPr>
        <w:t xml:space="preserve"> there may be different </w:t>
      </w:r>
      <w:r w:rsidR="00280A77" w:rsidRPr="00877D81">
        <w:rPr>
          <w:color w:val="000000" w:themeColor="text1"/>
        </w:rPr>
        <w:t>members</w:t>
      </w:r>
      <w:r w:rsidR="00D1660D" w:rsidRPr="00877D81">
        <w:rPr>
          <w:color w:val="000000" w:themeColor="text1"/>
        </w:rPr>
        <w:t xml:space="preserve"> involved in </w:t>
      </w:r>
      <w:r w:rsidR="00280A77" w:rsidRPr="00877D81">
        <w:rPr>
          <w:color w:val="000000" w:themeColor="text1"/>
        </w:rPr>
        <w:t xml:space="preserve">the </w:t>
      </w:r>
      <w:r w:rsidR="00D1660D" w:rsidRPr="00877D81">
        <w:rPr>
          <w:color w:val="000000" w:themeColor="text1"/>
        </w:rPr>
        <w:t>different types, such as the Walmart chant being performed by everyone in the organization</w:t>
      </w:r>
      <w:r w:rsidR="00E712F7" w:rsidRPr="00877D81">
        <w:rPr>
          <w:color w:val="000000" w:themeColor="text1"/>
        </w:rPr>
        <w:t>,</w:t>
      </w:r>
      <w:r w:rsidR="00D1660D" w:rsidRPr="00877D81">
        <w:rPr>
          <w:color w:val="000000" w:themeColor="text1"/>
        </w:rPr>
        <w:t xml:space="preserve"> while </w:t>
      </w:r>
      <w:r w:rsidR="00E712F7" w:rsidRPr="00877D81">
        <w:rPr>
          <w:color w:val="000000" w:themeColor="text1"/>
        </w:rPr>
        <w:t>only</w:t>
      </w:r>
      <w:r w:rsidR="00280A77" w:rsidRPr="00877D81">
        <w:rPr>
          <w:color w:val="000000" w:themeColor="text1"/>
        </w:rPr>
        <w:t xml:space="preserve"> </w:t>
      </w:r>
      <w:r w:rsidR="00E64FC1">
        <w:rPr>
          <w:color w:val="000000" w:themeColor="text1"/>
        </w:rPr>
        <w:t xml:space="preserve">the </w:t>
      </w:r>
      <w:r w:rsidR="00280A77" w:rsidRPr="00877D81">
        <w:rPr>
          <w:color w:val="000000" w:themeColor="text1"/>
        </w:rPr>
        <w:t xml:space="preserve">subset of members </w:t>
      </w:r>
      <w:r w:rsidR="00E712F7" w:rsidRPr="00877D81">
        <w:rPr>
          <w:color w:val="000000" w:themeColor="text1"/>
        </w:rPr>
        <w:t xml:space="preserve">who participate </w:t>
      </w:r>
      <w:r w:rsidR="00280A77" w:rsidRPr="00877D81">
        <w:rPr>
          <w:color w:val="000000" w:themeColor="text1"/>
        </w:rPr>
        <w:t>in</w:t>
      </w:r>
      <w:r w:rsidR="00D1660D" w:rsidRPr="00877D81">
        <w:rPr>
          <w:color w:val="000000" w:themeColor="text1"/>
        </w:rPr>
        <w:t xml:space="preserve"> a workplace choir sing in unison or harmony. For present purposes these </w:t>
      </w:r>
      <w:r>
        <w:rPr>
          <w:color w:val="000000" w:themeColor="text1"/>
        </w:rPr>
        <w:t xml:space="preserve">variations </w:t>
      </w:r>
      <w:r w:rsidR="00D1660D" w:rsidRPr="00877D81">
        <w:rPr>
          <w:color w:val="000000" w:themeColor="text1"/>
        </w:rPr>
        <w:t>are all examples of mixed corporate singing</w:t>
      </w:r>
      <w:r w:rsidR="004E20F8" w:rsidRPr="00877D81">
        <w:rPr>
          <w:color w:val="000000" w:themeColor="text1"/>
        </w:rPr>
        <w:t xml:space="preserve">, </w:t>
      </w:r>
      <w:r>
        <w:rPr>
          <w:color w:val="000000" w:themeColor="text1"/>
        </w:rPr>
        <w:t xml:space="preserve">in that </w:t>
      </w:r>
      <w:r w:rsidR="004E20F8" w:rsidRPr="00877D81">
        <w:rPr>
          <w:color w:val="000000" w:themeColor="text1"/>
        </w:rPr>
        <w:t>they differ</w:t>
      </w:r>
      <w:r w:rsidR="005928C5" w:rsidRPr="00877D81">
        <w:rPr>
          <w:color w:val="000000" w:themeColor="text1"/>
        </w:rPr>
        <w:t xml:space="preserve"> from </w:t>
      </w:r>
      <w:r w:rsidR="004E20F8" w:rsidRPr="00877D81">
        <w:rPr>
          <w:color w:val="000000" w:themeColor="text1"/>
        </w:rPr>
        <w:t>a</w:t>
      </w:r>
      <w:r w:rsidR="005928C5" w:rsidRPr="00877D81">
        <w:rPr>
          <w:color w:val="000000" w:themeColor="text1"/>
        </w:rPr>
        <w:t>n</w:t>
      </w:r>
      <w:r w:rsidR="004E20F8" w:rsidRPr="00877D81">
        <w:rPr>
          <w:color w:val="000000" w:themeColor="text1"/>
        </w:rPr>
        <w:t xml:space="preserve"> </w:t>
      </w:r>
      <w:r w:rsidR="00280A77" w:rsidRPr="00877D81">
        <w:rPr>
          <w:color w:val="000000" w:themeColor="text1"/>
        </w:rPr>
        <w:t xml:space="preserve">organization that </w:t>
      </w:r>
      <w:r w:rsidR="004E20F8" w:rsidRPr="00877D81">
        <w:rPr>
          <w:color w:val="000000" w:themeColor="text1"/>
        </w:rPr>
        <w:t>focus</w:t>
      </w:r>
      <w:r>
        <w:rPr>
          <w:color w:val="000000" w:themeColor="text1"/>
        </w:rPr>
        <w:t>es</w:t>
      </w:r>
      <w:r w:rsidR="004E20F8" w:rsidRPr="00877D81">
        <w:rPr>
          <w:color w:val="000000" w:themeColor="text1"/>
        </w:rPr>
        <w:t xml:space="preserve"> </w:t>
      </w:r>
      <w:r w:rsidR="001A4361">
        <w:rPr>
          <w:color w:val="000000" w:themeColor="text1"/>
        </w:rPr>
        <w:t xml:space="preserve">mostly </w:t>
      </w:r>
      <w:r w:rsidR="004E20F8" w:rsidRPr="00877D81">
        <w:rPr>
          <w:color w:val="000000" w:themeColor="text1"/>
        </w:rPr>
        <w:t>on only one type</w:t>
      </w:r>
      <w:r w:rsidR="00280A77" w:rsidRPr="00877D81">
        <w:rPr>
          <w:color w:val="000000" w:themeColor="text1"/>
        </w:rPr>
        <w:t xml:space="preserve"> of</w:t>
      </w:r>
      <w:r w:rsidR="004E20F8" w:rsidRPr="00877D81">
        <w:rPr>
          <w:color w:val="000000" w:themeColor="text1"/>
        </w:rPr>
        <w:t xml:space="preserve"> singing</w:t>
      </w:r>
      <w:r w:rsidR="00D1660D" w:rsidRPr="00877D81">
        <w:rPr>
          <w:color w:val="000000" w:themeColor="text1"/>
        </w:rPr>
        <w:t>.</w:t>
      </w:r>
    </w:p>
    <w:p w14:paraId="0609DBBB" w14:textId="4F0C931E" w:rsidR="00D47FB7" w:rsidRPr="00877D81" w:rsidRDefault="004E20F8" w:rsidP="00877D81">
      <w:pPr>
        <w:spacing w:line="480" w:lineRule="auto"/>
        <w:ind w:firstLine="567"/>
        <w:rPr>
          <w:color w:val="000000" w:themeColor="text1"/>
        </w:rPr>
      </w:pPr>
      <w:r w:rsidRPr="00877D81">
        <w:rPr>
          <w:color w:val="000000" w:themeColor="text1"/>
        </w:rPr>
        <w:t>A</w:t>
      </w:r>
      <w:r w:rsidR="00106912" w:rsidRPr="00877D81">
        <w:rPr>
          <w:color w:val="000000" w:themeColor="text1"/>
        </w:rPr>
        <w:t xml:space="preserve"> </w:t>
      </w:r>
      <w:r w:rsidR="0082364F" w:rsidRPr="00877D81">
        <w:rPr>
          <w:color w:val="000000" w:themeColor="text1"/>
        </w:rPr>
        <w:t>mixed</w:t>
      </w:r>
      <w:r w:rsidR="00106912" w:rsidRPr="00877D81">
        <w:rPr>
          <w:color w:val="000000" w:themeColor="text1"/>
        </w:rPr>
        <w:t xml:space="preserve"> approach may </w:t>
      </w:r>
      <w:r w:rsidR="00174DD6" w:rsidRPr="00877D81">
        <w:rPr>
          <w:color w:val="000000" w:themeColor="text1"/>
        </w:rPr>
        <w:t>represent</w:t>
      </w:r>
      <w:r w:rsidR="00D47FB7" w:rsidRPr="00877D81">
        <w:rPr>
          <w:color w:val="000000" w:themeColor="text1"/>
        </w:rPr>
        <w:t xml:space="preserve"> a strategic decision to try to adaptively be “all things to all people</w:t>
      </w:r>
      <w:r w:rsidRPr="00877D81">
        <w:rPr>
          <w:color w:val="000000" w:themeColor="text1"/>
        </w:rPr>
        <w:t>,</w:t>
      </w:r>
      <w:r w:rsidR="00D1660D" w:rsidRPr="00877D81">
        <w:rPr>
          <w:color w:val="000000" w:themeColor="text1"/>
        </w:rPr>
        <w:t>”</w:t>
      </w:r>
      <w:r w:rsidRPr="00877D81">
        <w:rPr>
          <w:color w:val="000000" w:themeColor="text1"/>
        </w:rPr>
        <w:t xml:space="preserve"> or it may represent an organization in transition from one type </w:t>
      </w:r>
      <w:r w:rsidR="00C76777" w:rsidRPr="00877D81">
        <w:rPr>
          <w:color w:val="000000" w:themeColor="text1"/>
        </w:rPr>
        <w:t xml:space="preserve">of singing </w:t>
      </w:r>
      <w:r w:rsidRPr="00877D81">
        <w:rPr>
          <w:color w:val="000000" w:themeColor="text1"/>
        </w:rPr>
        <w:t>to another.</w:t>
      </w:r>
      <w:r w:rsidR="00D1660D" w:rsidRPr="00877D81">
        <w:rPr>
          <w:color w:val="000000" w:themeColor="text1"/>
        </w:rPr>
        <w:t xml:space="preserve"> </w:t>
      </w:r>
      <w:r w:rsidRPr="00877D81">
        <w:rPr>
          <w:color w:val="000000" w:themeColor="text1"/>
        </w:rPr>
        <w:t xml:space="preserve">In </w:t>
      </w:r>
      <w:r w:rsidR="001579A3">
        <w:rPr>
          <w:color w:val="000000" w:themeColor="text1"/>
        </w:rPr>
        <w:t>both</w:t>
      </w:r>
      <w:r w:rsidRPr="00877D81">
        <w:rPr>
          <w:color w:val="000000" w:themeColor="text1"/>
        </w:rPr>
        <w:t xml:space="preserve"> case</w:t>
      </w:r>
      <w:r w:rsidR="001579A3">
        <w:rPr>
          <w:color w:val="000000" w:themeColor="text1"/>
        </w:rPr>
        <w:t>s</w:t>
      </w:r>
      <w:r w:rsidRPr="00877D81">
        <w:rPr>
          <w:color w:val="000000" w:themeColor="text1"/>
        </w:rPr>
        <w:t>, we suggest that t</w:t>
      </w:r>
      <w:r w:rsidR="00D1660D" w:rsidRPr="00877D81">
        <w:rPr>
          <w:color w:val="000000" w:themeColor="text1"/>
        </w:rPr>
        <w:t>he mixed approach has its primary</w:t>
      </w:r>
      <w:r w:rsidR="0082364F" w:rsidRPr="00877D81">
        <w:rPr>
          <w:color w:val="000000" w:themeColor="text1"/>
        </w:rPr>
        <w:t xml:space="preserve"> focus on external adaption, changing</w:t>
      </w:r>
      <w:r w:rsidR="00D1660D" w:rsidRPr="00877D81">
        <w:rPr>
          <w:color w:val="000000" w:themeColor="text1"/>
        </w:rPr>
        <w:t xml:space="preserve"> the type of corporate</w:t>
      </w:r>
      <w:r w:rsidR="0082364F" w:rsidRPr="00877D81">
        <w:rPr>
          <w:color w:val="000000" w:themeColor="text1"/>
        </w:rPr>
        <w:t xml:space="preserve"> singing to</w:t>
      </w:r>
      <w:r w:rsidR="00C76777" w:rsidRPr="00877D81">
        <w:rPr>
          <w:color w:val="000000" w:themeColor="text1"/>
        </w:rPr>
        <w:t xml:space="preserve"> reflect</w:t>
      </w:r>
      <w:r w:rsidR="00E46F96" w:rsidRPr="00877D81">
        <w:rPr>
          <w:color w:val="000000" w:themeColor="text1"/>
        </w:rPr>
        <w:t xml:space="preserve"> the situation facing the organization</w:t>
      </w:r>
      <w:r w:rsidRPr="00877D81">
        <w:rPr>
          <w:color w:val="000000" w:themeColor="text1"/>
        </w:rPr>
        <w:t xml:space="preserve">. While this </w:t>
      </w:r>
      <w:r w:rsidR="00E00D94" w:rsidRPr="00877D81">
        <w:rPr>
          <w:color w:val="000000" w:themeColor="text1"/>
        </w:rPr>
        <w:t>may offer certain</w:t>
      </w:r>
      <w:r w:rsidRPr="00877D81">
        <w:rPr>
          <w:color w:val="000000" w:themeColor="text1"/>
        </w:rPr>
        <w:t xml:space="preserve"> strategic advantage</w:t>
      </w:r>
      <w:r w:rsidR="00E00D94" w:rsidRPr="00877D81">
        <w:rPr>
          <w:color w:val="000000" w:themeColor="text1"/>
        </w:rPr>
        <w:t>s</w:t>
      </w:r>
      <w:r w:rsidRPr="00877D81">
        <w:rPr>
          <w:color w:val="000000" w:themeColor="text1"/>
        </w:rPr>
        <w:t xml:space="preserve">, it </w:t>
      </w:r>
      <w:r w:rsidR="00074550" w:rsidRPr="00877D81">
        <w:rPr>
          <w:color w:val="000000" w:themeColor="text1"/>
        </w:rPr>
        <w:t>fails to take full advantage of any one of the three types</w:t>
      </w:r>
      <w:r w:rsidRPr="00877D81">
        <w:rPr>
          <w:color w:val="000000" w:themeColor="text1"/>
        </w:rPr>
        <w:t xml:space="preserve"> of singing</w:t>
      </w:r>
      <w:r w:rsidR="0082364F" w:rsidRPr="00877D81">
        <w:rPr>
          <w:color w:val="000000" w:themeColor="text1"/>
        </w:rPr>
        <w:t xml:space="preserve">. </w:t>
      </w:r>
      <w:r w:rsidR="00D47FB7" w:rsidRPr="00877D81">
        <w:rPr>
          <w:color w:val="000000" w:themeColor="text1"/>
        </w:rPr>
        <w:t xml:space="preserve">This is consistent with the adhocracy culture, where </w:t>
      </w:r>
      <w:r w:rsidR="00106912" w:rsidRPr="00877D81">
        <w:rPr>
          <w:color w:val="000000" w:themeColor="text1"/>
        </w:rPr>
        <w:t>organizations</w:t>
      </w:r>
      <w:r w:rsidR="00D47FB7" w:rsidRPr="00877D81">
        <w:rPr>
          <w:color w:val="000000" w:themeColor="text1"/>
        </w:rPr>
        <w:t xml:space="preserve"> seek to balance multiple </w:t>
      </w:r>
      <w:r w:rsidR="00106912" w:rsidRPr="00877D81">
        <w:rPr>
          <w:color w:val="000000" w:themeColor="text1"/>
        </w:rPr>
        <w:t xml:space="preserve">goals </w:t>
      </w:r>
      <w:r w:rsidR="00D47FB7" w:rsidRPr="00877D81">
        <w:rPr>
          <w:color w:val="000000" w:themeColor="text1"/>
        </w:rPr>
        <w:t xml:space="preserve">simultaneously, even if </w:t>
      </w:r>
      <w:r w:rsidR="001579A3">
        <w:rPr>
          <w:color w:val="000000" w:themeColor="text1"/>
        </w:rPr>
        <w:t>doing so</w:t>
      </w:r>
      <w:r w:rsidR="00D47FB7" w:rsidRPr="00877D81">
        <w:rPr>
          <w:color w:val="000000" w:themeColor="text1"/>
        </w:rPr>
        <w:t xml:space="preserve"> means failing to master any of them (Quinn, 1988</w:t>
      </w:r>
      <w:r w:rsidR="009D6EE2">
        <w:rPr>
          <w:color w:val="000000" w:themeColor="text1"/>
        </w:rPr>
        <w:t>,</w:t>
      </w:r>
      <w:r w:rsidR="00D47FB7" w:rsidRPr="00877D81">
        <w:rPr>
          <w:color w:val="000000" w:themeColor="text1"/>
        </w:rPr>
        <w:t xml:space="preserve"> 36). </w:t>
      </w:r>
      <w:r w:rsidR="001579A3">
        <w:rPr>
          <w:color w:val="000000" w:themeColor="text1"/>
        </w:rPr>
        <w:t>A</w:t>
      </w:r>
      <w:r w:rsidRPr="00877D81">
        <w:rPr>
          <w:color w:val="000000" w:themeColor="text1"/>
        </w:rPr>
        <w:t>n adhocracy culture also has an emphasis on external adaptation, on being all things to all people.</w:t>
      </w:r>
    </w:p>
    <w:p w14:paraId="1482FF28" w14:textId="4EEE9770" w:rsidR="00AB1098" w:rsidRPr="00877D81" w:rsidRDefault="00106912" w:rsidP="00877D81">
      <w:pPr>
        <w:spacing w:line="480" w:lineRule="auto"/>
        <w:ind w:left="567"/>
        <w:rPr>
          <w:i/>
          <w:iCs/>
          <w:color w:val="000000" w:themeColor="text1"/>
        </w:rPr>
      </w:pPr>
      <w:r w:rsidRPr="00877D81">
        <w:rPr>
          <w:b/>
          <w:bCs/>
          <w:color w:val="000000" w:themeColor="text1"/>
        </w:rPr>
        <w:t xml:space="preserve">Hypothesis </w:t>
      </w:r>
      <w:r w:rsidR="00366CBC" w:rsidRPr="00877D81">
        <w:rPr>
          <w:b/>
          <w:bCs/>
          <w:color w:val="000000" w:themeColor="text1"/>
        </w:rPr>
        <w:t>6</w:t>
      </w:r>
      <w:r w:rsidRPr="00877D81">
        <w:rPr>
          <w:b/>
          <w:bCs/>
          <w:color w:val="000000" w:themeColor="text1"/>
        </w:rPr>
        <w:t xml:space="preserve">: </w:t>
      </w:r>
      <w:r w:rsidR="001579A3">
        <w:rPr>
          <w:i/>
          <w:iCs/>
          <w:color w:val="000000" w:themeColor="text1"/>
        </w:rPr>
        <w:t>M</w:t>
      </w:r>
      <w:r w:rsidR="007A1E32" w:rsidRPr="00877D81">
        <w:rPr>
          <w:i/>
          <w:iCs/>
          <w:color w:val="000000" w:themeColor="text1"/>
        </w:rPr>
        <w:t>ix</w:t>
      </w:r>
      <w:r w:rsidR="001579A3">
        <w:rPr>
          <w:i/>
          <w:iCs/>
          <w:color w:val="000000" w:themeColor="text1"/>
        </w:rPr>
        <w:t>ing</w:t>
      </w:r>
      <w:r w:rsidR="00AB1098" w:rsidRPr="00877D81">
        <w:rPr>
          <w:i/>
          <w:iCs/>
          <w:color w:val="000000" w:themeColor="text1"/>
        </w:rPr>
        <w:t xml:space="preserve"> types of corporate singing </w:t>
      </w:r>
      <w:r w:rsidR="001579A3">
        <w:rPr>
          <w:i/>
          <w:iCs/>
          <w:color w:val="000000" w:themeColor="text1"/>
        </w:rPr>
        <w:t>is</w:t>
      </w:r>
      <w:r w:rsidR="00AB1098" w:rsidRPr="00877D81">
        <w:rPr>
          <w:i/>
          <w:iCs/>
          <w:color w:val="000000" w:themeColor="text1"/>
        </w:rPr>
        <w:t xml:space="preserve"> associated with </w:t>
      </w:r>
      <w:r w:rsidR="001579A3">
        <w:rPr>
          <w:i/>
          <w:iCs/>
          <w:color w:val="000000" w:themeColor="text1"/>
        </w:rPr>
        <w:t>the</w:t>
      </w:r>
      <w:r w:rsidR="00AB1098" w:rsidRPr="00877D81">
        <w:rPr>
          <w:i/>
          <w:iCs/>
          <w:color w:val="000000" w:themeColor="text1"/>
        </w:rPr>
        <w:t xml:space="preserve"> adhocracy organizational culture.</w:t>
      </w:r>
    </w:p>
    <w:p w14:paraId="5F17F894" w14:textId="0DF2F960" w:rsidR="00A96258" w:rsidRPr="00877D81" w:rsidRDefault="00A96258" w:rsidP="00877D81">
      <w:pPr>
        <w:spacing w:line="480" w:lineRule="auto"/>
        <w:ind w:firstLine="567"/>
        <w:jc w:val="center"/>
        <w:rPr>
          <w:b/>
          <w:bCs/>
          <w:color w:val="000000" w:themeColor="text1"/>
        </w:rPr>
      </w:pPr>
      <w:r w:rsidRPr="00877D81">
        <w:rPr>
          <w:b/>
          <w:bCs/>
          <w:color w:val="000000" w:themeColor="text1"/>
        </w:rPr>
        <w:t>M</w:t>
      </w:r>
      <w:r w:rsidR="00246D00">
        <w:rPr>
          <w:b/>
          <w:bCs/>
          <w:color w:val="000000" w:themeColor="text1"/>
        </w:rPr>
        <w:t>ethod</w:t>
      </w:r>
    </w:p>
    <w:p w14:paraId="37C65C92" w14:textId="31C325F1" w:rsidR="00A96258" w:rsidRPr="00246D00" w:rsidRDefault="00A96258" w:rsidP="00877D81">
      <w:pPr>
        <w:spacing w:line="480" w:lineRule="auto"/>
        <w:rPr>
          <w:b/>
          <w:bCs/>
          <w:i/>
          <w:iCs/>
          <w:color w:val="000000" w:themeColor="text1"/>
        </w:rPr>
      </w:pPr>
      <w:r w:rsidRPr="00246D00">
        <w:rPr>
          <w:b/>
          <w:bCs/>
          <w:i/>
          <w:iCs/>
          <w:color w:val="000000" w:themeColor="text1"/>
        </w:rPr>
        <w:t>Sample</w:t>
      </w:r>
    </w:p>
    <w:p w14:paraId="60296AF9" w14:textId="615A18FE" w:rsidR="00A96258" w:rsidRPr="00877D81" w:rsidRDefault="002F5041" w:rsidP="00877D81">
      <w:pPr>
        <w:spacing w:line="480" w:lineRule="auto"/>
        <w:ind w:firstLine="567"/>
        <w:rPr>
          <w:color w:val="000000" w:themeColor="text1"/>
        </w:rPr>
      </w:pPr>
      <w:r w:rsidRPr="00877D81">
        <w:rPr>
          <w:color w:val="000000" w:themeColor="text1"/>
        </w:rPr>
        <w:t>Since the study of corporate singing is quite nascent</w:t>
      </w:r>
      <w:r w:rsidR="00A96258" w:rsidRPr="00877D81">
        <w:rPr>
          <w:color w:val="000000" w:themeColor="text1"/>
        </w:rPr>
        <w:t>, we sought to test the hypotheses among a population of organizations where the phenomenon of interest</w:t>
      </w:r>
      <w:r w:rsidR="007672BE" w:rsidRPr="00877D81">
        <w:rPr>
          <w:color w:val="000000" w:themeColor="text1"/>
        </w:rPr>
        <w:t xml:space="preserve"> </w:t>
      </w:r>
      <w:r w:rsidR="0082247B" w:rsidRPr="00877D81">
        <w:rPr>
          <w:color w:val="000000" w:themeColor="text1"/>
        </w:rPr>
        <w:t>would</w:t>
      </w:r>
      <w:r w:rsidR="007672BE" w:rsidRPr="00877D81">
        <w:rPr>
          <w:color w:val="000000" w:themeColor="text1"/>
        </w:rPr>
        <w:t xml:space="preserve"> be most prevalent and </w:t>
      </w:r>
      <w:r w:rsidR="00A96258" w:rsidRPr="00877D81">
        <w:rPr>
          <w:color w:val="000000" w:themeColor="text1"/>
        </w:rPr>
        <w:t>transparently observable (</w:t>
      </w:r>
      <w:r w:rsidR="00847E70" w:rsidRPr="00877D81">
        <w:rPr>
          <w:color w:val="000000" w:themeColor="text1"/>
        </w:rPr>
        <w:t xml:space="preserve">Edmondson </w:t>
      </w:r>
      <w:r w:rsidR="0063180F">
        <w:rPr>
          <w:color w:val="000000" w:themeColor="text1"/>
        </w:rPr>
        <w:t>and</w:t>
      </w:r>
      <w:r w:rsidR="00847E70" w:rsidRPr="00877D81">
        <w:rPr>
          <w:color w:val="000000" w:themeColor="text1"/>
        </w:rPr>
        <w:t xml:space="preserve"> McManus 2007; </w:t>
      </w:r>
      <w:r w:rsidR="00C95821" w:rsidRPr="00877D81">
        <w:rPr>
          <w:color w:val="000000" w:themeColor="text1"/>
        </w:rPr>
        <w:t>Eisenhardt 1989</w:t>
      </w:r>
      <w:r w:rsidR="00A96258" w:rsidRPr="00877D81">
        <w:rPr>
          <w:color w:val="000000" w:themeColor="text1"/>
        </w:rPr>
        <w:t xml:space="preserve">). </w:t>
      </w:r>
      <w:r w:rsidR="00847E70" w:rsidRPr="00877D81">
        <w:rPr>
          <w:color w:val="000000" w:themeColor="text1"/>
        </w:rPr>
        <w:t>Specifically</w:t>
      </w:r>
      <w:r w:rsidR="00A96258" w:rsidRPr="00877D81">
        <w:rPr>
          <w:color w:val="000000" w:themeColor="text1"/>
        </w:rPr>
        <w:t xml:space="preserve">, </w:t>
      </w:r>
      <w:r w:rsidR="00A96258" w:rsidRPr="00877D81">
        <w:rPr>
          <w:color w:val="000000" w:themeColor="text1"/>
        </w:rPr>
        <w:lastRenderedPageBreak/>
        <w:t xml:space="preserve">we chose to focus on religious organizations, </w:t>
      </w:r>
      <w:r w:rsidR="00777556" w:rsidRPr="00877D81">
        <w:rPr>
          <w:color w:val="000000" w:themeColor="text1"/>
        </w:rPr>
        <w:t xml:space="preserve">based on </w:t>
      </w:r>
      <w:r w:rsidR="00A96258" w:rsidRPr="00877D81">
        <w:rPr>
          <w:color w:val="000000" w:themeColor="text1"/>
        </w:rPr>
        <w:t xml:space="preserve">their </w:t>
      </w:r>
      <w:r w:rsidR="00C95821" w:rsidRPr="00877D81">
        <w:rPr>
          <w:color w:val="000000" w:themeColor="text1"/>
        </w:rPr>
        <w:t xml:space="preserve">historical and contemporary </w:t>
      </w:r>
      <w:r w:rsidR="00A96258" w:rsidRPr="00877D81">
        <w:rPr>
          <w:color w:val="000000" w:themeColor="text1"/>
        </w:rPr>
        <w:t xml:space="preserve">emphasis on singing. </w:t>
      </w:r>
      <w:r w:rsidR="00777556" w:rsidRPr="00877D81">
        <w:rPr>
          <w:color w:val="000000" w:themeColor="text1"/>
        </w:rPr>
        <w:t>W</w:t>
      </w:r>
      <w:r w:rsidR="00A96258" w:rsidRPr="00877D81">
        <w:rPr>
          <w:color w:val="000000" w:themeColor="text1"/>
        </w:rPr>
        <w:t xml:space="preserve">e collected data from religious organizations in </w:t>
      </w:r>
      <w:r w:rsidR="00777556" w:rsidRPr="00877D81">
        <w:rPr>
          <w:color w:val="000000" w:themeColor="text1"/>
        </w:rPr>
        <w:t>one large</w:t>
      </w:r>
      <w:r w:rsidR="00A96258" w:rsidRPr="00877D81">
        <w:rPr>
          <w:color w:val="000000" w:themeColor="text1"/>
        </w:rPr>
        <w:t xml:space="preserve"> mid-western city, seeking to ensure that our sample would include organizations from all the different religions and denomination</w:t>
      </w:r>
      <w:r w:rsidR="00C95821" w:rsidRPr="00877D81">
        <w:rPr>
          <w:color w:val="000000" w:themeColor="text1"/>
        </w:rPr>
        <w:t>s</w:t>
      </w:r>
      <w:r w:rsidR="00A96258" w:rsidRPr="00877D81">
        <w:rPr>
          <w:color w:val="000000" w:themeColor="text1"/>
        </w:rPr>
        <w:t xml:space="preserve"> </w:t>
      </w:r>
      <w:r w:rsidR="00A95AF2" w:rsidRPr="00877D81">
        <w:rPr>
          <w:color w:val="000000" w:themeColor="text1"/>
        </w:rPr>
        <w:t>in that location</w:t>
      </w:r>
      <w:r w:rsidR="00A96258" w:rsidRPr="00877D81">
        <w:rPr>
          <w:color w:val="000000" w:themeColor="text1"/>
        </w:rPr>
        <w:t xml:space="preserve">. </w:t>
      </w:r>
      <w:r w:rsidR="00771FD8" w:rsidRPr="00877D81">
        <w:rPr>
          <w:color w:val="000000" w:themeColor="text1"/>
        </w:rPr>
        <w:t>Seventy-four</w:t>
      </w:r>
      <w:r w:rsidR="00A96258" w:rsidRPr="00877D81">
        <w:rPr>
          <w:color w:val="000000" w:themeColor="text1"/>
        </w:rPr>
        <w:t xml:space="preserve"> religious organizations </w:t>
      </w:r>
      <w:r w:rsidR="00366CBC" w:rsidRPr="00877D81">
        <w:rPr>
          <w:color w:val="000000" w:themeColor="text1"/>
        </w:rPr>
        <w:t xml:space="preserve">that serve as local meetings places of worship for adherents </w:t>
      </w:r>
      <w:r w:rsidR="00771FD8" w:rsidRPr="00877D81">
        <w:rPr>
          <w:color w:val="000000" w:themeColor="text1"/>
        </w:rPr>
        <w:t>provided data</w:t>
      </w:r>
      <w:r w:rsidR="00C429FA" w:rsidRPr="00877D81">
        <w:rPr>
          <w:color w:val="000000" w:themeColor="text1"/>
        </w:rPr>
        <w:t xml:space="preserve">; however, one </w:t>
      </w:r>
      <w:r w:rsidR="001A4361">
        <w:rPr>
          <w:color w:val="000000" w:themeColor="text1"/>
        </w:rPr>
        <w:t xml:space="preserve">organization </w:t>
      </w:r>
      <w:r w:rsidR="00C429FA" w:rsidRPr="00877D81">
        <w:rPr>
          <w:color w:val="000000" w:themeColor="text1"/>
        </w:rPr>
        <w:t xml:space="preserve">indicated that </w:t>
      </w:r>
      <w:r w:rsidR="007671B9" w:rsidRPr="00877D81">
        <w:rPr>
          <w:color w:val="000000" w:themeColor="text1"/>
        </w:rPr>
        <w:t xml:space="preserve">music played </w:t>
      </w:r>
      <w:r w:rsidR="00C429FA" w:rsidRPr="00877D81">
        <w:rPr>
          <w:color w:val="000000" w:themeColor="text1"/>
        </w:rPr>
        <w:t xml:space="preserve">no </w:t>
      </w:r>
      <w:r w:rsidR="007671B9" w:rsidRPr="00877D81">
        <w:rPr>
          <w:color w:val="000000" w:themeColor="text1"/>
        </w:rPr>
        <w:t xml:space="preserve">significant role, </w:t>
      </w:r>
      <w:r w:rsidR="00C429FA" w:rsidRPr="00877D81">
        <w:rPr>
          <w:color w:val="000000" w:themeColor="text1"/>
        </w:rPr>
        <w:t xml:space="preserve">and </w:t>
      </w:r>
      <w:r w:rsidR="001A4361">
        <w:rPr>
          <w:color w:val="000000" w:themeColor="text1"/>
        </w:rPr>
        <w:t xml:space="preserve">thus </w:t>
      </w:r>
      <w:r w:rsidR="00C429FA" w:rsidRPr="00877D81">
        <w:rPr>
          <w:color w:val="000000" w:themeColor="text1"/>
        </w:rPr>
        <w:t xml:space="preserve">was dropped from the analysis. The remaining 73 </w:t>
      </w:r>
      <w:r w:rsidR="00DD37BF" w:rsidRPr="00877D81">
        <w:rPr>
          <w:color w:val="000000" w:themeColor="text1"/>
        </w:rPr>
        <w:t>organizations</w:t>
      </w:r>
      <w:r w:rsidR="00C429FA" w:rsidRPr="00877D81">
        <w:rPr>
          <w:color w:val="000000" w:themeColor="text1"/>
        </w:rPr>
        <w:t xml:space="preserve"> </w:t>
      </w:r>
      <w:r w:rsidR="00A96258" w:rsidRPr="00877D81">
        <w:rPr>
          <w:color w:val="000000" w:themeColor="text1"/>
        </w:rPr>
        <w:t>represent</w:t>
      </w:r>
      <w:r w:rsidR="00C429FA" w:rsidRPr="00877D81">
        <w:rPr>
          <w:color w:val="000000" w:themeColor="text1"/>
        </w:rPr>
        <w:t>ed</w:t>
      </w:r>
      <w:r w:rsidR="00A96258" w:rsidRPr="00877D81">
        <w:rPr>
          <w:color w:val="000000" w:themeColor="text1"/>
        </w:rPr>
        <w:t xml:space="preserve"> 17 </w:t>
      </w:r>
      <w:r w:rsidR="00A95AF2" w:rsidRPr="00877D81">
        <w:rPr>
          <w:color w:val="000000" w:themeColor="text1"/>
        </w:rPr>
        <w:t xml:space="preserve">distinct </w:t>
      </w:r>
      <w:r w:rsidR="00A96258" w:rsidRPr="00877D81">
        <w:rPr>
          <w:color w:val="000000" w:themeColor="text1"/>
        </w:rPr>
        <w:t>religious groups</w:t>
      </w:r>
      <w:r w:rsidR="00366CBC" w:rsidRPr="00877D81">
        <w:rPr>
          <w:color w:val="000000" w:themeColor="text1"/>
        </w:rPr>
        <w:t>. Our survey instrument was completed by a leader from each organization.</w:t>
      </w:r>
    </w:p>
    <w:p w14:paraId="7C38F99E" w14:textId="42B0A541" w:rsidR="00A96258" w:rsidRPr="00246D00" w:rsidRDefault="00A96258" w:rsidP="00877D81">
      <w:pPr>
        <w:spacing w:line="480" w:lineRule="auto"/>
        <w:rPr>
          <w:b/>
          <w:bCs/>
          <w:i/>
          <w:iCs/>
          <w:color w:val="000000" w:themeColor="text1"/>
        </w:rPr>
      </w:pPr>
      <w:r w:rsidRPr="00246D00">
        <w:rPr>
          <w:b/>
          <w:bCs/>
          <w:i/>
          <w:iCs/>
          <w:color w:val="000000" w:themeColor="text1"/>
        </w:rPr>
        <w:t>Measures</w:t>
      </w:r>
    </w:p>
    <w:p w14:paraId="19173E9C" w14:textId="2A761F2C" w:rsidR="00246D00" w:rsidRPr="00246D00" w:rsidRDefault="00C95821" w:rsidP="00246D00">
      <w:pPr>
        <w:tabs>
          <w:tab w:val="left" w:pos="567"/>
        </w:tabs>
        <w:spacing w:line="480" w:lineRule="auto"/>
        <w:rPr>
          <w:color w:val="000000" w:themeColor="text1"/>
        </w:rPr>
      </w:pPr>
      <w:r w:rsidRPr="00246D00">
        <w:rPr>
          <w:i/>
          <w:iCs/>
          <w:color w:val="000000" w:themeColor="text1"/>
        </w:rPr>
        <w:t>Corporate listening versus corporate singing</w:t>
      </w:r>
    </w:p>
    <w:p w14:paraId="76C93C36" w14:textId="2BC9A8E9" w:rsidR="00A96258" w:rsidRPr="00877D81" w:rsidRDefault="00246D00" w:rsidP="00246D00">
      <w:pPr>
        <w:tabs>
          <w:tab w:val="left" w:pos="567"/>
        </w:tabs>
        <w:spacing w:line="480" w:lineRule="auto"/>
        <w:rPr>
          <w:color w:val="000000" w:themeColor="text1"/>
        </w:rPr>
      </w:pPr>
      <w:r>
        <w:rPr>
          <w:color w:val="000000" w:themeColor="text1"/>
        </w:rPr>
        <w:tab/>
      </w:r>
      <w:r w:rsidR="0082270E" w:rsidRPr="00877D81">
        <w:rPr>
          <w:color w:val="000000" w:themeColor="text1"/>
        </w:rPr>
        <w:t>W</w:t>
      </w:r>
      <w:r w:rsidR="00A96258" w:rsidRPr="00877D81">
        <w:rPr>
          <w:color w:val="000000" w:themeColor="text1"/>
        </w:rPr>
        <w:t>e asked respondents</w:t>
      </w:r>
      <w:r w:rsidR="00C95821" w:rsidRPr="00877D81">
        <w:rPr>
          <w:color w:val="000000" w:themeColor="text1"/>
        </w:rPr>
        <w:t>:</w:t>
      </w:r>
      <w:r w:rsidR="00A96258" w:rsidRPr="00877D81">
        <w:rPr>
          <w:color w:val="000000" w:themeColor="text1"/>
        </w:rPr>
        <w:t xml:space="preserve"> “What style of singing characterizes your organization? (check all that apply).” The largest number of respondents indicated “solos” (N</w:t>
      </w:r>
      <w:r w:rsidR="00AD3E17" w:rsidRPr="00877D81">
        <w:rPr>
          <w:color w:val="000000" w:themeColor="text1"/>
        </w:rPr>
        <w:t xml:space="preserve"> </w:t>
      </w:r>
      <w:r w:rsidR="00A96258" w:rsidRPr="00877D81">
        <w:rPr>
          <w:color w:val="000000" w:themeColor="text1"/>
        </w:rPr>
        <w:t>=</w:t>
      </w:r>
      <w:r w:rsidR="00AD3E17" w:rsidRPr="00877D81">
        <w:rPr>
          <w:color w:val="000000" w:themeColor="text1"/>
        </w:rPr>
        <w:t xml:space="preserve"> </w:t>
      </w:r>
      <w:r w:rsidR="00A96258" w:rsidRPr="00877D81">
        <w:rPr>
          <w:color w:val="000000" w:themeColor="text1"/>
        </w:rPr>
        <w:t>26), which represented our measure of “</w:t>
      </w:r>
      <w:r w:rsidR="00A96258" w:rsidRPr="00877D81">
        <w:rPr>
          <w:i/>
          <w:iCs/>
          <w:color w:val="000000" w:themeColor="text1"/>
        </w:rPr>
        <w:t>corporate listening</w:t>
      </w:r>
      <w:r w:rsidR="00A96258" w:rsidRPr="00877D81">
        <w:rPr>
          <w:color w:val="000000" w:themeColor="text1"/>
        </w:rPr>
        <w:t>”</w:t>
      </w:r>
      <w:r w:rsidR="0082270E" w:rsidRPr="00877D81">
        <w:rPr>
          <w:color w:val="000000" w:themeColor="text1"/>
        </w:rPr>
        <w:t xml:space="preserve"> in</w:t>
      </w:r>
      <w:r w:rsidR="00A96258" w:rsidRPr="00877D81">
        <w:rPr>
          <w:color w:val="000000" w:themeColor="text1"/>
        </w:rPr>
        <w:t xml:space="preserve"> organizations</w:t>
      </w:r>
      <w:r w:rsidR="0082270E" w:rsidRPr="00877D81">
        <w:rPr>
          <w:color w:val="000000" w:themeColor="text1"/>
        </w:rPr>
        <w:t>, since solo singing, by definition, excludes most participants, causing the organization to emphas</w:t>
      </w:r>
      <w:r w:rsidR="00AD3E17" w:rsidRPr="00877D81">
        <w:rPr>
          <w:color w:val="000000" w:themeColor="text1"/>
        </w:rPr>
        <w:t>ize</w:t>
      </w:r>
      <w:r w:rsidR="0082270E" w:rsidRPr="00877D81">
        <w:rPr>
          <w:color w:val="000000" w:themeColor="text1"/>
        </w:rPr>
        <w:t xml:space="preserve"> </w:t>
      </w:r>
      <w:r w:rsidR="00E64FC1">
        <w:rPr>
          <w:color w:val="000000" w:themeColor="text1"/>
        </w:rPr>
        <w:t xml:space="preserve">music </w:t>
      </w:r>
      <w:r w:rsidR="0082270E" w:rsidRPr="00877D81">
        <w:rPr>
          <w:color w:val="000000" w:themeColor="text1"/>
        </w:rPr>
        <w:t>listening more than music making</w:t>
      </w:r>
      <w:r w:rsidR="00A96258" w:rsidRPr="00877D81">
        <w:rPr>
          <w:color w:val="000000" w:themeColor="text1"/>
        </w:rPr>
        <w:t xml:space="preserve">. </w:t>
      </w:r>
      <w:r w:rsidR="00D32373" w:rsidRPr="00877D81">
        <w:rPr>
          <w:color w:val="000000" w:themeColor="text1"/>
        </w:rPr>
        <w:t>The remaining (N</w:t>
      </w:r>
      <w:r w:rsidR="00AD3E17" w:rsidRPr="00877D81">
        <w:rPr>
          <w:color w:val="000000" w:themeColor="text1"/>
        </w:rPr>
        <w:t xml:space="preserve"> </w:t>
      </w:r>
      <w:r w:rsidR="00D32373" w:rsidRPr="00877D81">
        <w:rPr>
          <w:color w:val="000000" w:themeColor="text1"/>
        </w:rPr>
        <w:t>=</w:t>
      </w:r>
      <w:r w:rsidR="00AD3E17" w:rsidRPr="00877D81">
        <w:rPr>
          <w:color w:val="000000" w:themeColor="text1"/>
        </w:rPr>
        <w:t xml:space="preserve"> </w:t>
      </w:r>
      <w:r w:rsidR="00D32373" w:rsidRPr="00877D81">
        <w:rPr>
          <w:color w:val="000000" w:themeColor="text1"/>
        </w:rPr>
        <w:t xml:space="preserve">47) organizations were categorized as </w:t>
      </w:r>
      <w:r w:rsidR="00A96258" w:rsidRPr="00877D81">
        <w:rPr>
          <w:color w:val="000000" w:themeColor="text1"/>
        </w:rPr>
        <w:t>“</w:t>
      </w:r>
      <w:r w:rsidR="00A96258" w:rsidRPr="00877D81">
        <w:rPr>
          <w:i/>
          <w:iCs/>
          <w:color w:val="000000" w:themeColor="text1"/>
        </w:rPr>
        <w:t>corporate singing</w:t>
      </w:r>
      <w:r w:rsidR="00D32373" w:rsidRPr="00877D81">
        <w:rPr>
          <w:i/>
          <w:iCs/>
          <w:color w:val="000000" w:themeColor="text1"/>
        </w:rPr>
        <w:t>,</w:t>
      </w:r>
      <w:r w:rsidR="00A96258" w:rsidRPr="00877D81">
        <w:rPr>
          <w:color w:val="000000" w:themeColor="text1"/>
        </w:rPr>
        <w:t xml:space="preserve">” </w:t>
      </w:r>
      <w:r w:rsidR="00D32373" w:rsidRPr="00877D81">
        <w:rPr>
          <w:color w:val="000000" w:themeColor="text1"/>
        </w:rPr>
        <w:t>based on their</w:t>
      </w:r>
      <w:r w:rsidR="00A96258" w:rsidRPr="00877D81">
        <w:rPr>
          <w:color w:val="000000" w:themeColor="text1"/>
        </w:rPr>
        <w:t xml:space="preserve"> engage</w:t>
      </w:r>
      <w:r w:rsidR="00D32373" w:rsidRPr="00877D81">
        <w:rPr>
          <w:color w:val="000000" w:themeColor="text1"/>
        </w:rPr>
        <w:t>ment</w:t>
      </w:r>
      <w:r w:rsidR="00A96258" w:rsidRPr="00877D81">
        <w:rPr>
          <w:color w:val="000000" w:themeColor="text1"/>
        </w:rPr>
        <w:t xml:space="preserve"> in: “liturgical (e.g., chanting)” </w:t>
      </w:r>
      <w:r w:rsidR="00A95AF2" w:rsidRPr="00877D81">
        <w:rPr>
          <w:color w:val="000000" w:themeColor="text1"/>
        </w:rPr>
        <w:t>(</w:t>
      </w:r>
      <w:r w:rsidR="00A96258" w:rsidRPr="00877D81">
        <w:rPr>
          <w:color w:val="000000" w:themeColor="text1"/>
        </w:rPr>
        <w:t>N</w:t>
      </w:r>
      <w:r w:rsidR="00AD3E17" w:rsidRPr="00877D81">
        <w:rPr>
          <w:color w:val="000000" w:themeColor="text1"/>
        </w:rPr>
        <w:t xml:space="preserve"> </w:t>
      </w:r>
      <w:r w:rsidR="00A96258" w:rsidRPr="00877D81">
        <w:rPr>
          <w:color w:val="000000" w:themeColor="text1"/>
        </w:rPr>
        <w:t>=</w:t>
      </w:r>
      <w:r w:rsidR="00AD3E17" w:rsidRPr="00877D81">
        <w:rPr>
          <w:color w:val="000000" w:themeColor="text1"/>
        </w:rPr>
        <w:t xml:space="preserve"> </w:t>
      </w:r>
      <w:r w:rsidR="00A96258" w:rsidRPr="00877D81">
        <w:rPr>
          <w:color w:val="000000" w:themeColor="text1"/>
        </w:rPr>
        <w:t>8</w:t>
      </w:r>
      <w:r w:rsidR="00A95AF2" w:rsidRPr="00877D81">
        <w:rPr>
          <w:color w:val="000000" w:themeColor="text1"/>
        </w:rPr>
        <w:t>)</w:t>
      </w:r>
      <w:r w:rsidR="00A96258" w:rsidRPr="00877D81">
        <w:rPr>
          <w:color w:val="000000" w:themeColor="text1"/>
        </w:rPr>
        <w:t xml:space="preserve">; “unison” </w:t>
      </w:r>
      <w:r w:rsidR="00A95AF2" w:rsidRPr="00877D81">
        <w:rPr>
          <w:color w:val="000000" w:themeColor="text1"/>
        </w:rPr>
        <w:t>(</w:t>
      </w:r>
      <w:r w:rsidR="00A96258" w:rsidRPr="00877D81">
        <w:rPr>
          <w:color w:val="000000" w:themeColor="text1"/>
        </w:rPr>
        <w:t>N</w:t>
      </w:r>
      <w:r w:rsidR="00AD3E17" w:rsidRPr="00877D81">
        <w:rPr>
          <w:color w:val="000000" w:themeColor="text1"/>
        </w:rPr>
        <w:t xml:space="preserve"> </w:t>
      </w:r>
      <w:r w:rsidR="00A96258" w:rsidRPr="00877D81">
        <w:rPr>
          <w:color w:val="000000" w:themeColor="text1"/>
        </w:rPr>
        <w:t>=</w:t>
      </w:r>
      <w:r w:rsidR="00AD3E17" w:rsidRPr="00877D81">
        <w:rPr>
          <w:color w:val="000000" w:themeColor="text1"/>
        </w:rPr>
        <w:t xml:space="preserve"> </w:t>
      </w:r>
      <w:r w:rsidR="00A96258" w:rsidRPr="00877D81">
        <w:rPr>
          <w:color w:val="000000" w:themeColor="text1"/>
        </w:rPr>
        <w:t>12</w:t>
      </w:r>
      <w:r w:rsidR="00A95AF2" w:rsidRPr="00877D81">
        <w:rPr>
          <w:color w:val="000000" w:themeColor="text1"/>
        </w:rPr>
        <w:t>)</w:t>
      </w:r>
      <w:r w:rsidR="00A96258" w:rsidRPr="00877D81">
        <w:rPr>
          <w:color w:val="000000" w:themeColor="text1"/>
        </w:rPr>
        <w:t xml:space="preserve">; “4-part harmony” </w:t>
      </w:r>
      <w:r w:rsidR="00A95AF2" w:rsidRPr="00877D81">
        <w:rPr>
          <w:color w:val="000000" w:themeColor="text1"/>
        </w:rPr>
        <w:t>(</w:t>
      </w:r>
      <w:r w:rsidR="00A96258" w:rsidRPr="00877D81">
        <w:rPr>
          <w:color w:val="000000" w:themeColor="text1"/>
        </w:rPr>
        <w:t>N</w:t>
      </w:r>
      <w:r w:rsidR="00AD3E17" w:rsidRPr="00877D81">
        <w:rPr>
          <w:color w:val="000000" w:themeColor="text1"/>
        </w:rPr>
        <w:t xml:space="preserve"> </w:t>
      </w:r>
      <w:r w:rsidR="00A96258" w:rsidRPr="00877D81">
        <w:rPr>
          <w:color w:val="000000" w:themeColor="text1"/>
        </w:rPr>
        <w:t>=</w:t>
      </w:r>
      <w:r w:rsidR="00AD3E17" w:rsidRPr="00877D81">
        <w:rPr>
          <w:color w:val="000000" w:themeColor="text1"/>
        </w:rPr>
        <w:t xml:space="preserve"> </w:t>
      </w:r>
      <w:r w:rsidR="00A96258" w:rsidRPr="00877D81">
        <w:rPr>
          <w:color w:val="000000" w:themeColor="text1"/>
        </w:rPr>
        <w:t>5</w:t>
      </w:r>
      <w:r w:rsidR="00A95AF2" w:rsidRPr="00877D81">
        <w:rPr>
          <w:color w:val="000000" w:themeColor="text1"/>
        </w:rPr>
        <w:t>)</w:t>
      </w:r>
      <w:r w:rsidR="008205AD" w:rsidRPr="00877D81">
        <w:rPr>
          <w:color w:val="000000" w:themeColor="text1"/>
        </w:rPr>
        <w:t>;</w:t>
      </w:r>
      <w:r w:rsidR="00366CBC" w:rsidRPr="00877D81">
        <w:rPr>
          <w:color w:val="000000" w:themeColor="text1"/>
        </w:rPr>
        <w:t xml:space="preserve"> </w:t>
      </w:r>
      <w:r w:rsidR="00C371E5" w:rsidRPr="00877D81">
        <w:rPr>
          <w:color w:val="000000" w:themeColor="text1"/>
        </w:rPr>
        <w:t>or</w:t>
      </w:r>
      <w:r w:rsidR="008205AD" w:rsidRPr="00877D81">
        <w:rPr>
          <w:color w:val="000000" w:themeColor="text1"/>
        </w:rPr>
        <w:t xml:space="preserve"> </w:t>
      </w:r>
      <w:r w:rsidR="00366CBC" w:rsidRPr="00877D81">
        <w:rPr>
          <w:color w:val="000000" w:themeColor="text1"/>
        </w:rPr>
        <w:t>more than one of these three types</w:t>
      </w:r>
      <w:r w:rsidR="00AD3E17" w:rsidRPr="00877D81">
        <w:rPr>
          <w:color w:val="000000" w:themeColor="text1"/>
        </w:rPr>
        <w:t xml:space="preserve"> of singing</w:t>
      </w:r>
      <w:r w:rsidR="00366CBC" w:rsidRPr="00877D81">
        <w:rPr>
          <w:color w:val="000000" w:themeColor="text1"/>
        </w:rPr>
        <w:t xml:space="preserve"> (N</w:t>
      </w:r>
      <w:r w:rsidR="00AD3E17" w:rsidRPr="00877D81">
        <w:rPr>
          <w:color w:val="000000" w:themeColor="text1"/>
        </w:rPr>
        <w:t xml:space="preserve"> </w:t>
      </w:r>
      <w:r w:rsidR="00366CBC" w:rsidRPr="00877D81">
        <w:rPr>
          <w:color w:val="000000" w:themeColor="text1"/>
        </w:rPr>
        <w:t>=</w:t>
      </w:r>
      <w:r w:rsidR="00AD3E17" w:rsidRPr="00877D81">
        <w:rPr>
          <w:color w:val="000000" w:themeColor="text1"/>
        </w:rPr>
        <w:t xml:space="preserve"> </w:t>
      </w:r>
      <w:r w:rsidR="00366CBC" w:rsidRPr="00877D81">
        <w:rPr>
          <w:color w:val="000000" w:themeColor="text1"/>
        </w:rPr>
        <w:t>22).</w:t>
      </w:r>
    </w:p>
    <w:p w14:paraId="7E7BED27" w14:textId="5B1074DD" w:rsidR="00246D00" w:rsidRPr="00246D00" w:rsidRDefault="00A96258" w:rsidP="00246D00">
      <w:pPr>
        <w:tabs>
          <w:tab w:val="left" w:pos="567"/>
        </w:tabs>
        <w:spacing w:line="480" w:lineRule="auto"/>
        <w:rPr>
          <w:color w:val="000000" w:themeColor="text1"/>
        </w:rPr>
      </w:pPr>
      <w:proofErr w:type="spellStart"/>
      <w:r w:rsidRPr="00246D00">
        <w:rPr>
          <w:i/>
          <w:iCs/>
          <w:color w:val="000000" w:themeColor="text1"/>
        </w:rPr>
        <w:t>Prosocial</w:t>
      </w:r>
      <w:r w:rsidR="00E93751" w:rsidRPr="00246D00">
        <w:rPr>
          <w:i/>
          <w:iCs/>
          <w:color w:val="000000" w:themeColor="text1"/>
        </w:rPr>
        <w:t>ity</w:t>
      </w:r>
      <w:proofErr w:type="spellEnd"/>
    </w:p>
    <w:p w14:paraId="4FD22B91" w14:textId="585F1B86" w:rsidR="00A96258" w:rsidRPr="00877D81" w:rsidRDefault="00A96258" w:rsidP="00877D81">
      <w:pPr>
        <w:tabs>
          <w:tab w:val="left" w:pos="567"/>
        </w:tabs>
        <w:spacing w:line="480" w:lineRule="auto"/>
        <w:ind w:firstLine="567"/>
        <w:rPr>
          <w:color w:val="000000" w:themeColor="text1"/>
        </w:rPr>
      </w:pPr>
      <w:r w:rsidRPr="00877D81">
        <w:rPr>
          <w:color w:val="000000" w:themeColor="text1"/>
        </w:rPr>
        <w:t xml:space="preserve">We </w:t>
      </w:r>
      <w:r w:rsidR="00366CBC" w:rsidRPr="00877D81">
        <w:rPr>
          <w:color w:val="000000" w:themeColor="text1"/>
        </w:rPr>
        <w:t>used two</w:t>
      </w:r>
      <w:r w:rsidRPr="00877D81">
        <w:rPr>
          <w:color w:val="000000" w:themeColor="text1"/>
        </w:rPr>
        <w:t xml:space="preserve"> separate measures related to prosocial behavior</w:t>
      </w:r>
      <w:r w:rsidR="00E93751" w:rsidRPr="00877D81">
        <w:rPr>
          <w:color w:val="000000" w:themeColor="text1"/>
        </w:rPr>
        <w:t xml:space="preserve"> and values</w:t>
      </w:r>
      <w:r w:rsidRPr="00877D81">
        <w:rPr>
          <w:color w:val="000000" w:themeColor="text1"/>
        </w:rPr>
        <w:t xml:space="preserve">. </w:t>
      </w:r>
      <w:r w:rsidR="00501C00" w:rsidRPr="00877D81">
        <w:rPr>
          <w:color w:val="000000" w:themeColor="text1"/>
        </w:rPr>
        <w:t xml:space="preserve">The first measure </w:t>
      </w:r>
      <w:r w:rsidR="00A75708" w:rsidRPr="00877D81">
        <w:rPr>
          <w:color w:val="000000" w:themeColor="text1"/>
        </w:rPr>
        <w:t>concerned</w:t>
      </w:r>
      <w:r w:rsidR="00501C00" w:rsidRPr="00877D81">
        <w:rPr>
          <w:color w:val="000000" w:themeColor="text1"/>
        </w:rPr>
        <w:t xml:space="preserve"> </w:t>
      </w:r>
      <w:r w:rsidR="00501C00" w:rsidRPr="00877D81">
        <w:rPr>
          <w:i/>
          <w:color w:val="000000" w:themeColor="text1"/>
        </w:rPr>
        <w:t>prosocial</w:t>
      </w:r>
      <w:r w:rsidR="00501C00" w:rsidRPr="00877D81">
        <w:rPr>
          <w:color w:val="000000" w:themeColor="text1"/>
        </w:rPr>
        <w:t xml:space="preserve"> </w:t>
      </w:r>
      <w:r w:rsidR="00501C00" w:rsidRPr="00877D81">
        <w:rPr>
          <w:i/>
          <w:iCs/>
          <w:color w:val="000000" w:themeColor="text1"/>
        </w:rPr>
        <w:t>behavior</w:t>
      </w:r>
      <w:r w:rsidR="00501C00" w:rsidRPr="00877D81">
        <w:rPr>
          <w:color w:val="000000" w:themeColor="text1"/>
        </w:rPr>
        <w:t xml:space="preserve"> </w:t>
      </w:r>
      <w:r w:rsidR="00501C00" w:rsidRPr="00877D81">
        <w:rPr>
          <w:i/>
          <w:iCs/>
          <w:color w:val="000000" w:themeColor="text1"/>
        </w:rPr>
        <w:t>within</w:t>
      </w:r>
      <w:r w:rsidR="00501C00" w:rsidRPr="00877D81">
        <w:rPr>
          <w:i/>
          <w:color w:val="000000" w:themeColor="text1"/>
        </w:rPr>
        <w:t xml:space="preserve"> the organization</w:t>
      </w:r>
      <w:r w:rsidR="008579FF" w:rsidRPr="00877D81">
        <w:rPr>
          <w:color w:val="000000" w:themeColor="text1"/>
        </w:rPr>
        <w:t xml:space="preserve">, and </w:t>
      </w:r>
      <w:r w:rsidRPr="00877D81">
        <w:rPr>
          <w:color w:val="000000" w:themeColor="text1"/>
        </w:rPr>
        <w:t>examined the prevalence of volunteering</w:t>
      </w:r>
      <w:r w:rsidR="008205AD" w:rsidRPr="00877D81">
        <w:rPr>
          <w:color w:val="000000" w:themeColor="text1"/>
        </w:rPr>
        <w:t xml:space="preserve"> within the organization. It was </w:t>
      </w:r>
      <w:r w:rsidR="008579FF" w:rsidRPr="00877D81">
        <w:rPr>
          <w:color w:val="000000" w:themeColor="text1"/>
        </w:rPr>
        <w:t>common</w:t>
      </w:r>
      <w:r w:rsidR="008205AD" w:rsidRPr="00877D81">
        <w:rPr>
          <w:color w:val="000000" w:themeColor="text1"/>
        </w:rPr>
        <w:t xml:space="preserve"> for organizations </w:t>
      </w:r>
      <w:r w:rsidR="00174DD6" w:rsidRPr="00877D81">
        <w:rPr>
          <w:color w:val="000000" w:themeColor="text1"/>
        </w:rPr>
        <w:t xml:space="preserve">in our sample </w:t>
      </w:r>
      <w:r w:rsidR="008205AD" w:rsidRPr="00877D81">
        <w:rPr>
          <w:color w:val="000000" w:themeColor="text1"/>
        </w:rPr>
        <w:t xml:space="preserve">to have five </w:t>
      </w:r>
      <w:r w:rsidR="008579FF" w:rsidRPr="00877D81">
        <w:rPr>
          <w:color w:val="000000" w:themeColor="text1"/>
        </w:rPr>
        <w:t xml:space="preserve">or more </w:t>
      </w:r>
      <w:r w:rsidR="008205AD" w:rsidRPr="00877D81">
        <w:rPr>
          <w:color w:val="000000" w:themeColor="text1"/>
        </w:rPr>
        <w:t>committees</w:t>
      </w:r>
      <w:r w:rsidR="00515762" w:rsidRPr="00877D81">
        <w:rPr>
          <w:color w:val="000000" w:themeColor="text1"/>
        </w:rPr>
        <w:t xml:space="preserve"> that needed to be staffed by volunteers within the org</w:t>
      </w:r>
      <w:r w:rsidR="00B470C2" w:rsidRPr="00877D81">
        <w:rPr>
          <w:color w:val="000000" w:themeColor="text1"/>
        </w:rPr>
        <w:t>a</w:t>
      </w:r>
      <w:r w:rsidR="00515762" w:rsidRPr="00877D81">
        <w:rPr>
          <w:color w:val="000000" w:themeColor="text1"/>
        </w:rPr>
        <w:t>nization</w:t>
      </w:r>
      <w:r w:rsidR="008205AD" w:rsidRPr="00877D81">
        <w:rPr>
          <w:color w:val="000000" w:themeColor="text1"/>
        </w:rPr>
        <w:t xml:space="preserve">, </w:t>
      </w:r>
      <w:r w:rsidR="003C5815" w:rsidRPr="00877D81">
        <w:rPr>
          <w:color w:val="000000" w:themeColor="text1"/>
        </w:rPr>
        <w:t xml:space="preserve">addressing issues such as </w:t>
      </w:r>
      <w:r w:rsidR="008205AD" w:rsidRPr="00877D81">
        <w:rPr>
          <w:color w:val="000000" w:themeColor="text1"/>
        </w:rPr>
        <w:t>plan</w:t>
      </w:r>
      <w:r w:rsidR="003C5815" w:rsidRPr="00877D81">
        <w:rPr>
          <w:color w:val="000000" w:themeColor="text1"/>
        </w:rPr>
        <w:t>ning</w:t>
      </w:r>
      <w:r w:rsidR="008205AD" w:rsidRPr="00877D81">
        <w:rPr>
          <w:color w:val="000000" w:themeColor="text1"/>
        </w:rPr>
        <w:t xml:space="preserve"> weekly meeting</w:t>
      </w:r>
      <w:r w:rsidR="003C5815" w:rsidRPr="00877D81">
        <w:rPr>
          <w:color w:val="000000" w:themeColor="text1"/>
        </w:rPr>
        <w:t>s</w:t>
      </w:r>
      <w:r w:rsidR="008205AD" w:rsidRPr="00877D81">
        <w:rPr>
          <w:color w:val="000000" w:themeColor="text1"/>
        </w:rPr>
        <w:t xml:space="preserve"> (e.g., worship committee), children’s programming, </w:t>
      </w:r>
      <w:r w:rsidR="003C5815" w:rsidRPr="00877D81">
        <w:rPr>
          <w:color w:val="000000" w:themeColor="text1"/>
        </w:rPr>
        <w:t xml:space="preserve">the </w:t>
      </w:r>
      <w:r w:rsidR="003C5815" w:rsidRPr="00877D81">
        <w:rPr>
          <w:color w:val="000000" w:themeColor="text1"/>
        </w:rPr>
        <w:lastRenderedPageBreak/>
        <w:t xml:space="preserve">needs of specific demographic groups (e.g., </w:t>
      </w:r>
      <w:r w:rsidR="008205AD" w:rsidRPr="00877D81">
        <w:rPr>
          <w:color w:val="000000" w:themeColor="text1"/>
        </w:rPr>
        <w:t>young adults</w:t>
      </w:r>
      <w:r w:rsidR="003C5815" w:rsidRPr="00877D81">
        <w:rPr>
          <w:color w:val="000000" w:themeColor="text1"/>
        </w:rPr>
        <w:t xml:space="preserve">, </w:t>
      </w:r>
      <w:r w:rsidR="008205AD" w:rsidRPr="00877D81">
        <w:rPr>
          <w:color w:val="000000" w:themeColor="text1"/>
        </w:rPr>
        <w:t>older members</w:t>
      </w:r>
      <w:r w:rsidR="003C5815" w:rsidRPr="00877D81">
        <w:rPr>
          <w:color w:val="000000" w:themeColor="text1"/>
        </w:rPr>
        <w:t xml:space="preserve">, </w:t>
      </w:r>
      <w:r w:rsidR="008205AD" w:rsidRPr="00877D81">
        <w:rPr>
          <w:color w:val="000000" w:themeColor="text1"/>
        </w:rPr>
        <w:t>me</w:t>
      </w:r>
      <w:r w:rsidR="00564A3A" w:rsidRPr="00877D81">
        <w:rPr>
          <w:color w:val="000000" w:themeColor="text1"/>
        </w:rPr>
        <w:t>n</w:t>
      </w:r>
      <w:r w:rsidR="003C5815" w:rsidRPr="00877D81">
        <w:rPr>
          <w:color w:val="000000" w:themeColor="text1"/>
        </w:rPr>
        <w:t xml:space="preserve">, or </w:t>
      </w:r>
      <w:r w:rsidR="008205AD" w:rsidRPr="00877D81">
        <w:rPr>
          <w:color w:val="000000" w:themeColor="text1"/>
        </w:rPr>
        <w:t>women</w:t>
      </w:r>
      <w:r w:rsidR="003C5815" w:rsidRPr="00877D81">
        <w:rPr>
          <w:color w:val="000000" w:themeColor="text1"/>
        </w:rPr>
        <w:t>)</w:t>
      </w:r>
      <w:r w:rsidR="008205AD" w:rsidRPr="00877D81">
        <w:rPr>
          <w:color w:val="000000" w:themeColor="text1"/>
        </w:rPr>
        <w:t xml:space="preserve">, community service, property and finance, nominating, and so on. It </w:t>
      </w:r>
      <w:r w:rsidR="00381A3F" w:rsidRPr="00877D81">
        <w:rPr>
          <w:color w:val="000000" w:themeColor="text1"/>
        </w:rPr>
        <w:t>wa</w:t>
      </w:r>
      <w:r w:rsidR="008205AD" w:rsidRPr="00877D81">
        <w:rPr>
          <w:color w:val="000000" w:themeColor="text1"/>
        </w:rPr>
        <w:t>s not unusual for s</w:t>
      </w:r>
      <w:r w:rsidR="00174DD6" w:rsidRPr="00877D81">
        <w:rPr>
          <w:color w:val="000000" w:themeColor="text1"/>
        </w:rPr>
        <w:t xml:space="preserve">ome religious </w:t>
      </w:r>
      <w:r w:rsidR="008205AD" w:rsidRPr="00877D81">
        <w:rPr>
          <w:color w:val="000000" w:themeColor="text1"/>
        </w:rPr>
        <w:t xml:space="preserve">organizations to have a difficult time </w:t>
      </w:r>
      <w:r w:rsidR="00174DD6" w:rsidRPr="00877D81">
        <w:rPr>
          <w:color w:val="000000" w:themeColor="text1"/>
        </w:rPr>
        <w:t xml:space="preserve">finding volunteers to </w:t>
      </w:r>
      <w:r w:rsidR="008205AD" w:rsidRPr="00877D81">
        <w:rPr>
          <w:color w:val="000000" w:themeColor="text1"/>
        </w:rPr>
        <w:t>fill all</w:t>
      </w:r>
      <w:r w:rsidR="00E335C1" w:rsidRPr="00877D81">
        <w:rPr>
          <w:color w:val="000000" w:themeColor="text1"/>
        </w:rPr>
        <w:t xml:space="preserve"> of</w:t>
      </w:r>
      <w:r w:rsidR="008205AD" w:rsidRPr="00877D81">
        <w:rPr>
          <w:color w:val="000000" w:themeColor="text1"/>
        </w:rPr>
        <w:t xml:space="preserve"> the</w:t>
      </w:r>
      <w:r w:rsidR="00E335C1" w:rsidRPr="00877D81">
        <w:rPr>
          <w:color w:val="000000" w:themeColor="text1"/>
        </w:rPr>
        <w:t>se</w:t>
      </w:r>
      <w:r w:rsidR="008205AD" w:rsidRPr="00877D81">
        <w:rPr>
          <w:color w:val="000000" w:themeColor="text1"/>
        </w:rPr>
        <w:t xml:space="preserve"> positions.</w:t>
      </w:r>
      <w:r w:rsidR="00174DD6" w:rsidRPr="00877D81">
        <w:rPr>
          <w:color w:val="000000" w:themeColor="text1"/>
        </w:rPr>
        <w:t xml:space="preserve"> </w:t>
      </w:r>
      <w:r w:rsidR="00E335C1" w:rsidRPr="00877D81">
        <w:rPr>
          <w:color w:val="000000" w:themeColor="text1"/>
        </w:rPr>
        <w:t>To assess prosocial behavior through voluntarism, o</w:t>
      </w:r>
      <w:r w:rsidR="00174DD6" w:rsidRPr="00877D81">
        <w:rPr>
          <w:color w:val="000000" w:themeColor="text1"/>
        </w:rPr>
        <w:t>ur survey asked</w:t>
      </w:r>
      <w:r w:rsidR="00E000AF" w:rsidRPr="00877D81">
        <w:rPr>
          <w:color w:val="000000" w:themeColor="text1"/>
        </w:rPr>
        <w:t xml:space="preserve"> a dichotomous question</w:t>
      </w:r>
      <w:r w:rsidR="00174DD6" w:rsidRPr="00877D81">
        <w:rPr>
          <w:color w:val="000000" w:themeColor="text1"/>
        </w:rPr>
        <w:t>:</w:t>
      </w:r>
      <w:r w:rsidR="008205AD" w:rsidRPr="00877D81">
        <w:rPr>
          <w:color w:val="000000" w:themeColor="text1"/>
        </w:rPr>
        <w:t xml:space="preserve"> </w:t>
      </w:r>
      <w:r w:rsidRPr="00877D81">
        <w:rPr>
          <w:color w:val="000000" w:themeColor="text1"/>
        </w:rPr>
        <w:t>“Generally speaking, do most members take their turn serving as volunteers in the local organization</w:t>
      </w:r>
      <w:r w:rsidR="00E000AF" w:rsidRPr="00877D81">
        <w:rPr>
          <w:color w:val="000000" w:themeColor="text1"/>
        </w:rPr>
        <w:t xml:space="preserve"> </w:t>
      </w:r>
      <w:r w:rsidR="00046BE0">
        <w:rPr>
          <w:color w:val="000000" w:themeColor="text1"/>
        </w:rPr>
        <w:t>[</w:t>
      </w:r>
      <w:r w:rsidR="00135914" w:rsidRPr="00877D81">
        <w:rPr>
          <w:color w:val="000000" w:themeColor="text1"/>
        </w:rPr>
        <w:t xml:space="preserve">1 = high </w:t>
      </w:r>
      <w:r w:rsidR="00E000AF" w:rsidRPr="00877D81">
        <w:rPr>
          <w:color w:val="000000" w:themeColor="text1"/>
        </w:rPr>
        <w:t>prosocial</w:t>
      </w:r>
      <w:r w:rsidR="00046BE0">
        <w:rPr>
          <w:color w:val="000000" w:themeColor="text1"/>
        </w:rPr>
        <w:t>]</w:t>
      </w:r>
      <w:r w:rsidRPr="00877D81">
        <w:rPr>
          <w:color w:val="000000" w:themeColor="text1"/>
        </w:rPr>
        <w:t>, or does the same subset of people end up doing most of the work most of the time</w:t>
      </w:r>
      <w:r w:rsidR="00E000AF" w:rsidRPr="00877D81">
        <w:rPr>
          <w:color w:val="000000" w:themeColor="text1"/>
        </w:rPr>
        <w:t xml:space="preserve"> </w:t>
      </w:r>
      <w:r w:rsidR="00046BE0">
        <w:rPr>
          <w:color w:val="000000" w:themeColor="text1"/>
        </w:rPr>
        <w:t>[</w:t>
      </w:r>
      <w:r w:rsidR="00135914" w:rsidRPr="00877D81">
        <w:rPr>
          <w:color w:val="000000" w:themeColor="text1"/>
        </w:rPr>
        <w:t xml:space="preserve">0 = low </w:t>
      </w:r>
      <w:r w:rsidR="00E000AF" w:rsidRPr="00877D81">
        <w:rPr>
          <w:color w:val="000000" w:themeColor="text1"/>
        </w:rPr>
        <w:t>prosocial</w:t>
      </w:r>
      <w:r w:rsidR="00046BE0">
        <w:rPr>
          <w:color w:val="000000" w:themeColor="text1"/>
        </w:rPr>
        <w:t>]</w:t>
      </w:r>
      <w:r w:rsidRPr="00877D81">
        <w:rPr>
          <w:color w:val="000000" w:themeColor="text1"/>
        </w:rPr>
        <w:t>?”</w:t>
      </w:r>
    </w:p>
    <w:p w14:paraId="4004E4EB" w14:textId="62A0338B" w:rsidR="00A96258" w:rsidRPr="00877D81" w:rsidRDefault="00A96258" w:rsidP="00877D81">
      <w:pPr>
        <w:tabs>
          <w:tab w:val="left" w:pos="567"/>
        </w:tabs>
        <w:spacing w:line="480" w:lineRule="auto"/>
        <w:ind w:firstLine="567"/>
        <w:rPr>
          <w:color w:val="000000" w:themeColor="text1"/>
        </w:rPr>
      </w:pPr>
      <w:r w:rsidRPr="00877D81">
        <w:rPr>
          <w:color w:val="000000" w:themeColor="text1"/>
        </w:rPr>
        <w:t xml:space="preserve">The second measure examined </w:t>
      </w:r>
      <w:r w:rsidR="00501C00" w:rsidRPr="00877D81">
        <w:rPr>
          <w:color w:val="000000" w:themeColor="text1"/>
        </w:rPr>
        <w:t xml:space="preserve">the </w:t>
      </w:r>
      <w:r w:rsidR="00501C00" w:rsidRPr="00877D81">
        <w:rPr>
          <w:i/>
          <w:iCs/>
          <w:color w:val="000000" w:themeColor="text1"/>
        </w:rPr>
        <w:t>values</w:t>
      </w:r>
      <w:r w:rsidR="00501C00" w:rsidRPr="00877D81">
        <w:rPr>
          <w:color w:val="000000" w:themeColor="text1"/>
        </w:rPr>
        <w:t xml:space="preserve"> of the organization related to </w:t>
      </w:r>
      <w:r w:rsidRPr="00877D81">
        <w:rPr>
          <w:color w:val="000000" w:themeColor="text1"/>
        </w:rPr>
        <w:t xml:space="preserve">prosocial behavior </w:t>
      </w:r>
      <w:r w:rsidR="00501C00" w:rsidRPr="00877D81">
        <w:rPr>
          <w:color w:val="000000" w:themeColor="text1"/>
        </w:rPr>
        <w:t>extended outside of its boundaries</w:t>
      </w:r>
      <w:r w:rsidR="00515762" w:rsidRPr="00877D81">
        <w:rPr>
          <w:color w:val="000000" w:themeColor="text1"/>
        </w:rPr>
        <w:t xml:space="preserve">. </w:t>
      </w:r>
      <w:r w:rsidR="00BA01F8" w:rsidRPr="00877D81">
        <w:rPr>
          <w:color w:val="000000" w:themeColor="text1"/>
        </w:rPr>
        <w:t>We</w:t>
      </w:r>
      <w:r w:rsidR="0050566B" w:rsidRPr="00877D81">
        <w:rPr>
          <w:color w:val="000000" w:themeColor="text1"/>
        </w:rPr>
        <w:t xml:space="preserve"> measure</w:t>
      </w:r>
      <w:r w:rsidR="00BA01F8" w:rsidRPr="00877D81">
        <w:rPr>
          <w:color w:val="000000" w:themeColor="text1"/>
        </w:rPr>
        <w:t>d</w:t>
      </w:r>
      <w:r w:rsidR="0050566B" w:rsidRPr="00877D81">
        <w:rPr>
          <w:color w:val="000000" w:themeColor="text1"/>
        </w:rPr>
        <w:t xml:space="preserve"> prosocial </w:t>
      </w:r>
      <w:r w:rsidR="00BA01F8" w:rsidRPr="00877D81">
        <w:rPr>
          <w:color w:val="000000" w:themeColor="text1"/>
        </w:rPr>
        <w:t>values</w:t>
      </w:r>
      <w:r w:rsidR="0050566B" w:rsidRPr="00877D81">
        <w:rPr>
          <w:color w:val="000000" w:themeColor="text1"/>
        </w:rPr>
        <w:t xml:space="preserve"> in terms of resolving conflict in ways that develop mutual understanding, </w:t>
      </w:r>
      <w:r w:rsidR="00326902">
        <w:rPr>
          <w:color w:val="000000" w:themeColor="text1"/>
        </w:rPr>
        <w:t>consistent with the</w:t>
      </w:r>
      <w:r w:rsidR="0050566B" w:rsidRPr="00877D81">
        <w:rPr>
          <w:color w:val="000000" w:themeColor="text1"/>
        </w:rPr>
        <w:t xml:space="preserve"> literature link</w:t>
      </w:r>
      <w:r w:rsidR="007C5E1A" w:rsidRPr="00877D81">
        <w:rPr>
          <w:color w:val="000000" w:themeColor="text1"/>
        </w:rPr>
        <w:t>ing</w:t>
      </w:r>
      <w:r w:rsidR="0050566B" w:rsidRPr="00877D81">
        <w:rPr>
          <w:color w:val="000000" w:themeColor="text1"/>
        </w:rPr>
        <w:t xml:space="preserve"> prosocial behavior to singing </w:t>
      </w:r>
      <w:r w:rsidR="00326902">
        <w:rPr>
          <w:color w:val="000000" w:themeColor="text1"/>
        </w:rPr>
        <w:t>in</w:t>
      </w:r>
      <w:r w:rsidR="0050566B" w:rsidRPr="00877D81">
        <w:rPr>
          <w:color w:val="000000" w:themeColor="text1"/>
        </w:rPr>
        <w:t xml:space="preserve"> social activism </w:t>
      </w:r>
      <w:r w:rsidR="00326902">
        <w:rPr>
          <w:color w:val="000000" w:themeColor="text1"/>
        </w:rPr>
        <w:t>and</w:t>
      </w:r>
      <w:r w:rsidR="0050566B" w:rsidRPr="00877D81">
        <w:rPr>
          <w:color w:val="000000" w:themeColor="text1"/>
        </w:rPr>
        <w:t xml:space="preserve"> the peace movement (e.g., </w:t>
      </w:r>
      <w:proofErr w:type="spellStart"/>
      <w:r w:rsidR="0050566B" w:rsidRPr="00877D81">
        <w:rPr>
          <w:color w:val="000000" w:themeColor="text1"/>
        </w:rPr>
        <w:t>Begbie</w:t>
      </w:r>
      <w:proofErr w:type="spellEnd"/>
      <w:r w:rsidR="0050566B" w:rsidRPr="00877D81">
        <w:rPr>
          <w:color w:val="000000" w:themeColor="text1"/>
        </w:rPr>
        <w:t xml:space="preserve"> 2011; Brooks 2010). </w:t>
      </w:r>
      <w:r w:rsidR="00564A3A" w:rsidRPr="00877D81">
        <w:rPr>
          <w:color w:val="000000" w:themeColor="text1"/>
        </w:rPr>
        <w:t>The</w:t>
      </w:r>
      <w:r w:rsidR="00445086" w:rsidRPr="00877D81">
        <w:rPr>
          <w:color w:val="000000" w:themeColor="text1"/>
        </w:rPr>
        <w:t xml:space="preserve"> surv</w:t>
      </w:r>
      <w:r w:rsidR="00511343" w:rsidRPr="00877D81">
        <w:rPr>
          <w:color w:val="000000" w:themeColor="text1"/>
        </w:rPr>
        <w:t>e</w:t>
      </w:r>
      <w:r w:rsidR="00445086" w:rsidRPr="00877D81">
        <w:rPr>
          <w:color w:val="000000" w:themeColor="text1"/>
        </w:rPr>
        <w:t>y</w:t>
      </w:r>
      <w:r w:rsidR="0050566B" w:rsidRPr="00877D81">
        <w:rPr>
          <w:color w:val="000000" w:themeColor="text1"/>
        </w:rPr>
        <w:t xml:space="preserve"> item </w:t>
      </w:r>
      <w:r w:rsidR="00511343" w:rsidRPr="00877D81">
        <w:rPr>
          <w:color w:val="000000" w:themeColor="text1"/>
        </w:rPr>
        <w:t>presented</w:t>
      </w:r>
      <w:r w:rsidRPr="00877D81">
        <w:rPr>
          <w:color w:val="000000" w:themeColor="text1"/>
        </w:rPr>
        <w:t xml:space="preserve"> a 5-point Likert scale</w:t>
      </w:r>
      <w:r w:rsidR="00501C00" w:rsidRPr="00877D81">
        <w:rPr>
          <w:color w:val="000000" w:themeColor="text1"/>
        </w:rPr>
        <w:t xml:space="preserve"> regarding the values taught by their religious tradition</w:t>
      </w:r>
      <w:r w:rsidRPr="00877D81">
        <w:rPr>
          <w:color w:val="000000" w:themeColor="text1"/>
        </w:rPr>
        <w:t xml:space="preserve">: “The use of violence to resolve conflict: may be justifiable </w:t>
      </w:r>
      <w:r w:rsidR="00046BE0">
        <w:rPr>
          <w:color w:val="000000" w:themeColor="text1"/>
        </w:rPr>
        <w:t>[</w:t>
      </w:r>
      <w:r w:rsidRPr="00877D81">
        <w:rPr>
          <w:color w:val="000000" w:themeColor="text1"/>
        </w:rPr>
        <w:t>1</w:t>
      </w:r>
      <w:r w:rsidR="00135914" w:rsidRPr="00877D81">
        <w:rPr>
          <w:color w:val="000000" w:themeColor="text1"/>
        </w:rPr>
        <w:t xml:space="preserve"> </w:t>
      </w:r>
      <w:r w:rsidRPr="00877D81">
        <w:rPr>
          <w:color w:val="000000" w:themeColor="text1"/>
        </w:rPr>
        <w:t>=</w:t>
      </w:r>
      <w:r w:rsidR="00135914" w:rsidRPr="00877D81">
        <w:rPr>
          <w:color w:val="000000" w:themeColor="text1"/>
        </w:rPr>
        <w:t xml:space="preserve"> </w:t>
      </w:r>
      <w:r w:rsidRPr="00877D81">
        <w:rPr>
          <w:color w:val="000000" w:themeColor="text1"/>
        </w:rPr>
        <w:t>low prosocial</w:t>
      </w:r>
      <w:r w:rsidR="00046BE0">
        <w:rPr>
          <w:color w:val="000000" w:themeColor="text1"/>
        </w:rPr>
        <w:t>]</w:t>
      </w:r>
      <w:r w:rsidR="00564A3A" w:rsidRPr="00877D81">
        <w:rPr>
          <w:color w:val="000000" w:themeColor="text1"/>
        </w:rPr>
        <w:t>,</w:t>
      </w:r>
      <w:r w:rsidRPr="00877D81">
        <w:rPr>
          <w:color w:val="000000" w:themeColor="text1"/>
        </w:rPr>
        <w:t xml:space="preserve"> is always wrong </w:t>
      </w:r>
      <w:r w:rsidR="00046BE0">
        <w:rPr>
          <w:color w:val="000000" w:themeColor="text1"/>
        </w:rPr>
        <w:t>[</w:t>
      </w:r>
      <w:r w:rsidRPr="00877D81">
        <w:rPr>
          <w:color w:val="000000" w:themeColor="text1"/>
        </w:rPr>
        <w:t>5</w:t>
      </w:r>
      <w:r w:rsidR="00135914" w:rsidRPr="00877D81">
        <w:rPr>
          <w:color w:val="000000" w:themeColor="text1"/>
        </w:rPr>
        <w:t xml:space="preserve"> </w:t>
      </w:r>
      <w:r w:rsidRPr="00877D81">
        <w:rPr>
          <w:color w:val="000000" w:themeColor="text1"/>
        </w:rPr>
        <w:t>=</w:t>
      </w:r>
      <w:r w:rsidR="00135914" w:rsidRPr="00877D81">
        <w:rPr>
          <w:color w:val="000000" w:themeColor="text1"/>
        </w:rPr>
        <w:t xml:space="preserve"> </w:t>
      </w:r>
      <w:r w:rsidRPr="00877D81">
        <w:rPr>
          <w:color w:val="000000" w:themeColor="text1"/>
        </w:rPr>
        <w:t>high prosocial</w:t>
      </w:r>
      <w:r w:rsidR="00046BE0">
        <w:rPr>
          <w:color w:val="000000" w:themeColor="text1"/>
        </w:rPr>
        <w:t>]</w:t>
      </w:r>
      <w:r w:rsidRPr="00877D81">
        <w:rPr>
          <w:color w:val="000000" w:themeColor="text1"/>
        </w:rPr>
        <w:t>.”</w:t>
      </w:r>
    </w:p>
    <w:p w14:paraId="7517BD49" w14:textId="77777777" w:rsidR="00246D00" w:rsidRPr="00246D00" w:rsidRDefault="00B74810" w:rsidP="00246D00">
      <w:pPr>
        <w:tabs>
          <w:tab w:val="left" w:pos="567"/>
        </w:tabs>
        <w:spacing w:line="480" w:lineRule="auto"/>
        <w:rPr>
          <w:color w:val="000000" w:themeColor="text1"/>
        </w:rPr>
      </w:pPr>
      <w:r w:rsidRPr="00246D00">
        <w:rPr>
          <w:i/>
          <w:iCs/>
          <w:color w:val="000000" w:themeColor="text1"/>
        </w:rPr>
        <w:t>Organizational culture</w:t>
      </w:r>
      <w:r w:rsidRPr="00246D00">
        <w:rPr>
          <w:color w:val="000000" w:themeColor="text1"/>
        </w:rPr>
        <w:t xml:space="preserve"> </w:t>
      </w:r>
    </w:p>
    <w:p w14:paraId="4B141C00" w14:textId="46703241" w:rsidR="00B74810" w:rsidRPr="00877D81" w:rsidRDefault="00360A8A" w:rsidP="00877D81">
      <w:pPr>
        <w:tabs>
          <w:tab w:val="left" w:pos="567"/>
        </w:tabs>
        <w:spacing w:line="480" w:lineRule="auto"/>
        <w:ind w:firstLine="567"/>
        <w:rPr>
          <w:color w:val="000000" w:themeColor="text1"/>
        </w:rPr>
      </w:pPr>
      <w:r w:rsidRPr="00877D81">
        <w:rPr>
          <w:color w:val="000000" w:themeColor="text1"/>
        </w:rPr>
        <w:t xml:space="preserve">We operationalized organizational culture using two different approaches. </w:t>
      </w:r>
      <w:r w:rsidR="00B74810" w:rsidRPr="00877D81">
        <w:rPr>
          <w:color w:val="000000" w:themeColor="text1"/>
        </w:rPr>
        <w:t xml:space="preserve">The </w:t>
      </w:r>
      <w:r w:rsidRPr="00877D81">
        <w:rPr>
          <w:color w:val="000000" w:themeColor="text1"/>
        </w:rPr>
        <w:t xml:space="preserve">first </w:t>
      </w:r>
      <w:r w:rsidR="00E50ABB" w:rsidRPr="00877D81">
        <w:rPr>
          <w:color w:val="000000" w:themeColor="text1"/>
        </w:rPr>
        <w:t>approach</w:t>
      </w:r>
      <w:r w:rsidR="00B74810" w:rsidRPr="00877D81">
        <w:rPr>
          <w:color w:val="000000" w:themeColor="text1"/>
        </w:rPr>
        <w:t xml:space="preserve"> provided a description of four different </w:t>
      </w:r>
      <w:r w:rsidR="00E50ABB" w:rsidRPr="00877D81">
        <w:rPr>
          <w:color w:val="000000" w:themeColor="text1"/>
        </w:rPr>
        <w:t xml:space="preserve">hypothetical </w:t>
      </w:r>
      <w:r w:rsidR="00B74810" w:rsidRPr="00877D81">
        <w:rPr>
          <w:color w:val="000000" w:themeColor="text1"/>
        </w:rPr>
        <w:t>organizations, where each description</w:t>
      </w:r>
      <w:r w:rsidR="00046BE0">
        <w:rPr>
          <w:color w:val="000000" w:themeColor="text1"/>
        </w:rPr>
        <w:t xml:space="preserve"> </w:t>
      </w:r>
      <w:r w:rsidR="00B74810" w:rsidRPr="00877D81">
        <w:rPr>
          <w:color w:val="000000" w:themeColor="text1"/>
        </w:rPr>
        <w:t xml:space="preserve">represented one of the four organizational culture types associated with the </w:t>
      </w:r>
      <w:r w:rsidR="003874C1" w:rsidRPr="00877D81">
        <w:rPr>
          <w:color w:val="000000" w:themeColor="text1"/>
        </w:rPr>
        <w:t>C</w:t>
      </w:r>
      <w:r w:rsidR="00B74810" w:rsidRPr="00877D81">
        <w:rPr>
          <w:color w:val="000000" w:themeColor="text1"/>
        </w:rPr>
        <w:t xml:space="preserve">ompeting </w:t>
      </w:r>
      <w:r w:rsidR="003874C1" w:rsidRPr="00877D81">
        <w:rPr>
          <w:color w:val="000000" w:themeColor="text1"/>
        </w:rPr>
        <w:t>V</w:t>
      </w:r>
      <w:r w:rsidR="00B74810" w:rsidRPr="00877D81">
        <w:rPr>
          <w:color w:val="000000" w:themeColor="text1"/>
        </w:rPr>
        <w:t xml:space="preserve">alues </w:t>
      </w:r>
      <w:r w:rsidR="003874C1" w:rsidRPr="00877D81">
        <w:rPr>
          <w:color w:val="000000" w:themeColor="text1"/>
        </w:rPr>
        <w:t>F</w:t>
      </w:r>
      <w:r w:rsidR="00B74810" w:rsidRPr="00877D81">
        <w:rPr>
          <w:color w:val="000000" w:themeColor="text1"/>
        </w:rPr>
        <w:t xml:space="preserve">ramework. Respondents were asked to </w:t>
      </w:r>
      <w:r w:rsidR="008E5004" w:rsidRPr="00877D81">
        <w:rPr>
          <w:color w:val="000000" w:themeColor="text1"/>
        </w:rPr>
        <w:t>complete an ipsative measure</w:t>
      </w:r>
      <w:r w:rsidR="008036A4" w:rsidRPr="00877D81">
        <w:rPr>
          <w:color w:val="000000" w:themeColor="text1"/>
        </w:rPr>
        <w:t xml:space="preserve">: </w:t>
      </w:r>
      <w:r w:rsidR="00B74810" w:rsidRPr="00877D81">
        <w:rPr>
          <w:color w:val="000000" w:themeColor="text1"/>
        </w:rPr>
        <w:t>“Of the four types of organizations described below, which is/are most consistent with your religious values</w:t>
      </w:r>
      <w:r w:rsidR="00A25907">
        <w:rPr>
          <w:color w:val="000000" w:themeColor="text1"/>
        </w:rPr>
        <w:t>?</w:t>
      </w:r>
      <w:r w:rsidR="00B74810" w:rsidRPr="00877D81">
        <w:rPr>
          <w:color w:val="000000" w:themeColor="text1"/>
        </w:rPr>
        <w:t xml:space="preserve"> Allocate 100 points among the four options below:</w:t>
      </w:r>
      <w:r w:rsidR="00046BE0">
        <w:rPr>
          <w:color w:val="000000" w:themeColor="text1"/>
        </w:rPr>
        <w:t>”</w:t>
      </w:r>
    </w:p>
    <w:p w14:paraId="62773954" w14:textId="5944C68C" w:rsidR="00B74810" w:rsidRPr="00877D81" w:rsidRDefault="000A11D1" w:rsidP="00877D81">
      <w:pPr>
        <w:tabs>
          <w:tab w:val="left" w:pos="567"/>
        </w:tabs>
        <w:spacing w:line="480" w:lineRule="auto"/>
        <w:ind w:firstLine="567"/>
        <w:rPr>
          <w:color w:val="000000" w:themeColor="text1"/>
        </w:rPr>
      </w:pPr>
      <w:r w:rsidRPr="00877D81">
        <w:rPr>
          <w:color w:val="000000" w:themeColor="text1"/>
        </w:rPr>
        <w:t xml:space="preserve">__ </w:t>
      </w:r>
      <w:r w:rsidR="00712E29" w:rsidRPr="00877D81">
        <w:rPr>
          <w:color w:val="000000" w:themeColor="text1"/>
        </w:rPr>
        <w:t xml:space="preserve">[clan culture] </w:t>
      </w:r>
      <w:r w:rsidRPr="00877D81">
        <w:rPr>
          <w:color w:val="000000" w:themeColor="text1"/>
        </w:rPr>
        <w:t>“</w:t>
      </w:r>
      <w:r w:rsidR="00B74810" w:rsidRPr="00877D81">
        <w:rPr>
          <w:color w:val="000000" w:themeColor="text1"/>
        </w:rPr>
        <w:t xml:space="preserve">Our local organization should be like </w:t>
      </w:r>
      <w:r w:rsidR="00B74810" w:rsidRPr="00877D81">
        <w:rPr>
          <w:b/>
          <w:bCs/>
          <w:color w:val="000000" w:themeColor="text1"/>
        </w:rPr>
        <w:t>Organization A</w:t>
      </w:r>
      <w:r w:rsidR="00B74810" w:rsidRPr="00877D81">
        <w:rPr>
          <w:color w:val="000000" w:themeColor="text1"/>
        </w:rPr>
        <w:t>, a tight knit family characterized by teamwork, consensus decision making, and participation.”</w:t>
      </w:r>
    </w:p>
    <w:p w14:paraId="5B8E8E1B" w14:textId="3E81C805" w:rsidR="00B74810" w:rsidRPr="00877D81" w:rsidRDefault="000A11D1" w:rsidP="00877D81">
      <w:pPr>
        <w:tabs>
          <w:tab w:val="left" w:pos="567"/>
        </w:tabs>
        <w:spacing w:line="480" w:lineRule="auto"/>
        <w:ind w:firstLine="567"/>
        <w:rPr>
          <w:color w:val="000000" w:themeColor="text1"/>
        </w:rPr>
      </w:pPr>
      <w:r w:rsidRPr="00877D81">
        <w:rPr>
          <w:color w:val="000000" w:themeColor="text1"/>
        </w:rPr>
        <w:lastRenderedPageBreak/>
        <w:t>_</w:t>
      </w:r>
      <w:r w:rsidR="009D6EE2">
        <w:rPr>
          <w:color w:val="000000" w:themeColor="text1"/>
        </w:rPr>
        <w:t>_</w:t>
      </w:r>
      <w:r w:rsidRPr="00877D81">
        <w:rPr>
          <w:color w:val="000000" w:themeColor="text1"/>
        </w:rPr>
        <w:t xml:space="preserve"> </w:t>
      </w:r>
      <w:r w:rsidR="00712E29" w:rsidRPr="00877D81">
        <w:rPr>
          <w:color w:val="000000" w:themeColor="text1"/>
        </w:rPr>
        <w:t xml:space="preserve">[adhocracy culture] </w:t>
      </w:r>
      <w:r w:rsidRPr="00877D81">
        <w:rPr>
          <w:color w:val="000000" w:themeColor="text1"/>
        </w:rPr>
        <w:t>“</w:t>
      </w:r>
      <w:r w:rsidR="00B74810" w:rsidRPr="00877D81">
        <w:rPr>
          <w:color w:val="000000" w:themeColor="text1"/>
        </w:rPr>
        <w:t xml:space="preserve">Our local organization should be like </w:t>
      </w:r>
      <w:r w:rsidR="00B74810" w:rsidRPr="00877D81">
        <w:rPr>
          <w:b/>
          <w:bCs/>
          <w:color w:val="000000" w:themeColor="text1"/>
        </w:rPr>
        <w:t>Organization B</w:t>
      </w:r>
      <w:r w:rsidR="00B74810" w:rsidRPr="00877D81">
        <w:rPr>
          <w:color w:val="000000" w:themeColor="text1"/>
        </w:rPr>
        <w:t xml:space="preserve">, </w:t>
      </w:r>
      <w:r w:rsidR="00712E29" w:rsidRPr="00877D81">
        <w:rPr>
          <w:color w:val="000000" w:themeColor="text1"/>
        </w:rPr>
        <w:t>constantly search for new ways to do things where people feel accepted and free to initiate unique and innovative ideas</w:t>
      </w:r>
      <w:r w:rsidRPr="00877D81">
        <w:rPr>
          <w:color w:val="000000" w:themeColor="text1"/>
        </w:rPr>
        <w:t>.”</w:t>
      </w:r>
    </w:p>
    <w:p w14:paraId="0F1B6BFF" w14:textId="13E33585" w:rsidR="00B74810" w:rsidRPr="00877D81" w:rsidRDefault="000A11D1" w:rsidP="00877D81">
      <w:pPr>
        <w:tabs>
          <w:tab w:val="left" w:pos="567"/>
        </w:tabs>
        <w:spacing w:line="480" w:lineRule="auto"/>
        <w:ind w:firstLine="567"/>
        <w:rPr>
          <w:color w:val="000000" w:themeColor="text1"/>
        </w:rPr>
      </w:pPr>
      <w:r w:rsidRPr="00877D81">
        <w:rPr>
          <w:color w:val="000000" w:themeColor="text1"/>
        </w:rPr>
        <w:t xml:space="preserve">__ </w:t>
      </w:r>
      <w:r w:rsidR="00712E29" w:rsidRPr="00877D81">
        <w:rPr>
          <w:color w:val="000000" w:themeColor="text1"/>
        </w:rPr>
        <w:t>[hierarch</w:t>
      </w:r>
      <w:r w:rsidR="00F70382" w:rsidRPr="00877D81">
        <w:rPr>
          <w:color w:val="000000" w:themeColor="text1"/>
        </w:rPr>
        <w:t>y</w:t>
      </w:r>
      <w:r w:rsidR="00712E29" w:rsidRPr="00877D81">
        <w:rPr>
          <w:color w:val="000000" w:themeColor="text1"/>
        </w:rPr>
        <w:t xml:space="preserve"> culture] </w:t>
      </w:r>
      <w:r w:rsidRPr="00877D81">
        <w:rPr>
          <w:color w:val="000000" w:themeColor="text1"/>
        </w:rPr>
        <w:t>“</w:t>
      </w:r>
      <w:r w:rsidR="00B74810" w:rsidRPr="00877D81">
        <w:rPr>
          <w:color w:val="000000" w:themeColor="text1"/>
        </w:rPr>
        <w:t xml:space="preserve">Our local organization should be like </w:t>
      </w:r>
      <w:r w:rsidR="00B74810" w:rsidRPr="00877D81">
        <w:rPr>
          <w:b/>
          <w:bCs/>
          <w:color w:val="000000" w:themeColor="text1"/>
        </w:rPr>
        <w:t>Organization C</w:t>
      </w:r>
      <w:r w:rsidR="00B74810" w:rsidRPr="00877D81">
        <w:rPr>
          <w:color w:val="000000" w:themeColor="text1"/>
        </w:rPr>
        <w:t xml:space="preserve">, </w:t>
      </w:r>
      <w:r w:rsidR="00712E29" w:rsidRPr="00877D81">
        <w:rPr>
          <w:color w:val="000000" w:themeColor="text1"/>
        </w:rPr>
        <w:t>a place where members feel secure, have a strong understanding of their religious foundation, and tradition is highly valued</w:t>
      </w:r>
      <w:r w:rsidRPr="00877D81">
        <w:rPr>
          <w:color w:val="000000" w:themeColor="text1"/>
        </w:rPr>
        <w:t>.”</w:t>
      </w:r>
    </w:p>
    <w:p w14:paraId="44958E8E" w14:textId="0E88F0A8" w:rsidR="00B74810" w:rsidRPr="00877D81" w:rsidRDefault="000A11D1" w:rsidP="00877D81">
      <w:pPr>
        <w:tabs>
          <w:tab w:val="left" w:pos="567"/>
        </w:tabs>
        <w:spacing w:line="480" w:lineRule="auto"/>
        <w:ind w:firstLine="567"/>
        <w:rPr>
          <w:color w:val="000000" w:themeColor="text1"/>
        </w:rPr>
      </w:pPr>
      <w:r w:rsidRPr="00877D81">
        <w:rPr>
          <w:color w:val="000000" w:themeColor="text1"/>
        </w:rPr>
        <w:t xml:space="preserve">__ </w:t>
      </w:r>
      <w:r w:rsidR="00712E29" w:rsidRPr="00877D81">
        <w:rPr>
          <w:color w:val="000000" w:themeColor="text1"/>
        </w:rPr>
        <w:t xml:space="preserve">[market culture] </w:t>
      </w:r>
      <w:r w:rsidRPr="00877D81">
        <w:rPr>
          <w:color w:val="000000" w:themeColor="text1"/>
        </w:rPr>
        <w:t>“</w:t>
      </w:r>
      <w:r w:rsidR="00B74810" w:rsidRPr="00877D81">
        <w:rPr>
          <w:color w:val="000000" w:themeColor="text1"/>
        </w:rPr>
        <w:t xml:space="preserve">Our local organization should be like </w:t>
      </w:r>
      <w:r w:rsidR="00B74810" w:rsidRPr="00877D81">
        <w:rPr>
          <w:b/>
          <w:bCs/>
          <w:color w:val="000000" w:themeColor="text1"/>
        </w:rPr>
        <w:t>Organization D</w:t>
      </w:r>
      <w:r w:rsidR="00B74810" w:rsidRPr="00877D81">
        <w:rPr>
          <w:color w:val="000000" w:themeColor="text1"/>
        </w:rPr>
        <w:t>,</w:t>
      </w:r>
      <w:r w:rsidR="00712E29" w:rsidRPr="00877D81">
        <w:rPr>
          <w:color w:val="000000" w:themeColor="text1"/>
        </w:rPr>
        <w:t xml:space="preserve"> an outward looking organization where people are encourage</w:t>
      </w:r>
      <w:r w:rsidR="002A0E51" w:rsidRPr="00877D81">
        <w:rPr>
          <w:color w:val="000000" w:themeColor="text1"/>
        </w:rPr>
        <w:t>d</w:t>
      </w:r>
      <w:r w:rsidR="00712E29" w:rsidRPr="00877D81">
        <w:rPr>
          <w:color w:val="000000" w:themeColor="text1"/>
        </w:rPr>
        <w:t xml:space="preserve"> to work hard towards organizational goals and provide an example for people outside the organization.</w:t>
      </w:r>
      <w:r w:rsidRPr="00877D81">
        <w:rPr>
          <w:color w:val="000000" w:themeColor="text1"/>
        </w:rPr>
        <w:t>”</w:t>
      </w:r>
    </w:p>
    <w:p w14:paraId="3D4B1EBF" w14:textId="741954AF" w:rsidR="00374E66" w:rsidRPr="00877D81" w:rsidRDefault="006770BD" w:rsidP="00877D81">
      <w:pPr>
        <w:tabs>
          <w:tab w:val="left" w:pos="567"/>
        </w:tabs>
        <w:spacing w:line="480" w:lineRule="auto"/>
        <w:ind w:firstLine="567"/>
        <w:rPr>
          <w:color w:val="000000" w:themeColor="text1"/>
        </w:rPr>
      </w:pPr>
      <w:r w:rsidRPr="00877D81">
        <w:rPr>
          <w:color w:val="000000" w:themeColor="text1"/>
        </w:rPr>
        <w:t>Note that a high emphasis on the organizational culture found in any</w:t>
      </w:r>
      <w:r w:rsidR="00851B8F" w:rsidRPr="00877D81">
        <w:rPr>
          <w:color w:val="000000" w:themeColor="text1"/>
        </w:rPr>
        <w:t xml:space="preserve"> </w:t>
      </w:r>
      <w:r w:rsidRPr="00877D81">
        <w:rPr>
          <w:color w:val="000000" w:themeColor="text1"/>
        </w:rPr>
        <w:t>one of the four quadrants in the Competing Values Framework</w:t>
      </w:r>
      <w:r w:rsidR="00764C0A" w:rsidRPr="00877D81">
        <w:rPr>
          <w:color w:val="000000" w:themeColor="text1"/>
        </w:rPr>
        <w:t>, as depicted in Figure 1,</w:t>
      </w:r>
      <w:r w:rsidRPr="00877D81">
        <w:rPr>
          <w:color w:val="000000" w:themeColor="text1"/>
        </w:rPr>
        <w:t xml:space="preserve"> should correspond to a low emphasis in the </w:t>
      </w:r>
      <w:r w:rsidR="00374E66" w:rsidRPr="00877D81">
        <w:rPr>
          <w:color w:val="000000" w:themeColor="text1"/>
        </w:rPr>
        <w:t xml:space="preserve">diagonally </w:t>
      </w:r>
      <w:r w:rsidRPr="00877D81">
        <w:rPr>
          <w:color w:val="000000" w:themeColor="text1"/>
        </w:rPr>
        <w:t xml:space="preserve">opposite quadrant. For example, we would expect an organization that </w:t>
      </w:r>
      <w:r w:rsidR="00764C0A" w:rsidRPr="00877D81">
        <w:rPr>
          <w:color w:val="000000" w:themeColor="text1"/>
        </w:rPr>
        <w:t>is most like a</w:t>
      </w:r>
      <w:r w:rsidRPr="00877D81">
        <w:rPr>
          <w:color w:val="000000" w:themeColor="text1"/>
        </w:rPr>
        <w:t xml:space="preserve"> hierarchy culture (</w:t>
      </w:r>
      <w:proofErr w:type="spellStart"/>
      <w:r w:rsidRPr="00877D81">
        <w:rPr>
          <w:color w:val="000000" w:themeColor="text1"/>
        </w:rPr>
        <w:t>Org</w:t>
      </w:r>
      <w:r w:rsidR="003361FF" w:rsidRPr="00877D81">
        <w:rPr>
          <w:color w:val="000000" w:themeColor="text1"/>
        </w:rPr>
        <w:t>C</w:t>
      </w:r>
      <w:proofErr w:type="spellEnd"/>
      <w:r w:rsidRPr="00877D81">
        <w:rPr>
          <w:color w:val="000000" w:themeColor="text1"/>
        </w:rPr>
        <w:t>) to be least like an adhocracy culture (</w:t>
      </w:r>
      <w:proofErr w:type="spellStart"/>
      <w:r w:rsidRPr="00877D81">
        <w:rPr>
          <w:color w:val="000000" w:themeColor="text1"/>
        </w:rPr>
        <w:t>OrgB</w:t>
      </w:r>
      <w:proofErr w:type="spellEnd"/>
      <w:r w:rsidRPr="00877D81">
        <w:rPr>
          <w:color w:val="000000" w:themeColor="text1"/>
        </w:rPr>
        <w:t>), and an organization that is most like a market culture (</w:t>
      </w:r>
      <w:proofErr w:type="spellStart"/>
      <w:r w:rsidRPr="00877D81">
        <w:rPr>
          <w:color w:val="000000" w:themeColor="text1"/>
        </w:rPr>
        <w:t>OrgD</w:t>
      </w:r>
      <w:proofErr w:type="spellEnd"/>
      <w:r w:rsidRPr="00877D81">
        <w:rPr>
          <w:color w:val="000000" w:themeColor="text1"/>
        </w:rPr>
        <w:t>) to be least like a</w:t>
      </w:r>
      <w:r w:rsidR="00374E66" w:rsidRPr="00877D81">
        <w:rPr>
          <w:color w:val="000000" w:themeColor="text1"/>
        </w:rPr>
        <w:t xml:space="preserve"> clan </w:t>
      </w:r>
      <w:r w:rsidRPr="00877D81">
        <w:rPr>
          <w:color w:val="000000" w:themeColor="text1"/>
        </w:rPr>
        <w:t>culture (</w:t>
      </w:r>
      <w:proofErr w:type="spellStart"/>
      <w:r w:rsidRPr="00877D81">
        <w:rPr>
          <w:color w:val="000000" w:themeColor="text1"/>
        </w:rPr>
        <w:t>Org</w:t>
      </w:r>
      <w:r w:rsidR="00374E66" w:rsidRPr="00877D81">
        <w:rPr>
          <w:color w:val="000000" w:themeColor="text1"/>
        </w:rPr>
        <w:t>A</w:t>
      </w:r>
      <w:proofErr w:type="spellEnd"/>
      <w:r w:rsidRPr="00877D81">
        <w:rPr>
          <w:color w:val="000000" w:themeColor="text1"/>
        </w:rPr>
        <w:t>)</w:t>
      </w:r>
      <w:r w:rsidR="00374E66" w:rsidRPr="00877D81">
        <w:rPr>
          <w:color w:val="000000" w:themeColor="text1"/>
        </w:rPr>
        <w:t xml:space="preserve">. </w:t>
      </w:r>
      <w:r w:rsidR="00764C0A" w:rsidRPr="00877D81">
        <w:rPr>
          <w:color w:val="000000" w:themeColor="text1"/>
        </w:rPr>
        <w:t>Thus</w:t>
      </w:r>
      <w:r w:rsidR="00374E66" w:rsidRPr="00877D81">
        <w:rPr>
          <w:color w:val="000000" w:themeColor="text1"/>
        </w:rPr>
        <w:t xml:space="preserve">, the </w:t>
      </w:r>
      <w:r w:rsidR="00764C0A" w:rsidRPr="00877D81">
        <w:rPr>
          <w:color w:val="000000" w:themeColor="text1"/>
        </w:rPr>
        <w:t>points respondents</w:t>
      </w:r>
      <w:r w:rsidR="00374E66" w:rsidRPr="00877D81">
        <w:rPr>
          <w:color w:val="000000" w:themeColor="text1"/>
        </w:rPr>
        <w:t xml:space="preserve"> </w:t>
      </w:r>
      <w:r w:rsidR="00764C0A" w:rsidRPr="00877D81">
        <w:rPr>
          <w:color w:val="000000" w:themeColor="text1"/>
        </w:rPr>
        <w:t xml:space="preserve">assigned to </w:t>
      </w:r>
      <w:r w:rsidR="00374E66" w:rsidRPr="00877D81">
        <w:rPr>
          <w:color w:val="000000" w:themeColor="text1"/>
        </w:rPr>
        <w:t xml:space="preserve">the diagonally opposite quadrant provide </w:t>
      </w:r>
      <w:r w:rsidR="00764C0A" w:rsidRPr="00877D81">
        <w:rPr>
          <w:color w:val="000000" w:themeColor="text1"/>
        </w:rPr>
        <w:t xml:space="preserve">additional </w:t>
      </w:r>
      <w:r w:rsidR="00374E66" w:rsidRPr="00877D81">
        <w:rPr>
          <w:color w:val="000000" w:themeColor="text1"/>
        </w:rPr>
        <w:t xml:space="preserve">information about the </w:t>
      </w:r>
      <w:r w:rsidR="00764C0A" w:rsidRPr="00877D81">
        <w:rPr>
          <w:color w:val="000000" w:themeColor="text1"/>
        </w:rPr>
        <w:t xml:space="preserve">likelihood that the </w:t>
      </w:r>
      <w:r w:rsidR="00374E66" w:rsidRPr="00877D81">
        <w:rPr>
          <w:color w:val="000000" w:themeColor="text1"/>
        </w:rPr>
        <w:t>focal quadrant</w:t>
      </w:r>
      <w:r w:rsidR="00764C0A" w:rsidRPr="00877D81">
        <w:rPr>
          <w:color w:val="000000" w:themeColor="text1"/>
        </w:rPr>
        <w:t xml:space="preserve"> is the dominant culture</w:t>
      </w:r>
      <w:r w:rsidR="00374E66" w:rsidRPr="00877D81">
        <w:rPr>
          <w:color w:val="000000" w:themeColor="text1"/>
        </w:rPr>
        <w:t xml:space="preserve">. With this in mind, we </w:t>
      </w:r>
      <w:r w:rsidR="002A0E51" w:rsidRPr="00877D81">
        <w:rPr>
          <w:color w:val="000000" w:themeColor="text1"/>
        </w:rPr>
        <w:t>calculated</w:t>
      </w:r>
      <w:r w:rsidR="00374E66" w:rsidRPr="00877D81">
        <w:rPr>
          <w:color w:val="000000" w:themeColor="text1"/>
        </w:rPr>
        <w:t xml:space="preserve"> a </w:t>
      </w:r>
      <w:r w:rsidR="00764C0A" w:rsidRPr="00877D81">
        <w:rPr>
          <w:color w:val="000000" w:themeColor="text1"/>
        </w:rPr>
        <w:t>net</w:t>
      </w:r>
      <w:r w:rsidR="00374E66" w:rsidRPr="00877D81">
        <w:rPr>
          <w:color w:val="000000" w:themeColor="text1"/>
        </w:rPr>
        <w:t xml:space="preserve"> score for each of the four types of culture, by subtracting</w:t>
      </w:r>
      <w:r w:rsidR="002A0E51" w:rsidRPr="00877D81">
        <w:rPr>
          <w:color w:val="000000" w:themeColor="text1"/>
        </w:rPr>
        <w:t xml:space="preserve"> from the focal culture </w:t>
      </w:r>
      <w:r w:rsidR="00374E66" w:rsidRPr="00877D81">
        <w:rPr>
          <w:color w:val="000000" w:themeColor="text1"/>
        </w:rPr>
        <w:t>the points the respondent assigned to the diagonal</w:t>
      </w:r>
      <w:r w:rsidR="00764C0A" w:rsidRPr="00877D81">
        <w:rPr>
          <w:color w:val="000000" w:themeColor="text1"/>
        </w:rPr>
        <w:t>ly</w:t>
      </w:r>
      <w:r w:rsidR="00374E66" w:rsidRPr="00877D81">
        <w:rPr>
          <w:color w:val="000000" w:themeColor="text1"/>
        </w:rPr>
        <w:t xml:space="preserve"> opposite </w:t>
      </w:r>
      <w:r w:rsidR="00764C0A" w:rsidRPr="00877D81">
        <w:rPr>
          <w:color w:val="000000" w:themeColor="text1"/>
        </w:rPr>
        <w:t>culture. For example, if a respondent assigned 35 points to clan culture (</w:t>
      </w:r>
      <w:proofErr w:type="spellStart"/>
      <w:r w:rsidR="00764C0A" w:rsidRPr="00877D81">
        <w:rPr>
          <w:color w:val="000000" w:themeColor="text1"/>
        </w:rPr>
        <w:t>OrgA</w:t>
      </w:r>
      <w:proofErr w:type="spellEnd"/>
      <w:r w:rsidR="00764C0A" w:rsidRPr="00877D81">
        <w:rPr>
          <w:color w:val="000000" w:themeColor="text1"/>
        </w:rPr>
        <w:t>) and 5 points to market culture (</w:t>
      </w:r>
      <w:proofErr w:type="spellStart"/>
      <w:r w:rsidR="00764C0A" w:rsidRPr="00877D81">
        <w:rPr>
          <w:color w:val="000000" w:themeColor="text1"/>
        </w:rPr>
        <w:t>OrgD</w:t>
      </w:r>
      <w:proofErr w:type="spellEnd"/>
      <w:r w:rsidR="00764C0A" w:rsidRPr="00877D81">
        <w:rPr>
          <w:color w:val="000000" w:themeColor="text1"/>
        </w:rPr>
        <w:t xml:space="preserve">), then the net score for clan would be 30 points and the net score for market </w:t>
      </w:r>
      <w:r w:rsidR="00326902">
        <w:rPr>
          <w:color w:val="000000" w:themeColor="text1"/>
        </w:rPr>
        <w:t xml:space="preserve">would be </w:t>
      </w:r>
      <w:r w:rsidR="00764C0A" w:rsidRPr="00877D81">
        <w:rPr>
          <w:color w:val="000000" w:themeColor="text1"/>
        </w:rPr>
        <w:t xml:space="preserve">-30 points. And if a respondent assigned 20 points to clan culture and 20 points to market culture, the net score for each would be 0 points. In this way, in our analyses we </w:t>
      </w:r>
      <w:r w:rsidR="00764C0A" w:rsidRPr="00877D81">
        <w:rPr>
          <w:color w:val="000000" w:themeColor="text1"/>
        </w:rPr>
        <w:lastRenderedPageBreak/>
        <w:t xml:space="preserve">compared the difference between </w:t>
      </w:r>
      <w:proofErr w:type="spellStart"/>
      <w:r w:rsidR="00764C0A" w:rsidRPr="00877D81">
        <w:rPr>
          <w:color w:val="000000" w:themeColor="text1"/>
        </w:rPr>
        <w:t>OrgA</w:t>
      </w:r>
      <w:proofErr w:type="spellEnd"/>
      <w:r w:rsidR="00764C0A" w:rsidRPr="00877D81">
        <w:rPr>
          <w:color w:val="000000" w:themeColor="text1"/>
        </w:rPr>
        <w:t xml:space="preserve"> and </w:t>
      </w:r>
      <w:proofErr w:type="spellStart"/>
      <w:r w:rsidR="00764C0A" w:rsidRPr="00877D81">
        <w:rPr>
          <w:color w:val="000000" w:themeColor="text1"/>
        </w:rPr>
        <w:t>OrgD</w:t>
      </w:r>
      <w:proofErr w:type="spellEnd"/>
      <w:r w:rsidR="00764C0A" w:rsidRPr="00877D81">
        <w:rPr>
          <w:color w:val="000000" w:themeColor="text1"/>
        </w:rPr>
        <w:t xml:space="preserve">, and </w:t>
      </w:r>
      <w:proofErr w:type="spellStart"/>
      <w:r w:rsidR="00764C0A" w:rsidRPr="00877D81">
        <w:rPr>
          <w:color w:val="000000" w:themeColor="text1"/>
        </w:rPr>
        <w:t>OrgB</w:t>
      </w:r>
      <w:proofErr w:type="spellEnd"/>
      <w:r w:rsidR="00764C0A" w:rsidRPr="00877D81">
        <w:rPr>
          <w:color w:val="000000" w:themeColor="text1"/>
        </w:rPr>
        <w:t xml:space="preserve"> and </w:t>
      </w:r>
      <w:proofErr w:type="spellStart"/>
      <w:r w:rsidR="00764C0A" w:rsidRPr="00877D81">
        <w:rPr>
          <w:color w:val="000000" w:themeColor="text1"/>
        </w:rPr>
        <w:t>OrgC</w:t>
      </w:r>
      <w:proofErr w:type="spellEnd"/>
      <w:r w:rsidR="00764C0A" w:rsidRPr="00877D81">
        <w:rPr>
          <w:color w:val="000000" w:themeColor="text1"/>
        </w:rPr>
        <w:t>.</w:t>
      </w:r>
      <w:r w:rsidR="00AC3568" w:rsidRPr="00877D81">
        <w:rPr>
          <w:color w:val="000000" w:themeColor="text1"/>
        </w:rPr>
        <w:t xml:space="preserve"> We called this the “net culture” score.</w:t>
      </w:r>
    </w:p>
    <w:p w14:paraId="27FBFF46" w14:textId="265B043D" w:rsidR="0061279B" w:rsidRPr="00877D81" w:rsidRDefault="00786EEF" w:rsidP="00877D81">
      <w:pPr>
        <w:tabs>
          <w:tab w:val="left" w:pos="567"/>
        </w:tabs>
        <w:spacing w:line="480" w:lineRule="auto"/>
        <w:ind w:firstLine="567"/>
        <w:rPr>
          <w:color w:val="000000" w:themeColor="text1"/>
        </w:rPr>
      </w:pPr>
      <w:r w:rsidRPr="00877D81">
        <w:rPr>
          <w:color w:val="000000" w:themeColor="text1"/>
        </w:rPr>
        <w:t xml:space="preserve">The second approach to measuring culture directly assessed </w:t>
      </w:r>
      <w:r w:rsidR="008A580F" w:rsidRPr="00877D81">
        <w:rPr>
          <w:color w:val="000000" w:themeColor="text1"/>
        </w:rPr>
        <w:t>aspects of</w:t>
      </w:r>
      <w:r w:rsidR="0050566B" w:rsidRPr="00877D81">
        <w:rPr>
          <w:color w:val="000000" w:themeColor="text1"/>
        </w:rPr>
        <w:t xml:space="preserve"> </w:t>
      </w:r>
      <w:r w:rsidR="005706AE" w:rsidRPr="00877D81">
        <w:rPr>
          <w:color w:val="000000" w:themeColor="text1"/>
        </w:rPr>
        <w:t xml:space="preserve">each of </w:t>
      </w:r>
      <w:r w:rsidRPr="00877D81">
        <w:rPr>
          <w:color w:val="000000" w:themeColor="text1"/>
        </w:rPr>
        <w:t xml:space="preserve">the two dimensions underlying the Competing Values Framework. </w:t>
      </w:r>
      <w:r w:rsidR="0012212A" w:rsidRPr="00877D81">
        <w:rPr>
          <w:color w:val="000000" w:themeColor="text1"/>
        </w:rPr>
        <w:t xml:space="preserve">The first dimension of organizational culture </w:t>
      </w:r>
      <w:r w:rsidR="00626B35" w:rsidRPr="00877D81">
        <w:rPr>
          <w:color w:val="000000" w:themeColor="text1"/>
        </w:rPr>
        <w:t>concerns</w:t>
      </w:r>
      <w:r w:rsidR="0012212A" w:rsidRPr="00877D81">
        <w:rPr>
          <w:color w:val="000000" w:themeColor="text1"/>
        </w:rPr>
        <w:t xml:space="preserve"> the</w:t>
      </w:r>
      <w:r w:rsidR="00961ADB" w:rsidRPr="00877D81">
        <w:rPr>
          <w:color w:val="000000" w:themeColor="text1"/>
        </w:rPr>
        <w:t xml:space="preserve"> emphasis</w:t>
      </w:r>
      <w:r w:rsidR="0012212A" w:rsidRPr="00877D81">
        <w:rPr>
          <w:color w:val="000000" w:themeColor="text1"/>
        </w:rPr>
        <w:t xml:space="preserve"> that </w:t>
      </w:r>
      <w:r w:rsidR="000A11D1" w:rsidRPr="00877D81">
        <w:rPr>
          <w:color w:val="000000" w:themeColor="text1"/>
        </w:rPr>
        <w:t>an organization</w:t>
      </w:r>
      <w:r w:rsidR="0012212A" w:rsidRPr="00877D81">
        <w:rPr>
          <w:color w:val="000000" w:themeColor="text1"/>
        </w:rPr>
        <w:t xml:space="preserve"> place</w:t>
      </w:r>
      <w:r w:rsidR="000A11D1" w:rsidRPr="00877D81">
        <w:rPr>
          <w:color w:val="000000" w:themeColor="text1"/>
        </w:rPr>
        <w:t>s</w:t>
      </w:r>
      <w:r w:rsidR="0012212A" w:rsidRPr="00877D81">
        <w:rPr>
          <w:color w:val="000000" w:themeColor="text1"/>
        </w:rPr>
        <w:t xml:space="preserve"> on stability and integration</w:t>
      </w:r>
      <w:r w:rsidR="0050566B" w:rsidRPr="00877D81">
        <w:rPr>
          <w:color w:val="000000" w:themeColor="text1"/>
        </w:rPr>
        <w:t>,</w:t>
      </w:r>
      <w:r w:rsidR="0012212A" w:rsidRPr="00877D81">
        <w:rPr>
          <w:color w:val="000000" w:themeColor="text1"/>
        </w:rPr>
        <w:t xml:space="preserve"> versus change and adaptation.</w:t>
      </w:r>
      <w:r w:rsidR="00626B35" w:rsidRPr="00877D81">
        <w:rPr>
          <w:color w:val="000000" w:themeColor="text1"/>
        </w:rPr>
        <w:t xml:space="preserve"> To assess this </w:t>
      </w:r>
      <w:r w:rsidR="00626B35" w:rsidRPr="00877D81">
        <w:rPr>
          <w:i/>
          <w:iCs/>
          <w:color w:val="000000" w:themeColor="text1"/>
        </w:rPr>
        <w:t>relative emphasis on change vs. stability</w:t>
      </w:r>
      <w:r w:rsidR="0048028D" w:rsidRPr="00877D81">
        <w:rPr>
          <w:color w:val="000000" w:themeColor="text1"/>
        </w:rPr>
        <w:t xml:space="preserve"> </w:t>
      </w:r>
      <w:r w:rsidR="002A0E51" w:rsidRPr="00877D81">
        <w:rPr>
          <w:color w:val="000000" w:themeColor="text1"/>
        </w:rPr>
        <w:t xml:space="preserve">dimension, </w:t>
      </w:r>
      <w:r w:rsidR="0048028D" w:rsidRPr="00877D81">
        <w:rPr>
          <w:color w:val="000000" w:themeColor="text1"/>
        </w:rPr>
        <w:t xml:space="preserve">respondents </w:t>
      </w:r>
      <w:r w:rsidR="0026497E" w:rsidRPr="00877D81">
        <w:rPr>
          <w:color w:val="000000" w:themeColor="text1"/>
        </w:rPr>
        <w:t>used</w:t>
      </w:r>
      <w:r w:rsidR="0048028D" w:rsidRPr="00877D81">
        <w:rPr>
          <w:color w:val="000000" w:themeColor="text1"/>
        </w:rPr>
        <w:t xml:space="preserve"> a 5-point Likert scale </w:t>
      </w:r>
      <w:r w:rsidR="0026497E" w:rsidRPr="00877D81">
        <w:rPr>
          <w:color w:val="000000" w:themeColor="text1"/>
        </w:rPr>
        <w:t xml:space="preserve">to </w:t>
      </w:r>
      <w:r w:rsidR="0050566B" w:rsidRPr="00877D81">
        <w:rPr>
          <w:color w:val="000000" w:themeColor="text1"/>
        </w:rPr>
        <w:t>respond to the foll</w:t>
      </w:r>
      <w:r w:rsidR="008A580F" w:rsidRPr="00877D81">
        <w:rPr>
          <w:color w:val="000000" w:themeColor="text1"/>
        </w:rPr>
        <w:t>owing</w:t>
      </w:r>
      <w:r w:rsidR="0061279B" w:rsidRPr="00877D81">
        <w:rPr>
          <w:color w:val="000000" w:themeColor="text1"/>
        </w:rPr>
        <w:t>: “Would you describe your organization</w:t>
      </w:r>
      <w:r w:rsidR="00820A17">
        <w:rPr>
          <w:color w:val="000000" w:themeColor="text1"/>
        </w:rPr>
        <w:t>’</w:t>
      </w:r>
      <w:r w:rsidR="0061279B" w:rsidRPr="00877D81">
        <w:rPr>
          <w:color w:val="000000" w:themeColor="text1"/>
        </w:rPr>
        <w:t>s worship ‘style’ as: “innovative” (1</w:t>
      </w:r>
      <w:r w:rsidR="00135914" w:rsidRPr="00877D81">
        <w:rPr>
          <w:color w:val="000000" w:themeColor="text1"/>
        </w:rPr>
        <w:t xml:space="preserve"> </w:t>
      </w:r>
      <w:r w:rsidR="0061279B" w:rsidRPr="00877D81">
        <w:rPr>
          <w:color w:val="000000" w:themeColor="text1"/>
        </w:rPr>
        <w:t>=</w:t>
      </w:r>
      <w:r w:rsidR="00135914" w:rsidRPr="00877D81">
        <w:rPr>
          <w:color w:val="000000" w:themeColor="text1"/>
        </w:rPr>
        <w:t xml:space="preserve"> </w:t>
      </w:r>
      <w:r w:rsidR="0061279B" w:rsidRPr="00877D81">
        <w:rPr>
          <w:color w:val="000000" w:themeColor="text1"/>
        </w:rPr>
        <w:t>change) versus “traditional” (5</w:t>
      </w:r>
      <w:r w:rsidR="00135914" w:rsidRPr="00877D81">
        <w:rPr>
          <w:color w:val="000000" w:themeColor="text1"/>
        </w:rPr>
        <w:t xml:space="preserve"> </w:t>
      </w:r>
      <w:r w:rsidR="0061279B" w:rsidRPr="00877D81">
        <w:rPr>
          <w:color w:val="000000" w:themeColor="text1"/>
        </w:rPr>
        <w:t>=</w:t>
      </w:r>
      <w:r w:rsidR="00135914" w:rsidRPr="00877D81">
        <w:rPr>
          <w:color w:val="000000" w:themeColor="text1"/>
        </w:rPr>
        <w:t xml:space="preserve"> </w:t>
      </w:r>
      <w:r w:rsidR="0061279B" w:rsidRPr="00877D81">
        <w:rPr>
          <w:color w:val="000000" w:themeColor="text1"/>
        </w:rPr>
        <w:t>stability).</w:t>
      </w:r>
    </w:p>
    <w:p w14:paraId="2F2B3675" w14:textId="3F79D468" w:rsidR="00961ADB" w:rsidRPr="00877D81" w:rsidRDefault="0061279B" w:rsidP="00877D81">
      <w:pPr>
        <w:tabs>
          <w:tab w:val="left" w:pos="567"/>
        </w:tabs>
        <w:spacing w:line="480" w:lineRule="auto"/>
        <w:ind w:firstLine="567"/>
        <w:rPr>
          <w:color w:val="000000" w:themeColor="text1"/>
        </w:rPr>
      </w:pPr>
      <w:r w:rsidRPr="00877D81">
        <w:rPr>
          <w:i/>
          <w:iCs/>
          <w:color w:val="000000" w:themeColor="text1"/>
        </w:rPr>
        <w:tab/>
      </w:r>
      <w:r w:rsidR="006C7ED2" w:rsidRPr="00877D81">
        <w:rPr>
          <w:iCs/>
          <w:color w:val="000000" w:themeColor="text1"/>
        </w:rPr>
        <w:t xml:space="preserve">The second dimension, </w:t>
      </w:r>
      <w:r w:rsidR="006C7ED2" w:rsidRPr="00877D81">
        <w:rPr>
          <w:i/>
          <w:iCs/>
          <w:color w:val="000000" w:themeColor="text1"/>
        </w:rPr>
        <w:t>r</w:t>
      </w:r>
      <w:r w:rsidRPr="00877D81">
        <w:rPr>
          <w:i/>
          <w:iCs/>
          <w:color w:val="000000" w:themeColor="text1"/>
        </w:rPr>
        <w:t xml:space="preserve">elative emphasis on internal vs external </w:t>
      </w:r>
      <w:r w:rsidR="006C7ED2" w:rsidRPr="00877D81">
        <w:rPr>
          <w:i/>
          <w:iCs/>
          <w:color w:val="000000" w:themeColor="text1"/>
        </w:rPr>
        <w:t>focus</w:t>
      </w:r>
      <w:r w:rsidR="006C7ED2" w:rsidRPr="00877D81">
        <w:rPr>
          <w:iCs/>
          <w:color w:val="000000" w:themeColor="text1"/>
        </w:rPr>
        <w:t xml:space="preserve">, </w:t>
      </w:r>
      <w:r w:rsidR="00A536B6" w:rsidRPr="00877D81">
        <w:rPr>
          <w:color w:val="000000" w:themeColor="text1"/>
        </w:rPr>
        <w:t xml:space="preserve">was measured </w:t>
      </w:r>
      <w:r w:rsidR="00020255" w:rsidRPr="00877D81">
        <w:rPr>
          <w:color w:val="000000" w:themeColor="text1"/>
        </w:rPr>
        <w:t xml:space="preserve">using an item </w:t>
      </w:r>
      <w:r w:rsidR="00336F4F" w:rsidRPr="00877D81">
        <w:rPr>
          <w:color w:val="000000" w:themeColor="text1"/>
        </w:rPr>
        <w:t xml:space="preserve">in </w:t>
      </w:r>
      <w:r w:rsidR="00020255" w:rsidRPr="00877D81">
        <w:rPr>
          <w:color w:val="000000" w:themeColor="text1"/>
        </w:rPr>
        <w:t>which</w:t>
      </w:r>
      <w:r w:rsidRPr="00877D81">
        <w:rPr>
          <w:color w:val="000000" w:themeColor="text1"/>
        </w:rPr>
        <w:t xml:space="preserve"> respondents</w:t>
      </w:r>
      <w:r w:rsidR="002A05FB">
        <w:rPr>
          <w:color w:val="000000" w:themeColor="text1"/>
        </w:rPr>
        <w:t xml:space="preserve"> </w:t>
      </w:r>
      <w:r w:rsidR="002A05FB" w:rsidRPr="00AF3BBF">
        <w:rPr>
          <w:color w:val="000000" w:themeColor="text1"/>
        </w:rPr>
        <w:t>indicated their success at</w:t>
      </w:r>
      <w:r w:rsidRPr="00AF3BBF">
        <w:rPr>
          <w:color w:val="000000" w:themeColor="text1"/>
        </w:rPr>
        <w:t xml:space="preserve"> </w:t>
      </w:r>
      <w:r w:rsidR="002A05FB" w:rsidRPr="00AF3BBF">
        <w:rPr>
          <w:color w:val="000000" w:themeColor="text1"/>
        </w:rPr>
        <w:t>recruiting</w:t>
      </w:r>
      <w:r w:rsidR="00020255" w:rsidRPr="00AF3BBF">
        <w:rPr>
          <w:color w:val="000000" w:themeColor="text1"/>
        </w:rPr>
        <w:t xml:space="preserve"> people</w:t>
      </w:r>
      <w:r w:rsidR="00020255" w:rsidRPr="00877D81">
        <w:rPr>
          <w:color w:val="000000" w:themeColor="text1"/>
        </w:rPr>
        <w:t xml:space="preserve"> from the external environment into their organization</w:t>
      </w:r>
      <w:r w:rsidRPr="00877D81">
        <w:rPr>
          <w:color w:val="000000" w:themeColor="text1"/>
        </w:rPr>
        <w:t>:</w:t>
      </w:r>
      <w:r w:rsidR="00961ADB" w:rsidRPr="00877D81">
        <w:rPr>
          <w:color w:val="000000" w:themeColor="text1"/>
        </w:rPr>
        <w:t xml:space="preserve"> “Were the majority of members in your local organization raised by parents who shared the same faith, or were they raised by parents who had a different, or no, faith:” “same faith” (1</w:t>
      </w:r>
      <w:r w:rsidR="00135914" w:rsidRPr="00877D81">
        <w:rPr>
          <w:color w:val="000000" w:themeColor="text1"/>
        </w:rPr>
        <w:t xml:space="preserve"> </w:t>
      </w:r>
      <w:r w:rsidR="00961ADB" w:rsidRPr="00877D81">
        <w:rPr>
          <w:color w:val="000000" w:themeColor="text1"/>
        </w:rPr>
        <w:t>=</w:t>
      </w:r>
      <w:r w:rsidR="00135914" w:rsidRPr="00877D81">
        <w:rPr>
          <w:color w:val="000000" w:themeColor="text1"/>
        </w:rPr>
        <w:t xml:space="preserve"> </w:t>
      </w:r>
      <w:r w:rsidR="00961ADB" w:rsidRPr="00877D81">
        <w:rPr>
          <w:color w:val="000000" w:themeColor="text1"/>
        </w:rPr>
        <w:t>internal), versus “different faith” (</w:t>
      </w:r>
      <w:r w:rsidR="002A05FB">
        <w:rPr>
          <w:color w:val="000000" w:themeColor="text1"/>
        </w:rPr>
        <w:t>2</w:t>
      </w:r>
      <w:r w:rsidR="00135914" w:rsidRPr="00877D81">
        <w:rPr>
          <w:color w:val="000000" w:themeColor="text1"/>
        </w:rPr>
        <w:t xml:space="preserve"> </w:t>
      </w:r>
      <w:r w:rsidR="00961ADB" w:rsidRPr="00877D81">
        <w:rPr>
          <w:color w:val="000000" w:themeColor="text1"/>
        </w:rPr>
        <w:t>=</w:t>
      </w:r>
      <w:r w:rsidR="00135914" w:rsidRPr="00877D81">
        <w:rPr>
          <w:color w:val="000000" w:themeColor="text1"/>
        </w:rPr>
        <w:t xml:space="preserve"> </w:t>
      </w:r>
      <w:r w:rsidR="00961ADB" w:rsidRPr="00877D81">
        <w:rPr>
          <w:color w:val="000000" w:themeColor="text1"/>
        </w:rPr>
        <w:t>external).</w:t>
      </w:r>
      <w:r w:rsidR="00326902">
        <w:rPr>
          <w:color w:val="000000" w:themeColor="text1"/>
        </w:rPr>
        <w:t xml:space="preserve"> </w:t>
      </w:r>
    </w:p>
    <w:p w14:paraId="7B69219C" w14:textId="4A7B30C1" w:rsidR="0072144E" w:rsidRDefault="00135914" w:rsidP="007512BA">
      <w:pPr>
        <w:tabs>
          <w:tab w:val="left" w:pos="567"/>
        </w:tabs>
        <w:spacing w:line="480" w:lineRule="auto"/>
        <w:ind w:firstLine="567"/>
        <w:rPr>
          <w:color w:val="000000" w:themeColor="text1"/>
        </w:rPr>
      </w:pPr>
      <w:r w:rsidRPr="00877D81">
        <w:rPr>
          <w:color w:val="000000" w:themeColor="text1"/>
        </w:rPr>
        <w:t xml:space="preserve">We wanted to test whether, compared to the other </w:t>
      </w:r>
      <w:r w:rsidR="00810015" w:rsidRPr="00877D81">
        <w:rPr>
          <w:color w:val="000000" w:themeColor="text1"/>
        </w:rPr>
        <w:t>types of corporate singing</w:t>
      </w:r>
      <w:r w:rsidRPr="00877D81">
        <w:rPr>
          <w:color w:val="000000" w:themeColor="text1"/>
        </w:rPr>
        <w:t xml:space="preserve">, each one of the four </w:t>
      </w:r>
      <w:r w:rsidR="009E463C" w:rsidRPr="00877D81">
        <w:rPr>
          <w:color w:val="000000" w:themeColor="text1"/>
        </w:rPr>
        <w:t>types of singing</w:t>
      </w:r>
      <w:r w:rsidRPr="00877D81">
        <w:rPr>
          <w:color w:val="000000" w:themeColor="text1"/>
        </w:rPr>
        <w:t xml:space="preserve"> was </w:t>
      </w:r>
      <w:r w:rsidR="007F0F05" w:rsidRPr="00877D81">
        <w:rPr>
          <w:color w:val="000000" w:themeColor="text1"/>
        </w:rPr>
        <w:t xml:space="preserve">associated with </w:t>
      </w:r>
      <w:r w:rsidR="009E463C" w:rsidRPr="00877D81">
        <w:rPr>
          <w:color w:val="000000" w:themeColor="text1"/>
        </w:rPr>
        <w:t xml:space="preserve">the hypothesized </w:t>
      </w:r>
      <w:r w:rsidR="000E4BF4" w:rsidRPr="00877D81">
        <w:rPr>
          <w:color w:val="000000" w:themeColor="text1"/>
        </w:rPr>
        <w:t>pole of</w:t>
      </w:r>
      <w:r w:rsidR="009E463C" w:rsidRPr="00877D81">
        <w:rPr>
          <w:color w:val="000000" w:themeColor="text1"/>
        </w:rPr>
        <w:t xml:space="preserve"> each of these two </w:t>
      </w:r>
      <w:r w:rsidR="00810015" w:rsidRPr="00877D81">
        <w:rPr>
          <w:color w:val="000000" w:themeColor="text1"/>
        </w:rPr>
        <w:t>dimensions (i.e., change vs stability, internal vs external)</w:t>
      </w:r>
      <w:r w:rsidR="009E463C" w:rsidRPr="00877D81">
        <w:rPr>
          <w:color w:val="000000" w:themeColor="text1"/>
        </w:rPr>
        <w:t xml:space="preserve">. </w:t>
      </w:r>
      <w:r w:rsidRPr="00877D81">
        <w:rPr>
          <w:color w:val="000000" w:themeColor="text1"/>
        </w:rPr>
        <w:t xml:space="preserve">For example, we </w:t>
      </w:r>
      <w:r w:rsidR="009E463C" w:rsidRPr="00877D81">
        <w:rPr>
          <w:color w:val="000000" w:themeColor="text1"/>
        </w:rPr>
        <w:t xml:space="preserve">hypothesized that mixed corporate </w:t>
      </w:r>
      <w:r w:rsidRPr="00877D81">
        <w:rPr>
          <w:color w:val="000000" w:themeColor="text1"/>
        </w:rPr>
        <w:t xml:space="preserve">singing </w:t>
      </w:r>
      <w:r w:rsidR="009E463C" w:rsidRPr="00877D81">
        <w:rPr>
          <w:color w:val="000000" w:themeColor="text1"/>
        </w:rPr>
        <w:t xml:space="preserve">and harmony would be more change-oriented, and </w:t>
      </w:r>
      <w:r w:rsidR="00810015" w:rsidRPr="00877D81">
        <w:rPr>
          <w:color w:val="000000" w:themeColor="text1"/>
        </w:rPr>
        <w:t xml:space="preserve">that </w:t>
      </w:r>
      <w:r w:rsidR="009E463C" w:rsidRPr="00877D81">
        <w:rPr>
          <w:color w:val="000000" w:themeColor="text1"/>
        </w:rPr>
        <w:t xml:space="preserve">chanting and unison be more stability-oriented. </w:t>
      </w:r>
      <w:r w:rsidR="00810015" w:rsidRPr="00877D81">
        <w:rPr>
          <w:color w:val="000000" w:themeColor="text1"/>
        </w:rPr>
        <w:t>Thus, for each test we used the data from three types of singing: we compared the focal type of singing to the two types of singing that were predicted to be on the opposite end of the dimension being tested. For example, we tested whether mixed corporate singing was more change-oriented than chanting and unison, and then we tested whether harmony was more change-oriented than chanting and unison.</w:t>
      </w:r>
    </w:p>
    <w:p w14:paraId="563E4774" w14:textId="2E481FB5" w:rsidR="00014B44" w:rsidRDefault="00014B44" w:rsidP="007512BA">
      <w:pPr>
        <w:tabs>
          <w:tab w:val="left" w:pos="567"/>
        </w:tabs>
        <w:spacing w:line="480" w:lineRule="auto"/>
        <w:ind w:firstLine="567"/>
        <w:rPr>
          <w:color w:val="000000" w:themeColor="text1"/>
        </w:rPr>
      </w:pPr>
    </w:p>
    <w:p w14:paraId="1FF5322E" w14:textId="77777777" w:rsidR="00014B44" w:rsidRDefault="00014B44" w:rsidP="007512BA">
      <w:pPr>
        <w:tabs>
          <w:tab w:val="left" w:pos="567"/>
        </w:tabs>
        <w:spacing w:line="480" w:lineRule="auto"/>
        <w:ind w:firstLine="567"/>
        <w:rPr>
          <w:i/>
          <w:iCs/>
          <w:color w:val="000000" w:themeColor="text1"/>
          <w:lang w:val="en-US"/>
        </w:rPr>
      </w:pPr>
    </w:p>
    <w:p w14:paraId="791A5D4A" w14:textId="4284CAE9" w:rsidR="00246D00" w:rsidRPr="009D6EE2" w:rsidRDefault="00A95AF2" w:rsidP="00246D00">
      <w:pPr>
        <w:autoSpaceDE w:val="0"/>
        <w:autoSpaceDN w:val="0"/>
        <w:adjustRightInd w:val="0"/>
        <w:spacing w:line="480" w:lineRule="auto"/>
        <w:rPr>
          <w:color w:val="000000" w:themeColor="text1"/>
          <w:lang w:val="en-US"/>
        </w:rPr>
      </w:pPr>
      <w:r w:rsidRPr="009D6EE2">
        <w:rPr>
          <w:i/>
          <w:iCs/>
          <w:color w:val="000000" w:themeColor="text1"/>
          <w:lang w:val="en-US"/>
        </w:rPr>
        <w:t>Control variables</w:t>
      </w:r>
      <w:r w:rsidRPr="009D6EE2">
        <w:rPr>
          <w:color w:val="000000" w:themeColor="text1"/>
          <w:lang w:val="en-US"/>
        </w:rPr>
        <w:t xml:space="preserve"> </w:t>
      </w:r>
    </w:p>
    <w:p w14:paraId="2DA2C4CC" w14:textId="2FB3BA6E" w:rsidR="002C1705" w:rsidRPr="00877D81" w:rsidRDefault="00B24522" w:rsidP="00877D81">
      <w:pPr>
        <w:autoSpaceDE w:val="0"/>
        <w:autoSpaceDN w:val="0"/>
        <w:adjustRightInd w:val="0"/>
        <w:spacing w:line="480" w:lineRule="auto"/>
        <w:ind w:firstLine="567"/>
        <w:rPr>
          <w:color w:val="000000" w:themeColor="text1"/>
          <w:lang w:val="en-US"/>
        </w:rPr>
      </w:pPr>
      <w:r w:rsidRPr="00877D81">
        <w:rPr>
          <w:color w:val="000000" w:themeColor="text1"/>
          <w:lang w:val="en-US"/>
        </w:rPr>
        <w:t xml:space="preserve">All hypothesis tests included two </w:t>
      </w:r>
      <w:r w:rsidR="004754DC">
        <w:rPr>
          <w:color w:val="000000" w:themeColor="text1"/>
          <w:lang w:val="en-US"/>
        </w:rPr>
        <w:t xml:space="preserve">control </w:t>
      </w:r>
      <w:r w:rsidRPr="00877D81">
        <w:rPr>
          <w:color w:val="000000" w:themeColor="text1"/>
          <w:lang w:val="en-US"/>
        </w:rPr>
        <w:t>variables</w:t>
      </w:r>
      <w:r w:rsidR="002C1705" w:rsidRPr="00877D81">
        <w:rPr>
          <w:color w:val="000000" w:themeColor="text1"/>
          <w:lang w:val="en-US"/>
        </w:rPr>
        <w:t>: organization age and size. Age referred to how long the organization was in existence, and size referred to the number of active adults involved in weekly programs of activities. As organization grow in age and size, they tend to become more formalized and bureaucratized</w:t>
      </w:r>
      <w:r w:rsidR="00EB05A9" w:rsidRPr="00877D81">
        <w:rPr>
          <w:color w:val="000000" w:themeColor="text1"/>
          <w:lang w:val="en-US"/>
        </w:rPr>
        <w:t xml:space="preserve"> (</w:t>
      </w:r>
      <w:r w:rsidR="005E063D" w:rsidRPr="00877D81">
        <w:rPr>
          <w:color w:val="000000" w:themeColor="text1"/>
          <w:lang w:val="en-US"/>
        </w:rPr>
        <w:t>e.g., Donaldson 1999</w:t>
      </w:r>
      <w:r w:rsidR="00EB05A9" w:rsidRPr="00877D81">
        <w:rPr>
          <w:color w:val="000000" w:themeColor="text1"/>
          <w:lang w:val="en-US"/>
        </w:rPr>
        <w:t>)</w:t>
      </w:r>
      <w:r w:rsidR="002C1705" w:rsidRPr="00877D81">
        <w:rPr>
          <w:color w:val="000000" w:themeColor="text1"/>
          <w:lang w:val="en-US"/>
        </w:rPr>
        <w:t>, which is associated with the hierarchy culture</w:t>
      </w:r>
      <w:r w:rsidR="008F287D" w:rsidRPr="00877D81">
        <w:rPr>
          <w:color w:val="000000" w:themeColor="text1"/>
          <w:lang w:val="en-US"/>
        </w:rPr>
        <w:t>.</w:t>
      </w:r>
    </w:p>
    <w:p w14:paraId="0E12E6E2" w14:textId="182755D1" w:rsidR="00351A40" w:rsidRPr="00877D81" w:rsidRDefault="00351A40" w:rsidP="007D65DC">
      <w:pPr>
        <w:autoSpaceDE w:val="0"/>
        <w:autoSpaceDN w:val="0"/>
        <w:adjustRightInd w:val="0"/>
        <w:spacing w:line="480" w:lineRule="auto"/>
        <w:jc w:val="center"/>
        <w:rPr>
          <w:b/>
          <w:bCs/>
          <w:color w:val="000000" w:themeColor="text1"/>
          <w:lang w:val="en-US"/>
        </w:rPr>
      </w:pPr>
      <w:r w:rsidRPr="00877D81">
        <w:rPr>
          <w:b/>
          <w:bCs/>
          <w:color w:val="000000" w:themeColor="text1"/>
          <w:lang w:val="en-US"/>
        </w:rPr>
        <w:t>R</w:t>
      </w:r>
      <w:r w:rsidR="00246D00">
        <w:rPr>
          <w:b/>
          <w:bCs/>
          <w:color w:val="000000" w:themeColor="text1"/>
          <w:lang w:val="en-US"/>
        </w:rPr>
        <w:t>esults</w:t>
      </w:r>
    </w:p>
    <w:p w14:paraId="36965968" w14:textId="2AA401EA" w:rsidR="00256A0A" w:rsidRPr="00877D81" w:rsidRDefault="0076641E" w:rsidP="00877D81">
      <w:pPr>
        <w:autoSpaceDE w:val="0"/>
        <w:autoSpaceDN w:val="0"/>
        <w:adjustRightInd w:val="0"/>
        <w:spacing w:line="480" w:lineRule="auto"/>
        <w:ind w:firstLine="567"/>
        <w:rPr>
          <w:color w:val="000000" w:themeColor="text1"/>
          <w:lang w:val="en-US"/>
        </w:rPr>
      </w:pPr>
      <w:r w:rsidRPr="00877D81">
        <w:rPr>
          <w:color w:val="000000" w:themeColor="text1"/>
          <w:lang w:val="en-US"/>
        </w:rPr>
        <w:t>O</w:t>
      </w:r>
      <w:r w:rsidR="00256A0A" w:rsidRPr="00877D81">
        <w:rPr>
          <w:color w:val="000000" w:themeColor="text1"/>
          <w:lang w:val="en-US"/>
        </w:rPr>
        <w:t xml:space="preserve">ur sample comprised </w:t>
      </w:r>
      <w:r w:rsidR="00695441">
        <w:rPr>
          <w:color w:val="000000" w:themeColor="text1"/>
          <w:lang w:val="en-US"/>
        </w:rPr>
        <w:t>1</w:t>
      </w:r>
      <w:r w:rsidR="00256A0A" w:rsidRPr="00877D81">
        <w:rPr>
          <w:color w:val="000000" w:themeColor="text1"/>
          <w:lang w:val="en-US"/>
        </w:rPr>
        <w:t>7 different religious groups: Adventist, Alliance, Anglican, Bahai, Baptist, Catholic, Jehovah Witness, Jewish, Latter-Day Saints, Lutheran, Mennonite, Muslim, non-denominational, Orthodox, Presbyterian, Salvation Army, and United Church of Canada. The age of the organizations ranged from 3 years to 165 years (</w:t>
      </w:r>
      <w:r w:rsidR="000161F9" w:rsidRPr="00877D81">
        <w:rPr>
          <w:color w:val="000000" w:themeColor="text1"/>
          <w:lang w:val="en-US"/>
        </w:rPr>
        <w:t>average 51</w:t>
      </w:r>
      <w:r w:rsidR="00256A0A" w:rsidRPr="00877D81">
        <w:rPr>
          <w:color w:val="000000" w:themeColor="text1"/>
          <w:lang w:val="en-US"/>
        </w:rPr>
        <w:t>)</w:t>
      </w:r>
      <w:r w:rsidR="009626B8">
        <w:rPr>
          <w:color w:val="000000" w:themeColor="text1"/>
          <w:lang w:val="en-US"/>
        </w:rPr>
        <w:t>. T</w:t>
      </w:r>
      <w:r w:rsidR="00AC3568" w:rsidRPr="00877D81">
        <w:rPr>
          <w:color w:val="000000" w:themeColor="text1"/>
          <w:lang w:val="en-US"/>
        </w:rPr>
        <w:t>he number o</w:t>
      </w:r>
      <w:r w:rsidR="000161F9" w:rsidRPr="00877D81">
        <w:rPr>
          <w:color w:val="000000" w:themeColor="text1"/>
          <w:lang w:val="en-US"/>
        </w:rPr>
        <w:t xml:space="preserve">f active adults </w:t>
      </w:r>
      <w:r w:rsidR="00AC3568" w:rsidRPr="00877D81">
        <w:rPr>
          <w:color w:val="000000" w:themeColor="text1"/>
          <w:lang w:val="en-US"/>
        </w:rPr>
        <w:t>ranged</w:t>
      </w:r>
      <w:r w:rsidR="000161F9" w:rsidRPr="00877D81">
        <w:rPr>
          <w:color w:val="000000" w:themeColor="text1"/>
          <w:lang w:val="en-US"/>
        </w:rPr>
        <w:t xml:space="preserve"> from 0 (this organization comprised 14 youth) to </w:t>
      </w:r>
      <w:r w:rsidR="00256A0A" w:rsidRPr="00877D81">
        <w:rPr>
          <w:color w:val="000000" w:themeColor="text1"/>
          <w:lang w:val="en-US"/>
        </w:rPr>
        <w:t>1</w:t>
      </w:r>
      <w:r w:rsidR="009626B8">
        <w:rPr>
          <w:color w:val="000000" w:themeColor="text1"/>
          <w:lang w:val="en-US"/>
        </w:rPr>
        <w:t>,</w:t>
      </w:r>
      <w:r w:rsidR="00256A0A" w:rsidRPr="00877D81">
        <w:rPr>
          <w:color w:val="000000" w:themeColor="text1"/>
          <w:lang w:val="en-US"/>
        </w:rPr>
        <w:t>400 (</w:t>
      </w:r>
      <w:r w:rsidR="000161F9" w:rsidRPr="00877D81">
        <w:rPr>
          <w:color w:val="000000" w:themeColor="text1"/>
          <w:lang w:val="en-US"/>
        </w:rPr>
        <w:t>average 220</w:t>
      </w:r>
      <w:r w:rsidR="00256A0A" w:rsidRPr="00877D81">
        <w:rPr>
          <w:color w:val="000000" w:themeColor="text1"/>
          <w:lang w:val="en-US"/>
        </w:rPr>
        <w:t>)</w:t>
      </w:r>
      <w:r w:rsidR="009626B8">
        <w:rPr>
          <w:color w:val="000000" w:themeColor="text1"/>
          <w:lang w:val="en-US"/>
        </w:rPr>
        <w:t>.</w:t>
      </w:r>
      <w:r w:rsidR="000161F9" w:rsidRPr="00877D81">
        <w:rPr>
          <w:color w:val="000000" w:themeColor="text1"/>
          <w:lang w:val="en-US"/>
        </w:rPr>
        <w:t xml:space="preserve"> </w:t>
      </w:r>
      <w:r w:rsidR="009626B8">
        <w:rPr>
          <w:color w:val="000000" w:themeColor="text1"/>
          <w:lang w:val="en-US"/>
        </w:rPr>
        <w:t>T</w:t>
      </w:r>
      <w:r w:rsidR="007D65DC">
        <w:rPr>
          <w:color w:val="000000" w:themeColor="text1"/>
          <w:lang w:val="en-US"/>
        </w:rPr>
        <w:t xml:space="preserve">he </w:t>
      </w:r>
      <w:r w:rsidR="000161F9" w:rsidRPr="00877D81">
        <w:rPr>
          <w:color w:val="000000" w:themeColor="text1"/>
          <w:lang w:val="en-US"/>
        </w:rPr>
        <w:t xml:space="preserve">number of years the current leader was in that </w:t>
      </w:r>
      <w:r w:rsidR="00AC3568" w:rsidRPr="00877D81">
        <w:rPr>
          <w:color w:val="000000" w:themeColor="text1"/>
          <w:lang w:val="en-US"/>
        </w:rPr>
        <w:t xml:space="preserve">position </w:t>
      </w:r>
      <w:r w:rsidR="000161F9" w:rsidRPr="00877D81">
        <w:rPr>
          <w:color w:val="000000" w:themeColor="text1"/>
          <w:lang w:val="en-US"/>
        </w:rPr>
        <w:t xml:space="preserve">ranged from </w:t>
      </w:r>
      <w:r w:rsidR="00AC3568" w:rsidRPr="00877D81">
        <w:rPr>
          <w:color w:val="000000" w:themeColor="text1"/>
          <w:lang w:val="en-US"/>
        </w:rPr>
        <w:t>1</w:t>
      </w:r>
      <w:r w:rsidR="000161F9" w:rsidRPr="00877D81">
        <w:rPr>
          <w:color w:val="000000" w:themeColor="text1"/>
          <w:lang w:val="en-US"/>
        </w:rPr>
        <w:t xml:space="preserve"> year to 52 years (average 7)</w:t>
      </w:r>
      <w:r w:rsidR="009626B8">
        <w:rPr>
          <w:color w:val="000000" w:themeColor="text1"/>
          <w:lang w:val="en-US"/>
        </w:rPr>
        <w:t>.</w:t>
      </w:r>
      <w:r w:rsidR="000161F9" w:rsidRPr="00877D81">
        <w:rPr>
          <w:color w:val="000000" w:themeColor="text1"/>
          <w:lang w:val="en-US"/>
        </w:rPr>
        <w:t xml:space="preserve"> </w:t>
      </w:r>
      <w:r w:rsidR="009626B8">
        <w:rPr>
          <w:color w:val="000000" w:themeColor="text1"/>
          <w:lang w:val="en-US"/>
        </w:rPr>
        <w:t>T</w:t>
      </w:r>
      <w:r w:rsidR="000161F9" w:rsidRPr="00877D81">
        <w:rPr>
          <w:color w:val="000000" w:themeColor="text1"/>
          <w:lang w:val="en-US"/>
        </w:rPr>
        <w:t xml:space="preserve">he number of activities planned per week ranged from 1 to 20 (average 9), and </w:t>
      </w:r>
      <w:r w:rsidR="00AC3568" w:rsidRPr="00877D81">
        <w:rPr>
          <w:color w:val="000000" w:themeColor="text1"/>
          <w:lang w:val="en-US"/>
        </w:rPr>
        <w:t xml:space="preserve">on average </w:t>
      </w:r>
      <w:r w:rsidR="000161F9" w:rsidRPr="00877D81">
        <w:rPr>
          <w:color w:val="000000" w:themeColor="text1"/>
          <w:lang w:val="en-US"/>
        </w:rPr>
        <w:t>members attend</w:t>
      </w:r>
      <w:r w:rsidR="008F287D" w:rsidRPr="00877D81">
        <w:rPr>
          <w:color w:val="000000" w:themeColor="text1"/>
          <w:lang w:val="en-US"/>
        </w:rPr>
        <w:t>ed</w:t>
      </w:r>
      <w:r w:rsidR="000161F9" w:rsidRPr="00877D81">
        <w:rPr>
          <w:color w:val="000000" w:themeColor="text1"/>
          <w:lang w:val="en-US"/>
        </w:rPr>
        <w:t xml:space="preserve"> </w:t>
      </w:r>
      <w:r w:rsidR="00AC3568" w:rsidRPr="00877D81">
        <w:rPr>
          <w:color w:val="000000" w:themeColor="text1"/>
          <w:lang w:val="en-US"/>
        </w:rPr>
        <w:t>1</w:t>
      </w:r>
      <w:r w:rsidR="009B1706">
        <w:rPr>
          <w:color w:val="000000" w:themeColor="text1"/>
          <w:lang w:val="en-US"/>
        </w:rPr>
        <w:t>.6</w:t>
      </w:r>
      <w:r w:rsidR="00AC3568" w:rsidRPr="00877D81">
        <w:rPr>
          <w:color w:val="000000" w:themeColor="text1"/>
          <w:lang w:val="en-US"/>
        </w:rPr>
        <w:t xml:space="preserve"> activities per</w:t>
      </w:r>
      <w:r w:rsidR="000161F9" w:rsidRPr="00877D81">
        <w:rPr>
          <w:color w:val="000000" w:themeColor="text1"/>
          <w:lang w:val="en-US"/>
        </w:rPr>
        <w:t xml:space="preserve"> week</w:t>
      </w:r>
      <w:r w:rsidR="00AC3568" w:rsidRPr="00877D81">
        <w:rPr>
          <w:color w:val="000000" w:themeColor="text1"/>
          <w:lang w:val="en-US"/>
        </w:rPr>
        <w:t xml:space="preserve">. </w:t>
      </w:r>
    </w:p>
    <w:p w14:paraId="32839BCF" w14:textId="3E94688F" w:rsidR="00A51A95" w:rsidRPr="00877D81" w:rsidRDefault="009E1862" w:rsidP="00877D81">
      <w:pPr>
        <w:autoSpaceDE w:val="0"/>
        <w:autoSpaceDN w:val="0"/>
        <w:adjustRightInd w:val="0"/>
        <w:spacing w:line="480" w:lineRule="auto"/>
        <w:ind w:firstLine="567"/>
        <w:rPr>
          <w:color w:val="000000" w:themeColor="text1"/>
          <w:lang w:val="en-US"/>
        </w:rPr>
      </w:pPr>
      <w:r w:rsidRPr="00877D81">
        <w:rPr>
          <w:color w:val="000000" w:themeColor="text1"/>
          <w:lang w:val="en-US"/>
        </w:rPr>
        <w:t xml:space="preserve">Hypothesis 1 predicted that organizations where members sing, </w:t>
      </w:r>
      <w:r w:rsidR="00B87D8A" w:rsidRPr="00877D81">
        <w:rPr>
          <w:color w:val="000000" w:themeColor="text1"/>
          <w:lang w:val="en-US"/>
        </w:rPr>
        <w:t>compared</w:t>
      </w:r>
      <w:r w:rsidRPr="00877D81">
        <w:rPr>
          <w:color w:val="000000" w:themeColor="text1"/>
          <w:lang w:val="en-US"/>
        </w:rPr>
        <w:t xml:space="preserve"> to those wh</w:t>
      </w:r>
      <w:r w:rsidR="00E968E1" w:rsidRPr="00877D81">
        <w:rPr>
          <w:color w:val="000000" w:themeColor="text1"/>
          <w:lang w:val="en-US"/>
        </w:rPr>
        <w:t>ere</w:t>
      </w:r>
      <w:r w:rsidRPr="00877D81">
        <w:rPr>
          <w:color w:val="000000" w:themeColor="text1"/>
          <w:lang w:val="en-US"/>
        </w:rPr>
        <w:t xml:space="preserve"> members only listen to singing, would display more prosocial behaviors and values.</w:t>
      </w:r>
      <w:r w:rsidR="0078224B" w:rsidRPr="00877D81">
        <w:rPr>
          <w:color w:val="000000" w:themeColor="text1"/>
          <w:lang w:val="en-US"/>
        </w:rPr>
        <w:t xml:space="preserve"> </w:t>
      </w:r>
      <w:r w:rsidR="00E968E1" w:rsidRPr="00877D81">
        <w:rPr>
          <w:color w:val="000000" w:themeColor="text1"/>
          <w:lang w:val="en-US"/>
        </w:rPr>
        <w:t>Our</w:t>
      </w:r>
      <w:r w:rsidR="00D82824" w:rsidRPr="00877D81">
        <w:rPr>
          <w:color w:val="000000" w:themeColor="text1"/>
          <w:lang w:val="en-US"/>
        </w:rPr>
        <w:t xml:space="preserve"> results</w:t>
      </w:r>
      <w:r w:rsidR="00861F57" w:rsidRPr="00877D81">
        <w:rPr>
          <w:color w:val="000000" w:themeColor="text1"/>
          <w:lang w:val="en-US"/>
        </w:rPr>
        <w:t xml:space="preserve"> were mixed</w:t>
      </w:r>
      <w:r w:rsidR="00D82824" w:rsidRPr="00877D81">
        <w:rPr>
          <w:color w:val="000000" w:themeColor="text1"/>
          <w:lang w:val="en-US"/>
        </w:rPr>
        <w:t xml:space="preserve">. </w:t>
      </w:r>
      <w:r w:rsidR="0078224B" w:rsidRPr="00877D81">
        <w:rPr>
          <w:color w:val="000000" w:themeColor="text1"/>
          <w:lang w:val="en-US"/>
        </w:rPr>
        <w:t xml:space="preserve">In terms of </w:t>
      </w:r>
      <w:r w:rsidR="003E2309" w:rsidRPr="00877D81">
        <w:rPr>
          <w:color w:val="000000" w:themeColor="text1"/>
          <w:lang w:val="en-US"/>
        </w:rPr>
        <w:t xml:space="preserve">prosocial volunteer </w:t>
      </w:r>
      <w:r w:rsidR="0078224B" w:rsidRPr="00877D81">
        <w:rPr>
          <w:color w:val="000000" w:themeColor="text1"/>
          <w:lang w:val="en-US"/>
        </w:rPr>
        <w:t>behavior,</w:t>
      </w:r>
      <w:r w:rsidR="003E2309" w:rsidRPr="00877D81">
        <w:rPr>
          <w:color w:val="000000" w:themeColor="text1"/>
          <w:lang w:val="en-US"/>
        </w:rPr>
        <w:t xml:space="preserve"> </w:t>
      </w:r>
      <w:r w:rsidR="00A26AF8" w:rsidRPr="00877D81">
        <w:rPr>
          <w:color w:val="000000" w:themeColor="text1"/>
          <w:lang w:val="en-US"/>
        </w:rPr>
        <w:t xml:space="preserve">a significantly larger proportion of </w:t>
      </w:r>
      <w:r w:rsidR="003E2309" w:rsidRPr="00877D81">
        <w:rPr>
          <w:color w:val="000000" w:themeColor="text1"/>
          <w:lang w:val="en-US"/>
        </w:rPr>
        <w:t xml:space="preserve">organizations with corporate singing </w:t>
      </w:r>
      <w:r w:rsidR="00203002" w:rsidRPr="00877D81">
        <w:rPr>
          <w:color w:val="000000" w:themeColor="text1"/>
          <w:lang w:val="en-US"/>
        </w:rPr>
        <w:t>benefitted from widespread volunteer support tha</w:t>
      </w:r>
      <w:r w:rsidR="008F287D" w:rsidRPr="00877D81">
        <w:rPr>
          <w:color w:val="000000" w:themeColor="text1"/>
          <w:lang w:val="en-US"/>
        </w:rPr>
        <w:t>n</w:t>
      </w:r>
      <w:r w:rsidR="00203002" w:rsidRPr="00877D81">
        <w:rPr>
          <w:color w:val="000000" w:themeColor="text1"/>
          <w:lang w:val="en-US"/>
        </w:rPr>
        <w:t xml:space="preserve"> did </w:t>
      </w:r>
      <w:r w:rsidR="003E2309" w:rsidRPr="00877D81">
        <w:rPr>
          <w:color w:val="000000" w:themeColor="text1"/>
          <w:lang w:val="en-US"/>
        </w:rPr>
        <w:t>than those with corporate listening (</w:t>
      </w:r>
      <w:r w:rsidR="002A6BFD" w:rsidRPr="00877D81">
        <w:rPr>
          <w:color w:val="000000" w:themeColor="text1"/>
          <w:lang w:val="en-US"/>
        </w:rPr>
        <w:t xml:space="preserve">.43 vs .15, </w:t>
      </w:r>
      <w:r w:rsidR="002A6BFD" w:rsidRPr="00877D81">
        <w:rPr>
          <w:i/>
          <w:color w:val="000000" w:themeColor="text1"/>
          <w:lang w:val="en-US"/>
        </w:rPr>
        <w:t>p</w:t>
      </w:r>
      <w:r w:rsidR="002A6BFD" w:rsidRPr="00877D81">
        <w:rPr>
          <w:color w:val="000000" w:themeColor="text1"/>
          <w:lang w:val="en-US"/>
        </w:rPr>
        <w:t xml:space="preserve"> = .0</w:t>
      </w:r>
      <w:r w:rsidR="00D23D53" w:rsidRPr="00877D81">
        <w:rPr>
          <w:color w:val="000000" w:themeColor="text1"/>
          <w:lang w:val="en-US"/>
        </w:rPr>
        <w:t>2</w:t>
      </w:r>
      <w:r w:rsidR="002A6BFD" w:rsidRPr="00877D81">
        <w:rPr>
          <w:color w:val="000000" w:themeColor="text1"/>
          <w:lang w:val="en-US"/>
        </w:rPr>
        <w:t>)</w:t>
      </w:r>
      <w:r w:rsidR="00E968E1" w:rsidRPr="00877D81">
        <w:rPr>
          <w:color w:val="000000" w:themeColor="text1"/>
          <w:lang w:val="en-US"/>
        </w:rPr>
        <w:t xml:space="preserve">. </w:t>
      </w:r>
      <w:r w:rsidR="00861F57" w:rsidRPr="00877D81">
        <w:rPr>
          <w:color w:val="000000" w:themeColor="text1"/>
          <w:lang w:val="en-US"/>
        </w:rPr>
        <w:t xml:space="preserve">In contrast, there was </w:t>
      </w:r>
      <w:r w:rsidR="00A51A95" w:rsidRPr="00877D81">
        <w:rPr>
          <w:color w:val="000000" w:themeColor="text1"/>
          <w:lang w:val="en-US"/>
        </w:rPr>
        <w:t xml:space="preserve">no </w:t>
      </w:r>
      <w:r w:rsidR="00861F57" w:rsidRPr="00877D81">
        <w:rPr>
          <w:color w:val="000000" w:themeColor="text1"/>
          <w:lang w:val="en-US"/>
        </w:rPr>
        <w:t xml:space="preserve">significant difference in terms of prosocial values toward others in the two groups (mean 3.70 vs 3.27, </w:t>
      </w:r>
      <w:r w:rsidR="00861F57" w:rsidRPr="00877D81">
        <w:rPr>
          <w:i/>
          <w:color w:val="000000" w:themeColor="text1"/>
          <w:lang w:val="en-US"/>
        </w:rPr>
        <w:t>p</w:t>
      </w:r>
      <w:r w:rsidR="00861F57" w:rsidRPr="00877D81">
        <w:rPr>
          <w:color w:val="000000" w:themeColor="text1"/>
          <w:lang w:val="en-US"/>
        </w:rPr>
        <w:t xml:space="preserve"> = .17).</w:t>
      </w:r>
      <w:r w:rsidR="00E968E1" w:rsidRPr="00877D81">
        <w:rPr>
          <w:color w:val="000000" w:themeColor="text1"/>
          <w:lang w:val="en-US"/>
        </w:rPr>
        <w:t xml:space="preserve"> </w:t>
      </w:r>
      <w:r w:rsidR="00A51A95" w:rsidRPr="00877D81">
        <w:rPr>
          <w:color w:val="000000" w:themeColor="text1"/>
          <w:lang w:val="en-US"/>
        </w:rPr>
        <w:t>Hypothesis 1 thus received partial support.</w:t>
      </w:r>
    </w:p>
    <w:p w14:paraId="0843927C" w14:textId="3C428F09" w:rsidR="00FF6369" w:rsidRPr="00877D81" w:rsidRDefault="00A51A95" w:rsidP="00877D81">
      <w:pPr>
        <w:autoSpaceDE w:val="0"/>
        <w:autoSpaceDN w:val="0"/>
        <w:adjustRightInd w:val="0"/>
        <w:spacing w:line="480" w:lineRule="auto"/>
        <w:ind w:firstLine="567"/>
        <w:rPr>
          <w:color w:val="000000" w:themeColor="text1"/>
          <w:lang w:val="en-US"/>
        </w:rPr>
      </w:pPr>
      <w:r w:rsidRPr="00877D81">
        <w:rPr>
          <w:color w:val="000000" w:themeColor="text1"/>
          <w:lang w:val="en-US"/>
        </w:rPr>
        <w:lastRenderedPageBreak/>
        <w:t>Hypothesis 2 predicted that among organizations with corporate singing, those that emphasized chanting</w:t>
      </w:r>
      <w:r w:rsidR="00D81715" w:rsidRPr="00877D81">
        <w:rPr>
          <w:color w:val="000000" w:themeColor="text1"/>
          <w:lang w:val="en-US"/>
        </w:rPr>
        <w:t xml:space="preserve"> would have a stronger association with the hierarchy organizational culture, compared to other kinds of singing.</w:t>
      </w:r>
      <w:r w:rsidR="008A18C1" w:rsidRPr="00877D81">
        <w:rPr>
          <w:color w:val="000000" w:themeColor="text1"/>
          <w:lang w:val="en-US"/>
        </w:rPr>
        <w:t xml:space="preserve"> </w:t>
      </w:r>
      <w:r w:rsidR="00492182" w:rsidRPr="00877D81">
        <w:rPr>
          <w:color w:val="000000" w:themeColor="text1"/>
          <w:lang w:val="en-US"/>
        </w:rPr>
        <w:t xml:space="preserve">Again, the results were mixed. </w:t>
      </w:r>
      <w:r w:rsidR="008A18C1" w:rsidRPr="00877D81">
        <w:rPr>
          <w:color w:val="000000" w:themeColor="text1"/>
          <w:lang w:val="en-US"/>
        </w:rPr>
        <w:t xml:space="preserve">In terms of </w:t>
      </w:r>
      <w:r w:rsidR="009B1706">
        <w:rPr>
          <w:color w:val="000000" w:themeColor="text1"/>
          <w:lang w:val="en-US"/>
        </w:rPr>
        <w:t xml:space="preserve">our ipsative-based measure of </w:t>
      </w:r>
      <w:r w:rsidR="008A18C1" w:rsidRPr="00877D81">
        <w:rPr>
          <w:color w:val="000000" w:themeColor="text1"/>
          <w:lang w:val="en-US"/>
        </w:rPr>
        <w:t xml:space="preserve">overall culture, </w:t>
      </w:r>
      <w:r w:rsidR="00082153" w:rsidRPr="00877D81">
        <w:rPr>
          <w:color w:val="000000" w:themeColor="text1"/>
          <w:lang w:val="en-US"/>
        </w:rPr>
        <w:t xml:space="preserve">chanting </w:t>
      </w:r>
      <w:proofErr w:type="gramStart"/>
      <w:r w:rsidR="00082153" w:rsidRPr="00877D81">
        <w:rPr>
          <w:color w:val="000000" w:themeColor="text1"/>
          <w:lang w:val="en-US"/>
        </w:rPr>
        <w:t>organizations</w:t>
      </w:r>
      <w:r w:rsidR="00492182" w:rsidRPr="00877D81">
        <w:rPr>
          <w:color w:val="000000" w:themeColor="text1"/>
          <w:lang w:val="en-US"/>
        </w:rPr>
        <w:t>’</w:t>
      </w:r>
      <w:proofErr w:type="gramEnd"/>
      <w:r w:rsidR="00492182" w:rsidRPr="00877D81">
        <w:rPr>
          <w:color w:val="000000" w:themeColor="text1"/>
          <w:lang w:val="en-US"/>
        </w:rPr>
        <w:t xml:space="preserve"> </w:t>
      </w:r>
      <w:r w:rsidR="00134305">
        <w:rPr>
          <w:color w:val="000000" w:themeColor="text1"/>
          <w:lang w:val="en-US"/>
        </w:rPr>
        <w:t>tended to have a greater emphasis on hierarchy</w:t>
      </w:r>
      <w:r w:rsidR="00492182" w:rsidRPr="00877D81">
        <w:rPr>
          <w:color w:val="000000" w:themeColor="text1"/>
          <w:lang w:val="en-US"/>
        </w:rPr>
        <w:t xml:space="preserve"> (</w:t>
      </w:r>
      <w:r w:rsidR="00EE5949" w:rsidRPr="00877D81">
        <w:rPr>
          <w:i/>
          <w:color w:val="000000" w:themeColor="text1"/>
          <w:lang w:val="en-US"/>
        </w:rPr>
        <w:t xml:space="preserve">Welch </w:t>
      </w:r>
      <w:r w:rsidR="00492182" w:rsidRPr="00877D81">
        <w:rPr>
          <w:i/>
          <w:color w:val="000000" w:themeColor="text1"/>
          <w:lang w:val="en-US"/>
        </w:rPr>
        <w:t>t</w:t>
      </w:r>
      <w:r w:rsidR="00492182" w:rsidRPr="00877D81">
        <w:rPr>
          <w:color w:val="000000" w:themeColor="text1"/>
          <w:lang w:val="en-US"/>
        </w:rPr>
        <w:t xml:space="preserve"> = 2.01,</w:t>
      </w:r>
      <w:r w:rsidR="00EE5949" w:rsidRPr="00877D81">
        <w:rPr>
          <w:color w:val="000000" w:themeColor="text1"/>
          <w:lang w:val="en-US"/>
        </w:rPr>
        <w:t xml:space="preserve"> df = 12.79, </w:t>
      </w:r>
      <w:r w:rsidR="00EE5949" w:rsidRPr="00877D81">
        <w:rPr>
          <w:i/>
          <w:color w:val="000000" w:themeColor="text1"/>
          <w:lang w:val="en-US"/>
        </w:rPr>
        <w:t>p</w:t>
      </w:r>
      <w:r w:rsidR="00EE5949" w:rsidRPr="00877D81">
        <w:rPr>
          <w:color w:val="000000" w:themeColor="text1"/>
          <w:lang w:val="en-US"/>
        </w:rPr>
        <w:t xml:space="preserve"> = .07).</w:t>
      </w:r>
      <w:r w:rsidR="009E35EC" w:rsidRPr="00877D81">
        <w:rPr>
          <w:color w:val="000000" w:themeColor="text1"/>
          <w:lang w:val="en-US"/>
        </w:rPr>
        <w:t xml:space="preserve"> </w:t>
      </w:r>
      <w:r w:rsidR="009B1706">
        <w:rPr>
          <w:color w:val="000000" w:themeColor="text1"/>
          <w:lang w:val="en-US"/>
        </w:rPr>
        <w:t xml:space="preserve">However, counter to </w:t>
      </w:r>
      <w:r w:rsidR="00134305">
        <w:rPr>
          <w:color w:val="000000" w:themeColor="text1"/>
          <w:lang w:val="en-US"/>
        </w:rPr>
        <w:t>H</w:t>
      </w:r>
      <w:r w:rsidR="009B1706">
        <w:rPr>
          <w:color w:val="000000" w:themeColor="text1"/>
          <w:lang w:val="en-US"/>
        </w:rPr>
        <w:t>ypothesis 2, c</w:t>
      </w:r>
      <w:r w:rsidR="009E35EC" w:rsidRPr="00877D81">
        <w:rPr>
          <w:color w:val="000000" w:themeColor="text1"/>
          <w:lang w:val="en-US"/>
        </w:rPr>
        <w:t>hanting organiza</w:t>
      </w:r>
      <w:r w:rsidR="001C4CAC" w:rsidRPr="00877D81">
        <w:rPr>
          <w:color w:val="000000" w:themeColor="text1"/>
          <w:lang w:val="en-US"/>
        </w:rPr>
        <w:t>t</w:t>
      </w:r>
      <w:r w:rsidR="009E35EC" w:rsidRPr="00877D81">
        <w:rPr>
          <w:color w:val="000000" w:themeColor="text1"/>
          <w:lang w:val="en-US"/>
        </w:rPr>
        <w:t>ion</w:t>
      </w:r>
      <w:r w:rsidR="002266C1" w:rsidRPr="00877D81">
        <w:rPr>
          <w:color w:val="000000" w:themeColor="text1"/>
          <w:lang w:val="en-US"/>
        </w:rPr>
        <w:t>s</w:t>
      </w:r>
      <w:r w:rsidR="009E35EC" w:rsidRPr="00877D81">
        <w:rPr>
          <w:color w:val="000000" w:themeColor="text1"/>
          <w:lang w:val="en-US"/>
        </w:rPr>
        <w:t xml:space="preserve">’ emphasis on </w:t>
      </w:r>
      <w:r w:rsidR="008F2B0D" w:rsidRPr="00877D81">
        <w:rPr>
          <w:color w:val="000000" w:themeColor="text1"/>
          <w:lang w:val="en-US"/>
        </w:rPr>
        <w:t>stability was not significantly different from that o</w:t>
      </w:r>
      <w:r w:rsidR="001F37E7" w:rsidRPr="00877D81">
        <w:rPr>
          <w:color w:val="000000" w:themeColor="text1"/>
          <w:lang w:val="en-US"/>
        </w:rPr>
        <w:t xml:space="preserve">f </w:t>
      </w:r>
      <w:r w:rsidR="008F2B0D" w:rsidRPr="00877D81">
        <w:rPr>
          <w:color w:val="000000" w:themeColor="text1"/>
          <w:lang w:val="en-US"/>
        </w:rPr>
        <w:t xml:space="preserve">organizations </w:t>
      </w:r>
      <w:r w:rsidR="001F37E7" w:rsidRPr="00877D81">
        <w:rPr>
          <w:color w:val="000000" w:themeColor="text1"/>
          <w:lang w:val="en-US"/>
        </w:rPr>
        <w:t xml:space="preserve">with harmony or mixed singing </w:t>
      </w:r>
      <w:r w:rsidR="008F2B0D" w:rsidRPr="00877D81">
        <w:rPr>
          <w:color w:val="000000" w:themeColor="text1"/>
          <w:lang w:val="en-US"/>
        </w:rPr>
        <w:t xml:space="preserve">(mean 3.87 vs 3.15, </w:t>
      </w:r>
      <w:r w:rsidR="008F2B0D" w:rsidRPr="00877D81">
        <w:rPr>
          <w:i/>
          <w:color w:val="000000" w:themeColor="text1"/>
          <w:lang w:val="en-US"/>
        </w:rPr>
        <w:t>p</w:t>
      </w:r>
      <w:r w:rsidR="008F2B0D" w:rsidRPr="00877D81">
        <w:rPr>
          <w:color w:val="000000" w:themeColor="text1"/>
          <w:lang w:val="en-US"/>
        </w:rPr>
        <w:t xml:space="preserve"> = .15).</w:t>
      </w:r>
      <w:r w:rsidR="001F37E7" w:rsidRPr="00877D81">
        <w:rPr>
          <w:color w:val="000000" w:themeColor="text1"/>
          <w:lang w:val="en-US"/>
        </w:rPr>
        <w:t xml:space="preserve"> </w:t>
      </w:r>
      <w:r w:rsidR="009B1706">
        <w:rPr>
          <w:color w:val="000000" w:themeColor="text1"/>
          <w:lang w:val="en-US"/>
        </w:rPr>
        <w:t xml:space="preserve">Finally, consistent with </w:t>
      </w:r>
      <w:r w:rsidR="00134305">
        <w:rPr>
          <w:color w:val="000000" w:themeColor="text1"/>
          <w:lang w:val="en-US"/>
        </w:rPr>
        <w:t>H</w:t>
      </w:r>
      <w:r w:rsidR="009B1706">
        <w:rPr>
          <w:color w:val="000000" w:themeColor="text1"/>
          <w:lang w:val="en-US"/>
        </w:rPr>
        <w:t>ypothesis 2</w:t>
      </w:r>
      <w:r w:rsidR="001F37E7" w:rsidRPr="00877D81">
        <w:rPr>
          <w:color w:val="000000" w:themeColor="text1"/>
          <w:lang w:val="en-US"/>
        </w:rPr>
        <w:t>, chan</w:t>
      </w:r>
      <w:r w:rsidR="000C42F6" w:rsidRPr="00877D81">
        <w:rPr>
          <w:color w:val="000000" w:themeColor="text1"/>
          <w:lang w:val="en-US"/>
        </w:rPr>
        <w:t xml:space="preserve">ting organizations </w:t>
      </w:r>
      <w:r w:rsidR="00134305">
        <w:rPr>
          <w:color w:val="000000" w:themeColor="text1"/>
          <w:lang w:val="en-US"/>
        </w:rPr>
        <w:t>were somewhat less likely to</w:t>
      </w:r>
      <w:r w:rsidR="00FF6369" w:rsidRPr="00877D81">
        <w:rPr>
          <w:color w:val="000000" w:themeColor="text1"/>
          <w:lang w:val="en-US"/>
        </w:rPr>
        <w:t xml:space="preserve"> </w:t>
      </w:r>
      <w:r w:rsidR="0081553A" w:rsidRPr="00877D81">
        <w:rPr>
          <w:color w:val="000000" w:themeColor="text1"/>
          <w:lang w:val="en-US"/>
        </w:rPr>
        <w:t xml:space="preserve">report an </w:t>
      </w:r>
      <w:r w:rsidR="000C42F6" w:rsidRPr="00877D81">
        <w:rPr>
          <w:color w:val="000000" w:themeColor="text1"/>
          <w:lang w:val="en-US"/>
        </w:rPr>
        <w:t>external focus in terms of recruiting, compared to organizations with unison or mixed singing (</w:t>
      </w:r>
      <w:r w:rsidR="00FF6369" w:rsidRPr="00877D81">
        <w:rPr>
          <w:color w:val="000000" w:themeColor="text1"/>
          <w:lang w:val="en-US"/>
        </w:rPr>
        <w:t>.00 vs .38,</w:t>
      </w:r>
      <w:r w:rsidR="000C42F6" w:rsidRPr="00877D81">
        <w:rPr>
          <w:color w:val="000000" w:themeColor="text1"/>
          <w:lang w:val="en-US"/>
        </w:rPr>
        <w:t xml:space="preserve"> </w:t>
      </w:r>
      <w:r w:rsidR="000C42F6" w:rsidRPr="00877D81">
        <w:rPr>
          <w:i/>
          <w:color w:val="000000" w:themeColor="text1"/>
          <w:lang w:val="en-US"/>
        </w:rPr>
        <w:t>p</w:t>
      </w:r>
      <w:r w:rsidR="000C42F6" w:rsidRPr="00877D81">
        <w:rPr>
          <w:color w:val="000000" w:themeColor="text1"/>
          <w:lang w:val="en-US"/>
        </w:rPr>
        <w:t xml:space="preserve"> = .</w:t>
      </w:r>
      <w:r w:rsidR="00FF6369" w:rsidRPr="00877D81">
        <w:rPr>
          <w:color w:val="000000" w:themeColor="text1"/>
          <w:lang w:val="en-US"/>
        </w:rPr>
        <w:t>06</w:t>
      </w:r>
      <w:r w:rsidR="000C42F6" w:rsidRPr="00877D81">
        <w:rPr>
          <w:color w:val="000000" w:themeColor="text1"/>
          <w:lang w:val="en-US"/>
        </w:rPr>
        <w:t>)</w:t>
      </w:r>
      <w:r w:rsidR="00FF6369" w:rsidRPr="00877D81">
        <w:rPr>
          <w:color w:val="000000" w:themeColor="text1"/>
          <w:lang w:val="en-US"/>
        </w:rPr>
        <w:t>. Hypothesis 2 received provisional partial support.</w:t>
      </w:r>
    </w:p>
    <w:p w14:paraId="689D3B77" w14:textId="2E5C0075" w:rsidR="00C40B7A" w:rsidRPr="00877D81" w:rsidRDefault="00FF6369" w:rsidP="00877D81">
      <w:pPr>
        <w:autoSpaceDE w:val="0"/>
        <w:autoSpaceDN w:val="0"/>
        <w:adjustRightInd w:val="0"/>
        <w:spacing w:line="480" w:lineRule="auto"/>
        <w:ind w:firstLine="567"/>
        <w:rPr>
          <w:color w:val="000000" w:themeColor="text1"/>
          <w:lang w:val="en-US"/>
        </w:rPr>
      </w:pPr>
      <w:r w:rsidRPr="00877D81">
        <w:rPr>
          <w:color w:val="000000" w:themeColor="text1"/>
          <w:lang w:val="en-US"/>
        </w:rPr>
        <w:t>Hypothesis 3 predicted that corporate singing</w:t>
      </w:r>
      <w:r w:rsidR="002E786E" w:rsidRPr="00877D81">
        <w:rPr>
          <w:color w:val="000000" w:themeColor="text1"/>
          <w:lang w:val="en-US"/>
        </w:rPr>
        <w:t xml:space="preserve"> organizations</w:t>
      </w:r>
      <w:r w:rsidRPr="00877D81">
        <w:rPr>
          <w:color w:val="000000" w:themeColor="text1"/>
          <w:lang w:val="en-US"/>
        </w:rPr>
        <w:t xml:space="preserve"> </w:t>
      </w:r>
      <w:r w:rsidR="005B007F" w:rsidRPr="00877D81">
        <w:rPr>
          <w:color w:val="000000" w:themeColor="text1"/>
          <w:lang w:val="en-US"/>
        </w:rPr>
        <w:t xml:space="preserve">that </w:t>
      </w:r>
      <w:r w:rsidRPr="00877D81">
        <w:rPr>
          <w:color w:val="000000" w:themeColor="text1"/>
          <w:lang w:val="en-US"/>
        </w:rPr>
        <w:t>emphasiz</w:t>
      </w:r>
      <w:r w:rsidR="005B007F" w:rsidRPr="00877D81">
        <w:rPr>
          <w:color w:val="000000" w:themeColor="text1"/>
          <w:lang w:val="en-US"/>
        </w:rPr>
        <w:t>ed</w:t>
      </w:r>
      <w:r w:rsidR="002E786E" w:rsidRPr="00877D81">
        <w:rPr>
          <w:color w:val="000000" w:themeColor="text1"/>
          <w:lang w:val="en-US"/>
        </w:rPr>
        <w:t xml:space="preserve"> unison singing</w:t>
      </w:r>
      <w:r w:rsidRPr="00877D81">
        <w:rPr>
          <w:color w:val="000000" w:themeColor="text1"/>
          <w:lang w:val="en-US"/>
        </w:rPr>
        <w:t xml:space="preserve"> would have </w:t>
      </w:r>
      <w:r w:rsidR="002E786E" w:rsidRPr="00877D81">
        <w:rPr>
          <w:color w:val="000000" w:themeColor="text1"/>
          <w:lang w:val="en-US"/>
        </w:rPr>
        <w:t xml:space="preserve">the </w:t>
      </w:r>
      <w:r w:rsidRPr="00877D81">
        <w:rPr>
          <w:color w:val="000000" w:themeColor="text1"/>
          <w:lang w:val="en-US"/>
        </w:rPr>
        <w:t>stronge</w:t>
      </w:r>
      <w:r w:rsidR="002E786E" w:rsidRPr="00877D81">
        <w:rPr>
          <w:color w:val="000000" w:themeColor="text1"/>
          <w:lang w:val="en-US"/>
        </w:rPr>
        <w:t>st</w:t>
      </w:r>
      <w:r w:rsidRPr="00877D81">
        <w:rPr>
          <w:color w:val="000000" w:themeColor="text1"/>
          <w:lang w:val="en-US"/>
        </w:rPr>
        <w:t xml:space="preserve"> association with the </w:t>
      </w:r>
      <w:r w:rsidR="002E786E" w:rsidRPr="00877D81">
        <w:rPr>
          <w:color w:val="000000" w:themeColor="text1"/>
          <w:lang w:val="en-US"/>
        </w:rPr>
        <w:t>market</w:t>
      </w:r>
      <w:r w:rsidRPr="00877D81">
        <w:rPr>
          <w:color w:val="000000" w:themeColor="text1"/>
          <w:lang w:val="en-US"/>
        </w:rPr>
        <w:t xml:space="preserve"> organizational culture. In terms of </w:t>
      </w:r>
      <w:r w:rsidR="00C4209F" w:rsidRPr="00877D81">
        <w:rPr>
          <w:color w:val="000000" w:themeColor="text1"/>
          <w:lang w:val="en-US"/>
        </w:rPr>
        <w:t xml:space="preserve">the </w:t>
      </w:r>
      <w:r w:rsidR="00B620DA">
        <w:rPr>
          <w:color w:val="000000" w:themeColor="text1"/>
          <w:lang w:val="en-US"/>
        </w:rPr>
        <w:t>ipsative</w:t>
      </w:r>
      <w:r w:rsidR="00AC3568" w:rsidRPr="00877D81">
        <w:rPr>
          <w:color w:val="000000" w:themeColor="text1"/>
          <w:lang w:val="en-US"/>
        </w:rPr>
        <w:t xml:space="preserve"> </w:t>
      </w:r>
      <w:r w:rsidR="00B620DA">
        <w:rPr>
          <w:color w:val="000000" w:themeColor="text1"/>
          <w:lang w:val="en-US"/>
        </w:rPr>
        <w:t xml:space="preserve">market </w:t>
      </w:r>
      <w:r w:rsidR="00AC3568" w:rsidRPr="00877D81">
        <w:rPr>
          <w:color w:val="000000" w:themeColor="text1"/>
          <w:lang w:val="en-US"/>
        </w:rPr>
        <w:t>culture</w:t>
      </w:r>
      <w:r w:rsidR="00C4209F" w:rsidRPr="00877D81">
        <w:rPr>
          <w:color w:val="000000" w:themeColor="text1"/>
          <w:lang w:val="en-US"/>
        </w:rPr>
        <w:t xml:space="preserve"> score,</w:t>
      </w:r>
      <w:r w:rsidR="00A007BC" w:rsidRPr="00877D81">
        <w:rPr>
          <w:color w:val="000000" w:themeColor="text1"/>
          <w:lang w:val="en-US"/>
        </w:rPr>
        <w:t xml:space="preserve"> </w:t>
      </w:r>
      <w:r w:rsidRPr="00877D81">
        <w:rPr>
          <w:color w:val="000000" w:themeColor="text1"/>
          <w:lang w:val="en-US"/>
        </w:rPr>
        <w:t>the</w:t>
      </w:r>
      <w:r w:rsidR="005B007F" w:rsidRPr="00877D81">
        <w:rPr>
          <w:color w:val="000000" w:themeColor="text1"/>
          <w:lang w:val="en-US"/>
        </w:rPr>
        <w:t xml:space="preserve"> results did not support this prediction </w:t>
      </w:r>
      <w:r w:rsidRPr="00877D81">
        <w:rPr>
          <w:color w:val="000000" w:themeColor="text1"/>
          <w:lang w:val="en-US"/>
        </w:rPr>
        <w:t>(</w:t>
      </w:r>
      <w:r w:rsidRPr="00877D81">
        <w:rPr>
          <w:i/>
          <w:color w:val="000000" w:themeColor="text1"/>
          <w:lang w:val="en-US"/>
        </w:rPr>
        <w:t>Welch t</w:t>
      </w:r>
      <w:r w:rsidRPr="00877D81">
        <w:rPr>
          <w:color w:val="000000" w:themeColor="text1"/>
          <w:lang w:val="en-US"/>
        </w:rPr>
        <w:t xml:space="preserve"> = </w:t>
      </w:r>
      <w:r w:rsidR="005B007F" w:rsidRPr="00877D81">
        <w:rPr>
          <w:color w:val="000000" w:themeColor="text1"/>
          <w:lang w:val="en-US"/>
        </w:rPr>
        <w:t>1</w:t>
      </w:r>
      <w:r w:rsidRPr="00877D81">
        <w:rPr>
          <w:color w:val="000000" w:themeColor="text1"/>
          <w:lang w:val="en-US"/>
        </w:rPr>
        <w:t>.</w:t>
      </w:r>
      <w:r w:rsidR="005B007F" w:rsidRPr="00877D81">
        <w:rPr>
          <w:color w:val="000000" w:themeColor="text1"/>
          <w:lang w:val="en-US"/>
        </w:rPr>
        <w:t>72</w:t>
      </w:r>
      <w:r w:rsidRPr="00877D81">
        <w:rPr>
          <w:color w:val="000000" w:themeColor="text1"/>
          <w:lang w:val="en-US"/>
        </w:rPr>
        <w:t>, df = 1</w:t>
      </w:r>
      <w:r w:rsidR="005B007F" w:rsidRPr="00877D81">
        <w:rPr>
          <w:color w:val="000000" w:themeColor="text1"/>
          <w:lang w:val="en-US"/>
        </w:rPr>
        <w:t>0.59</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005B007F" w:rsidRPr="00877D81">
        <w:rPr>
          <w:color w:val="000000" w:themeColor="text1"/>
          <w:lang w:val="en-US"/>
        </w:rPr>
        <w:t>11</w:t>
      </w:r>
      <w:r w:rsidRPr="00877D81">
        <w:rPr>
          <w:color w:val="000000" w:themeColor="text1"/>
          <w:lang w:val="en-US"/>
        </w:rPr>
        <w:t>).</w:t>
      </w:r>
      <w:r w:rsidR="002266C1" w:rsidRPr="00877D81">
        <w:rPr>
          <w:color w:val="000000" w:themeColor="text1"/>
          <w:lang w:val="en-US"/>
        </w:rPr>
        <w:t xml:space="preserve"> Similarly, unison singing</w:t>
      </w:r>
      <w:r w:rsidRPr="00877D81">
        <w:rPr>
          <w:color w:val="000000" w:themeColor="text1"/>
          <w:lang w:val="en-US"/>
        </w:rPr>
        <w:t xml:space="preserve"> organization</w:t>
      </w:r>
      <w:r w:rsidR="002266C1" w:rsidRPr="00877D81">
        <w:rPr>
          <w:color w:val="000000" w:themeColor="text1"/>
          <w:lang w:val="en-US"/>
        </w:rPr>
        <w:t>s</w:t>
      </w:r>
      <w:r w:rsidRPr="00877D81">
        <w:rPr>
          <w:color w:val="000000" w:themeColor="text1"/>
          <w:lang w:val="en-US"/>
        </w:rPr>
        <w:t>’ emphasis on stability was not significantly different from that of organizations with harmony or mixed singing (mean 3.</w:t>
      </w:r>
      <w:r w:rsidR="002266C1" w:rsidRPr="00877D81">
        <w:rPr>
          <w:color w:val="000000" w:themeColor="text1"/>
          <w:lang w:val="en-US"/>
        </w:rPr>
        <w:t>0</w:t>
      </w:r>
      <w:r w:rsidRPr="00877D81">
        <w:rPr>
          <w:color w:val="000000" w:themeColor="text1"/>
          <w:lang w:val="en-US"/>
        </w:rPr>
        <w:t xml:space="preserve">8 vs 3.15, </w:t>
      </w:r>
      <w:r w:rsidRPr="00877D81">
        <w:rPr>
          <w:i/>
          <w:color w:val="000000" w:themeColor="text1"/>
          <w:lang w:val="en-US"/>
        </w:rPr>
        <w:t>p</w:t>
      </w:r>
      <w:r w:rsidRPr="00877D81">
        <w:rPr>
          <w:color w:val="000000" w:themeColor="text1"/>
          <w:lang w:val="en-US"/>
        </w:rPr>
        <w:t xml:space="preserve"> = .</w:t>
      </w:r>
      <w:r w:rsidR="002266C1" w:rsidRPr="00877D81">
        <w:rPr>
          <w:color w:val="000000" w:themeColor="text1"/>
          <w:lang w:val="en-US"/>
        </w:rPr>
        <w:t>98</w:t>
      </w:r>
      <w:r w:rsidRPr="00877D81">
        <w:rPr>
          <w:color w:val="000000" w:themeColor="text1"/>
          <w:lang w:val="en-US"/>
        </w:rPr>
        <w:t xml:space="preserve">). </w:t>
      </w:r>
      <w:r w:rsidR="00B0041B" w:rsidRPr="00877D81">
        <w:rPr>
          <w:color w:val="000000" w:themeColor="text1"/>
          <w:lang w:val="en-US"/>
        </w:rPr>
        <w:t xml:space="preserve">Moreover, </w:t>
      </w:r>
      <w:r w:rsidR="009B1706">
        <w:rPr>
          <w:color w:val="000000" w:themeColor="text1"/>
          <w:lang w:val="en-US"/>
        </w:rPr>
        <w:t>although</w:t>
      </w:r>
      <w:r w:rsidR="009B1706" w:rsidRPr="00877D81">
        <w:rPr>
          <w:color w:val="000000" w:themeColor="text1"/>
          <w:lang w:val="en-US"/>
        </w:rPr>
        <w:t xml:space="preserve"> </w:t>
      </w:r>
      <w:r w:rsidR="00B0041B" w:rsidRPr="00877D81">
        <w:rPr>
          <w:color w:val="000000" w:themeColor="text1"/>
          <w:lang w:val="en-US"/>
        </w:rPr>
        <w:t>unison singing</w:t>
      </w:r>
      <w:r w:rsidRPr="00877D81">
        <w:rPr>
          <w:color w:val="000000" w:themeColor="text1"/>
          <w:lang w:val="en-US"/>
        </w:rPr>
        <w:t xml:space="preserve"> organizations had a </w:t>
      </w:r>
      <w:r w:rsidR="00ED3DA0" w:rsidRPr="00877D81">
        <w:rPr>
          <w:color w:val="000000" w:themeColor="text1"/>
          <w:lang w:val="en-US"/>
        </w:rPr>
        <w:t xml:space="preserve">higher proportion </w:t>
      </w:r>
      <w:r w:rsidRPr="00877D81">
        <w:rPr>
          <w:color w:val="000000" w:themeColor="text1"/>
          <w:lang w:val="en-US"/>
        </w:rPr>
        <w:t xml:space="preserve">reporting an external focus in terms of recruiting, </w:t>
      </w:r>
      <w:r w:rsidR="00ED3DA0" w:rsidRPr="00877D81">
        <w:rPr>
          <w:color w:val="000000" w:themeColor="text1"/>
          <w:lang w:val="en-US"/>
        </w:rPr>
        <w:t xml:space="preserve">the difference was not statistically significant </w:t>
      </w:r>
      <w:r w:rsidRPr="00877D81">
        <w:rPr>
          <w:color w:val="000000" w:themeColor="text1"/>
          <w:lang w:val="en-US"/>
        </w:rPr>
        <w:t xml:space="preserve">compared to organizations with </w:t>
      </w:r>
      <w:r w:rsidR="00ED3DA0" w:rsidRPr="00877D81">
        <w:rPr>
          <w:color w:val="000000" w:themeColor="text1"/>
          <w:lang w:val="en-US"/>
        </w:rPr>
        <w:t xml:space="preserve">harmony </w:t>
      </w:r>
      <w:r w:rsidRPr="00877D81">
        <w:rPr>
          <w:color w:val="000000" w:themeColor="text1"/>
          <w:lang w:val="en-US"/>
        </w:rPr>
        <w:t xml:space="preserve">or </w:t>
      </w:r>
      <w:r w:rsidR="009515EF" w:rsidRPr="00877D81">
        <w:rPr>
          <w:color w:val="000000" w:themeColor="text1"/>
          <w:lang w:val="en-US"/>
        </w:rPr>
        <w:t>chanting</w:t>
      </w:r>
      <w:r w:rsidRPr="00877D81">
        <w:rPr>
          <w:color w:val="000000" w:themeColor="text1"/>
          <w:lang w:val="en-US"/>
        </w:rPr>
        <w:t xml:space="preserve"> (.</w:t>
      </w:r>
      <w:r w:rsidR="00ED3DA0" w:rsidRPr="00877D81">
        <w:rPr>
          <w:color w:val="000000" w:themeColor="text1"/>
          <w:lang w:val="en-US"/>
        </w:rPr>
        <w:t>42</w:t>
      </w:r>
      <w:r w:rsidRPr="00877D81">
        <w:rPr>
          <w:color w:val="000000" w:themeColor="text1"/>
          <w:lang w:val="en-US"/>
        </w:rPr>
        <w:t xml:space="preserve"> vs .</w:t>
      </w:r>
      <w:r w:rsidR="00ED3DA0" w:rsidRPr="00877D81">
        <w:rPr>
          <w:color w:val="000000" w:themeColor="text1"/>
          <w:lang w:val="en-US"/>
        </w:rPr>
        <w:t>00</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00ED3DA0" w:rsidRPr="00877D81">
        <w:rPr>
          <w:color w:val="000000" w:themeColor="text1"/>
          <w:lang w:val="en-US"/>
        </w:rPr>
        <w:t>99</w:t>
      </w:r>
      <w:r w:rsidRPr="00877D81">
        <w:rPr>
          <w:color w:val="000000" w:themeColor="text1"/>
          <w:lang w:val="en-US"/>
        </w:rPr>
        <w:t xml:space="preserve">). Hypothesis </w:t>
      </w:r>
      <w:r w:rsidR="00D05981" w:rsidRPr="00877D81">
        <w:rPr>
          <w:color w:val="000000" w:themeColor="text1"/>
          <w:lang w:val="en-US"/>
        </w:rPr>
        <w:t>3 was not supported</w:t>
      </w:r>
      <w:r w:rsidRPr="00877D81">
        <w:rPr>
          <w:color w:val="000000" w:themeColor="text1"/>
          <w:lang w:val="en-US"/>
        </w:rPr>
        <w:t>.</w:t>
      </w:r>
      <w:r w:rsidR="00C4209F" w:rsidRPr="00877D81">
        <w:rPr>
          <w:color w:val="000000" w:themeColor="text1"/>
          <w:lang w:val="en-US"/>
        </w:rPr>
        <w:t xml:space="preserve"> </w:t>
      </w:r>
    </w:p>
    <w:p w14:paraId="1A001327" w14:textId="1A8A6737" w:rsidR="00227070" w:rsidRPr="00877D81" w:rsidRDefault="00C40B7A" w:rsidP="00877D81">
      <w:pPr>
        <w:autoSpaceDE w:val="0"/>
        <w:autoSpaceDN w:val="0"/>
        <w:adjustRightInd w:val="0"/>
        <w:spacing w:line="480" w:lineRule="auto"/>
        <w:ind w:firstLine="567"/>
        <w:rPr>
          <w:color w:val="000000" w:themeColor="text1"/>
          <w:lang w:val="en-US"/>
        </w:rPr>
      </w:pPr>
      <w:r w:rsidRPr="00877D81">
        <w:rPr>
          <w:color w:val="000000" w:themeColor="text1"/>
          <w:lang w:val="en-US"/>
        </w:rPr>
        <w:t xml:space="preserve">Hypothesis 4 </w:t>
      </w:r>
      <w:r w:rsidR="009832DC">
        <w:rPr>
          <w:color w:val="000000" w:themeColor="text1"/>
          <w:lang w:val="en-US"/>
        </w:rPr>
        <w:t>linked</w:t>
      </w:r>
      <w:r w:rsidRPr="00877D81">
        <w:rPr>
          <w:color w:val="000000" w:themeColor="text1"/>
          <w:lang w:val="en-US"/>
        </w:rPr>
        <w:t xml:space="preserve"> an emphasis on harmony singing with the clan organizational culture. </w:t>
      </w:r>
      <w:r w:rsidR="00E15ABA" w:rsidRPr="00877D81">
        <w:rPr>
          <w:color w:val="000000" w:themeColor="text1"/>
          <w:lang w:val="en-US"/>
        </w:rPr>
        <w:t xml:space="preserve">The </w:t>
      </w:r>
      <w:r w:rsidR="00B620DA">
        <w:rPr>
          <w:color w:val="000000" w:themeColor="text1"/>
          <w:lang w:val="en-US"/>
        </w:rPr>
        <w:t>ipsative cla</w:t>
      </w:r>
      <w:r w:rsidR="00C4209F" w:rsidRPr="00877D81">
        <w:rPr>
          <w:color w:val="000000" w:themeColor="text1"/>
          <w:lang w:val="en-US"/>
        </w:rPr>
        <w:t>n culture score</w:t>
      </w:r>
      <w:r w:rsidR="00E15ABA" w:rsidRPr="00877D81">
        <w:rPr>
          <w:color w:val="000000" w:themeColor="text1"/>
          <w:lang w:val="en-US"/>
        </w:rPr>
        <w:t xml:space="preserve"> provided marginal support for this association</w:t>
      </w:r>
      <w:r w:rsidRPr="00877D81">
        <w:rPr>
          <w:color w:val="000000" w:themeColor="text1"/>
          <w:lang w:val="en-US"/>
        </w:rPr>
        <w:t xml:space="preserve"> (</w:t>
      </w:r>
      <w:r w:rsidRPr="00877D81">
        <w:rPr>
          <w:i/>
          <w:color w:val="000000" w:themeColor="text1"/>
          <w:lang w:val="en-US"/>
        </w:rPr>
        <w:t>Welch t</w:t>
      </w:r>
      <w:r w:rsidRPr="00877D81">
        <w:rPr>
          <w:color w:val="000000" w:themeColor="text1"/>
          <w:lang w:val="en-US"/>
        </w:rPr>
        <w:t xml:space="preserve"> = </w:t>
      </w:r>
      <w:r w:rsidR="00DC43DD" w:rsidRPr="00877D81">
        <w:rPr>
          <w:color w:val="000000" w:themeColor="text1"/>
          <w:lang w:val="en-US"/>
        </w:rPr>
        <w:t>2.18</w:t>
      </w:r>
      <w:r w:rsidRPr="00877D81">
        <w:rPr>
          <w:color w:val="000000" w:themeColor="text1"/>
          <w:lang w:val="en-US"/>
        </w:rPr>
        <w:t xml:space="preserve">, df = </w:t>
      </w:r>
      <w:r w:rsidR="00DC43DD" w:rsidRPr="00877D81">
        <w:rPr>
          <w:color w:val="000000" w:themeColor="text1"/>
          <w:lang w:val="en-US"/>
        </w:rPr>
        <w:t>5.52</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00DC43DD" w:rsidRPr="00877D81">
        <w:rPr>
          <w:color w:val="000000" w:themeColor="text1"/>
          <w:lang w:val="en-US"/>
        </w:rPr>
        <w:t>08</w:t>
      </w:r>
      <w:r w:rsidRPr="00877D81">
        <w:rPr>
          <w:color w:val="000000" w:themeColor="text1"/>
          <w:lang w:val="en-US"/>
        </w:rPr>
        <w:t xml:space="preserve">). </w:t>
      </w:r>
      <w:r w:rsidR="00052A98" w:rsidRPr="00877D81">
        <w:rPr>
          <w:color w:val="000000" w:themeColor="text1"/>
          <w:lang w:val="en-US"/>
        </w:rPr>
        <w:t>In contrast, there was no significant difference in harmony</w:t>
      </w:r>
      <w:r w:rsidRPr="00877D81">
        <w:rPr>
          <w:color w:val="000000" w:themeColor="text1"/>
          <w:lang w:val="en-US"/>
        </w:rPr>
        <w:t xml:space="preserve"> organizations’ emphasis on stability </w:t>
      </w:r>
      <w:r w:rsidR="00052A98" w:rsidRPr="00877D81">
        <w:rPr>
          <w:color w:val="000000" w:themeColor="text1"/>
          <w:lang w:val="en-US"/>
        </w:rPr>
        <w:t>compared to that of chanting and unison singing</w:t>
      </w:r>
      <w:r w:rsidRPr="00877D81">
        <w:rPr>
          <w:color w:val="000000" w:themeColor="text1"/>
          <w:lang w:val="en-US"/>
        </w:rPr>
        <w:t xml:space="preserve"> (mean </w:t>
      </w:r>
      <w:r w:rsidR="00052A98" w:rsidRPr="00877D81">
        <w:rPr>
          <w:color w:val="000000" w:themeColor="text1"/>
          <w:lang w:val="en-US"/>
        </w:rPr>
        <w:t>2.80</w:t>
      </w:r>
      <w:r w:rsidRPr="00877D81">
        <w:rPr>
          <w:color w:val="000000" w:themeColor="text1"/>
          <w:lang w:val="en-US"/>
        </w:rPr>
        <w:t xml:space="preserve"> vs 3.</w:t>
      </w:r>
      <w:r w:rsidR="00052A98" w:rsidRPr="00877D81">
        <w:rPr>
          <w:color w:val="000000" w:themeColor="text1"/>
          <w:lang w:val="en-US"/>
        </w:rPr>
        <w:t>40</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Pr="00877D81">
        <w:rPr>
          <w:color w:val="000000" w:themeColor="text1"/>
          <w:lang w:val="en-US"/>
        </w:rPr>
        <w:lastRenderedPageBreak/>
        <w:t>.</w:t>
      </w:r>
      <w:r w:rsidR="00052A98" w:rsidRPr="00877D81">
        <w:rPr>
          <w:color w:val="000000" w:themeColor="text1"/>
          <w:lang w:val="en-US"/>
        </w:rPr>
        <w:t>42</w:t>
      </w:r>
      <w:r w:rsidRPr="00877D81">
        <w:rPr>
          <w:color w:val="000000" w:themeColor="text1"/>
          <w:lang w:val="en-US"/>
        </w:rPr>
        <w:t xml:space="preserve">). </w:t>
      </w:r>
      <w:r w:rsidR="00227070" w:rsidRPr="00877D81">
        <w:rPr>
          <w:color w:val="000000" w:themeColor="text1"/>
          <w:lang w:val="en-US"/>
        </w:rPr>
        <w:t xml:space="preserve">However, harmony </w:t>
      </w:r>
      <w:r w:rsidRPr="00877D81">
        <w:rPr>
          <w:color w:val="000000" w:themeColor="text1"/>
          <w:lang w:val="en-US"/>
        </w:rPr>
        <w:t xml:space="preserve">organizations had a </w:t>
      </w:r>
      <w:r w:rsidR="00227070" w:rsidRPr="00877D81">
        <w:rPr>
          <w:color w:val="000000" w:themeColor="text1"/>
          <w:lang w:val="en-US"/>
        </w:rPr>
        <w:t>marginally significantly lower</w:t>
      </w:r>
      <w:r w:rsidRPr="00877D81">
        <w:rPr>
          <w:color w:val="000000" w:themeColor="text1"/>
          <w:lang w:val="en-US"/>
        </w:rPr>
        <w:t xml:space="preserve"> proportion reporting an external focus in terms of recruiting</w:t>
      </w:r>
      <w:r w:rsidR="00227070" w:rsidRPr="00877D81">
        <w:rPr>
          <w:color w:val="000000" w:themeColor="text1"/>
          <w:lang w:val="en-US"/>
        </w:rPr>
        <w:t xml:space="preserve"> relative to unison and mixed singing organizations</w:t>
      </w:r>
      <w:r w:rsidRPr="00877D81">
        <w:rPr>
          <w:color w:val="000000" w:themeColor="text1"/>
          <w:lang w:val="en-US"/>
        </w:rPr>
        <w:t xml:space="preserve"> (.</w:t>
      </w:r>
      <w:r w:rsidR="00227070" w:rsidRPr="00877D81">
        <w:rPr>
          <w:color w:val="000000" w:themeColor="text1"/>
          <w:lang w:val="en-US"/>
        </w:rPr>
        <w:t>00</w:t>
      </w:r>
      <w:r w:rsidRPr="00877D81">
        <w:rPr>
          <w:color w:val="000000" w:themeColor="text1"/>
          <w:lang w:val="en-US"/>
        </w:rPr>
        <w:t xml:space="preserve"> vs .</w:t>
      </w:r>
      <w:r w:rsidR="00227070" w:rsidRPr="00877D81">
        <w:rPr>
          <w:color w:val="000000" w:themeColor="text1"/>
          <w:lang w:val="en-US"/>
        </w:rPr>
        <w:t>38</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00227070" w:rsidRPr="00877D81">
        <w:rPr>
          <w:color w:val="000000" w:themeColor="text1"/>
          <w:lang w:val="en-US"/>
        </w:rPr>
        <w:t>06</w:t>
      </w:r>
      <w:r w:rsidRPr="00877D81">
        <w:rPr>
          <w:color w:val="000000" w:themeColor="text1"/>
          <w:lang w:val="en-US"/>
        </w:rPr>
        <w:t xml:space="preserve">). Hypothesis </w:t>
      </w:r>
      <w:r w:rsidR="00227070" w:rsidRPr="00877D81">
        <w:rPr>
          <w:color w:val="000000" w:themeColor="text1"/>
          <w:lang w:val="en-US"/>
        </w:rPr>
        <w:t>4</w:t>
      </w:r>
      <w:r w:rsidRPr="00877D81">
        <w:rPr>
          <w:color w:val="000000" w:themeColor="text1"/>
          <w:lang w:val="en-US"/>
        </w:rPr>
        <w:t xml:space="preserve"> was </w:t>
      </w:r>
      <w:r w:rsidR="00227070" w:rsidRPr="00877D81">
        <w:rPr>
          <w:color w:val="000000" w:themeColor="text1"/>
          <w:lang w:val="en-US"/>
        </w:rPr>
        <w:t>partially</w:t>
      </w:r>
      <w:r w:rsidRPr="00877D81">
        <w:rPr>
          <w:color w:val="000000" w:themeColor="text1"/>
          <w:lang w:val="en-US"/>
        </w:rPr>
        <w:t xml:space="preserve"> supported.</w:t>
      </w:r>
    </w:p>
    <w:p w14:paraId="34F4D92B" w14:textId="33E123A2" w:rsidR="00351A40" w:rsidRPr="00877D81" w:rsidRDefault="00227070" w:rsidP="00877D81">
      <w:pPr>
        <w:autoSpaceDE w:val="0"/>
        <w:autoSpaceDN w:val="0"/>
        <w:adjustRightInd w:val="0"/>
        <w:spacing w:line="480" w:lineRule="auto"/>
        <w:ind w:firstLine="567"/>
        <w:rPr>
          <w:color w:val="000000" w:themeColor="text1"/>
          <w:lang w:val="en-US"/>
        </w:rPr>
      </w:pPr>
      <w:r w:rsidRPr="00877D81">
        <w:rPr>
          <w:color w:val="000000" w:themeColor="text1"/>
          <w:lang w:val="en-US"/>
        </w:rPr>
        <w:t>Hypothesis 5 predicted that harmony singing organizations would have more</w:t>
      </w:r>
      <w:r w:rsidR="00C92542" w:rsidRPr="00877D81">
        <w:rPr>
          <w:color w:val="000000" w:themeColor="text1"/>
          <w:lang w:val="en-US"/>
        </w:rPr>
        <w:t xml:space="preserve"> prosocial behaviors and values than other singing organizations.</w:t>
      </w:r>
      <w:r w:rsidR="00605D83" w:rsidRPr="00877D81">
        <w:rPr>
          <w:color w:val="000000" w:themeColor="text1"/>
          <w:lang w:val="en-US"/>
        </w:rPr>
        <w:t xml:space="preserve"> In terms of behavior, a larger proportion of harmony organizations reported prosocial volunteering than did other organizations (.80 vs .38), and the difference was marginally significant (</w:t>
      </w:r>
      <w:r w:rsidR="00605D83" w:rsidRPr="00877D81">
        <w:rPr>
          <w:i/>
          <w:color w:val="000000" w:themeColor="text1"/>
          <w:lang w:val="en-US"/>
        </w:rPr>
        <w:t>p</w:t>
      </w:r>
      <w:r w:rsidR="00605D83" w:rsidRPr="00877D81">
        <w:rPr>
          <w:color w:val="000000" w:themeColor="text1"/>
          <w:lang w:val="en-US"/>
        </w:rPr>
        <w:t xml:space="preserve"> = .10).</w:t>
      </w:r>
      <w:r w:rsidR="0000028B" w:rsidRPr="00877D81">
        <w:rPr>
          <w:color w:val="000000" w:themeColor="text1"/>
          <w:lang w:val="en-US"/>
        </w:rPr>
        <w:t xml:space="preserve"> Regarding external prosocial values, the mean score of harmony organizations was significantly higher than that of other organizations (mean 5.00 vs 3.57, </w:t>
      </w:r>
      <w:r w:rsidR="0000028B" w:rsidRPr="00877D81">
        <w:rPr>
          <w:i/>
          <w:color w:val="000000" w:themeColor="text1"/>
          <w:lang w:val="en-US"/>
        </w:rPr>
        <w:t>p</w:t>
      </w:r>
      <w:r w:rsidR="0000028B" w:rsidRPr="00877D81">
        <w:rPr>
          <w:color w:val="000000" w:themeColor="text1"/>
          <w:lang w:val="en-US"/>
        </w:rPr>
        <w:t xml:space="preserve"> = .03). The results were generally consistent with Hypothesis 5.</w:t>
      </w:r>
    </w:p>
    <w:p w14:paraId="5F20BEAA" w14:textId="4AA6733C" w:rsidR="0000028B" w:rsidRPr="00877D81" w:rsidRDefault="00BE1987" w:rsidP="00877D81">
      <w:pPr>
        <w:autoSpaceDE w:val="0"/>
        <w:autoSpaceDN w:val="0"/>
        <w:adjustRightInd w:val="0"/>
        <w:spacing w:line="480" w:lineRule="auto"/>
        <w:ind w:firstLine="567"/>
        <w:rPr>
          <w:color w:val="000000" w:themeColor="text1"/>
          <w:lang w:val="en-US"/>
        </w:rPr>
      </w:pPr>
      <w:r w:rsidRPr="00877D81">
        <w:rPr>
          <w:color w:val="000000" w:themeColor="text1"/>
          <w:lang w:val="en-US"/>
        </w:rPr>
        <w:t>Hypothesis 6 linked</w:t>
      </w:r>
      <w:r w:rsidR="00F473BC" w:rsidRPr="00877D81">
        <w:rPr>
          <w:color w:val="000000" w:themeColor="text1"/>
          <w:lang w:val="en-US"/>
        </w:rPr>
        <w:t xml:space="preserve"> the use of mixed singing with the adhocracy</w:t>
      </w:r>
      <w:r w:rsidRPr="00877D81">
        <w:rPr>
          <w:color w:val="000000" w:themeColor="text1"/>
          <w:lang w:val="en-US"/>
        </w:rPr>
        <w:t xml:space="preserve"> organizational culture. The </w:t>
      </w:r>
      <w:r w:rsidR="00B620DA">
        <w:rPr>
          <w:color w:val="000000" w:themeColor="text1"/>
          <w:lang w:val="en-US"/>
        </w:rPr>
        <w:t>ipsative adhocracy</w:t>
      </w:r>
      <w:r w:rsidR="00C4209F" w:rsidRPr="00877D81">
        <w:rPr>
          <w:color w:val="000000" w:themeColor="text1"/>
          <w:lang w:val="en-US"/>
        </w:rPr>
        <w:t xml:space="preserve"> culture score</w:t>
      </w:r>
      <w:r w:rsidRPr="00877D81">
        <w:rPr>
          <w:color w:val="000000" w:themeColor="text1"/>
          <w:lang w:val="en-US"/>
        </w:rPr>
        <w:t xml:space="preserve"> provided marginal support (</w:t>
      </w:r>
      <w:r w:rsidRPr="00877D81">
        <w:rPr>
          <w:i/>
          <w:color w:val="000000" w:themeColor="text1"/>
          <w:lang w:val="en-US"/>
        </w:rPr>
        <w:t>Welch t</w:t>
      </w:r>
      <w:r w:rsidRPr="00877D81">
        <w:rPr>
          <w:color w:val="000000" w:themeColor="text1"/>
          <w:lang w:val="en-US"/>
        </w:rPr>
        <w:t xml:space="preserve"> = </w:t>
      </w:r>
      <w:r w:rsidR="00D81411" w:rsidRPr="00877D81">
        <w:rPr>
          <w:color w:val="000000" w:themeColor="text1"/>
          <w:lang w:val="en-US"/>
        </w:rPr>
        <w:t>1.74</w:t>
      </w:r>
      <w:r w:rsidRPr="00877D81">
        <w:rPr>
          <w:color w:val="000000" w:themeColor="text1"/>
          <w:lang w:val="en-US"/>
        </w:rPr>
        <w:t xml:space="preserve">, df = </w:t>
      </w:r>
      <w:r w:rsidR="00D81411" w:rsidRPr="00877D81">
        <w:rPr>
          <w:color w:val="000000" w:themeColor="text1"/>
          <w:lang w:val="en-US"/>
        </w:rPr>
        <w:t>38.44</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.0</w:t>
      </w:r>
      <w:r w:rsidR="00D81411" w:rsidRPr="00877D81">
        <w:rPr>
          <w:color w:val="000000" w:themeColor="text1"/>
          <w:lang w:val="en-US"/>
        </w:rPr>
        <w:t>9</w:t>
      </w:r>
      <w:r w:rsidRPr="00877D81">
        <w:rPr>
          <w:color w:val="000000" w:themeColor="text1"/>
          <w:lang w:val="en-US"/>
        </w:rPr>
        <w:t xml:space="preserve">). </w:t>
      </w:r>
      <w:r w:rsidR="00BA0C29" w:rsidRPr="00877D81">
        <w:rPr>
          <w:color w:val="000000" w:themeColor="text1"/>
          <w:lang w:val="en-US"/>
        </w:rPr>
        <w:t>However</w:t>
      </w:r>
      <w:r w:rsidRPr="00877D81">
        <w:rPr>
          <w:color w:val="000000" w:themeColor="text1"/>
          <w:lang w:val="en-US"/>
        </w:rPr>
        <w:t xml:space="preserve">, there was no significant difference in </w:t>
      </w:r>
      <w:r w:rsidR="00BA0C29" w:rsidRPr="00877D81">
        <w:rPr>
          <w:color w:val="000000" w:themeColor="text1"/>
          <w:lang w:val="en-US"/>
        </w:rPr>
        <w:t xml:space="preserve">mixed singing </w:t>
      </w:r>
      <w:r w:rsidRPr="00877D81">
        <w:rPr>
          <w:color w:val="000000" w:themeColor="text1"/>
          <w:lang w:val="en-US"/>
        </w:rPr>
        <w:t xml:space="preserve">organizations’ emphasis on stability compared to that of chanting and unison singing (mean </w:t>
      </w:r>
      <w:r w:rsidR="00BA0C29" w:rsidRPr="00877D81">
        <w:rPr>
          <w:color w:val="000000" w:themeColor="text1"/>
          <w:lang w:val="en-US"/>
        </w:rPr>
        <w:t>3.23</w:t>
      </w:r>
      <w:r w:rsidRPr="00877D81">
        <w:rPr>
          <w:color w:val="000000" w:themeColor="text1"/>
          <w:lang w:val="en-US"/>
        </w:rPr>
        <w:t xml:space="preserve"> vs 3.40, </w:t>
      </w:r>
      <w:r w:rsidRPr="00877D81">
        <w:rPr>
          <w:i/>
          <w:color w:val="000000" w:themeColor="text1"/>
          <w:lang w:val="en-US"/>
        </w:rPr>
        <w:t>p</w:t>
      </w:r>
      <w:r w:rsidRPr="00877D81">
        <w:rPr>
          <w:color w:val="000000" w:themeColor="text1"/>
          <w:lang w:val="en-US"/>
        </w:rPr>
        <w:t xml:space="preserve"> = .</w:t>
      </w:r>
      <w:r w:rsidR="00BA0C29" w:rsidRPr="00877D81">
        <w:rPr>
          <w:color w:val="000000" w:themeColor="text1"/>
          <w:lang w:val="en-US"/>
        </w:rPr>
        <w:t>6</w:t>
      </w:r>
      <w:r w:rsidRPr="00877D81">
        <w:rPr>
          <w:color w:val="000000" w:themeColor="text1"/>
          <w:lang w:val="en-US"/>
        </w:rPr>
        <w:t xml:space="preserve">4). </w:t>
      </w:r>
      <w:r w:rsidR="000A7E3F" w:rsidRPr="00877D81">
        <w:rPr>
          <w:color w:val="000000" w:themeColor="text1"/>
          <w:lang w:val="en-US"/>
        </w:rPr>
        <w:t>Likewise, mixed singing</w:t>
      </w:r>
      <w:r w:rsidRPr="00877D81">
        <w:rPr>
          <w:color w:val="000000" w:themeColor="text1"/>
          <w:lang w:val="en-US"/>
        </w:rPr>
        <w:t xml:space="preserve"> organizations </w:t>
      </w:r>
      <w:r w:rsidR="000A7E3F" w:rsidRPr="00877D81">
        <w:rPr>
          <w:color w:val="000000" w:themeColor="text1"/>
          <w:lang w:val="en-US"/>
        </w:rPr>
        <w:t xml:space="preserve">were not </w:t>
      </w:r>
      <w:r w:rsidRPr="00877D81">
        <w:rPr>
          <w:color w:val="000000" w:themeColor="text1"/>
          <w:lang w:val="en-US"/>
        </w:rPr>
        <w:t xml:space="preserve">significantly </w:t>
      </w:r>
      <w:r w:rsidR="000A7E3F" w:rsidRPr="00877D81">
        <w:rPr>
          <w:color w:val="000000" w:themeColor="text1"/>
          <w:lang w:val="en-US"/>
        </w:rPr>
        <w:t xml:space="preserve">more likely to </w:t>
      </w:r>
      <w:r w:rsidRPr="00877D81">
        <w:rPr>
          <w:color w:val="000000" w:themeColor="text1"/>
          <w:lang w:val="en-US"/>
        </w:rPr>
        <w:t xml:space="preserve">report an external focus in terms of recruiting relative to </w:t>
      </w:r>
      <w:r w:rsidR="000A7E3F" w:rsidRPr="00877D81">
        <w:rPr>
          <w:color w:val="000000" w:themeColor="text1"/>
          <w:lang w:val="en-US"/>
        </w:rPr>
        <w:t>chanting and harmony</w:t>
      </w:r>
      <w:r w:rsidRPr="00877D81">
        <w:rPr>
          <w:color w:val="000000" w:themeColor="text1"/>
          <w:lang w:val="en-US"/>
        </w:rPr>
        <w:t xml:space="preserve"> singing organizations (.</w:t>
      </w:r>
      <w:r w:rsidR="000A7E3F" w:rsidRPr="00877D81">
        <w:rPr>
          <w:color w:val="000000" w:themeColor="text1"/>
          <w:lang w:val="en-US"/>
        </w:rPr>
        <w:t>36</w:t>
      </w:r>
      <w:r w:rsidRPr="00877D81">
        <w:rPr>
          <w:color w:val="000000" w:themeColor="text1"/>
          <w:lang w:val="en-US"/>
        </w:rPr>
        <w:t xml:space="preserve"> vs .</w:t>
      </w:r>
      <w:r w:rsidR="000A7E3F" w:rsidRPr="00877D81">
        <w:rPr>
          <w:color w:val="000000" w:themeColor="text1"/>
          <w:lang w:val="en-US"/>
        </w:rPr>
        <w:t>00</w:t>
      </w:r>
      <w:r w:rsidRPr="00877D81">
        <w:rPr>
          <w:color w:val="000000" w:themeColor="text1"/>
          <w:lang w:val="en-US"/>
        </w:rPr>
        <w:t xml:space="preserve">, </w:t>
      </w:r>
      <w:r w:rsidRPr="00877D81">
        <w:rPr>
          <w:i/>
          <w:color w:val="000000" w:themeColor="text1"/>
          <w:lang w:val="en-US"/>
        </w:rPr>
        <w:t>p</w:t>
      </w:r>
      <w:r w:rsidRPr="00877D81">
        <w:rPr>
          <w:color w:val="000000" w:themeColor="text1"/>
          <w:lang w:val="en-US"/>
        </w:rPr>
        <w:t xml:space="preserve"> = .</w:t>
      </w:r>
      <w:r w:rsidR="00D87219" w:rsidRPr="00877D81">
        <w:rPr>
          <w:color w:val="000000" w:themeColor="text1"/>
          <w:lang w:val="en-US"/>
        </w:rPr>
        <w:t>99</w:t>
      </w:r>
      <w:r w:rsidRPr="00877D81">
        <w:rPr>
          <w:color w:val="000000" w:themeColor="text1"/>
          <w:lang w:val="en-US"/>
        </w:rPr>
        <w:t xml:space="preserve">). Hypothesis </w:t>
      </w:r>
      <w:r w:rsidR="00D87219" w:rsidRPr="00877D81">
        <w:rPr>
          <w:color w:val="000000" w:themeColor="text1"/>
          <w:lang w:val="en-US"/>
        </w:rPr>
        <w:t>6 received little support.</w:t>
      </w:r>
    </w:p>
    <w:p w14:paraId="046C9D1E" w14:textId="35137F8A" w:rsidR="00351A40" w:rsidRPr="00877D81" w:rsidRDefault="00351A40" w:rsidP="0072144E">
      <w:pPr>
        <w:autoSpaceDE w:val="0"/>
        <w:autoSpaceDN w:val="0"/>
        <w:adjustRightInd w:val="0"/>
        <w:spacing w:line="480" w:lineRule="auto"/>
        <w:jc w:val="center"/>
        <w:rPr>
          <w:b/>
          <w:bCs/>
          <w:color w:val="000000" w:themeColor="text1"/>
          <w:lang w:val="en-US"/>
        </w:rPr>
      </w:pPr>
      <w:r w:rsidRPr="00877D81">
        <w:rPr>
          <w:b/>
          <w:bCs/>
          <w:color w:val="000000" w:themeColor="text1"/>
          <w:lang w:val="en-US"/>
        </w:rPr>
        <w:t>D</w:t>
      </w:r>
      <w:r w:rsidR="00246D00">
        <w:rPr>
          <w:b/>
          <w:bCs/>
          <w:color w:val="000000" w:themeColor="text1"/>
          <w:lang w:val="en-US"/>
        </w:rPr>
        <w:t>iscussion</w:t>
      </w:r>
    </w:p>
    <w:p w14:paraId="199678EE" w14:textId="6E9F9EDC" w:rsidR="00675048" w:rsidRPr="00877D81" w:rsidRDefault="00182365" w:rsidP="00877D81">
      <w:pPr>
        <w:spacing w:line="480" w:lineRule="auto"/>
        <w:ind w:firstLine="567"/>
        <w:rPr>
          <w:color w:val="000000" w:themeColor="text1"/>
        </w:rPr>
      </w:pPr>
      <w:r w:rsidRPr="00877D81">
        <w:rPr>
          <w:color w:val="000000" w:themeColor="text1"/>
        </w:rPr>
        <w:t>Like all studies</w:t>
      </w:r>
      <w:r w:rsidR="00246D00">
        <w:rPr>
          <w:color w:val="000000" w:themeColor="text1"/>
        </w:rPr>
        <w:t xml:space="preserve"> exploring new </w:t>
      </w:r>
      <w:r w:rsidR="008F79FE">
        <w:rPr>
          <w:color w:val="000000" w:themeColor="text1"/>
        </w:rPr>
        <w:t>theory</w:t>
      </w:r>
      <w:r w:rsidRPr="00877D81">
        <w:rPr>
          <w:color w:val="000000" w:themeColor="text1"/>
        </w:rPr>
        <w:t xml:space="preserve">, this one paves the way to asking </w:t>
      </w:r>
      <w:r w:rsidR="00E9338E" w:rsidRPr="00877D81">
        <w:rPr>
          <w:color w:val="000000" w:themeColor="text1"/>
        </w:rPr>
        <w:t>better</w:t>
      </w:r>
      <w:r w:rsidRPr="00877D81">
        <w:rPr>
          <w:color w:val="000000" w:themeColor="text1"/>
        </w:rPr>
        <w:t xml:space="preserve"> questions, </w:t>
      </w:r>
      <w:r w:rsidR="00E9338E" w:rsidRPr="00877D81">
        <w:rPr>
          <w:color w:val="000000" w:themeColor="text1"/>
        </w:rPr>
        <w:t xml:space="preserve">both in terms of </w:t>
      </w:r>
      <w:r w:rsidRPr="00877D81">
        <w:rPr>
          <w:color w:val="000000" w:themeColor="text1"/>
        </w:rPr>
        <w:t>which questions to ask</w:t>
      </w:r>
      <w:r w:rsidR="00E9338E" w:rsidRPr="00877D81">
        <w:rPr>
          <w:color w:val="000000" w:themeColor="text1"/>
        </w:rPr>
        <w:t xml:space="preserve"> and how to ask them</w:t>
      </w:r>
      <w:r w:rsidRPr="00877D81">
        <w:rPr>
          <w:color w:val="000000" w:themeColor="text1"/>
        </w:rPr>
        <w:t xml:space="preserve">. At the most general level, the findings suggest that there is merit in further research looking at the link between corporate singing and </w:t>
      </w:r>
      <w:proofErr w:type="spellStart"/>
      <w:r w:rsidR="00CE140B" w:rsidRPr="00877D81">
        <w:rPr>
          <w:color w:val="000000" w:themeColor="text1"/>
        </w:rPr>
        <w:t>prosocialty</w:t>
      </w:r>
      <w:proofErr w:type="spellEnd"/>
      <w:r w:rsidR="00CE140B" w:rsidRPr="00877D81">
        <w:rPr>
          <w:color w:val="000000" w:themeColor="text1"/>
        </w:rPr>
        <w:t xml:space="preserve">, and </w:t>
      </w:r>
      <w:r w:rsidR="00834563">
        <w:rPr>
          <w:color w:val="000000" w:themeColor="text1"/>
        </w:rPr>
        <w:t xml:space="preserve">between </w:t>
      </w:r>
      <w:r w:rsidR="00CE140B" w:rsidRPr="00877D81">
        <w:rPr>
          <w:color w:val="000000" w:themeColor="text1"/>
        </w:rPr>
        <w:t xml:space="preserve">corporate singing </w:t>
      </w:r>
      <w:r w:rsidR="00834563">
        <w:rPr>
          <w:color w:val="000000" w:themeColor="text1"/>
        </w:rPr>
        <w:t xml:space="preserve">and </w:t>
      </w:r>
      <w:r w:rsidRPr="00877D81">
        <w:rPr>
          <w:color w:val="000000" w:themeColor="text1"/>
        </w:rPr>
        <w:t xml:space="preserve">organizational culture. </w:t>
      </w:r>
      <w:r w:rsidR="00CE140B" w:rsidRPr="00877D81">
        <w:rPr>
          <w:color w:val="000000" w:themeColor="text1"/>
        </w:rPr>
        <w:t xml:space="preserve">In particular, the results related to </w:t>
      </w:r>
      <w:r w:rsidR="009D4C56">
        <w:rPr>
          <w:color w:val="000000" w:themeColor="text1"/>
        </w:rPr>
        <w:t>the</w:t>
      </w:r>
      <w:r w:rsidR="00CE140B" w:rsidRPr="00877D81">
        <w:rPr>
          <w:color w:val="000000" w:themeColor="text1"/>
        </w:rPr>
        <w:t xml:space="preserve"> ipsative measure of organizational </w:t>
      </w:r>
      <w:r w:rsidR="0087542A" w:rsidRPr="00877D81">
        <w:rPr>
          <w:color w:val="000000" w:themeColor="text1"/>
        </w:rPr>
        <w:t xml:space="preserve">culture </w:t>
      </w:r>
      <w:r w:rsidR="00CE140B" w:rsidRPr="0045386E">
        <w:rPr>
          <w:color w:val="000000" w:themeColor="text1"/>
        </w:rPr>
        <w:t>indicated t</w:t>
      </w:r>
      <w:r w:rsidR="008F287D" w:rsidRPr="0045386E">
        <w:rPr>
          <w:color w:val="000000" w:themeColor="text1"/>
        </w:rPr>
        <w:t xml:space="preserve">hree of the </w:t>
      </w:r>
      <w:r w:rsidR="00CE140B" w:rsidRPr="0045386E">
        <w:rPr>
          <w:color w:val="000000" w:themeColor="text1"/>
        </w:rPr>
        <w:t xml:space="preserve">four </w:t>
      </w:r>
      <w:r w:rsidR="00CE140B" w:rsidRPr="0045386E">
        <w:rPr>
          <w:color w:val="000000" w:themeColor="text1"/>
        </w:rPr>
        <w:lastRenderedPageBreak/>
        <w:t>types of corporate singing were related to organizational culture as predicted (</w:t>
      </w:r>
      <w:r w:rsidR="00CE140B" w:rsidRPr="00877D81">
        <w:rPr>
          <w:i/>
          <w:iCs/>
          <w:color w:val="000000" w:themeColor="text1"/>
        </w:rPr>
        <w:t xml:space="preserve">p </w:t>
      </w:r>
      <w:r w:rsidR="00CE140B" w:rsidRPr="00877D81">
        <w:rPr>
          <w:color w:val="000000" w:themeColor="text1"/>
        </w:rPr>
        <w:t xml:space="preserve">&lt; .10). </w:t>
      </w:r>
      <w:r w:rsidRPr="00877D81">
        <w:rPr>
          <w:color w:val="000000" w:themeColor="text1"/>
        </w:rPr>
        <w:t xml:space="preserve">This </w:t>
      </w:r>
      <w:r w:rsidR="009D4C56">
        <w:rPr>
          <w:color w:val="000000" w:themeColor="text1"/>
        </w:rPr>
        <w:t xml:space="preserve">result </w:t>
      </w:r>
      <w:r w:rsidRPr="00877D81">
        <w:rPr>
          <w:color w:val="000000" w:themeColor="text1"/>
        </w:rPr>
        <w:t xml:space="preserve">is consistent with the </w:t>
      </w:r>
      <w:r w:rsidR="007F22F5" w:rsidRPr="00877D81">
        <w:rPr>
          <w:color w:val="000000" w:themeColor="text1"/>
        </w:rPr>
        <w:t>fact</w:t>
      </w:r>
      <w:r w:rsidRPr="00877D81">
        <w:rPr>
          <w:color w:val="000000" w:themeColor="text1"/>
        </w:rPr>
        <w:t xml:space="preserve"> that m</w:t>
      </w:r>
      <w:r w:rsidR="00702447" w:rsidRPr="00877D81">
        <w:rPr>
          <w:color w:val="000000" w:themeColor="text1"/>
        </w:rPr>
        <w:t xml:space="preserve">usic </w:t>
      </w:r>
      <w:r w:rsidRPr="00877D81">
        <w:rPr>
          <w:color w:val="000000" w:themeColor="text1"/>
        </w:rPr>
        <w:t xml:space="preserve">has been </w:t>
      </w:r>
      <w:r w:rsidR="00702447" w:rsidRPr="00877D81">
        <w:rPr>
          <w:color w:val="000000" w:themeColor="text1"/>
        </w:rPr>
        <w:t>an integral part of culture</w:t>
      </w:r>
      <w:r w:rsidRPr="00877D81">
        <w:rPr>
          <w:color w:val="000000" w:themeColor="text1"/>
        </w:rPr>
        <w:t xml:space="preserve"> for most of the history of humankind, and that we may be missing something important by </w:t>
      </w:r>
      <w:r w:rsidR="007F22F5" w:rsidRPr="00877D81">
        <w:rPr>
          <w:color w:val="000000" w:themeColor="text1"/>
        </w:rPr>
        <w:t>overlooking</w:t>
      </w:r>
      <w:r w:rsidR="004D6365" w:rsidRPr="00877D81">
        <w:rPr>
          <w:color w:val="000000" w:themeColor="text1"/>
        </w:rPr>
        <w:t xml:space="preserve"> it in organizational scholarship</w:t>
      </w:r>
      <w:r w:rsidRPr="00877D81">
        <w:rPr>
          <w:color w:val="000000" w:themeColor="text1"/>
        </w:rPr>
        <w:t>. Indeed, th</w:t>
      </w:r>
      <w:r w:rsidR="00EB3F14" w:rsidRPr="00877D81">
        <w:rPr>
          <w:color w:val="000000" w:themeColor="text1"/>
        </w:rPr>
        <w:t xml:space="preserve">ere seems to be growing interest in corporate singing among practitioners, and </w:t>
      </w:r>
      <w:r w:rsidR="00C10854" w:rsidRPr="00877D81">
        <w:rPr>
          <w:color w:val="000000" w:themeColor="text1"/>
        </w:rPr>
        <w:t xml:space="preserve">some </w:t>
      </w:r>
      <w:r w:rsidR="00EB3F14" w:rsidRPr="00877D81">
        <w:rPr>
          <w:color w:val="000000" w:themeColor="text1"/>
        </w:rPr>
        <w:t>m</w:t>
      </w:r>
      <w:r w:rsidR="00702447" w:rsidRPr="00877D81">
        <w:rPr>
          <w:color w:val="000000" w:themeColor="text1"/>
        </w:rPr>
        <w:t xml:space="preserve">anagement scholars </w:t>
      </w:r>
      <w:r w:rsidR="00EB3F14" w:rsidRPr="00877D81">
        <w:rPr>
          <w:color w:val="000000" w:themeColor="text1"/>
        </w:rPr>
        <w:t xml:space="preserve">are calling </w:t>
      </w:r>
      <w:r w:rsidR="00702447" w:rsidRPr="00877D81">
        <w:rPr>
          <w:color w:val="000000" w:themeColor="text1"/>
        </w:rPr>
        <w:t>for more research that looks a</w:t>
      </w:r>
      <w:r w:rsidR="004D6365" w:rsidRPr="00877D81">
        <w:rPr>
          <w:color w:val="000000" w:themeColor="text1"/>
        </w:rPr>
        <w:t>t</w:t>
      </w:r>
      <w:r w:rsidR="00702447" w:rsidRPr="00877D81">
        <w:rPr>
          <w:color w:val="000000" w:themeColor="text1"/>
        </w:rPr>
        <w:t xml:space="preserve"> music in organizations (e.g</w:t>
      </w:r>
      <w:r w:rsidR="009B6C77" w:rsidRPr="00877D81">
        <w:rPr>
          <w:color w:val="000000" w:themeColor="text1"/>
        </w:rPr>
        <w:t>., Jackson 2017</w:t>
      </w:r>
      <w:r w:rsidR="004D6365" w:rsidRPr="00877D81">
        <w:rPr>
          <w:color w:val="000000" w:themeColor="text1"/>
        </w:rPr>
        <w:t>; Meyer 2019</w:t>
      </w:r>
      <w:r w:rsidR="00702447" w:rsidRPr="00877D81">
        <w:rPr>
          <w:color w:val="000000" w:themeColor="text1"/>
        </w:rPr>
        <w:t xml:space="preserve">). </w:t>
      </w:r>
      <w:r w:rsidR="00C10854" w:rsidRPr="00877D81">
        <w:rPr>
          <w:color w:val="000000" w:themeColor="text1"/>
        </w:rPr>
        <w:t>Below</w:t>
      </w:r>
      <w:r w:rsidR="009D4C56">
        <w:rPr>
          <w:color w:val="000000" w:themeColor="text1"/>
        </w:rPr>
        <w:t>,</w:t>
      </w:r>
      <w:r w:rsidR="00C4209F" w:rsidRPr="00877D81">
        <w:rPr>
          <w:color w:val="000000" w:themeColor="text1"/>
        </w:rPr>
        <w:t xml:space="preserve"> we</w:t>
      </w:r>
      <w:r w:rsidR="00405D76" w:rsidRPr="00877D81">
        <w:rPr>
          <w:color w:val="000000" w:themeColor="text1"/>
        </w:rPr>
        <w:t xml:space="preserve"> focus on </w:t>
      </w:r>
      <w:r w:rsidR="004D6365" w:rsidRPr="00877D81">
        <w:rPr>
          <w:color w:val="000000" w:themeColor="text1"/>
        </w:rPr>
        <w:t xml:space="preserve">the implications of </w:t>
      </w:r>
      <w:r w:rsidR="00675048" w:rsidRPr="00877D81">
        <w:rPr>
          <w:color w:val="000000" w:themeColor="text1"/>
        </w:rPr>
        <w:t xml:space="preserve">our findings related to corporate singing and </w:t>
      </w:r>
      <w:proofErr w:type="spellStart"/>
      <w:r w:rsidR="00405D76" w:rsidRPr="00877D81">
        <w:rPr>
          <w:color w:val="000000" w:themeColor="text1"/>
        </w:rPr>
        <w:t>prosocial</w:t>
      </w:r>
      <w:r w:rsidR="00675048" w:rsidRPr="00877D81">
        <w:rPr>
          <w:color w:val="000000" w:themeColor="text1"/>
        </w:rPr>
        <w:t>ity</w:t>
      </w:r>
      <w:proofErr w:type="spellEnd"/>
      <w:r w:rsidR="00675048" w:rsidRPr="00877D81">
        <w:rPr>
          <w:color w:val="000000" w:themeColor="text1"/>
        </w:rPr>
        <w:t xml:space="preserve">, organizational culture, </w:t>
      </w:r>
      <w:r w:rsidR="00F409E8">
        <w:rPr>
          <w:color w:val="000000" w:themeColor="text1"/>
        </w:rPr>
        <w:t xml:space="preserve">and spirituality, </w:t>
      </w:r>
      <w:r w:rsidR="00675048" w:rsidRPr="00877D81">
        <w:rPr>
          <w:color w:val="000000" w:themeColor="text1"/>
        </w:rPr>
        <w:t xml:space="preserve">and </w:t>
      </w:r>
      <w:r w:rsidR="00F409E8">
        <w:rPr>
          <w:color w:val="000000" w:themeColor="text1"/>
        </w:rPr>
        <w:t xml:space="preserve">we discuss </w:t>
      </w:r>
      <w:r w:rsidR="00675048" w:rsidRPr="00877D81">
        <w:rPr>
          <w:color w:val="000000" w:themeColor="text1"/>
        </w:rPr>
        <w:t>limitations</w:t>
      </w:r>
      <w:r w:rsidR="004D6365" w:rsidRPr="00877D81">
        <w:rPr>
          <w:color w:val="000000" w:themeColor="text1"/>
        </w:rPr>
        <w:t xml:space="preserve"> of our study</w:t>
      </w:r>
      <w:r w:rsidR="00675048" w:rsidRPr="00877D81">
        <w:rPr>
          <w:color w:val="000000" w:themeColor="text1"/>
        </w:rPr>
        <w:t>.</w:t>
      </w:r>
    </w:p>
    <w:p w14:paraId="20CA2702" w14:textId="5B109CAF" w:rsidR="00EB3F14" w:rsidRPr="008F79FE" w:rsidRDefault="00675048" w:rsidP="00877D81">
      <w:pPr>
        <w:spacing w:line="480" w:lineRule="auto"/>
        <w:rPr>
          <w:b/>
          <w:bCs/>
          <w:i/>
          <w:iCs/>
          <w:color w:val="000000" w:themeColor="text1"/>
        </w:rPr>
      </w:pPr>
      <w:r w:rsidRPr="008F79FE">
        <w:rPr>
          <w:b/>
          <w:bCs/>
          <w:i/>
          <w:iCs/>
          <w:color w:val="000000" w:themeColor="text1"/>
        </w:rPr>
        <w:t xml:space="preserve">Corporate </w:t>
      </w:r>
      <w:r w:rsidR="008F79FE">
        <w:rPr>
          <w:b/>
          <w:bCs/>
          <w:i/>
          <w:iCs/>
          <w:color w:val="000000" w:themeColor="text1"/>
        </w:rPr>
        <w:t>s</w:t>
      </w:r>
      <w:r w:rsidRPr="008F79FE">
        <w:rPr>
          <w:b/>
          <w:bCs/>
          <w:i/>
          <w:iCs/>
          <w:color w:val="000000" w:themeColor="text1"/>
        </w:rPr>
        <w:t xml:space="preserve">inging and </w:t>
      </w:r>
      <w:proofErr w:type="spellStart"/>
      <w:r w:rsidR="008F79FE">
        <w:rPr>
          <w:b/>
          <w:bCs/>
          <w:i/>
          <w:iCs/>
          <w:color w:val="000000" w:themeColor="text1"/>
        </w:rPr>
        <w:t>p</w:t>
      </w:r>
      <w:r w:rsidRPr="008F79FE">
        <w:rPr>
          <w:b/>
          <w:bCs/>
          <w:i/>
          <w:iCs/>
          <w:color w:val="000000" w:themeColor="text1"/>
        </w:rPr>
        <w:t>rosociality</w:t>
      </w:r>
      <w:proofErr w:type="spellEnd"/>
      <w:r w:rsidRPr="008F79FE">
        <w:rPr>
          <w:b/>
          <w:bCs/>
          <w:i/>
          <w:iCs/>
          <w:color w:val="000000" w:themeColor="text1"/>
        </w:rPr>
        <w:t xml:space="preserve"> </w:t>
      </w:r>
    </w:p>
    <w:p w14:paraId="6733698D" w14:textId="16F1A2C1" w:rsidR="00D32CFA" w:rsidRPr="00877D81" w:rsidRDefault="009D4C56" w:rsidP="00877D81">
      <w:pPr>
        <w:spacing w:line="480" w:lineRule="auto"/>
        <w:ind w:firstLine="567"/>
        <w:rPr>
          <w:color w:val="000000" w:themeColor="text1"/>
        </w:rPr>
      </w:pPr>
      <w:r>
        <w:rPr>
          <w:color w:val="000000" w:themeColor="text1"/>
        </w:rPr>
        <w:t>O</w:t>
      </w:r>
      <w:r w:rsidR="00675048" w:rsidRPr="00877D81">
        <w:rPr>
          <w:color w:val="000000" w:themeColor="text1"/>
        </w:rPr>
        <w:t>ur findings</w:t>
      </w:r>
      <w:r w:rsidR="00C4209F" w:rsidRPr="00877D81">
        <w:rPr>
          <w:color w:val="000000" w:themeColor="text1"/>
        </w:rPr>
        <w:t xml:space="preserve"> provide some support</w:t>
      </w:r>
      <w:r w:rsidR="00675048" w:rsidRPr="00877D81">
        <w:rPr>
          <w:color w:val="000000" w:themeColor="text1"/>
        </w:rPr>
        <w:t xml:space="preserve"> indicat</w:t>
      </w:r>
      <w:r w:rsidR="00C4209F" w:rsidRPr="00877D81">
        <w:rPr>
          <w:color w:val="000000" w:themeColor="text1"/>
        </w:rPr>
        <w:t>ing</w:t>
      </w:r>
      <w:r w:rsidR="00675048" w:rsidRPr="00877D81">
        <w:rPr>
          <w:color w:val="000000" w:themeColor="text1"/>
        </w:rPr>
        <w:t xml:space="preserve"> that corporate singing </w:t>
      </w:r>
      <w:r w:rsidR="00C4209F" w:rsidRPr="00877D81">
        <w:rPr>
          <w:color w:val="000000" w:themeColor="text1"/>
        </w:rPr>
        <w:t>may be</w:t>
      </w:r>
      <w:r w:rsidR="00675048" w:rsidRPr="00877D81">
        <w:rPr>
          <w:color w:val="000000" w:themeColor="text1"/>
        </w:rPr>
        <w:t xml:space="preserve"> related to </w:t>
      </w:r>
      <w:r w:rsidR="004D6365" w:rsidRPr="00877D81">
        <w:rPr>
          <w:color w:val="000000" w:themeColor="text1"/>
        </w:rPr>
        <w:t>greater</w:t>
      </w:r>
      <w:r w:rsidR="00675048" w:rsidRPr="00877D81">
        <w:rPr>
          <w:color w:val="000000" w:themeColor="text1"/>
        </w:rPr>
        <w:t xml:space="preserve"> </w:t>
      </w:r>
      <w:proofErr w:type="spellStart"/>
      <w:r w:rsidR="00675048" w:rsidRPr="00877D81">
        <w:rPr>
          <w:color w:val="000000" w:themeColor="text1"/>
        </w:rPr>
        <w:t>prosociality</w:t>
      </w:r>
      <w:proofErr w:type="spellEnd"/>
      <w:r w:rsidR="00675048" w:rsidRPr="00877D81">
        <w:rPr>
          <w:color w:val="000000" w:themeColor="text1"/>
        </w:rPr>
        <w:t xml:space="preserve"> than listening to music (</w:t>
      </w:r>
      <w:r w:rsidR="009B6C77" w:rsidRPr="00877D81">
        <w:rPr>
          <w:color w:val="000000" w:themeColor="text1"/>
        </w:rPr>
        <w:t>H</w:t>
      </w:r>
      <w:r w:rsidR="00675048" w:rsidRPr="00877D81">
        <w:rPr>
          <w:color w:val="000000" w:themeColor="text1"/>
        </w:rPr>
        <w:t>ypothesis 1)</w:t>
      </w:r>
      <w:r w:rsidR="00F24323" w:rsidRPr="00877D81">
        <w:rPr>
          <w:color w:val="000000" w:themeColor="text1"/>
        </w:rPr>
        <w:t>. We also found</w:t>
      </w:r>
      <w:r w:rsidR="00675048" w:rsidRPr="00877D81">
        <w:rPr>
          <w:color w:val="000000" w:themeColor="text1"/>
        </w:rPr>
        <w:t xml:space="preserve"> </w:t>
      </w:r>
      <w:r w:rsidR="00C4209F" w:rsidRPr="00877D81">
        <w:rPr>
          <w:color w:val="000000" w:themeColor="text1"/>
        </w:rPr>
        <w:t xml:space="preserve">good </w:t>
      </w:r>
      <w:r w:rsidR="00675048" w:rsidRPr="00877D81">
        <w:rPr>
          <w:color w:val="000000" w:themeColor="text1"/>
        </w:rPr>
        <w:t xml:space="preserve">support </w:t>
      </w:r>
      <w:r w:rsidR="00F24323" w:rsidRPr="00877D81">
        <w:rPr>
          <w:color w:val="000000" w:themeColor="text1"/>
        </w:rPr>
        <w:t xml:space="preserve">for the prediction </w:t>
      </w:r>
      <w:r w:rsidR="00675048" w:rsidRPr="00877D81">
        <w:rPr>
          <w:color w:val="000000" w:themeColor="text1"/>
        </w:rPr>
        <w:t xml:space="preserve">that corporate </w:t>
      </w:r>
      <w:r w:rsidR="004D6365" w:rsidRPr="00877D81">
        <w:rPr>
          <w:color w:val="000000" w:themeColor="text1"/>
        </w:rPr>
        <w:t xml:space="preserve">harmony </w:t>
      </w:r>
      <w:r w:rsidR="00675048" w:rsidRPr="00877D81">
        <w:rPr>
          <w:color w:val="000000" w:themeColor="text1"/>
        </w:rPr>
        <w:t xml:space="preserve">singing is related to </w:t>
      </w:r>
      <w:r w:rsidR="004D6365" w:rsidRPr="00877D81">
        <w:rPr>
          <w:color w:val="000000" w:themeColor="text1"/>
        </w:rPr>
        <w:t>greater</w:t>
      </w:r>
      <w:r w:rsidR="00675048" w:rsidRPr="00877D81">
        <w:rPr>
          <w:color w:val="000000" w:themeColor="text1"/>
        </w:rPr>
        <w:t xml:space="preserve"> </w:t>
      </w:r>
      <w:proofErr w:type="spellStart"/>
      <w:r w:rsidR="00675048" w:rsidRPr="00877D81">
        <w:rPr>
          <w:color w:val="000000" w:themeColor="text1"/>
        </w:rPr>
        <w:t>prosociality</w:t>
      </w:r>
      <w:proofErr w:type="spellEnd"/>
      <w:r w:rsidR="00675048" w:rsidRPr="00877D81">
        <w:rPr>
          <w:color w:val="000000" w:themeColor="text1"/>
        </w:rPr>
        <w:t xml:space="preserve"> than </w:t>
      </w:r>
      <w:r w:rsidR="00F24323" w:rsidRPr="00877D81">
        <w:rPr>
          <w:color w:val="000000" w:themeColor="text1"/>
        </w:rPr>
        <w:t xml:space="preserve">other types of </w:t>
      </w:r>
      <w:r w:rsidR="004D6365" w:rsidRPr="00877D81">
        <w:rPr>
          <w:color w:val="000000" w:themeColor="text1"/>
        </w:rPr>
        <w:t xml:space="preserve">corporate </w:t>
      </w:r>
      <w:r w:rsidR="00675048" w:rsidRPr="00877D81">
        <w:rPr>
          <w:color w:val="000000" w:themeColor="text1"/>
        </w:rPr>
        <w:t>singing (</w:t>
      </w:r>
      <w:r w:rsidR="009B6C77" w:rsidRPr="00877D81">
        <w:rPr>
          <w:color w:val="000000" w:themeColor="text1"/>
        </w:rPr>
        <w:t>H</w:t>
      </w:r>
      <w:r w:rsidR="00675048" w:rsidRPr="00877D81">
        <w:rPr>
          <w:color w:val="000000" w:themeColor="text1"/>
        </w:rPr>
        <w:t xml:space="preserve">ypothesis 5). Together, the results suggest that </w:t>
      </w:r>
      <w:r w:rsidR="004D6365" w:rsidRPr="00877D81">
        <w:rPr>
          <w:color w:val="000000" w:themeColor="text1"/>
        </w:rPr>
        <w:t>there</w:t>
      </w:r>
      <w:r w:rsidR="00675048" w:rsidRPr="00877D81">
        <w:rPr>
          <w:color w:val="000000" w:themeColor="text1"/>
        </w:rPr>
        <w:t xml:space="preserve"> is a </w:t>
      </w:r>
      <w:r w:rsidR="00182365" w:rsidRPr="00877D81">
        <w:rPr>
          <w:color w:val="000000" w:themeColor="text1"/>
        </w:rPr>
        <w:t>link between music</w:t>
      </w:r>
      <w:r w:rsidR="004D6365" w:rsidRPr="00877D81">
        <w:rPr>
          <w:color w:val="000000" w:themeColor="text1"/>
        </w:rPr>
        <w:t>-making</w:t>
      </w:r>
      <w:r w:rsidR="00182365" w:rsidRPr="00877D81">
        <w:rPr>
          <w:color w:val="000000" w:themeColor="text1"/>
        </w:rPr>
        <w:t xml:space="preserve"> and </w:t>
      </w:r>
      <w:r w:rsidR="00675048" w:rsidRPr="00877D81">
        <w:rPr>
          <w:color w:val="000000" w:themeColor="text1"/>
        </w:rPr>
        <w:t xml:space="preserve">organizational </w:t>
      </w:r>
      <w:proofErr w:type="spellStart"/>
      <w:r w:rsidR="00182365" w:rsidRPr="00877D81">
        <w:rPr>
          <w:color w:val="000000" w:themeColor="text1"/>
        </w:rPr>
        <w:t>prosociality</w:t>
      </w:r>
      <w:proofErr w:type="spellEnd"/>
      <w:r>
        <w:rPr>
          <w:color w:val="000000" w:themeColor="text1"/>
        </w:rPr>
        <w:t xml:space="preserve">, and </w:t>
      </w:r>
      <w:r w:rsidR="00F409E8">
        <w:rPr>
          <w:color w:val="000000" w:themeColor="text1"/>
        </w:rPr>
        <w:t xml:space="preserve">that </w:t>
      </w:r>
      <w:r>
        <w:rPr>
          <w:color w:val="000000" w:themeColor="text1"/>
        </w:rPr>
        <w:t>the greater the engagement the stronger the link</w:t>
      </w:r>
      <w:r w:rsidR="00182365" w:rsidRPr="00877D81">
        <w:rPr>
          <w:color w:val="000000" w:themeColor="text1"/>
        </w:rPr>
        <w:t xml:space="preserve">. </w:t>
      </w:r>
      <w:r w:rsidR="00675048" w:rsidRPr="00877D81">
        <w:rPr>
          <w:color w:val="000000" w:themeColor="text1"/>
        </w:rPr>
        <w:t xml:space="preserve">This </w:t>
      </w:r>
      <w:r>
        <w:rPr>
          <w:color w:val="000000" w:themeColor="text1"/>
        </w:rPr>
        <w:t>result</w:t>
      </w:r>
      <w:r w:rsidR="00674D26" w:rsidRPr="00877D81">
        <w:rPr>
          <w:color w:val="000000" w:themeColor="text1"/>
        </w:rPr>
        <w:t xml:space="preserve"> </w:t>
      </w:r>
      <w:r w:rsidR="00675048" w:rsidRPr="00877D81">
        <w:rPr>
          <w:color w:val="000000" w:themeColor="text1"/>
        </w:rPr>
        <w:t>is of no small importance, given t</w:t>
      </w:r>
      <w:r w:rsidR="00182365" w:rsidRPr="00877D81">
        <w:rPr>
          <w:color w:val="000000" w:themeColor="text1"/>
        </w:rPr>
        <w:t xml:space="preserve">he growing </w:t>
      </w:r>
      <w:r w:rsidR="000536A9" w:rsidRPr="00877D81">
        <w:rPr>
          <w:color w:val="000000" w:themeColor="text1"/>
        </w:rPr>
        <w:t>evidence</w:t>
      </w:r>
      <w:r w:rsidR="00182365" w:rsidRPr="00877D81">
        <w:rPr>
          <w:color w:val="000000" w:themeColor="text1"/>
        </w:rPr>
        <w:t xml:space="preserve"> </w:t>
      </w:r>
      <w:r w:rsidR="004D6365" w:rsidRPr="00877D81">
        <w:rPr>
          <w:color w:val="000000" w:themeColor="text1"/>
        </w:rPr>
        <w:t xml:space="preserve">of negative effects </w:t>
      </w:r>
      <w:r w:rsidR="00F45CC7" w:rsidRPr="00877D81">
        <w:rPr>
          <w:color w:val="000000" w:themeColor="text1"/>
        </w:rPr>
        <w:t xml:space="preserve">on social well-being </w:t>
      </w:r>
      <w:r w:rsidR="000536A9" w:rsidRPr="00877D81">
        <w:rPr>
          <w:color w:val="000000" w:themeColor="text1"/>
        </w:rPr>
        <w:t>arising from practices based on</w:t>
      </w:r>
      <w:r w:rsidR="00F45CC7" w:rsidRPr="00877D81">
        <w:rPr>
          <w:color w:val="000000" w:themeColor="text1"/>
        </w:rPr>
        <w:t xml:space="preserve"> </w:t>
      </w:r>
      <w:r w:rsidR="00182365" w:rsidRPr="00877D81">
        <w:rPr>
          <w:color w:val="000000" w:themeColor="text1"/>
        </w:rPr>
        <w:t xml:space="preserve">mainstream </w:t>
      </w:r>
      <w:r w:rsidR="00F45CC7" w:rsidRPr="00877D81">
        <w:rPr>
          <w:color w:val="000000" w:themeColor="text1"/>
        </w:rPr>
        <w:t xml:space="preserve">economic and </w:t>
      </w:r>
      <w:r w:rsidR="00182365" w:rsidRPr="00877D81">
        <w:rPr>
          <w:color w:val="000000" w:themeColor="text1"/>
        </w:rPr>
        <w:t>management practice</w:t>
      </w:r>
      <w:r w:rsidR="00D32CFA" w:rsidRPr="00877D81">
        <w:rPr>
          <w:color w:val="000000" w:themeColor="text1"/>
        </w:rPr>
        <w:t xml:space="preserve"> (e.g., Ferraro et al. 2005). </w:t>
      </w:r>
      <w:r w:rsidR="00F45CC7" w:rsidRPr="00877D81">
        <w:rPr>
          <w:color w:val="000000" w:themeColor="text1"/>
        </w:rPr>
        <w:t>While i</w:t>
      </w:r>
      <w:r w:rsidR="00D32CFA" w:rsidRPr="00877D81">
        <w:rPr>
          <w:color w:val="000000" w:themeColor="text1"/>
        </w:rPr>
        <w:t xml:space="preserve">t </w:t>
      </w:r>
      <w:r w:rsidR="00675048" w:rsidRPr="00877D81">
        <w:rPr>
          <w:color w:val="000000" w:themeColor="text1"/>
        </w:rPr>
        <w:t>would</w:t>
      </w:r>
      <w:r w:rsidR="00D32CFA" w:rsidRPr="00877D81">
        <w:rPr>
          <w:color w:val="000000" w:themeColor="text1"/>
        </w:rPr>
        <w:t xml:space="preserve"> clearly </w:t>
      </w:r>
      <w:r w:rsidR="00F45CC7" w:rsidRPr="00877D81">
        <w:rPr>
          <w:color w:val="000000" w:themeColor="text1"/>
        </w:rPr>
        <w:t xml:space="preserve">be </w:t>
      </w:r>
      <w:r w:rsidR="00D32CFA" w:rsidRPr="00877D81">
        <w:rPr>
          <w:color w:val="000000" w:themeColor="text1"/>
        </w:rPr>
        <w:t>an overstatement to s</w:t>
      </w:r>
      <w:r w:rsidR="00675048" w:rsidRPr="00877D81">
        <w:rPr>
          <w:color w:val="000000" w:themeColor="text1"/>
        </w:rPr>
        <w:t xml:space="preserve">uggest </w:t>
      </w:r>
      <w:r w:rsidR="00D32CFA" w:rsidRPr="00877D81">
        <w:rPr>
          <w:color w:val="000000" w:themeColor="text1"/>
        </w:rPr>
        <w:t xml:space="preserve">that corporate singing can solve all our problems—the proverbial </w:t>
      </w:r>
      <w:r w:rsidR="00F45CC7" w:rsidRPr="00877D81">
        <w:rPr>
          <w:color w:val="000000" w:themeColor="text1"/>
        </w:rPr>
        <w:t>word-picture</w:t>
      </w:r>
      <w:r w:rsidR="00D32CFA" w:rsidRPr="00877D81">
        <w:rPr>
          <w:color w:val="000000" w:themeColor="text1"/>
        </w:rPr>
        <w:t xml:space="preserve"> of singing </w:t>
      </w:r>
      <w:r w:rsidR="00D32CFA" w:rsidRPr="00877D81">
        <w:rPr>
          <w:i/>
          <w:iCs/>
          <w:color w:val="000000" w:themeColor="text1"/>
        </w:rPr>
        <w:t>Kumbaya</w:t>
      </w:r>
      <w:r w:rsidR="00D32CFA" w:rsidRPr="00877D81">
        <w:rPr>
          <w:color w:val="000000" w:themeColor="text1"/>
        </w:rPr>
        <w:t xml:space="preserve"> holding hands around a campfire comes to mind—our research </w:t>
      </w:r>
      <w:r w:rsidR="000A792E" w:rsidRPr="00877D81">
        <w:rPr>
          <w:color w:val="000000" w:themeColor="text1"/>
        </w:rPr>
        <w:t xml:space="preserve">does </w:t>
      </w:r>
      <w:r w:rsidR="00D32CFA" w:rsidRPr="00877D81">
        <w:rPr>
          <w:color w:val="000000" w:themeColor="text1"/>
        </w:rPr>
        <w:t xml:space="preserve">suggest that </w:t>
      </w:r>
      <w:r w:rsidR="000A792E" w:rsidRPr="00877D81">
        <w:rPr>
          <w:color w:val="000000" w:themeColor="text1"/>
        </w:rPr>
        <w:t>singing might</w:t>
      </w:r>
      <w:r w:rsidR="00D32CFA" w:rsidRPr="00877D81">
        <w:rPr>
          <w:color w:val="000000" w:themeColor="text1"/>
        </w:rPr>
        <w:t xml:space="preserve"> nudge </w:t>
      </w:r>
      <w:r w:rsidR="00675048" w:rsidRPr="00877D81">
        <w:rPr>
          <w:color w:val="000000" w:themeColor="text1"/>
        </w:rPr>
        <w:t>organizational members</w:t>
      </w:r>
      <w:r w:rsidR="00D32CFA" w:rsidRPr="00877D81">
        <w:rPr>
          <w:color w:val="000000" w:themeColor="text1"/>
        </w:rPr>
        <w:t xml:space="preserve"> to become more prosocial. That in itself is </w:t>
      </w:r>
      <w:r w:rsidR="000A792E" w:rsidRPr="00877D81">
        <w:rPr>
          <w:color w:val="000000" w:themeColor="text1"/>
        </w:rPr>
        <w:t xml:space="preserve">a result </w:t>
      </w:r>
      <w:r w:rsidR="00D32CFA" w:rsidRPr="00877D81">
        <w:rPr>
          <w:color w:val="000000" w:themeColor="text1"/>
        </w:rPr>
        <w:t>worthy of further pursuit</w:t>
      </w:r>
      <w:r w:rsidR="00836032" w:rsidRPr="00877D81">
        <w:rPr>
          <w:color w:val="000000" w:themeColor="text1"/>
        </w:rPr>
        <w:t>, perhaps especially if the prosocial behaviors spill beyond the boundaries of the firm and influence how it deals with social and ecological externalities</w:t>
      </w:r>
      <w:r w:rsidR="00D32CFA" w:rsidRPr="00877D81">
        <w:rPr>
          <w:color w:val="000000" w:themeColor="text1"/>
        </w:rPr>
        <w:t>.</w:t>
      </w:r>
    </w:p>
    <w:p w14:paraId="537C4A81" w14:textId="7C9E447F" w:rsidR="00EB3DE9" w:rsidRPr="00877D81" w:rsidRDefault="00836032" w:rsidP="00877D81">
      <w:pPr>
        <w:spacing w:line="480" w:lineRule="auto"/>
        <w:ind w:firstLine="567"/>
      </w:pPr>
      <w:r w:rsidRPr="00877D81">
        <w:rPr>
          <w:color w:val="000000" w:themeColor="text1"/>
        </w:rPr>
        <w:lastRenderedPageBreak/>
        <w:t>O</w:t>
      </w:r>
      <w:r w:rsidR="00D32CFA" w:rsidRPr="00877D81">
        <w:rPr>
          <w:color w:val="000000" w:themeColor="text1"/>
        </w:rPr>
        <w:t xml:space="preserve">thers have noted that music can serve as an intervention to facilitate culture change (e.g., </w:t>
      </w:r>
      <w:proofErr w:type="spellStart"/>
      <w:r w:rsidR="00D32CFA" w:rsidRPr="00877D81">
        <w:rPr>
          <w:rFonts w:eastAsiaTheme="minorHAnsi"/>
          <w:lang w:val="en-US"/>
        </w:rPr>
        <w:t>Giaver</w:t>
      </w:r>
      <w:proofErr w:type="spellEnd"/>
      <w:r w:rsidR="00D32CFA" w:rsidRPr="00877D81">
        <w:rPr>
          <w:color w:val="000000" w:themeColor="text1"/>
        </w:rPr>
        <w:t xml:space="preserve"> et al. 2017; Schein 1985). By connecting people to one another, </w:t>
      </w:r>
      <w:r w:rsidR="00675048" w:rsidRPr="00877D81">
        <w:rPr>
          <w:color w:val="000000" w:themeColor="text1"/>
        </w:rPr>
        <w:t xml:space="preserve">corporate singing can </w:t>
      </w:r>
      <w:r w:rsidR="00D32CFA" w:rsidRPr="00877D81">
        <w:rPr>
          <w:color w:val="000000" w:themeColor="text1"/>
        </w:rPr>
        <w:t xml:space="preserve">break down barriers </w:t>
      </w:r>
      <w:r w:rsidR="003B203E" w:rsidRPr="00877D81">
        <w:rPr>
          <w:color w:val="000000" w:themeColor="text1"/>
        </w:rPr>
        <w:t xml:space="preserve">between people, </w:t>
      </w:r>
      <w:r w:rsidR="00D32CFA" w:rsidRPr="00877D81">
        <w:rPr>
          <w:color w:val="000000" w:themeColor="text1"/>
        </w:rPr>
        <w:t>and provide opportunit</w:t>
      </w:r>
      <w:r w:rsidR="003B203E" w:rsidRPr="00877D81">
        <w:rPr>
          <w:color w:val="000000" w:themeColor="text1"/>
        </w:rPr>
        <w:t>ies</w:t>
      </w:r>
      <w:r w:rsidR="00D32CFA" w:rsidRPr="00877D81">
        <w:rPr>
          <w:color w:val="000000" w:themeColor="text1"/>
        </w:rPr>
        <w:t xml:space="preserve"> </w:t>
      </w:r>
      <w:r w:rsidR="003B203E" w:rsidRPr="00877D81">
        <w:rPr>
          <w:color w:val="000000" w:themeColor="text1"/>
        </w:rPr>
        <w:t>to make organizational changes that nurture social well-being</w:t>
      </w:r>
      <w:r w:rsidR="00D32CFA" w:rsidRPr="00877D81">
        <w:rPr>
          <w:color w:val="000000" w:themeColor="text1"/>
        </w:rPr>
        <w:t xml:space="preserve">. </w:t>
      </w:r>
      <w:r w:rsidR="00405D76" w:rsidRPr="00877D81">
        <w:rPr>
          <w:color w:val="000000" w:themeColor="text1"/>
        </w:rPr>
        <w:t xml:space="preserve">This </w:t>
      </w:r>
      <w:r w:rsidR="007268E6">
        <w:rPr>
          <w:color w:val="000000" w:themeColor="text1"/>
        </w:rPr>
        <w:t xml:space="preserve">potential </w:t>
      </w:r>
      <w:r w:rsidR="00405D76" w:rsidRPr="00877D81">
        <w:rPr>
          <w:color w:val="000000" w:themeColor="text1"/>
        </w:rPr>
        <w:t xml:space="preserve">raises a series of questions worthy of future research. </w:t>
      </w:r>
      <w:r w:rsidR="007268E6">
        <w:rPr>
          <w:color w:val="000000" w:themeColor="text1"/>
        </w:rPr>
        <w:t>For example, b</w:t>
      </w:r>
      <w:r w:rsidR="002A5D13" w:rsidRPr="00877D81">
        <w:rPr>
          <w:color w:val="000000" w:themeColor="text1"/>
        </w:rPr>
        <w:t>eyond</w:t>
      </w:r>
      <w:r w:rsidR="00405D76" w:rsidRPr="00877D81">
        <w:rPr>
          <w:color w:val="000000" w:themeColor="text1"/>
        </w:rPr>
        <w:t xml:space="preserve"> be</w:t>
      </w:r>
      <w:r w:rsidR="003B203E" w:rsidRPr="00877D81">
        <w:rPr>
          <w:color w:val="000000" w:themeColor="text1"/>
        </w:rPr>
        <w:t>ing</w:t>
      </w:r>
      <w:r w:rsidR="00405D76" w:rsidRPr="00877D81">
        <w:rPr>
          <w:color w:val="000000" w:themeColor="text1"/>
        </w:rPr>
        <w:t xml:space="preserve"> associated with </w:t>
      </w:r>
      <w:proofErr w:type="spellStart"/>
      <w:r w:rsidR="00405D76" w:rsidRPr="00877D81">
        <w:rPr>
          <w:color w:val="000000" w:themeColor="text1"/>
        </w:rPr>
        <w:t>prosociality</w:t>
      </w:r>
      <w:proofErr w:type="spellEnd"/>
      <w:r w:rsidR="00405D76" w:rsidRPr="00877D81">
        <w:rPr>
          <w:color w:val="000000" w:themeColor="text1"/>
        </w:rPr>
        <w:t xml:space="preserve"> in general, does corporate singing facilitate the development</w:t>
      </w:r>
      <w:r w:rsidR="002A5D13" w:rsidRPr="00877D81">
        <w:rPr>
          <w:color w:val="000000" w:themeColor="text1"/>
        </w:rPr>
        <w:t xml:space="preserve"> and implementation</w:t>
      </w:r>
      <w:r w:rsidR="00405D76" w:rsidRPr="00877D81">
        <w:rPr>
          <w:color w:val="000000" w:themeColor="text1"/>
        </w:rPr>
        <w:t xml:space="preserve"> of prosocial </w:t>
      </w:r>
      <w:r w:rsidR="00675048" w:rsidRPr="00877D81">
        <w:rPr>
          <w:color w:val="000000" w:themeColor="text1"/>
        </w:rPr>
        <w:t xml:space="preserve">organizational </w:t>
      </w:r>
      <w:r w:rsidR="00405D76" w:rsidRPr="00877D81">
        <w:rPr>
          <w:color w:val="000000" w:themeColor="text1"/>
        </w:rPr>
        <w:t xml:space="preserve">strategies? </w:t>
      </w:r>
      <w:r w:rsidR="00CE140B" w:rsidRPr="00877D81">
        <w:rPr>
          <w:color w:val="000000" w:themeColor="text1"/>
        </w:rPr>
        <w:t>Further, d</w:t>
      </w:r>
      <w:r w:rsidR="00405D76" w:rsidRPr="00877D81">
        <w:rPr>
          <w:color w:val="000000" w:themeColor="text1"/>
        </w:rPr>
        <w:t xml:space="preserve">oes it make a difference </w:t>
      </w:r>
      <w:r w:rsidR="003B203E" w:rsidRPr="00877D81">
        <w:rPr>
          <w:color w:val="000000" w:themeColor="text1"/>
        </w:rPr>
        <w:t>whether</w:t>
      </w:r>
      <w:r w:rsidR="00405D76" w:rsidRPr="00877D81">
        <w:rPr>
          <w:color w:val="000000" w:themeColor="text1"/>
        </w:rPr>
        <w:t xml:space="preserve"> the </w:t>
      </w:r>
      <w:r w:rsidR="003B203E" w:rsidRPr="00877D81">
        <w:rPr>
          <w:color w:val="000000" w:themeColor="text1"/>
        </w:rPr>
        <w:t xml:space="preserve">group members participating in </w:t>
      </w:r>
      <w:r w:rsidR="00675048" w:rsidRPr="00877D81">
        <w:rPr>
          <w:color w:val="000000" w:themeColor="text1"/>
        </w:rPr>
        <w:t xml:space="preserve">corporate </w:t>
      </w:r>
      <w:r w:rsidR="00405D76" w:rsidRPr="00877D81">
        <w:rPr>
          <w:color w:val="000000" w:themeColor="text1"/>
        </w:rPr>
        <w:t>singing</w:t>
      </w:r>
      <w:r w:rsidR="003B203E" w:rsidRPr="00877D81">
        <w:rPr>
          <w:color w:val="000000" w:themeColor="text1"/>
        </w:rPr>
        <w:t xml:space="preserve"> </w:t>
      </w:r>
      <w:r w:rsidR="007268E6">
        <w:rPr>
          <w:color w:val="000000" w:themeColor="text1"/>
        </w:rPr>
        <w:t>are</w:t>
      </w:r>
      <w:r w:rsidR="003B203E" w:rsidRPr="00877D81">
        <w:rPr>
          <w:color w:val="000000" w:themeColor="text1"/>
        </w:rPr>
        <w:t xml:space="preserve"> </w:t>
      </w:r>
      <w:r w:rsidR="00405D76" w:rsidRPr="00877D81">
        <w:rPr>
          <w:color w:val="000000" w:themeColor="text1"/>
        </w:rPr>
        <w:t xml:space="preserve">only formal strategy makers, </w:t>
      </w:r>
      <w:r w:rsidR="003B203E" w:rsidRPr="00877D81">
        <w:rPr>
          <w:color w:val="000000" w:themeColor="text1"/>
        </w:rPr>
        <w:t>or if it includes</w:t>
      </w:r>
      <w:r w:rsidR="00405D76" w:rsidRPr="00877D81">
        <w:rPr>
          <w:color w:val="000000" w:themeColor="text1"/>
        </w:rPr>
        <w:t xml:space="preserve"> members from </w:t>
      </w:r>
      <w:r w:rsidR="00675048" w:rsidRPr="00877D81">
        <w:rPr>
          <w:color w:val="000000" w:themeColor="text1"/>
        </w:rPr>
        <w:t xml:space="preserve">all parts of </w:t>
      </w:r>
      <w:r w:rsidR="00405D76" w:rsidRPr="00877D81">
        <w:rPr>
          <w:color w:val="000000" w:themeColor="text1"/>
        </w:rPr>
        <w:t>the organization</w:t>
      </w:r>
      <w:r w:rsidR="007268E6">
        <w:rPr>
          <w:color w:val="000000" w:themeColor="text1"/>
        </w:rPr>
        <w:t>? W</w:t>
      </w:r>
      <w:r w:rsidR="00405D76" w:rsidRPr="00877D81">
        <w:rPr>
          <w:color w:val="000000" w:themeColor="text1"/>
        </w:rPr>
        <w:t xml:space="preserve">hat </w:t>
      </w:r>
      <w:r w:rsidR="007268E6">
        <w:rPr>
          <w:color w:val="000000" w:themeColor="text1"/>
        </w:rPr>
        <w:t xml:space="preserve">might </w:t>
      </w:r>
      <w:r w:rsidR="00405D76" w:rsidRPr="00877D81">
        <w:rPr>
          <w:color w:val="000000" w:themeColor="text1"/>
        </w:rPr>
        <w:t>happen if customers, or neighbors, or homeless people</w:t>
      </w:r>
      <w:r w:rsidR="00405D76" w:rsidRPr="00877D81">
        <w:t xml:space="preserve"> </w:t>
      </w:r>
      <w:r w:rsidR="007268E6">
        <w:t xml:space="preserve">were added </w:t>
      </w:r>
      <w:r w:rsidR="00675048" w:rsidRPr="00877D81">
        <w:t>to the workplace choirs</w:t>
      </w:r>
      <w:r w:rsidR="007268E6">
        <w:t xml:space="preserve"> (</w:t>
      </w:r>
      <w:r w:rsidRPr="00877D81">
        <w:t>see</w:t>
      </w:r>
      <w:r w:rsidR="003B203E" w:rsidRPr="00877D81">
        <w:t xml:space="preserve"> </w:t>
      </w:r>
      <w:r w:rsidR="00405D76" w:rsidRPr="00877D81">
        <w:t xml:space="preserve">Moss </w:t>
      </w:r>
      <w:r w:rsidR="0063180F">
        <w:t>and</w:t>
      </w:r>
      <w:r w:rsidR="00405D76" w:rsidRPr="00877D81">
        <w:t xml:space="preserve"> </w:t>
      </w:r>
      <w:proofErr w:type="spellStart"/>
      <w:r w:rsidR="00405D76" w:rsidRPr="00877D81">
        <w:t>O'Donoghue</w:t>
      </w:r>
      <w:proofErr w:type="spellEnd"/>
      <w:r w:rsidR="00405D76" w:rsidRPr="00877D81">
        <w:t xml:space="preserve"> 2018)</w:t>
      </w:r>
      <w:r w:rsidR="00675048" w:rsidRPr="00877D81">
        <w:t xml:space="preserve">? </w:t>
      </w:r>
      <w:r w:rsidR="00B651D5">
        <w:t>Can</w:t>
      </w:r>
      <w:r w:rsidR="00EB3DE9" w:rsidRPr="00877D81">
        <w:t xml:space="preserve"> </w:t>
      </w:r>
      <w:r w:rsidR="00B75FF7" w:rsidRPr="00877D81">
        <w:t xml:space="preserve">workplace choirs </w:t>
      </w:r>
      <w:r w:rsidR="00EB3DE9" w:rsidRPr="00877D81">
        <w:t xml:space="preserve">decrease pay dispersions within </w:t>
      </w:r>
      <w:r w:rsidR="00B75FF7" w:rsidRPr="00877D81">
        <w:t>an</w:t>
      </w:r>
      <w:r w:rsidR="00EB3DE9" w:rsidRPr="00877D81">
        <w:t xml:space="preserve"> organization, increase appreciation of diversity</w:t>
      </w:r>
      <w:r w:rsidR="00B75FF7" w:rsidRPr="00877D81">
        <w:t xml:space="preserve"> within the workplace</w:t>
      </w:r>
      <w:r w:rsidR="00EB3DE9" w:rsidRPr="00877D81">
        <w:t xml:space="preserve">, enhance corporate social responsibility, reduce </w:t>
      </w:r>
      <w:r w:rsidR="00B75FF7" w:rsidRPr="00877D81">
        <w:t>job-related</w:t>
      </w:r>
      <w:r w:rsidR="00EB3DE9" w:rsidRPr="00877D81">
        <w:t xml:space="preserve"> stress, and </w:t>
      </w:r>
      <w:r w:rsidR="00B75FF7" w:rsidRPr="00877D81">
        <w:t xml:space="preserve">increase </w:t>
      </w:r>
      <w:r w:rsidR="00EB3DE9" w:rsidRPr="00877D81">
        <w:t xml:space="preserve">corporate citizenship behaviors </w:t>
      </w:r>
      <w:r w:rsidRPr="00877D81">
        <w:rPr>
          <w:color w:val="000000" w:themeColor="text1"/>
        </w:rPr>
        <w:t xml:space="preserve">(e.g., Cook 2017; </w:t>
      </w:r>
      <w:proofErr w:type="spellStart"/>
      <w:r w:rsidRPr="00877D81">
        <w:rPr>
          <w:color w:val="000000" w:themeColor="text1"/>
        </w:rPr>
        <w:t>Werber</w:t>
      </w:r>
      <w:proofErr w:type="spellEnd"/>
      <w:r w:rsidRPr="00877D81">
        <w:rPr>
          <w:color w:val="000000" w:themeColor="text1"/>
        </w:rPr>
        <w:t xml:space="preserve"> 2019)? </w:t>
      </w:r>
      <w:r w:rsidR="00B75FF7" w:rsidRPr="00877D81">
        <w:t xml:space="preserve">Does </w:t>
      </w:r>
      <w:r w:rsidR="00B75FF7" w:rsidRPr="00877D81">
        <w:rPr>
          <w:color w:val="000000" w:themeColor="text1"/>
          <w:lang w:val="en-US"/>
        </w:rPr>
        <w:t xml:space="preserve">corporate singing, in addition to making participants more </w:t>
      </w:r>
      <w:r w:rsidR="00B75FF7" w:rsidRPr="007512BA">
        <w:rPr>
          <w:color w:val="000000" w:themeColor="text1"/>
          <w:lang w:val="en-US"/>
        </w:rPr>
        <w:t>likely</w:t>
      </w:r>
      <w:r w:rsidR="00B75FF7" w:rsidRPr="00877D81">
        <w:rPr>
          <w:color w:val="000000" w:themeColor="text1"/>
          <w:lang w:val="en-US"/>
        </w:rPr>
        <w:t xml:space="preserve"> to exhibit prosocial behavior, also make them more </w:t>
      </w:r>
      <w:r w:rsidR="00B75FF7" w:rsidRPr="007512BA">
        <w:rPr>
          <w:color w:val="000000" w:themeColor="text1"/>
          <w:lang w:val="en-US"/>
        </w:rPr>
        <w:t>competent</w:t>
      </w:r>
      <w:r w:rsidR="00B75FF7" w:rsidRPr="00877D81">
        <w:rPr>
          <w:color w:val="000000" w:themeColor="text1"/>
          <w:lang w:val="en-US"/>
        </w:rPr>
        <w:t xml:space="preserve"> work</w:t>
      </w:r>
      <w:r w:rsidR="00B651D5">
        <w:rPr>
          <w:color w:val="000000" w:themeColor="text1"/>
          <w:lang w:val="en-US"/>
        </w:rPr>
        <w:t>ing</w:t>
      </w:r>
      <w:r w:rsidR="00B75FF7" w:rsidRPr="00877D81">
        <w:rPr>
          <w:color w:val="000000" w:themeColor="text1"/>
          <w:lang w:val="en-US"/>
        </w:rPr>
        <w:t xml:space="preserve"> together with others (</w:t>
      </w:r>
      <w:r w:rsidR="00B651D5">
        <w:rPr>
          <w:color w:val="000000" w:themeColor="text1"/>
          <w:lang w:val="en-US"/>
        </w:rPr>
        <w:t>e.g.,</w:t>
      </w:r>
      <w:r w:rsidR="00B75FF7" w:rsidRPr="00877D81">
        <w:rPr>
          <w:color w:val="000000" w:themeColor="text1"/>
          <w:lang w:val="en-US"/>
        </w:rPr>
        <w:t xml:space="preserve"> </w:t>
      </w:r>
      <w:proofErr w:type="spellStart"/>
      <w:r w:rsidR="00B75FF7" w:rsidRPr="00877D81">
        <w:rPr>
          <w:color w:val="000000" w:themeColor="text1"/>
          <w:lang w:val="en-US"/>
        </w:rPr>
        <w:t>Valdesolo</w:t>
      </w:r>
      <w:proofErr w:type="spellEnd"/>
      <w:r w:rsidR="00B75FF7" w:rsidRPr="00877D81">
        <w:rPr>
          <w:color w:val="000000" w:themeColor="text1"/>
          <w:lang w:val="en-US"/>
        </w:rPr>
        <w:t xml:space="preserve">, Ouyang </w:t>
      </w:r>
      <w:r w:rsidR="0063180F">
        <w:rPr>
          <w:color w:val="000000" w:themeColor="text1"/>
          <w:lang w:val="en-US"/>
        </w:rPr>
        <w:t>and</w:t>
      </w:r>
      <w:r w:rsidR="00B75FF7" w:rsidRPr="00877D81">
        <w:rPr>
          <w:color w:val="000000" w:themeColor="text1"/>
          <w:lang w:val="en-US"/>
        </w:rPr>
        <w:t xml:space="preserve"> </w:t>
      </w:r>
      <w:proofErr w:type="spellStart"/>
      <w:r w:rsidR="00B75FF7" w:rsidRPr="00877D81">
        <w:rPr>
          <w:color w:val="000000" w:themeColor="text1"/>
          <w:lang w:val="en-US"/>
        </w:rPr>
        <w:t>DeSteno</w:t>
      </w:r>
      <w:proofErr w:type="spellEnd"/>
      <w:r w:rsidR="00B75FF7" w:rsidRPr="00877D81">
        <w:rPr>
          <w:color w:val="000000" w:themeColor="text1"/>
          <w:lang w:val="en-US"/>
        </w:rPr>
        <w:t xml:space="preserve"> 2010</w:t>
      </w:r>
      <w:r w:rsidR="00461F5A" w:rsidRPr="00877D81">
        <w:rPr>
          <w:color w:val="000000" w:themeColor="text1"/>
          <w:lang w:val="en-US"/>
        </w:rPr>
        <w:t>; see also Meyer 2019</w:t>
      </w:r>
      <w:r w:rsidR="00B75FF7" w:rsidRPr="00877D81">
        <w:rPr>
          <w:color w:val="000000" w:themeColor="text1"/>
          <w:lang w:val="en-US"/>
        </w:rPr>
        <w:t>)</w:t>
      </w:r>
      <w:r w:rsidR="00F409E8">
        <w:rPr>
          <w:color w:val="000000" w:themeColor="text1"/>
          <w:lang w:val="en-US"/>
        </w:rPr>
        <w:t>?</w:t>
      </w:r>
      <w:r w:rsidR="00B75FF7" w:rsidRPr="00877D81">
        <w:rPr>
          <w:color w:val="000000" w:themeColor="text1"/>
          <w:lang w:val="en-US"/>
        </w:rPr>
        <w:t xml:space="preserve"> </w:t>
      </w:r>
      <w:r w:rsidR="00EB3DE9" w:rsidRPr="00877D81">
        <w:t>In short, the study of corporate singing has implications for a wide range of organizational issues and scholarly fields.</w:t>
      </w:r>
      <w:r w:rsidR="00B75FF7" w:rsidRPr="00877D81">
        <w:t xml:space="preserve"> </w:t>
      </w:r>
    </w:p>
    <w:p w14:paraId="58AF3D04" w14:textId="42BD7493" w:rsidR="00EB3DE9" w:rsidRPr="00877D81" w:rsidRDefault="00EB3DE9" w:rsidP="00877D81">
      <w:pPr>
        <w:tabs>
          <w:tab w:val="left" w:pos="567"/>
        </w:tabs>
        <w:spacing w:line="480" w:lineRule="auto"/>
        <w:ind w:firstLine="567"/>
      </w:pPr>
      <w:r w:rsidRPr="00877D81">
        <w:t>W</w:t>
      </w:r>
      <w:r w:rsidR="00405D76" w:rsidRPr="00877D81">
        <w:t xml:space="preserve">hat about </w:t>
      </w:r>
      <w:r w:rsidRPr="00877D81">
        <w:t>possible “dark side</w:t>
      </w:r>
      <w:r w:rsidR="0094383D">
        <w:t>s</w:t>
      </w:r>
      <w:r w:rsidRPr="00877D81">
        <w:t>” of corporate singing (e.g</w:t>
      </w:r>
      <w:r w:rsidR="009B6C77" w:rsidRPr="00877D81">
        <w:t>.</w:t>
      </w:r>
      <w:r w:rsidRPr="00877D81">
        <w:t>, Morris 2010)</w:t>
      </w:r>
      <w:r w:rsidR="0094383D">
        <w:t>? Can singing create a</w:t>
      </w:r>
      <w:r w:rsidR="00405D76" w:rsidRPr="00877D81">
        <w:t xml:space="preserve"> stultifying culture (e.g., Luhrs 2015)?</w:t>
      </w:r>
      <w:r w:rsidR="00836032" w:rsidRPr="00877D81">
        <w:rPr>
          <w:color w:val="000000" w:themeColor="text1"/>
        </w:rPr>
        <w:t xml:space="preserve"> History suggests that</w:t>
      </w:r>
      <w:r w:rsidR="00CD2028">
        <w:rPr>
          <w:color w:val="000000" w:themeColor="text1"/>
        </w:rPr>
        <w:t xml:space="preserve"> unison singing</w:t>
      </w:r>
      <w:r w:rsidR="00836032" w:rsidRPr="00877D81">
        <w:rPr>
          <w:color w:val="000000" w:themeColor="text1"/>
        </w:rPr>
        <w:t xml:space="preserve"> may be particularly vulnerable to manipulation as a political tool, as is evident in the thousands of people who sang together at Hitler’s political rallies, and the importance of singing in unison in other fascist regimes (e.g., Kagan </w:t>
      </w:r>
      <w:r w:rsidR="0063180F">
        <w:rPr>
          <w:color w:val="000000" w:themeColor="text1"/>
        </w:rPr>
        <w:t>and</w:t>
      </w:r>
      <w:r w:rsidR="00836032" w:rsidRPr="00877D81">
        <w:rPr>
          <w:color w:val="000000" w:themeColor="text1"/>
        </w:rPr>
        <w:t xml:space="preserve"> </w:t>
      </w:r>
      <w:proofErr w:type="spellStart"/>
      <w:r w:rsidR="00836032" w:rsidRPr="00877D81">
        <w:rPr>
          <w:color w:val="000000" w:themeColor="text1"/>
        </w:rPr>
        <w:t>Kirchberg</w:t>
      </w:r>
      <w:proofErr w:type="spellEnd"/>
      <w:r w:rsidR="00836032" w:rsidRPr="00877D81">
        <w:rPr>
          <w:color w:val="000000" w:themeColor="text1"/>
        </w:rPr>
        <w:t xml:space="preserve"> 2016; </w:t>
      </w:r>
      <w:proofErr w:type="spellStart"/>
      <w:r w:rsidR="00836032" w:rsidRPr="00877D81">
        <w:rPr>
          <w:color w:val="000000" w:themeColor="text1"/>
        </w:rPr>
        <w:t>Lidtke</w:t>
      </w:r>
      <w:proofErr w:type="spellEnd"/>
      <w:r w:rsidR="00836032" w:rsidRPr="00877D81">
        <w:rPr>
          <w:color w:val="000000" w:themeColor="text1"/>
        </w:rPr>
        <w:t xml:space="preserve"> 1982; </w:t>
      </w:r>
      <w:proofErr w:type="spellStart"/>
      <w:r w:rsidR="00836032" w:rsidRPr="00877D81">
        <w:rPr>
          <w:color w:val="000000" w:themeColor="text1"/>
        </w:rPr>
        <w:t>Turino</w:t>
      </w:r>
      <w:proofErr w:type="spellEnd"/>
      <w:r w:rsidR="00836032" w:rsidRPr="00877D81">
        <w:rPr>
          <w:color w:val="000000" w:themeColor="text1"/>
        </w:rPr>
        <w:t xml:space="preserve"> 2008).</w:t>
      </w:r>
      <w:r w:rsidR="00C61782" w:rsidRPr="00877D81">
        <w:rPr>
          <w:color w:val="000000" w:themeColor="text1"/>
        </w:rPr>
        <w:t xml:space="preserve"> El-</w:t>
      </w:r>
      <w:proofErr w:type="spellStart"/>
      <w:r w:rsidR="00C61782" w:rsidRPr="00877D81">
        <w:rPr>
          <w:color w:val="000000" w:themeColor="text1"/>
        </w:rPr>
        <w:t>Sawad</w:t>
      </w:r>
      <w:proofErr w:type="spellEnd"/>
      <w:r w:rsidR="00C61782" w:rsidRPr="00877D81">
        <w:rPr>
          <w:color w:val="000000" w:themeColor="text1"/>
        </w:rPr>
        <w:t xml:space="preserve"> </w:t>
      </w:r>
      <w:r w:rsidR="0045386E">
        <w:rPr>
          <w:color w:val="000000" w:themeColor="text1"/>
        </w:rPr>
        <w:t>and</w:t>
      </w:r>
      <w:r w:rsidR="00C61782" w:rsidRPr="00877D81">
        <w:rPr>
          <w:color w:val="000000" w:themeColor="text1"/>
        </w:rPr>
        <w:t xml:space="preserve"> </w:t>
      </w:r>
      <w:proofErr w:type="spellStart"/>
      <w:r w:rsidR="00C61782" w:rsidRPr="00877D81">
        <w:rPr>
          <w:color w:val="000000" w:themeColor="text1"/>
        </w:rPr>
        <w:t>Korczynski</w:t>
      </w:r>
      <w:proofErr w:type="spellEnd"/>
      <w:r w:rsidR="00C61782" w:rsidRPr="00877D81">
        <w:rPr>
          <w:color w:val="000000" w:themeColor="text1"/>
        </w:rPr>
        <w:t xml:space="preserve"> (2007) speculate that the </w:t>
      </w:r>
      <w:r w:rsidR="00C61782" w:rsidRPr="00877D81">
        <w:rPr>
          <w:rFonts w:eastAsiaTheme="minorHAnsi"/>
          <w:lang w:val="en-US"/>
        </w:rPr>
        <w:t xml:space="preserve">powerful combination of loyalty and fervor that may be evoked by corporate singing may have been what prompted IBM </w:t>
      </w:r>
      <w:r w:rsidR="00CE140B" w:rsidRPr="00877D81">
        <w:rPr>
          <w:rFonts w:eastAsiaTheme="minorHAnsi"/>
          <w:lang w:val="en-US"/>
        </w:rPr>
        <w:t xml:space="preserve">to </w:t>
      </w:r>
      <w:r w:rsidR="00C61782" w:rsidRPr="00877D81">
        <w:rPr>
          <w:rFonts w:eastAsiaTheme="minorHAnsi"/>
          <w:lang w:val="en-US"/>
        </w:rPr>
        <w:t xml:space="preserve">destroy every copy of its </w:t>
      </w:r>
      <w:r w:rsidR="00C61782" w:rsidRPr="00877D81">
        <w:rPr>
          <w:rFonts w:eastAsiaTheme="minorHAnsi"/>
          <w:lang w:val="en-US"/>
        </w:rPr>
        <w:lastRenderedPageBreak/>
        <w:t>songbook in the 1970s, perhaps recognizing how music has been (mis)used for unsavory purposes.</w:t>
      </w:r>
      <w:r w:rsidR="00836032" w:rsidRPr="00877D81">
        <w:rPr>
          <w:color w:val="000000" w:themeColor="text1"/>
        </w:rPr>
        <w:t xml:space="preserve"> </w:t>
      </w:r>
      <w:r w:rsidR="00405D76" w:rsidRPr="00877D81">
        <w:t>Can corporate singing be used in ways that create hostility and enmity</w:t>
      </w:r>
      <w:r w:rsidR="00B75FF7" w:rsidRPr="00877D81">
        <w:t>, in ways that widen the gap between employees and managers</w:t>
      </w:r>
      <w:r w:rsidR="00405D76" w:rsidRPr="00877D81">
        <w:t xml:space="preserve">? What are the hallmarks of </w:t>
      </w:r>
      <w:r w:rsidRPr="00877D81">
        <w:t>such use</w:t>
      </w:r>
      <w:r w:rsidR="00405D76" w:rsidRPr="00877D81">
        <w:t>, and what are the safeguards to prevent it</w:t>
      </w:r>
      <w:r w:rsidR="00836032" w:rsidRPr="00877D81">
        <w:t>?</w:t>
      </w:r>
      <w:r w:rsidR="00C61782" w:rsidRPr="00877D81">
        <w:t xml:space="preserve">  </w:t>
      </w:r>
    </w:p>
    <w:p w14:paraId="3744A9FB" w14:textId="64219708" w:rsidR="00182365" w:rsidRPr="008F79FE" w:rsidRDefault="00EB3DE9" w:rsidP="00877D81">
      <w:pPr>
        <w:spacing w:line="480" w:lineRule="auto"/>
        <w:rPr>
          <w:b/>
          <w:bCs/>
          <w:i/>
          <w:iCs/>
          <w:color w:val="000000" w:themeColor="text1"/>
        </w:rPr>
      </w:pPr>
      <w:r w:rsidRPr="008F79FE">
        <w:rPr>
          <w:b/>
          <w:bCs/>
          <w:i/>
          <w:iCs/>
          <w:color w:val="000000" w:themeColor="text1"/>
        </w:rPr>
        <w:t>Type</w:t>
      </w:r>
      <w:r w:rsidR="00B75FF7" w:rsidRPr="008F79FE">
        <w:rPr>
          <w:b/>
          <w:bCs/>
          <w:i/>
          <w:iCs/>
          <w:color w:val="000000" w:themeColor="text1"/>
        </w:rPr>
        <w:t>s</w:t>
      </w:r>
      <w:r w:rsidRPr="008F79FE">
        <w:rPr>
          <w:b/>
          <w:bCs/>
          <w:i/>
          <w:iCs/>
          <w:color w:val="000000" w:themeColor="text1"/>
        </w:rPr>
        <w:t xml:space="preserve"> of </w:t>
      </w:r>
      <w:r w:rsidR="008F79FE">
        <w:rPr>
          <w:b/>
          <w:bCs/>
          <w:i/>
          <w:iCs/>
          <w:color w:val="000000" w:themeColor="text1"/>
        </w:rPr>
        <w:t>c</w:t>
      </w:r>
      <w:r w:rsidRPr="008F79FE">
        <w:rPr>
          <w:b/>
          <w:bCs/>
          <w:i/>
          <w:iCs/>
          <w:color w:val="000000" w:themeColor="text1"/>
        </w:rPr>
        <w:t xml:space="preserve">orporate </w:t>
      </w:r>
      <w:r w:rsidR="008F79FE">
        <w:rPr>
          <w:b/>
          <w:bCs/>
          <w:i/>
          <w:iCs/>
          <w:color w:val="000000" w:themeColor="text1"/>
        </w:rPr>
        <w:t>s</w:t>
      </w:r>
      <w:r w:rsidRPr="008F79FE">
        <w:rPr>
          <w:b/>
          <w:bCs/>
          <w:i/>
          <w:iCs/>
          <w:color w:val="000000" w:themeColor="text1"/>
        </w:rPr>
        <w:t xml:space="preserve">inging and </w:t>
      </w:r>
      <w:r w:rsidR="008F79FE">
        <w:rPr>
          <w:b/>
          <w:bCs/>
          <w:i/>
          <w:iCs/>
          <w:color w:val="000000" w:themeColor="text1"/>
        </w:rPr>
        <w:t>o</w:t>
      </w:r>
      <w:r w:rsidRPr="008F79FE">
        <w:rPr>
          <w:b/>
          <w:bCs/>
          <w:i/>
          <w:iCs/>
          <w:color w:val="000000" w:themeColor="text1"/>
        </w:rPr>
        <w:t xml:space="preserve">rganizational </w:t>
      </w:r>
      <w:r w:rsidR="008F79FE">
        <w:rPr>
          <w:b/>
          <w:bCs/>
          <w:i/>
          <w:iCs/>
          <w:color w:val="000000" w:themeColor="text1"/>
        </w:rPr>
        <w:t>c</w:t>
      </w:r>
      <w:r w:rsidRPr="008F79FE">
        <w:rPr>
          <w:b/>
          <w:bCs/>
          <w:i/>
          <w:iCs/>
          <w:color w:val="000000" w:themeColor="text1"/>
        </w:rPr>
        <w:t>ulture</w:t>
      </w:r>
    </w:p>
    <w:p w14:paraId="3A723994" w14:textId="7A303A82" w:rsidR="00140CBF" w:rsidRPr="00877D81" w:rsidRDefault="00140CBF" w:rsidP="00877D81">
      <w:pPr>
        <w:spacing w:line="480" w:lineRule="auto"/>
        <w:ind w:firstLine="567"/>
        <w:rPr>
          <w:color w:val="000000" w:themeColor="text1"/>
        </w:rPr>
      </w:pPr>
      <w:r w:rsidRPr="00877D81">
        <w:rPr>
          <w:color w:val="000000" w:themeColor="text1"/>
        </w:rPr>
        <w:t xml:space="preserve">Even though our results provide only modest support for our </w:t>
      </w:r>
      <w:r w:rsidR="0026001D" w:rsidRPr="00877D81">
        <w:rPr>
          <w:color w:val="000000" w:themeColor="text1"/>
        </w:rPr>
        <w:t xml:space="preserve">specific </w:t>
      </w:r>
      <w:r w:rsidRPr="00877D81">
        <w:rPr>
          <w:color w:val="000000" w:themeColor="text1"/>
        </w:rPr>
        <w:t xml:space="preserve">hypotheses regarding the relationships between types of corporate singing and organizational culture, we believe that they provide a valuable springboard and conceptual foundation for future research. Our </w:t>
      </w:r>
      <w:r w:rsidR="00AE2335" w:rsidRPr="00877D81">
        <w:rPr>
          <w:color w:val="000000" w:themeColor="text1"/>
        </w:rPr>
        <w:t>findings</w:t>
      </w:r>
      <w:r w:rsidRPr="00877D81">
        <w:rPr>
          <w:color w:val="000000" w:themeColor="text1"/>
        </w:rPr>
        <w:t xml:space="preserve"> </w:t>
      </w:r>
      <w:r w:rsidR="00C61782" w:rsidRPr="00877D81">
        <w:rPr>
          <w:color w:val="000000" w:themeColor="text1"/>
        </w:rPr>
        <w:t xml:space="preserve">provide </w:t>
      </w:r>
      <w:r w:rsidR="00CE140B" w:rsidRPr="00877D81">
        <w:rPr>
          <w:color w:val="000000" w:themeColor="text1"/>
        </w:rPr>
        <w:t xml:space="preserve">at least </w:t>
      </w:r>
      <w:r w:rsidR="00C61782" w:rsidRPr="00877D81">
        <w:rPr>
          <w:color w:val="000000" w:themeColor="text1"/>
        </w:rPr>
        <w:t xml:space="preserve">some </w:t>
      </w:r>
      <w:r w:rsidR="00AD155F">
        <w:rPr>
          <w:color w:val="000000" w:themeColor="text1"/>
        </w:rPr>
        <w:t>evidence</w:t>
      </w:r>
      <w:r w:rsidR="00C61782" w:rsidRPr="00877D81">
        <w:rPr>
          <w:color w:val="000000" w:themeColor="text1"/>
        </w:rPr>
        <w:t xml:space="preserve"> of </w:t>
      </w:r>
      <w:r w:rsidRPr="00877D81">
        <w:rPr>
          <w:color w:val="000000" w:themeColor="text1"/>
        </w:rPr>
        <w:t>relationship</w:t>
      </w:r>
      <w:r w:rsidR="0005400D" w:rsidRPr="00877D81">
        <w:rPr>
          <w:color w:val="000000" w:themeColor="text1"/>
        </w:rPr>
        <w:t>s</w:t>
      </w:r>
      <w:r w:rsidR="00AE2335" w:rsidRPr="00877D81">
        <w:rPr>
          <w:color w:val="000000" w:themeColor="text1"/>
        </w:rPr>
        <w:t xml:space="preserve"> </w:t>
      </w:r>
      <w:r w:rsidRPr="00877D81">
        <w:rPr>
          <w:color w:val="000000" w:themeColor="text1"/>
        </w:rPr>
        <w:t xml:space="preserve">between corporate chanting and </w:t>
      </w:r>
      <w:r w:rsidR="0005400D" w:rsidRPr="00877D81">
        <w:rPr>
          <w:color w:val="000000" w:themeColor="text1"/>
        </w:rPr>
        <w:t xml:space="preserve">the </w:t>
      </w:r>
      <w:r w:rsidRPr="00877D81">
        <w:rPr>
          <w:color w:val="000000" w:themeColor="text1"/>
        </w:rPr>
        <w:t>hierarchy organizational culture (</w:t>
      </w:r>
      <w:r w:rsidR="009B6C77" w:rsidRPr="00877D81">
        <w:rPr>
          <w:color w:val="000000" w:themeColor="text1"/>
        </w:rPr>
        <w:t>H</w:t>
      </w:r>
      <w:r w:rsidRPr="00877D81">
        <w:rPr>
          <w:color w:val="000000" w:themeColor="text1"/>
        </w:rPr>
        <w:t xml:space="preserve">ypothesis 2), between corporate harmony singing and </w:t>
      </w:r>
      <w:r w:rsidR="0005400D" w:rsidRPr="00877D81">
        <w:rPr>
          <w:color w:val="000000" w:themeColor="text1"/>
        </w:rPr>
        <w:t>the</w:t>
      </w:r>
      <w:r w:rsidRPr="00877D81">
        <w:rPr>
          <w:color w:val="000000" w:themeColor="text1"/>
        </w:rPr>
        <w:t xml:space="preserve"> clan culture (</w:t>
      </w:r>
      <w:r w:rsidR="009B6C77" w:rsidRPr="00877D81">
        <w:rPr>
          <w:color w:val="000000" w:themeColor="text1"/>
        </w:rPr>
        <w:t>H</w:t>
      </w:r>
      <w:r w:rsidRPr="00877D81">
        <w:rPr>
          <w:color w:val="000000" w:themeColor="text1"/>
        </w:rPr>
        <w:t>ypothesis 4)</w:t>
      </w:r>
      <w:r w:rsidR="0005400D" w:rsidRPr="00877D81">
        <w:rPr>
          <w:color w:val="000000" w:themeColor="text1"/>
        </w:rPr>
        <w:t>, and</w:t>
      </w:r>
      <w:r w:rsidRPr="00877D81">
        <w:rPr>
          <w:color w:val="000000" w:themeColor="text1"/>
        </w:rPr>
        <w:t xml:space="preserve"> </w:t>
      </w:r>
      <w:r w:rsidR="00C61782" w:rsidRPr="00877D81">
        <w:rPr>
          <w:color w:val="000000" w:themeColor="text1"/>
        </w:rPr>
        <w:t xml:space="preserve">between mixed singing and </w:t>
      </w:r>
      <w:r w:rsidR="0005400D" w:rsidRPr="00877D81">
        <w:rPr>
          <w:color w:val="000000" w:themeColor="text1"/>
        </w:rPr>
        <w:t>the</w:t>
      </w:r>
      <w:r w:rsidR="00C61782" w:rsidRPr="00877D81">
        <w:rPr>
          <w:color w:val="000000" w:themeColor="text1"/>
        </w:rPr>
        <w:t xml:space="preserve"> adhocracy culture (Hypothesis 6)</w:t>
      </w:r>
      <w:r w:rsidR="0005400D" w:rsidRPr="00877D81">
        <w:rPr>
          <w:color w:val="000000" w:themeColor="text1"/>
        </w:rPr>
        <w:t xml:space="preserve">. However, there </w:t>
      </w:r>
      <w:r w:rsidR="00C61782" w:rsidRPr="00877D81">
        <w:rPr>
          <w:color w:val="000000" w:themeColor="text1"/>
        </w:rPr>
        <w:t xml:space="preserve">was no support for the relationship between </w:t>
      </w:r>
      <w:r w:rsidRPr="00877D81">
        <w:rPr>
          <w:color w:val="000000" w:themeColor="text1"/>
        </w:rPr>
        <w:t xml:space="preserve">unison singing </w:t>
      </w:r>
      <w:r w:rsidR="00C61782" w:rsidRPr="00877D81">
        <w:rPr>
          <w:color w:val="000000" w:themeColor="text1"/>
        </w:rPr>
        <w:t>and the</w:t>
      </w:r>
      <w:r w:rsidRPr="00877D81">
        <w:rPr>
          <w:color w:val="000000" w:themeColor="text1"/>
        </w:rPr>
        <w:t xml:space="preserve"> market culture </w:t>
      </w:r>
      <w:r w:rsidR="009B6C77" w:rsidRPr="00877D81">
        <w:rPr>
          <w:color w:val="000000" w:themeColor="text1"/>
        </w:rPr>
        <w:t>(H</w:t>
      </w:r>
      <w:r w:rsidRPr="00877D81">
        <w:rPr>
          <w:color w:val="000000" w:themeColor="text1"/>
        </w:rPr>
        <w:t xml:space="preserve">ypothesis 3). Moreover, none of the four types of singing </w:t>
      </w:r>
      <w:r w:rsidR="00AD155F">
        <w:rPr>
          <w:color w:val="000000" w:themeColor="text1"/>
        </w:rPr>
        <w:t>had the expected relationship with</w:t>
      </w:r>
      <w:r w:rsidRPr="00877D81">
        <w:rPr>
          <w:color w:val="000000" w:themeColor="text1"/>
        </w:rPr>
        <w:t xml:space="preserve"> our measure of organizational change propensity, </w:t>
      </w:r>
      <w:r w:rsidR="00702D50" w:rsidRPr="00877D81">
        <w:rPr>
          <w:color w:val="000000" w:themeColor="text1"/>
        </w:rPr>
        <w:t>though</w:t>
      </w:r>
      <w:r w:rsidRPr="00877D81">
        <w:rPr>
          <w:color w:val="000000" w:themeColor="text1"/>
        </w:rPr>
        <w:t xml:space="preserve"> </w:t>
      </w:r>
      <w:r w:rsidR="0005400D" w:rsidRPr="00877D81">
        <w:rPr>
          <w:color w:val="000000" w:themeColor="text1"/>
        </w:rPr>
        <w:t>several</w:t>
      </w:r>
      <w:r w:rsidRPr="00877D81">
        <w:rPr>
          <w:color w:val="000000" w:themeColor="text1"/>
        </w:rPr>
        <w:t xml:space="preserve"> </w:t>
      </w:r>
      <w:r w:rsidR="00AD155F">
        <w:rPr>
          <w:color w:val="000000" w:themeColor="text1"/>
        </w:rPr>
        <w:t>did show the expected association with</w:t>
      </w:r>
      <w:r w:rsidRPr="00877D81">
        <w:rPr>
          <w:color w:val="000000" w:themeColor="text1"/>
        </w:rPr>
        <w:t xml:space="preserve"> our measure of reaching out to the external environment. </w:t>
      </w:r>
    </w:p>
    <w:p w14:paraId="232D47C9" w14:textId="0A2BC2F0" w:rsidR="009870F4" w:rsidRPr="00877D81" w:rsidRDefault="006E2B62" w:rsidP="00877D81">
      <w:pPr>
        <w:autoSpaceDE w:val="0"/>
        <w:autoSpaceDN w:val="0"/>
        <w:adjustRightInd w:val="0"/>
        <w:spacing w:line="480" w:lineRule="auto"/>
        <w:ind w:firstLine="567"/>
        <w:rPr>
          <w:color w:val="000000" w:themeColor="text1"/>
        </w:rPr>
      </w:pPr>
      <w:r>
        <w:rPr>
          <w:color w:val="000000" w:themeColor="text1"/>
        </w:rPr>
        <w:t>A</w:t>
      </w:r>
      <w:r w:rsidR="000D343F" w:rsidRPr="00877D81">
        <w:rPr>
          <w:color w:val="000000" w:themeColor="text1"/>
        </w:rPr>
        <w:t xml:space="preserve">lthough our findings are modest, </w:t>
      </w:r>
      <w:r w:rsidR="001F4401" w:rsidRPr="00877D81">
        <w:rPr>
          <w:color w:val="000000" w:themeColor="text1"/>
        </w:rPr>
        <w:t xml:space="preserve">in light of the exploratory nature of our study and its shortcomings, </w:t>
      </w:r>
      <w:r>
        <w:rPr>
          <w:color w:val="000000" w:themeColor="text1"/>
        </w:rPr>
        <w:t>w</w:t>
      </w:r>
      <w:r w:rsidRPr="00877D81">
        <w:rPr>
          <w:color w:val="000000" w:themeColor="text1"/>
        </w:rPr>
        <w:t>e believe that</w:t>
      </w:r>
      <w:r>
        <w:rPr>
          <w:color w:val="000000" w:themeColor="text1"/>
        </w:rPr>
        <w:t xml:space="preserve"> </w:t>
      </w:r>
      <w:r w:rsidR="000D343F" w:rsidRPr="00877D81">
        <w:rPr>
          <w:color w:val="000000" w:themeColor="text1"/>
        </w:rPr>
        <w:t xml:space="preserve">they provide a welcome contribution and impetus for </w:t>
      </w:r>
      <w:r w:rsidR="00AE2335" w:rsidRPr="00877D81">
        <w:rPr>
          <w:color w:val="000000" w:themeColor="text1"/>
        </w:rPr>
        <w:t xml:space="preserve">future research </w:t>
      </w:r>
      <w:r w:rsidR="00A35A74" w:rsidRPr="00877D81">
        <w:rPr>
          <w:color w:val="000000" w:themeColor="text1"/>
        </w:rPr>
        <w:t>examining</w:t>
      </w:r>
      <w:r w:rsidR="00AE2335" w:rsidRPr="00877D81">
        <w:rPr>
          <w:color w:val="000000" w:themeColor="text1"/>
        </w:rPr>
        <w:t xml:space="preserve"> links </w:t>
      </w:r>
      <w:r w:rsidR="00A35A74" w:rsidRPr="00877D81">
        <w:rPr>
          <w:color w:val="000000" w:themeColor="text1"/>
        </w:rPr>
        <w:t xml:space="preserve">among </w:t>
      </w:r>
      <w:r w:rsidR="00AE2335" w:rsidRPr="00877D81">
        <w:rPr>
          <w:color w:val="000000" w:themeColor="text1"/>
        </w:rPr>
        <w:t>types of co</w:t>
      </w:r>
      <w:r w:rsidR="001F4401" w:rsidRPr="00877D81">
        <w:rPr>
          <w:color w:val="000000" w:themeColor="text1"/>
        </w:rPr>
        <w:t xml:space="preserve">rporate singing </w:t>
      </w:r>
      <w:r w:rsidR="00A35A74" w:rsidRPr="00877D81">
        <w:rPr>
          <w:color w:val="000000" w:themeColor="text1"/>
        </w:rPr>
        <w:t>and</w:t>
      </w:r>
      <w:r w:rsidR="001F4401" w:rsidRPr="00877D81">
        <w:rPr>
          <w:color w:val="000000" w:themeColor="text1"/>
        </w:rPr>
        <w:t xml:space="preserve"> organizational culture.</w:t>
      </w:r>
      <w:r w:rsidR="000D343F" w:rsidRPr="00877D81">
        <w:rPr>
          <w:color w:val="000000" w:themeColor="text1"/>
        </w:rPr>
        <w:t xml:space="preserve"> </w:t>
      </w:r>
      <w:r w:rsidR="00702D50" w:rsidRPr="00877D81">
        <w:rPr>
          <w:color w:val="000000" w:themeColor="text1"/>
        </w:rPr>
        <w:t>Ours is the first study we are aware of t</w:t>
      </w:r>
      <w:r w:rsidR="00013AFF">
        <w:rPr>
          <w:color w:val="000000" w:themeColor="text1"/>
        </w:rPr>
        <w:t>o</w:t>
      </w:r>
      <w:r w:rsidR="00702D50" w:rsidRPr="00877D81">
        <w:rPr>
          <w:color w:val="000000" w:themeColor="text1"/>
        </w:rPr>
        <w:t xml:space="preserve"> use a population of organizations </w:t>
      </w:r>
      <w:r w:rsidR="0047692C" w:rsidRPr="00877D81">
        <w:rPr>
          <w:color w:val="000000" w:themeColor="text1"/>
        </w:rPr>
        <w:t xml:space="preserve">to examine corporate singing (previous research has tended to </w:t>
      </w:r>
      <w:r w:rsidR="00013AFF">
        <w:rPr>
          <w:color w:val="000000" w:themeColor="text1"/>
        </w:rPr>
        <w:t>use</w:t>
      </w:r>
      <w:r w:rsidR="0047692C" w:rsidRPr="00877D81">
        <w:rPr>
          <w:color w:val="000000" w:themeColor="text1"/>
        </w:rPr>
        <w:t xml:space="preserve"> case studies of one or several organizations; e.g., </w:t>
      </w:r>
      <w:proofErr w:type="spellStart"/>
      <w:r w:rsidR="0047692C" w:rsidRPr="00877D81">
        <w:t>Giæver</w:t>
      </w:r>
      <w:proofErr w:type="spellEnd"/>
      <w:r w:rsidR="0047692C" w:rsidRPr="00877D81">
        <w:t xml:space="preserve"> 2019; </w:t>
      </w:r>
      <w:r w:rsidR="0047692C" w:rsidRPr="00877D81">
        <w:rPr>
          <w:color w:val="000000" w:themeColor="text1"/>
        </w:rPr>
        <w:t>Van As 2010)</w:t>
      </w:r>
      <w:r w:rsidR="00013AFF">
        <w:rPr>
          <w:color w:val="000000" w:themeColor="text1"/>
        </w:rPr>
        <w:t>. It was also</w:t>
      </w:r>
      <w:r w:rsidR="0047692C" w:rsidRPr="00877D81">
        <w:rPr>
          <w:color w:val="000000" w:themeColor="text1"/>
        </w:rPr>
        <w:t xml:space="preserve"> the first designed to </w:t>
      </w:r>
      <w:r w:rsidR="00702D50" w:rsidRPr="00877D81">
        <w:rPr>
          <w:color w:val="000000" w:themeColor="text1"/>
        </w:rPr>
        <w:t xml:space="preserve">examine </w:t>
      </w:r>
      <w:r w:rsidR="0047692C" w:rsidRPr="00877D81">
        <w:rPr>
          <w:color w:val="000000" w:themeColor="text1"/>
        </w:rPr>
        <w:t xml:space="preserve">and compare </w:t>
      </w:r>
      <w:r w:rsidR="00702D50" w:rsidRPr="00877D81">
        <w:rPr>
          <w:color w:val="000000" w:themeColor="text1"/>
        </w:rPr>
        <w:t>different types of corporate singing</w:t>
      </w:r>
      <w:r w:rsidR="0047692C" w:rsidRPr="00877D81">
        <w:rPr>
          <w:color w:val="000000" w:themeColor="text1"/>
        </w:rPr>
        <w:t>, and the first to</w:t>
      </w:r>
      <w:r w:rsidR="00702D50" w:rsidRPr="00877D81">
        <w:rPr>
          <w:color w:val="000000" w:themeColor="text1"/>
        </w:rPr>
        <w:t xml:space="preserve"> </w:t>
      </w:r>
      <w:r w:rsidR="007E3F97" w:rsidRPr="00877D81">
        <w:rPr>
          <w:color w:val="000000" w:themeColor="text1"/>
        </w:rPr>
        <w:t>e</w:t>
      </w:r>
      <w:r w:rsidR="00702D50" w:rsidRPr="00877D81">
        <w:rPr>
          <w:color w:val="000000" w:themeColor="text1"/>
        </w:rPr>
        <w:t xml:space="preserve">xplore possible links between different types of singing and </w:t>
      </w:r>
      <w:r w:rsidR="00702D50" w:rsidRPr="00877D81">
        <w:rPr>
          <w:color w:val="000000" w:themeColor="text1"/>
        </w:rPr>
        <w:lastRenderedPageBreak/>
        <w:t xml:space="preserve">different types of </w:t>
      </w:r>
      <w:r w:rsidR="0047692C" w:rsidRPr="00877D81">
        <w:rPr>
          <w:color w:val="000000" w:themeColor="text1"/>
        </w:rPr>
        <w:t xml:space="preserve">organizational </w:t>
      </w:r>
      <w:r w:rsidR="00702D50" w:rsidRPr="00877D81">
        <w:rPr>
          <w:color w:val="000000" w:themeColor="text1"/>
        </w:rPr>
        <w:t>culture (</w:t>
      </w:r>
      <w:r w:rsidR="009B2393" w:rsidRPr="00877D81">
        <w:rPr>
          <w:color w:val="000000" w:themeColor="text1"/>
        </w:rPr>
        <w:t xml:space="preserve">called for by scholars like </w:t>
      </w:r>
      <w:proofErr w:type="spellStart"/>
      <w:r w:rsidR="009B2393" w:rsidRPr="00877D81">
        <w:rPr>
          <w:color w:val="000000" w:themeColor="text1"/>
        </w:rPr>
        <w:t>Gick</w:t>
      </w:r>
      <w:proofErr w:type="spellEnd"/>
      <w:r w:rsidR="009B2393" w:rsidRPr="00877D81">
        <w:rPr>
          <w:color w:val="000000" w:themeColor="text1"/>
        </w:rPr>
        <w:t xml:space="preserve"> 2011, Gillespie 2018, and J</w:t>
      </w:r>
      <w:r w:rsidR="00702D50" w:rsidRPr="00877D81">
        <w:rPr>
          <w:color w:val="000000" w:themeColor="text1"/>
        </w:rPr>
        <w:t xml:space="preserve">effery </w:t>
      </w:r>
      <w:r w:rsidR="007E3F97" w:rsidRPr="00877D81">
        <w:rPr>
          <w:color w:val="000000" w:themeColor="text1"/>
        </w:rPr>
        <w:t>1995</w:t>
      </w:r>
      <w:r w:rsidR="00702D50" w:rsidRPr="00877D81">
        <w:rPr>
          <w:color w:val="000000" w:themeColor="text1"/>
        </w:rPr>
        <w:t>)</w:t>
      </w:r>
      <w:r w:rsidR="009B2393" w:rsidRPr="00877D81">
        <w:rPr>
          <w:color w:val="000000" w:themeColor="text1"/>
        </w:rPr>
        <w:t xml:space="preserve">. </w:t>
      </w:r>
    </w:p>
    <w:p w14:paraId="3B5FDD6F" w14:textId="1C92D6DF" w:rsidR="001B4DB1" w:rsidRDefault="009870F4" w:rsidP="00877D81">
      <w:pPr>
        <w:spacing w:line="480" w:lineRule="auto"/>
        <w:ind w:firstLine="567"/>
        <w:rPr>
          <w:color w:val="000000"/>
        </w:rPr>
      </w:pPr>
      <w:r w:rsidRPr="00877D81">
        <w:rPr>
          <w:color w:val="000000"/>
        </w:rPr>
        <w:t xml:space="preserve">Apart from pointing to links between corporate singing and both </w:t>
      </w:r>
      <w:proofErr w:type="spellStart"/>
      <w:r w:rsidRPr="00877D81">
        <w:rPr>
          <w:color w:val="000000"/>
        </w:rPr>
        <w:t>prosociality</w:t>
      </w:r>
      <w:proofErr w:type="spellEnd"/>
      <w:r w:rsidRPr="00877D81">
        <w:rPr>
          <w:color w:val="000000"/>
        </w:rPr>
        <w:t xml:space="preserve"> and organizational culture, perhaps the most important potential contribution our study makes is to provide a conceptual framework—based on the three mains types of corporate singing —that can be applied, refined, and used in future research. As shown in our literature review, others </w:t>
      </w:r>
      <w:r w:rsidR="00F41E64">
        <w:rPr>
          <w:color w:val="000000"/>
        </w:rPr>
        <w:t>studying</w:t>
      </w:r>
      <w:r w:rsidRPr="00877D81">
        <w:rPr>
          <w:color w:val="000000"/>
        </w:rPr>
        <w:t xml:space="preserve"> corporate singing and </w:t>
      </w:r>
      <w:r w:rsidR="00F41E64">
        <w:rPr>
          <w:color w:val="000000"/>
        </w:rPr>
        <w:t xml:space="preserve">its </w:t>
      </w:r>
      <w:r w:rsidRPr="00877D81">
        <w:rPr>
          <w:color w:val="000000"/>
        </w:rPr>
        <w:t xml:space="preserve">effects often do not </w:t>
      </w:r>
      <w:r w:rsidR="00024E21" w:rsidRPr="00877D81">
        <w:rPr>
          <w:color w:val="000000"/>
        </w:rPr>
        <w:t>mention</w:t>
      </w:r>
      <w:r w:rsidRPr="00877D81">
        <w:rPr>
          <w:color w:val="000000"/>
        </w:rPr>
        <w:t xml:space="preserve"> </w:t>
      </w:r>
      <w:r w:rsidR="00F41E64">
        <w:rPr>
          <w:color w:val="000000"/>
        </w:rPr>
        <w:t>(</w:t>
      </w:r>
      <w:r w:rsidRPr="00877D81">
        <w:rPr>
          <w:color w:val="000000"/>
        </w:rPr>
        <w:t xml:space="preserve">or </w:t>
      </w:r>
      <w:r w:rsidR="00F41E64">
        <w:rPr>
          <w:color w:val="000000"/>
        </w:rPr>
        <w:t>are un</w:t>
      </w:r>
      <w:r w:rsidRPr="00877D81">
        <w:rPr>
          <w:color w:val="000000"/>
        </w:rPr>
        <w:t>aware</w:t>
      </w:r>
      <w:r w:rsidR="00F41E64">
        <w:rPr>
          <w:color w:val="000000"/>
        </w:rPr>
        <w:t>)</w:t>
      </w:r>
      <w:r w:rsidRPr="00877D81">
        <w:rPr>
          <w:color w:val="000000"/>
        </w:rPr>
        <w:t xml:space="preserve"> that the particular type of singing they are studying may have </w:t>
      </w:r>
      <w:r w:rsidR="00F41E64">
        <w:rPr>
          <w:color w:val="000000"/>
        </w:rPr>
        <w:t>unique</w:t>
      </w:r>
      <w:r w:rsidRPr="00877D81">
        <w:rPr>
          <w:color w:val="000000"/>
        </w:rPr>
        <w:t xml:space="preserve"> effects. Occasionally studies suggest</w:t>
      </w:r>
      <w:r w:rsidR="00423156">
        <w:rPr>
          <w:color w:val="000000"/>
        </w:rPr>
        <w:t>ed</w:t>
      </w:r>
      <w:r w:rsidRPr="00877D81">
        <w:rPr>
          <w:color w:val="000000"/>
        </w:rPr>
        <w:t xml:space="preserve"> that there may be differences </w:t>
      </w:r>
      <w:r w:rsidR="00A222E6">
        <w:rPr>
          <w:color w:val="000000"/>
        </w:rPr>
        <w:t>between</w:t>
      </w:r>
      <w:r w:rsidRPr="00877D81">
        <w:rPr>
          <w:color w:val="000000"/>
        </w:rPr>
        <w:t xml:space="preserve"> singing </w:t>
      </w:r>
      <w:r w:rsidR="00A222E6">
        <w:rPr>
          <w:color w:val="000000"/>
        </w:rPr>
        <w:t xml:space="preserve">in </w:t>
      </w:r>
      <w:r w:rsidRPr="00877D81">
        <w:rPr>
          <w:color w:val="000000"/>
        </w:rPr>
        <w:t xml:space="preserve">unison and harmony, but even </w:t>
      </w:r>
      <w:proofErr w:type="gramStart"/>
      <w:r w:rsidRPr="00877D81">
        <w:rPr>
          <w:color w:val="000000"/>
        </w:rPr>
        <w:t>then</w:t>
      </w:r>
      <w:proofErr w:type="gramEnd"/>
      <w:r w:rsidRPr="00877D81">
        <w:rPr>
          <w:color w:val="000000"/>
        </w:rPr>
        <w:t xml:space="preserve"> the expected differences or reasons for the differences </w:t>
      </w:r>
      <w:r w:rsidR="00423156">
        <w:rPr>
          <w:color w:val="000000"/>
        </w:rPr>
        <w:t>we</w:t>
      </w:r>
      <w:r w:rsidRPr="00877D81">
        <w:rPr>
          <w:color w:val="000000"/>
        </w:rPr>
        <w:t>re under-developed (e.g.,</w:t>
      </w:r>
      <w:r w:rsidR="00635906" w:rsidRPr="00877D81">
        <w:rPr>
          <w:color w:val="000000"/>
        </w:rPr>
        <w:t xml:space="preserve"> </w:t>
      </w:r>
      <w:r w:rsidR="00024E21" w:rsidRPr="00877D81">
        <w:t xml:space="preserve">Brown et al. 2004; Faulkner </w:t>
      </w:r>
      <w:r w:rsidR="0063180F">
        <w:t>and</w:t>
      </w:r>
      <w:r w:rsidR="00024E21" w:rsidRPr="00877D81">
        <w:t xml:space="preserve"> Davidson 2006; </w:t>
      </w:r>
      <w:proofErr w:type="spellStart"/>
      <w:r w:rsidR="00635906" w:rsidRPr="00877D81">
        <w:rPr>
          <w:color w:val="000000"/>
        </w:rPr>
        <w:t>Gick</w:t>
      </w:r>
      <w:proofErr w:type="spellEnd"/>
      <w:r w:rsidR="00635906" w:rsidRPr="00877D81">
        <w:rPr>
          <w:color w:val="000000"/>
        </w:rPr>
        <w:t xml:space="preserve"> 2011</w:t>
      </w:r>
      <w:r w:rsidR="00024E21" w:rsidRPr="00877D81">
        <w:rPr>
          <w:color w:val="000000"/>
        </w:rPr>
        <w:t>; Morton 20</w:t>
      </w:r>
      <w:r w:rsidR="00F00FEB">
        <w:rPr>
          <w:color w:val="000000"/>
        </w:rPr>
        <w:t>0</w:t>
      </w:r>
      <w:r w:rsidR="00024E21" w:rsidRPr="00877D81">
        <w:rPr>
          <w:color w:val="000000"/>
        </w:rPr>
        <w:t>1</w:t>
      </w:r>
      <w:r w:rsidRPr="00877D81">
        <w:rPr>
          <w:color w:val="000000"/>
        </w:rPr>
        <w:t xml:space="preserve">). Our approach and framework are unique insofar as they </w:t>
      </w:r>
      <w:r w:rsidR="00024E21" w:rsidRPr="00877D81">
        <w:rPr>
          <w:color w:val="000000"/>
        </w:rPr>
        <w:t xml:space="preserve">describe, </w:t>
      </w:r>
      <w:r w:rsidRPr="00877D81">
        <w:rPr>
          <w:color w:val="000000"/>
        </w:rPr>
        <w:t>explain</w:t>
      </w:r>
      <w:r w:rsidR="0045386E">
        <w:rPr>
          <w:color w:val="000000"/>
        </w:rPr>
        <w:t>,</w:t>
      </w:r>
      <w:r w:rsidRPr="00877D81">
        <w:rPr>
          <w:color w:val="000000"/>
        </w:rPr>
        <w:t xml:space="preserve"> and predict differing social outcomes at the organizational level of analysis. Metaphorically, just like the Competing Values Framework has been useful to think about the different types of organizational culture, and the mechanistic</w:t>
      </w:r>
      <w:r w:rsidR="00024E21" w:rsidRPr="00877D81">
        <w:rPr>
          <w:color w:val="000000"/>
        </w:rPr>
        <w:t>-</w:t>
      </w:r>
      <w:r w:rsidRPr="00877D81">
        <w:rPr>
          <w:color w:val="000000"/>
        </w:rPr>
        <w:t xml:space="preserve">organic continuum has been useful </w:t>
      </w:r>
      <w:r w:rsidR="00024E21" w:rsidRPr="00877D81">
        <w:rPr>
          <w:color w:val="000000"/>
        </w:rPr>
        <w:t>for</w:t>
      </w:r>
      <w:r w:rsidRPr="00877D81">
        <w:rPr>
          <w:color w:val="000000"/>
        </w:rPr>
        <w:t xml:space="preserve"> thinking about classical management and human relations (e.g., Burns </w:t>
      </w:r>
      <w:r w:rsidR="0063180F">
        <w:rPr>
          <w:color w:val="000000"/>
        </w:rPr>
        <w:t>and</w:t>
      </w:r>
      <w:r w:rsidRPr="00877D81">
        <w:rPr>
          <w:color w:val="000000"/>
        </w:rPr>
        <w:t xml:space="preserve"> Stalker 1962: Donaldson 1999), so also our linking the different types of corporate singing to organizational phenomena represents </w:t>
      </w:r>
      <w:r w:rsidR="00024E21" w:rsidRPr="00877D81">
        <w:rPr>
          <w:color w:val="000000"/>
        </w:rPr>
        <w:t xml:space="preserve">a </w:t>
      </w:r>
      <w:r w:rsidRPr="00877D81">
        <w:rPr>
          <w:color w:val="000000"/>
        </w:rPr>
        <w:t>new way of understanding or seeing these phenomena (Poggi 1965). Our typology can be applied not only to research on organizational culture, but also to research using corporate singing as an intervention to facilitate organizational change in general (e.g., which type of song to sing for which situation</w:t>
      </w:r>
      <w:r w:rsidR="00A960BB">
        <w:rPr>
          <w:color w:val="000000"/>
        </w:rPr>
        <w:t>?</w:t>
      </w:r>
      <w:r w:rsidRPr="00877D81">
        <w:rPr>
          <w:color w:val="000000"/>
        </w:rPr>
        <w:t>), and research that links corporate singing to different dimensions and expressions of prosocial behavior specifically (e.g., corporate social responsibility, corporate citizenship behavior, and cooperation). </w:t>
      </w:r>
    </w:p>
    <w:p w14:paraId="01CD2040" w14:textId="3A610941" w:rsidR="00553AF0" w:rsidRPr="00AF3BBF" w:rsidRDefault="00553AF0" w:rsidP="00091AD9">
      <w:pPr>
        <w:spacing w:line="480" w:lineRule="auto"/>
        <w:rPr>
          <w:b/>
          <w:bCs/>
          <w:i/>
          <w:iCs/>
          <w:color w:val="000000"/>
        </w:rPr>
      </w:pPr>
      <w:r w:rsidRPr="00AF3BBF">
        <w:rPr>
          <w:b/>
          <w:bCs/>
          <w:i/>
          <w:iCs/>
          <w:color w:val="000000"/>
        </w:rPr>
        <w:lastRenderedPageBreak/>
        <w:t>Corporate singing and spirituality</w:t>
      </w:r>
    </w:p>
    <w:p w14:paraId="13EF7068" w14:textId="20BDB157" w:rsidR="00091AD9" w:rsidRPr="00AF3BBF" w:rsidRDefault="00091AD9" w:rsidP="007512BA">
      <w:pPr>
        <w:pStyle w:val="Default"/>
        <w:tabs>
          <w:tab w:val="left" w:pos="709"/>
        </w:tabs>
        <w:spacing w:line="480" w:lineRule="auto"/>
        <w:ind w:firstLine="567"/>
        <w:rPr>
          <w:color w:val="auto"/>
        </w:rPr>
      </w:pPr>
      <w:r w:rsidRPr="00AF3BBF">
        <w:t xml:space="preserve">There is considerable agreement </w:t>
      </w:r>
      <w:r w:rsidR="00CC1223" w:rsidRPr="00AF3BBF">
        <w:t xml:space="preserve">about the strong links between </w:t>
      </w:r>
      <w:r w:rsidRPr="00AF3BBF">
        <w:t xml:space="preserve">music </w:t>
      </w:r>
      <w:r w:rsidR="00CC1223" w:rsidRPr="00AF3BBF">
        <w:t>and</w:t>
      </w:r>
      <w:r w:rsidRPr="00AF3BBF">
        <w:t xml:space="preserve"> spirituality</w:t>
      </w:r>
      <w:r w:rsidR="009D6EE2" w:rsidRPr="00AF3BBF">
        <w:t xml:space="preserve"> (</w:t>
      </w:r>
      <w:proofErr w:type="spellStart"/>
      <w:r w:rsidR="009D6EE2" w:rsidRPr="00AF3BBF">
        <w:t>Einarsdottir</w:t>
      </w:r>
      <w:proofErr w:type="spellEnd"/>
      <w:r w:rsidR="009D6EE2" w:rsidRPr="00AF3BBF">
        <w:t xml:space="preserve"> </w:t>
      </w:r>
      <w:r w:rsidR="0063180F" w:rsidRPr="00AF3BBF">
        <w:t>and</w:t>
      </w:r>
      <w:r w:rsidR="009D6EE2" w:rsidRPr="00AF3BBF">
        <w:t xml:space="preserve"> </w:t>
      </w:r>
      <w:proofErr w:type="spellStart"/>
      <w:r w:rsidR="009D6EE2" w:rsidRPr="00AF3BBF">
        <w:t>Gudmundsdottir</w:t>
      </w:r>
      <w:proofErr w:type="spellEnd"/>
      <w:r w:rsidR="009D6EE2" w:rsidRPr="00AF3BBF">
        <w:t xml:space="preserve"> 2015; </w:t>
      </w:r>
      <w:r w:rsidR="009D6EE2" w:rsidRPr="00AF3BBF">
        <w:rPr>
          <w:color w:val="auto"/>
        </w:rPr>
        <w:t xml:space="preserve">Guthrie 2003; </w:t>
      </w:r>
      <w:proofErr w:type="spellStart"/>
      <w:r w:rsidR="009D6EE2" w:rsidRPr="00AF3BBF">
        <w:t>Wlodarczyk</w:t>
      </w:r>
      <w:proofErr w:type="spellEnd"/>
      <w:r w:rsidR="009D6EE2" w:rsidRPr="00AF3BBF">
        <w:t xml:space="preserve"> 2007).</w:t>
      </w:r>
      <w:r w:rsidRPr="00AF3BBF">
        <w:t xml:space="preserve"> </w:t>
      </w:r>
      <w:r w:rsidR="00DC2602" w:rsidRPr="00AF3BBF">
        <w:t xml:space="preserve">For example, </w:t>
      </w:r>
      <w:r w:rsidR="00DC2602" w:rsidRPr="00AF3BBF">
        <w:rPr>
          <w:color w:val="auto"/>
        </w:rPr>
        <w:t xml:space="preserve">Aristotle believed that </w:t>
      </w:r>
      <w:r w:rsidR="00A20F78" w:rsidRPr="00AF3BBF">
        <w:rPr>
          <w:color w:val="auto"/>
        </w:rPr>
        <w:t xml:space="preserve">spiritual activity was </w:t>
      </w:r>
      <w:r w:rsidR="00DC2602" w:rsidRPr="00AF3BBF">
        <w:rPr>
          <w:color w:val="auto"/>
        </w:rPr>
        <w:t xml:space="preserve">one of the four functions of music (the other three functions </w:t>
      </w:r>
      <w:r w:rsidR="00A20F78" w:rsidRPr="00AF3BBF">
        <w:rPr>
          <w:color w:val="auto"/>
        </w:rPr>
        <w:t>were</w:t>
      </w:r>
      <w:r w:rsidR="00DC2602" w:rsidRPr="00AF3BBF">
        <w:rPr>
          <w:color w:val="auto"/>
        </w:rPr>
        <w:t xml:space="preserve"> a means to overcome negative feelings, moral instruction, and relaxation; </w:t>
      </w:r>
      <w:proofErr w:type="spellStart"/>
      <w:r w:rsidR="00DC2602" w:rsidRPr="00AF3BBF">
        <w:t>Einarsdottir</w:t>
      </w:r>
      <w:proofErr w:type="spellEnd"/>
      <w:r w:rsidR="00DC2602" w:rsidRPr="00AF3BBF">
        <w:t xml:space="preserve"> </w:t>
      </w:r>
      <w:r w:rsidR="0063180F" w:rsidRPr="00AF3BBF">
        <w:t>and</w:t>
      </w:r>
      <w:r w:rsidR="00DC2602" w:rsidRPr="00AF3BBF">
        <w:t xml:space="preserve"> </w:t>
      </w:r>
      <w:proofErr w:type="spellStart"/>
      <w:r w:rsidR="00DC2602" w:rsidRPr="00AF3BBF">
        <w:t>Gudmundsdottir</w:t>
      </w:r>
      <w:proofErr w:type="spellEnd"/>
      <w:r w:rsidR="00DC2602" w:rsidRPr="00AF3BBF">
        <w:t>, 2015</w:t>
      </w:r>
      <w:r w:rsidR="00DC2602" w:rsidRPr="00AF3BBF">
        <w:rPr>
          <w:color w:val="auto"/>
        </w:rPr>
        <w:t xml:space="preserve">). </w:t>
      </w:r>
      <w:proofErr w:type="spellStart"/>
      <w:r w:rsidR="00DC2602" w:rsidRPr="00AF3BBF">
        <w:t>Wlodarczyk</w:t>
      </w:r>
      <w:proofErr w:type="spellEnd"/>
      <w:r w:rsidR="00DC2602" w:rsidRPr="00AF3BBF">
        <w:t xml:space="preserve"> (2007) notes that m</w:t>
      </w:r>
      <w:r w:rsidRPr="00AF3BBF">
        <w:t xml:space="preserve">usic allows humans to express things for which words are </w:t>
      </w:r>
      <w:r w:rsidR="00746289" w:rsidRPr="00AF3BBF">
        <w:t>i</w:t>
      </w:r>
      <w:r w:rsidRPr="00AF3BBF">
        <w:t>nadequate, and thereby serves as a language to draw closer to a sense of the sacred</w:t>
      </w:r>
      <w:r w:rsidR="00DC2602" w:rsidRPr="00AF3BBF">
        <w:t>.</w:t>
      </w:r>
      <w:r w:rsidRPr="00AF3BBF">
        <w:t xml:space="preserve"> Scr</w:t>
      </w:r>
      <w:r w:rsidR="00DD5605" w:rsidRPr="00AF3BBF">
        <w:t>u</w:t>
      </w:r>
      <w:r w:rsidRPr="00AF3BBF">
        <w:t xml:space="preserve">ton (1997, 502) argues that </w:t>
      </w:r>
      <w:r w:rsidR="00DC2602" w:rsidRPr="00AF3BBF">
        <w:t>“</w:t>
      </w:r>
      <w:r w:rsidRPr="00AF3BBF">
        <w:rPr>
          <w:color w:val="auto"/>
        </w:rPr>
        <w:t>through melody, harmony, and rhythm, we enter a world where others exist besides the self</w:t>
      </w:r>
      <w:r w:rsidR="00DC2602" w:rsidRPr="00AF3BBF">
        <w:rPr>
          <w:color w:val="auto"/>
        </w:rPr>
        <w:t>”</w:t>
      </w:r>
      <w:r w:rsidRPr="00AF3BBF">
        <w:rPr>
          <w:color w:val="auto"/>
        </w:rPr>
        <w:t xml:space="preserve"> (cited in Guthrie, 2003, 642). </w:t>
      </w:r>
    </w:p>
    <w:p w14:paraId="63B7FC41" w14:textId="33481F64" w:rsidR="00091AD9" w:rsidRPr="00AF3BBF" w:rsidRDefault="00091AD9" w:rsidP="007512BA">
      <w:pPr>
        <w:pStyle w:val="Default"/>
        <w:spacing w:line="480" w:lineRule="auto"/>
        <w:ind w:firstLine="567"/>
      </w:pPr>
      <w:r w:rsidRPr="00AF3BBF">
        <w:rPr>
          <w:color w:val="auto"/>
        </w:rPr>
        <w:t xml:space="preserve">Among the </w:t>
      </w:r>
      <w:r w:rsidR="002A5F78" w:rsidRPr="00AF3BBF">
        <w:rPr>
          <w:color w:val="auto"/>
        </w:rPr>
        <w:t>various</w:t>
      </w:r>
      <w:r w:rsidRPr="00AF3BBF">
        <w:rPr>
          <w:color w:val="auto"/>
        </w:rPr>
        <w:t xml:space="preserve"> </w:t>
      </w:r>
      <w:r w:rsidR="003C5989" w:rsidRPr="00AF3BBF">
        <w:rPr>
          <w:color w:val="auto"/>
        </w:rPr>
        <w:t>expressions</w:t>
      </w:r>
      <w:r w:rsidRPr="00AF3BBF">
        <w:rPr>
          <w:color w:val="auto"/>
        </w:rPr>
        <w:t xml:space="preserve"> of music, </w:t>
      </w:r>
      <w:r w:rsidR="009D6EE2" w:rsidRPr="00AF3BBF">
        <w:rPr>
          <w:color w:val="auto"/>
        </w:rPr>
        <w:t xml:space="preserve">corporate </w:t>
      </w:r>
      <w:r w:rsidRPr="00AF3BBF">
        <w:rPr>
          <w:color w:val="auto"/>
        </w:rPr>
        <w:t xml:space="preserve">singing seems to be especially effective at facilitating spirituality, </w:t>
      </w:r>
      <w:r w:rsidR="00647B61" w:rsidRPr="00AF3BBF">
        <w:rPr>
          <w:color w:val="auto"/>
        </w:rPr>
        <w:t>both</w:t>
      </w:r>
      <w:r w:rsidRPr="00AF3BBF">
        <w:rPr>
          <w:color w:val="auto"/>
        </w:rPr>
        <w:t xml:space="preserve"> because choir members actively participate in creating music (versus passively listening to it) and because </w:t>
      </w:r>
      <w:r w:rsidR="00647B61" w:rsidRPr="00AF3BBF">
        <w:rPr>
          <w:color w:val="auto"/>
        </w:rPr>
        <w:t xml:space="preserve">adding </w:t>
      </w:r>
      <w:r w:rsidRPr="00AF3BBF">
        <w:rPr>
          <w:color w:val="auto"/>
        </w:rPr>
        <w:t>lyrics (</w:t>
      </w:r>
      <w:r w:rsidR="00647B61" w:rsidRPr="00AF3BBF">
        <w:rPr>
          <w:color w:val="auto"/>
        </w:rPr>
        <w:t>akin to good poetry</w:t>
      </w:r>
      <w:r w:rsidRPr="00AF3BBF">
        <w:rPr>
          <w:color w:val="auto"/>
        </w:rPr>
        <w:t xml:space="preserve">) </w:t>
      </w:r>
      <w:r w:rsidR="00647B61" w:rsidRPr="00AF3BBF">
        <w:rPr>
          <w:color w:val="auto"/>
        </w:rPr>
        <w:t>provides further opportunity</w:t>
      </w:r>
      <w:r w:rsidR="00FC7C2C" w:rsidRPr="00AF3BBF">
        <w:rPr>
          <w:color w:val="auto"/>
        </w:rPr>
        <w:t xml:space="preserve"> to</w:t>
      </w:r>
      <w:r w:rsidRPr="00AF3BBF">
        <w:rPr>
          <w:color w:val="auto"/>
        </w:rPr>
        <w:t xml:space="preserve"> </w:t>
      </w:r>
      <w:r w:rsidR="00647B61" w:rsidRPr="00AF3BBF">
        <w:rPr>
          <w:color w:val="auto"/>
        </w:rPr>
        <w:t>tran</w:t>
      </w:r>
      <w:r w:rsidR="00D935FF" w:rsidRPr="00AF3BBF">
        <w:rPr>
          <w:color w:val="auto"/>
        </w:rPr>
        <w:t>scend</w:t>
      </w:r>
      <w:r w:rsidRPr="00AF3BBF">
        <w:rPr>
          <w:color w:val="auto"/>
        </w:rPr>
        <w:t xml:space="preserve"> </w:t>
      </w:r>
      <w:r w:rsidR="00647B61" w:rsidRPr="00AF3BBF">
        <w:rPr>
          <w:color w:val="auto"/>
        </w:rPr>
        <w:t xml:space="preserve">linear, </w:t>
      </w:r>
      <w:r w:rsidRPr="00AF3BBF">
        <w:rPr>
          <w:color w:val="auto"/>
        </w:rPr>
        <w:t>rational thought. In</w:t>
      </w:r>
      <w:r w:rsidR="00E51E9A" w:rsidRPr="00AF3BBF">
        <w:rPr>
          <w:color w:val="auto"/>
        </w:rPr>
        <w:t>deed</w:t>
      </w:r>
      <w:r w:rsidRPr="00AF3BBF">
        <w:rPr>
          <w:color w:val="auto"/>
        </w:rPr>
        <w:t>, p</w:t>
      </w:r>
      <w:r w:rsidRPr="00AF3BBF">
        <w:t>eople singing in choirs recognize its spiritual benefits (</w:t>
      </w:r>
      <w:r w:rsidR="00B12FEC" w:rsidRPr="00AF3BBF">
        <w:t xml:space="preserve">Clift </w:t>
      </w:r>
      <w:r w:rsidR="0063180F" w:rsidRPr="00AF3BBF">
        <w:t>and</w:t>
      </w:r>
      <w:r w:rsidR="00B12FEC" w:rsidRPr="00AF3BBF">
        <w:t xml:space="preserve"> </w:t>
      </w:r>
      <w:proofErr w:type="spellStart"/>
      <w:r w:rsidR="00B12FEC" w:rsidRPr="00AF3BBF">
        <w:t>Hancox</w:t>
      </w:r>
      <w:proofErr w:type="spellEnd"/>
      <w:r w:rsidR="00B12FEC" w:rsidRPr="00AF3BBF">
        <w:t xml:space="preserve"> 2001; </w:t>
      </w:r>
      <w:proofErr w:type="spellStart"/>
      <w:r w:rsidRPr="00AF3BBF">
        <w:t>Einarsdottir</w:t>
      </w:r>
      <w:proofErr w:type="spellEnd"/>
      <w:r w:rsidRPr="00AF3BBF">
        <w:t xml:space="preserve"> </w:t>
      </w:r>
      <w:r w:rsidR="0063180F" w:rsidRPr="00AF3BBF">
        <w:t>and</w:t>
      </w:r>
      <w:r w:rsidRPr="00AF3BBF">
        <w:t xml:space="preserve"> </w:t>
      </w:r>
      <w:proofErr w:type="spellStart"/>
      <w:r w:rsidRPr="00AF3BBF">
        <w:t>Gudmundsdottir</w:t>
      </w:r>
      <w:proofErr w:type="spellEnd"/>
      <w:r w:rsidRPr="00AF3BBF">
        <w:t xml:space="preserve"> 2015; Livesey et al. 2012; Moss 2019), perhaps </w:t>
      </w:r>
      <w:r w:rsidR="00E51E9A" w:rsidRPr="00AF3BBF">
        <w:t>because</w:t>
      </w:r>
      <w:r w:rsidRPr="00AF3BBF">
        <w:t xml:space="preserve"> it </w:t>
      </w:r>
      <w:r w:rsidR="00647B61" w:rsidRPr="00AF3BBF">
        <w:t>facilitates connected</w:t>
      </w:r>
      <w:r w:rsidR="003C5989" w:rsidRPr="00AF3BBF">
        <w:t>n</w:t>
      </w:r>
      <w:r w:rsidR="00647B61" w:rsidRPr="00AF3BBF">
        <w:t xml:space="preserve">ess with others and </w:t>
      </w:r>
      <w:r w:rsidRPr="00AF3BBF">
        <w:t>leads to transcending boundaries between ‘self’ and ‘other’ (</w:t>
      </w:r>
      <w:r w:rsidR="00647B61" w:rsidRPr="00AF3BBF">
        <w:t>Dingle</w:t>
      </w:r>
      <w:r w:rsidR="00FC7C2C" w:rsidRPr="00AF3BBF">
        <w:t xml:space="preserve"> et al.</w:t>
      </w:r>
      <w:r w:rsidR="00647B61" w:rsidRPr="00AF3BBF">
        <w:t xml:space="preserve"> 2013; </w:t>
      </w:r>
      <w:r w:rsidRPr="00AF3BBF">
        <w:rPr>
          <w:color w:val="000000" w:themeColor="text1"/>
        </w:rPr>
        <w:t xml:space="preserve">Fischer et al. 2013; </w:t>
      </w:r>
      <w:proofErr w:type="spellStart"/>
      <w:r w:rsidR="00FC7C2C" w:rsidRPr="00AF3BBF">
        <w:rPr>
          <w:color w:val="000000" w:themeColor="text1"/>
        </w:rPr>
        <w:t>Kluver</w:t>
      </w:r>
      <w:proofErr w:type="spellEnd"/>
      <w:r w:rsidR="00FC7C2C" w:rsidRPr="00AF3BBF">
        <w:rPr>
          <w:color w:val="000000" w:themeColor="text1"/>
        </w:rPr>
        <w:t xml:space="preserve"> et al. 2017; </w:t>
      </w:r>
      <w:r w:rsidRPr="00AF3BBF">
        <w:t>Mellor 2013)</w:t>
      </w:r>
      <w:r w:rsidR="00B12FEC" w:rsidRPr="00AF3BBF">
        <w:t xml:space="preserve">. </w:t>
      </w:r>
      <w:r w:rsidR="006B5CEA" w:rsidRPr="00AF3BBF">
        <w:t>This</w:t>
      </w:r>
      <w:r w:rsidRPr="00AF3BBF">
        <w:t xml:space="preserve"> self-transcendence </w:t>
      </w:r>
      <w:r w:rsidR="002A5F78" w:rsidRPr="00AF3BBF">
        <w:t>may be related to</w:t>
      </w:r>
      <w:r w:rsidRPr="00AF3BBF">
        <w:t xml:space="preserve"> </w:t>
      </w:r>
      <w:r w:rsidR="00FC7C2C" w:rsidRPr="00AF3BBF">
        <w:t xml:space="preserve">the observation that </w:t>
      </w:r>
      <w:r w:rsidR="0009347B" w:rsidRPr="00AF3BBF">
        <w:t>corporate singing requir</w:t>
      </w:r>
      <w:r w:rsidR="00CC1223" w:rsidRPr="00AF3BBF">
        <w:t>es</w:t>
      </w:r>
      <w:r w:rsidR="0009347B" w:rsidRPr="00AF3BBF">
        <w:t xml:space="preserve"> singers to </w:t>
      </w:r>
      <w:r w:rsidRPr="00AF3BBF">
        <w:t xml:space="preserve">be </w:t>
      </w:r>
      <w:r w:rsidR="003C5989" w:rsidRPr="00AF3BBF">
        <w:t xml:space="preserve">in the moment, </w:t>
      </w:r>
      <w:r w:rsidR="002A5F78" w:rsidRPr="00AF3BBF">
        <w:t xml:space="preserve">to have </w:t>
      </w:r>
      <w:r w:rsidR="0009347B" w:rsidRPr="00AF3BBF">
        <w:t xml:space="preserve">a relational consciousness that includes others, </w:t>
      </w:r>
      <w:r w:rsidR="002A5F78" w:rsidRPr="00AF3BBF">
        <w:t xml:space="preserve">and to </w:t>
      </w:r>
      <w:r w:rsidR="0009347B" w:rsidRPr="00AF3BBF">
        <w:t xml:space="preserve">be </w:t>
      </w:r>
      <w:r w:rsidRPr="00AF3BBF">
        <w:t>attuned to something outside of oneself</w:t>
      </w:r>
      <w:r w:rsidR="006B5CEA" w:rsidRPr="00AF3BBF">
        <w:t>,</w:t>
      </w:r>
      <w:r w:rsidR="0009347B" w:rsidRPr="00AF3BBF">
        <w:t xml:space="preserve"> a</w:t>
      </w:r>
      <w:r w:rsidR="002A5F78" w:rsidRPr="00AF3BBF">
        <w:t>ll while</w:t>
      </w:r>
      <w:r w:rsidRPr="00AF3BBF">
        <w:t xml:space="preserve"> </w:t>
      </w:r>
      <w:r w:rsidR="0009347B" w:rsidRPr="00AF3BBF">
        <w:t xml:space="preserve">experiencing </w:t>
      </w:r>
      <w:r w:rsidRPr="00AF3BBF">
        <w:t>a sense of flow (Mellor 2013</w:t>
      </w:r>
      <w:r w:rsidR="0009347B" w:rsidRPr="00AF3BBF">
        <w:t>).</w:t>
      </w:r>
      <w:r w:rsidRPr="00AF3BBF">
        <w:t xml:space="preserve"> </w:t>
      </w:r>
      <w:r w:rsidR="00B12FEC" w:rsidRPr="00AF3BBF">
        <w:t xml:space="preserve">Social activists </w:t>
      </w:r>
      <w:r w:rsidR="001B3057" w:rsidRPr="00AF3BBF">
        <w:t xml:space="preserve">and religious organizations </w:t>
      </w:r>
      <w:r w:rsidR="00B12FEC" w:rsidRPr="00AF3BBF">
        <w:t xml:space="preserve">draw particular attention to the spiritual, </w:t>
      </w:r>
      <w:r w:rsidR="002A5F78" w:rsidRPr="00AF3BBF">
        <w:t xml:space="preserve">social connectedness, and </w:t>
      </w:r>
      <w:r w:rsidR="00B12FEC" w:rsidRPr="00AF3BBF">
        <w:t>emotional elements of corporate singing, in ways that transcend the effectiveness of mere speech (Sanger 1997</w:t>
      </w:r>
      <w:r w:rsidR="001B3057" w:rsidRPr="00AF3BBF">
        <w:t xml:space="preserve">; </w:t>
      </w:r>
      <w:r w:rsidR="00B12FEC" w:rsidRPr="00AF3BBF">
        <w:t>Wald-Fuhrmann et al. 2020).</w:t>
      </w:r>
    </w:p>
    <w:p w14:paraId="2455257A" w14:textId="61F4873A" w:rsidR="00091AD9" w:rsidRPr="00AF3BBF" w:rsidRDefault="00864D09" w:rsidP="007512BA">
      <w:pPr>
        <w:tabs>
          <w:tab w:val="left" w:pos="709"/>
        </w:tabs>
        <w:spacing w:line="480" w:lineRule="auto"/>
        <w:ind w:firstLine="567"/>
      </w:pPr>
      <w:r w:rsidRPr="00AF3BBF">
        <w:rPr>
          <w:color w:val="000000"/>
        </w:rPr>
        <w:lastRenderedPageBreak/>
        <w:t>I</w:t>
      </w:r>
      <w:r w:rsidR="005D28C1" w:rsidRPr="00AF3BBF">
        <w:rPr>
          <w:color w:val="000000"/>
        </w:rPr>
        <w:t>ndeed,</w:t>
      </w:r>
      <w:r w:rsidRPr="00AF3BBF">
        <w:rPr>
          <w:color w:val="000000"/>
        </w:rPr>
        <w:t xml:space="preserve"> c</w:t>
      </w:r>
      <w:r w:rsidR="00091AD9" w:rsidRPr="00AF3BBF">
        <w:rPr>
          <w:color w:val="000000"/>
        </w:rPr>
        <w:t xml:space="preserve">orporate singing can be </w:t>
      </w:r>
      <w:r w:rsidR="00B12FEC" w:rsidRPr="00AF3BBF">
        <w:rPr>
          <w:color w:val="000000"/>
        </w:rPr>
        <w:t>considered to be</w:t>
      </w:r>
      <w:r w:rsidR="00091AD9" w:rsidRPr="00AF3BBF">
        <w:rPr>
          <w:color w:val="000000"/>
        </w:rPr>
        <w:t xml:space="preserve"> </w:t>
      </w:r>
      <w:r w:rsidR="005D28C1" w:rsidRPr="00AF3BBF">
        <w:rPr>
          <w:color w:val="000000"/>
        </w:rPr>
        <w:t xml:space="preserve">a </w:t>
      </w:r>
      <w:r w:rsidR="00091AD9" w:rsidRPr="00AF3BBF">
        <w:rPr>
          <w:color w:val="000000"/>
        </w:rPr>
        <w:t xml:space="preserve">literally spiritual activity, insofar as the word “spirit” comes from the Latin word </w:t>
      </w:r>
      <w:r w:rsidR="00B12FEC" w:rsidRPr="00AF3BBF">
        <w:rPr>
          <w:i/>
          <w:iCs/>
          <w:color w:val="000000"/>
        </w:rPr>
        <w:t>sp</w:t>
      </w:r>
      <w:r w:rsidR="00091AD9" w:rsidRPr="00AF3BBF">
        <w:rPr>
          <w:i/>
          <w:iCs/>
          <w:color w:val="000000"/>
        </w:rPr>
        <w:t>iritus</w:t>
      </w:r>
      <w:r w:rsidR="00091AD9" w:rsidRPr="00AF3BBF">
        <w:rPr>
          <w:color w:val="000000"/>
        </w:rPr>
        <w:t xml:space="preserve"> meaning “breath.” When people sing together, they literally breathe together in rhythm, which can </w:t>
      </w:r>
      <w:r w:rsidRPr="00AF3BBF">
        <w:rPr>
          <w:color w:val="000000"/>
        </w:rPr>
        <w:t>contribute</w:t>
      </w:r>
      <w:r w:rsidR="00091AD9" w:rsidRPr="00AF3BBF">
        <w:rPr>
          <w:color w:val="000000"/>
        </w:rPr>
        <w:t xml:space="preserve"> a sense of self-transcendence (Hayward 2014; Kennedy 2009; Stepanova et al. 2020). In this </w:t>
      </w:r>
      <w:r w:rsidR="00647B61" w:rsidRPr="00AF3BBF">
        <w:rPr>
          <w:color w:val="000000"/>
        </w:rPr>
        <w:t>way</w:t>
      </w:r>
      <w:r w:rsidR="00ED1205" w:rsidRPr="00AF3BBF">
        <w:rPr>
          <w:color w:val="000000"/>
        </w:rPr>
        <w:t>,</w:t>
      </w:r>
      <w:r w:rsidR="00091AD9" w:rsidRPr="00AF3BBF">
        <w:rPr>
          <w:color w:val="000000"/>
        </w:rPr>
        <w:t xml:space="preserve"> a choir can be seen as becoming of one breath, or </w:t>
      </w:r>
      <w:r w:rsidRPr="00AF3BBF">
        <w:rPr>
          <w:color w:val="000000"/>
        </w:rPr>
        <w:t xml:space="preserve">of </w:t>
      </w:r>
      <w:r w:rsidR="00091AD9" w:rsidRPr="00AF3BBF">
        <w:rPr>
          <w:color w:val="000000"/>
        </w:rPr>
        <w:t>one spirit</w:t>
      </w:r>
      <w:r w:rsidR="00D627F0" w:rsidRPr="00AF3BBF">
        <w:rPr>
          <w:color w:val="000000"/>
        </w:rPr>
        <w:t xml:space="preserve">. </w:t>
      </w:r>
    </w:p>
    <w:p w14:paraId="520546AD" w14:textId="5EB6AF9A" w:rsidR="00DD5605" w:rsidRPr="00AF3BBF" w:rsidRDefault="00091AD9">
      <w:pPr>
        <w:spacing w:line="480" w:lineRule="auto"/>
        <w:ind w:firstLine="567"/>
        <w:rPr>
          <w:color w:val="000000"/>
        </w:rPr>
      </w:pPr>
      <w:r w:rsidRPr="00AF3BBF">
        <w:rPr>
          <w:color w:val="000000"/>
        </w:rPr>
        <w:t xml:space="preserve">Building on our study, future research might examine whether </w:t>
      </w:r>
      <w:r w:rsidR="002A5F78" w:rsidRPr="00AF3BBF">
        <w:rPr>
          <w:color w:val="000000"/>
        </w:rPr>
        <w:t>the three</w:t>
      </w:r>
      <w:r w:rsidRPr="00AF3BBF">
        <w:rPr>
          <w:color w:val="000000"/>
        </w:rPr>
        <w:t xml:space="preserve"> musical elements in corporate singing—rhythm, melody, or harmony—</w:t>
      </w:r>
      <w:r w:rsidR="002A5F78" w:rsidRPr="00AF3BBF">
        <w:rPr>
          <w:color w:val="000000"/>
        </w:rPr>
        <w:t>are related to</w:t>
      </w:r>
      <w:r w:rsidRPr="00AF3BBF">
        <w:rPr>
          <w:color w:val="000000"/>
        </w:rPr>
        <w:t xml:space="preserve"> different dimensions of spirituality. </w:t>
      </w:r>
      <w:r w:rsidR="002A5F78" w:rsidRPr="00AF3BBF">
        <w:rPr>
          <w:color w:val="000000"/>
        </w:rPr>
        <w:t>Such research</w:t>
      </w:r>
      <w:r w:rsidR="00471298" w:rsidRPr="00AF3BBF">
        <w:rPr>
          <w:color w:val="000000"/>
        </w:rPr>
        <w:t xml:space="preserve"> would</w:t>
      </w:r>
      <w:r w:rsidRPr="00AF3BBF">
        <w:rPr>
          <w:color w:val="000000"/>
        </w:rPr>
        <w:t xml:space="preserve"> require a multi-dimensional understanding of spirituality, </w:t>
      </w:r>
      <w:r w:rsidR="00A4067C" w:rsidRPr="00AF3BBF">
        <w:rPr>
          <w:color w:val="000000"/>
        </w:rPr>
        <w:t xml:space="preserve">such as </w:t>
      </w:r>
      <w:r w:rsidR="002A5F78" w:rsidRPr="00AF3BBF">
        <w:rPr>
          <w:color w:val="000000"/>
        </w:rPr>
        <w:t>the</w:t>
      </w:r>
      <w:r w:rsidR="00471298" w:rsidRPr="00AF3BBF">
        <w:rPr>
          <w:color w:val="000000"/>
        </w:rPr>
        <w:t xml:space="preserve"> one </w:t>
      </w:r>
      <w:r w:rsidRPr="00AF3BBF">
        <w:rPr>
          <w:color w:val="000000"/>
        </w:rPr>
        <w:t>developed by Liu and Robertson (2011)</w:t>
      </w:r>
      <w:r w:rsidR="0094725E" w:rsidRPr="00AF3BBF">
        <w:rPr>
          <w:color w:val="000000"/>
        </w:rPr>
        <w:t xml:space="preserve"> whose </w:t>
      </w:r>
      <w:r w:rsidRPr="00AF3BBF">
        <w:rPr>
          <w:color w:val="000000"/>
        </w:rPr>
        <w:t xml:space="preserve">construct of spirituality </w:t>
      </w:r>
      <w:r w:rsidR="0094725E" w:rsidRPr="00AF3BBF">
        <w:rPr>
          <w:color w:val="000000"/>
        </w:rPr>
        <w:t>has</w:t>
      </w:r>
      <w:r w:rsidRPr="00AF3BBF">
        <w:rPr>
          <w:color w:val="000000"/>
        </w:rPr>
        <w:t xml:space="preserve"> three distinct factors</w:t>
      </w:r>
      <w:r w:rsidR="00471298" w:rsidRPr="00AF3BBF">
        <w:rPr>
          <w:color w:val="000000"/>
        </w:rPr>
        <w:t>:</w:t>
      </w:r>
      <w:r w:rsidR="00864D09" w:rsidRPr="00AF3BBF">
        <w:rPr>
          <w:color w:val="000000"/>
        </w:rPr>
        <w:t xml:space="preserve"> </w:t>
      </w:r>
      <w:r w:rsidRPr="00AF3BBF">
        <w:rPr>
          <w:color w:val="000000"/>
        </w:rPr>
        <w:t>a sense of interconnectedness with</w:t>
      </w:r>
      <w:r w:rsidR="00864D09" w:rsidRPr="00AF3BBF">
        <w:rPr>
          <w:color w:val="000000"/>
        </w:rPr>
        <w:t xml:space="preserve"> </w:t>
      </w:r>
      <w:r w:rsidRPr="00AF3BBF">
        <w:rPr>
          <w:color w:val="000000"/>
        </w:rPr>
        <w:t>a higher power</w:t>
      </w:r>
      <w:r w:rsidR="00471298" w:rsidRPr="00AF3BBF">
        <w:rPr>
          <w:color w:val="000000"/>
        </w:rPr>
        <w:t xml:space="preserve">, </w:t>
      </w:r>
      <w:r w:rsidR="00BE6C3A" w:rsidRPr="00AF3BBF">
        <w:rPr>
          <w:color w:val="000000"/>
        </w:rPr>
        <w:t xml:space="preserve">with </w:t>
      </w:r>
      <w:r w:rsidR="00471298" w:rsidRPr="00AF3BBF">
        <w:rPr>
          <w:color w:val="000000"/>
        </w:rPr>
        <w:t>other</w:t>
      </w:r>
      <w:r w:rsidR="00864D09" w:rsidRPr="00AF3BBF">
        <w:rPr>
          <w:color w:val="000000"/>
        </w:rPr>
        <w:t xml:space="preserve"> </w:t>
      </w:r>
      <w:r w:rsidR="002A5F78" w:rsidRPr="00AF3BBF">
        <w:rPr>
          <w:color w:val="000000"/>
        </w:rPr>
        <w:t>people</w:t>
      </w:r>
      <w:r w:rsidRPr="00AF3BBF">
        <w:rPr>
          <w:color w:val="000000"/>
        </w:rPr>
        <w:t>, and</w:t>
      </w:r>
      <w:r w:rsidR="00864D09" w:rsidRPr="00AF3BBF">
        <w:rPr>
          <w:color w:val="000000"/>
        </w:rPr>
        <w:t xml:space="preserve"> </w:t>
      </w:r>
      <w:r w:rsidR="00BE6C3A" w:rsidRPr="00AF3BBF">
        <w:rPr>
          <w:color w:val="000000"/>
        </w:rPr>
        <w:t xml:space="preserve">with </w:t>
      </w:r>
      <w:r w:rsidRPr="00AF3BBF">
        <w:rPr>
          <w:color w:val="000000"/>
        </w:rPr>
        <w:t xml:space="preserve">nature. </w:t>
      </w:r>
      <w:r w:rsidR="002A5F78" w:rsidRPr="00AF3BBF">
        <w:rPr>
          <w:color w:val="000000"/>
        </w:rPr>
        <w:t>T</w:t>
      </w:r>
      <w:r w:rsidR="00537142" w:rsidRPr="00AF3BBF">
        <w:rPr>
          <w:color w:val="000000"/>
        </w:rPr>
        <w:t xml:space="preserve">here is good reason to believe that corporate singing </w:t>
      </w:r>
      <w:r w:rsidR="00BE6C3A" w:rsidRPr="00AF3BBF">
        <w:rPr>
          <w:color w:val="000000"/>
        </w:rPr>
        <w:t>may</w:t>
      </w:r>
      <w:r w:rsidR="00537142" w:rsidRPr="00AF3BBF">
        <w:rPr>
          <w:color w:val="000000"/>
        </w:rPr>
        <w:t xml:space="preserve"> be associated with corporate spirituality generally (e.g., Clift </w:t>
      </w:r>
      <w:r w:rsidR="0063180F" w:rsidRPr="00AF3BBF">
        <w:rPr>
          <w:color w:val="000000"/>
        </w:rPr>
        <w:t>and</w:t>
      </w:r>
      <w:r w:rsidR="00537142" w:rsidRPr="00AF3BBF">
        <w:rPr>
          <w:color w:val="000000"/>
        </w:rPr>
        <w:t xml:space="preserve"> </w:t>
      </w:r>
      <w:proofErr w:type="spellStart"/>
      <w:r w:rsidR="00537142" w:rsidRPr="00AF3BBF">
        <w:rPr>
          <w:color w:val="000000"/>
        </w:rPr>
        <w:t>Hancox</w:t>
      </w:r>
      <w:proofErr w:type="spellEnd"/>
      <w:r w:rsidR="00537142" w:rsidRPr="00AF3BBF">
        <w:rPr>
          <w:color w:val="000000"/>
        </w:rPr>
        <w:t xml:space="preserve"> 2001; Dingle et al</w:t>
      </w:r>
      <w:r w:rsidR="003B7B09" w:rsidRPr="00AF3BBF">
        <w:rPr>
          <w:color w:val="000000"/>
        </w:rPr>
        <w:t>.</w:t>
      </w:r>
      <w:r w:rsidR="00537142" w:rsidRPr="00AF3BBF">
        <w:rPr>
          <w:color w:val="000000"/>
        </w:rPr>
        <w:t xml:space="preserve"> 2011; </w:t>
      </w:r>
      <w:proofErr w:type="spellStart"/>
      <w:r w:rsidR="00537142" w:rsidRPr="00AF3BBF">
        <w:rPr>
          <w:rFonts w:eastAsiaTheme="minorHAnsi"/>
          <w:lang w:val="en-US"/>
        </w:rPr>
        <w:t>Einarsdottir</w:t>
      </w:r>
      <w:proofErr w:type="spellEnd"/>
      <w:r w:rsidR="00537142" w:rsidRPr="00AF3BBF">
        <w:rPr>
          <w:rFonts w:eastAsiaTheme="minorHAnsi"/>
          <w:lang w:val="en-US"/>
        </w:rPr>
        <w:t xml:space="preserve"> </w:t>
      </w:r>
      <w:r w:rsidR="0063180F" w:rsidRPr="00AF3BBF">
        <w:t>and</w:t>
      </w:r>
      <w:r w:rsidR="00537142" w:rsidRPr="00AF3BBF">
        <w:rPr>
          <w:rFonts w:eastAsiaTheme="minorHAnsi"/>
          <w:lang w:val="en-US"/>
        </w:rPr>
        <w:t xml:space="preserve"> </w:t>
      </w:r>
      <w:proofErr w:type="spellStart"/>
      <w:r w:rsidR="00537142" w:rsidRPr="00AF3BBF">
        <w:rPr>
          <w:rFonts w:eastAsiaTheme="minorHAnsi"/>
          <w:lang w:val="en-US"/>
        </w:rPr>
        <w:t>Gudmundsdottir</w:t>
      </w:r>
      <w:proofErr w:type="spellEnd"/>
      <w:r w:rsidR="00537142" w:rsidRPr="00AF3BBF">
        <w:t xml:space="preserve"> 2015; </w:t>
      </w:r>
      <w:r w:rsidR="00537142" w:rsidRPr="00AF3BBF">
        <w:rPr>
          <w:color w:val="000000"/>
        </w:rPr>
        <w:t xml:space="preserve">Hayward 2014; 2020; </w:t>
      </w:r>
      <w:r w:rsidR="00537142" w:rsidRPr="00AF3BBF">
        <w:t xml:space="preserve">Livesay et al. 2012; Moss 2019; </w:t>
      </w:r>
      <w:r w:rsidR="00537142" w:rsidRPr="00AF3BBF">
        <w:rPr>
          <w:color w:val="000000"/>
        </w:rPr>
        <w:t>Kennedy 2009; Stepanova et al. 2020)</w:t>
      </w:r>
      <w:r w:rsidR="0094725E" w:rsidRPr="00AF3BBF">
        <w:rPr>
          <w:color w:val="000000"/>
        </w:rPr>
        <w:t>. However</w:t>
      </w:r>
      <w:r w:rsidR="00537142" w:rsidRPr="00AF3BBF">
        <w:rPr>
          <w:color w:val="000000"/>
        </w:rPr>
        <w:t xml:space="preserve">, it remains to be determined </w:t>
      </w:r>
      <w:r w:rsidRPr="00AF3BBF">
        <w:rPr>
          <w:color w:val="000000"/>
        </w:rPr>
        <w:t xml:space="preserve">whether </w:t>
      </w:r>
      <w:r w:rsidR="00AA4C92" w:rsidRPr="00AF3BBF">
        <w:rPr>
          <w:color w:val="000000"/>
        </w:rPr>
        <w:t xml:space="preserve">or how </w:t>
      </w:r>
      <w:r w:rsidRPr="00AF3BBF">
        <w:rPr>
          <w:color w:val="000000"/>
        </w:rPr>
        <w:t xml:space="preserve">the three elements of music </w:t>
      </w:r>
      <w:r w:rsidR="002A5F78" w:rsidRPr="00AF3BBF">
        <w:rPr>
          <w:color w:val="000000"/>
        </w:rPr>
        <w:t>may be</w:t>
      </w:r>
      <w:r w:rsidRPr="00AF3BBF">
        <w:rPr>
          <w:color w:val="000000"/>
        </w:rPr>
        <w:t xml:space="preserve"> </w:t>
      </w:r>
      <w:r w:rsidR="00AA4C92" w:rsidRPr="00AF3BBF">
        <w:rPr>
          <w:color w:val="000000"/>
        </w:rPr>
        <w:t>related</w:t>
      </w:r>
      <w:r w:rsidR="0094725E" w:rsidRPr="00AF3BBF">
        <w:rPr>
          <w:color w:val="000000"/>
        </w:rPr>
        <w:t xml:space="preserve"> </w:t>
      </w:r>
      <w:r w:rsidR="00AA4C92" w:rsidRPr="00AF3BBF">
        <w:rPr>
          <w:color w:val="000000"/>
        </w:rPr>
        <w:t>to</w:t>
      </w:r>
      <w:r w:rsidRPr="00AF3BBF">
        <w:rPr>
          <w:color w:val="000000"/>
        </w:rPr>
        <w:t xml:space="preserve"> the three dimensions of spirituality.</w:t>
      </w:r>
      <w:r w:rsidR="00537142" w:rsidRPr="00AF3BBF">
        <w:rPr>
          <w:color w:val="000000"/>
        </w:rPr>
        <w:t xml:space="preserve"> As described below, we suspect </w:t>
      </w:r>
      <w:r w:rsidR="00AA4C92" w:rsidRPr="00AF3BBF">
        <w:rPr>
          <w:color w:val="000000"/>
        </w:rPr>
        <w:t>such</w:t>
      </w:r>
      <w:r w:rsidR="00537142" w:rsidRPr="00AF3BBF">
        <w:rPr>
          <w:color w:val="000000"/>
        </w:rPr>
        <w:t xml:space="preserve"> relationships may exist</w:t>
      </w:r>
      <w:r w:rsidRPr="00AF3BBF">
        <w:rPr>
          <w:color w:val="000000"/>
        </w:rPr>
        <w:t>.</w:t>
      </w:r>
    </w:p>
    <w:p w14:paraId="11320258" w14:textId="57C9EEC3" w:rsidR="00091AD9" w:rsidRPr="00AF3BBF" w:rsidRDefault="00DD5605" w:rsidP="007512BA">
      <w:pPr>
        <w:spacing w:line="480" w:lineRule="auto"/>
        <w:ind w:firstLine="567"/>
        <w:rPr>
          <w:color w:val="000000"/>
        </w:rPr>
      </w:pPr>
      <w:r w:rsidRPr="00AF3BBF">
        <w:rPr>
          <w:color w:val="000000"/>
        </w:rPr>
        <w:t>F</w:t>
      </w:r>
      <w:r w:rsidR="00EA7D97" w:rsidRPr="00AF3BBF">
        <w:rPr>
          <w:color w:val="000000"/>
        </w:rPr>
        <w:t xml:space="preserve">irst, </w:t>
      </w:r>
      <w:r w:rsidR="002A5F78" w:rsidRPr="00AF3BBF">
        <w:rPr>
          <w:color w:val="000000"/>
        </w:rPr>
        <w:t xml:space="preserve">regarding the relationship </w:t>
      </w:r>
      <w:r w:rsidR="003E59CE" w:rsidRPr="00AF3BBF">
        <w:rPr>
          <w:color w:val="000000"/>
        </w:rPr>
        <w:t>between</w:t>
      </w:r>
      <w:r w:rsidR="002A5F78" w:rsidRPr="00AF3BBF">
        <w:rPr>
          <w:color w:val="000000"/>
        </w:rPr>
        <w:t xml:space="preserve"> music and nature, it has been noted </w:t>
      </w:r>
      <w:r w:rsidR="004F7D51" w:rsidRPr="00AF3BBF">
        <w:rPr>
          <w:color w:val="000000"/>
        </w:rPr>
        <w:t xml:space="preserve">that </w:t>
      </w:r>
      <w:r w:rsidR="00BE6C3A" w:rsidRPr="00AF3BBF">
        <w:rPr>
          <w:color w:val="000000"/>
        </w:rPr>
        <w:t xml:space="preserve">an </w:t>
      </w:r>
      <w:r w:rsidR="004F7D51" w:rsidRPr="00AF3BBF">
        <w:rPr>
          <w:color w:val="000000"/>
        </w:rPr>
        <w:t xml:space="preserve">improbable proportion of </w:t>
      </w:r>
      <w:r w:rsidR="002A5F78" w:rsidRPr="00AF3BBF">
        <w:rPr>
          <w:color w:val="000000"/>
        </w:rPr>
        <w:t xml:space="preserve">environmentalists </w:t>
      </w:r>
      <w:r w:rsidR="004F7D51" w:rsidRPr="00AF3BBF">
        <w:rPr>
          <w:color w:val="000000"/>
        </w:rPr>
        <w:t xml:space="preserve">also </w:t>
      </w:r>
      <w:r w:rsidR="002A5F78" w:rsidRPr="00AF3BBF">
        <w:rPr>
          <w:color w:val="000000"/>
        </w:rPr>
        <w:t>are part-time musicians (Berger 1978). We beli</w:t>
      </w:r>
      <w:r w:rsidR="003E59CE" w:rsidRPr="00AF3BBF">
        <w:rPr>
          <w:color w:val="000000"/>
        </w:rPr>
        <w:t>e</w:t>
      </w:r>
      <w:r w:rsidR="002A5F78" w:rsidRPr="00AF3BBF">
        <w:rPr>
          <w:color w:val="000000"/>
        </w:rPr>
        <w:t xml:space="preserve">ve </w:t>
      </w:r>
      <w:r w:rsidR="004F7D51" w:rsidRPr="00AF3BBF">
        <w:rPr>
          <w:color w:val="000000"/>
        </w:rPr>
        <w:t xml:space="preserve">this link is not a coincidence, so </w:t>
      </w:r>
      <w:r w:rsidR="00EA7D97" w:rsidRPr="00AF3BBF">
        <w:rPr>
          <w:color w:val="000000"/>
        </w:rPr>
        <w:t>it is worth investigating</w:t>
      </w:r>
      <w:r w:rsidR="004F7D51" w:rsidRPr="00AF3BBF">
        <w:rPr>
          <w:color w:val="000000"/>
        </w:rPr>
        <w:t xml:space="preserve">. In particular, we wonder </w:t>
      </w:r>
      <w:r w:rsidR="00EA7D97" w:rsidRPr="00AF3BBF">
        <w:rPr>
          <w:color w:val="000000"/>
        </w:rPr>
        <w:t>whether corporate singing that emphasizes rhythm (e.g., chanting) may be particularly effective at developing a sense of connectedness to nature</w:t>
      </w:r>
      <w:r w:rsidR="00D962AE" w:rsidRPr="00AF3BBF">
        <w:rPr>
          <w:color w:val="000000"/>
        </w:rPr>
        <w:t xml:space="preserve"> (Liu and Robertson 2011)</w:t>
      </w:r>
      <w:r w:rsidR="00EA7D97" w:rsidRPr="00AF3BBF">
        <w:rPr>
          <w:rFonts w:eastAsiaTheme="minorHAnsi"/>
          <w:lang w:val="en-US"/>
        </w:rPr>
        <w:t xml:space="preserve">. </w:t>
      </w:r>
      <w:r w:rsidR="00EA7D97" w:rsidRPr="00AF3BBF">
        <w:rPr>
          <w:color w:val="000000"/>
        </w:rPr>
        <w:t xml:space="preserve">It has been </w:t>
      </w:r>
      <w:r w:rsidR="003B1935" w:rsidRPr="00AF3BBF">
        <w:rPr>
          <w:color w:val="000000"/>
        </w:rPr>
        <w:t xml:space="preserve">argued that </w:t>
      </w:r>
      <w:r w:rsidR="00091AD9" w:rsidRPr="00AF3BBF">
        <w:rPr>
          <w:color w:val="000000"/>
        </w:rPr>
        <w:t>chanting can facilitate connectedness to nature via</w:t>
      </w:r>
      <w:r w:rsidR="002F746B" w:rsidRPr="00AF3BBF">
        <w:rPr>
          <w:color w:val="000000"/>
        </w:rPr>
        <w:t xml:space="preserve"> </w:t>
      </w:r>
      <w:r w:rsidR="00091AD9" w:rsidRPr="00AF3BBF">
        <w:rPr>
          <w:color w:val="000000"/>
        </w:rPr>
        <w:t xml:space="preserve">a sense of entrainment (Hayward 2014; Norris 2018). Entrainment occurs when self-sustaining rhythmical systems synchronise with </w:t>
      </w:r>
      <w:r w:rsidR="00091AD9" w:rsidRPr="00AF3BBF">
        <w:rPr>
          <w:color w:val="000000"/>
        </w:rPr>
        <w:lastRenderedPageBreak/>
        <w:t>each other, such as when chanting choir members’ breathing and heart rates synchronise with each other (Hayward 2014</w:t>
      </w:r>
      <w:r w:rsidR="007608DB" w:rsidRPr="00AF3BBF">
        <w:rPr>
          <w:color w:val="000000"/>
        </w:rPr>
        <w:t xml:space="preserve">; </w:t>
      </w:r>
      <w:r w:rsidR="007608DB" w:rsidRPr="00AF3BBF">
        <w:t xml:space="preserve">Müller and </w:t>
      </w:r>
      <w:proofErr w:type="spellStart"/>
      <w:r w:rsidR="007608DB" w:rsidRPr="00AF3BBF">
        <w:t>Lindenberger</w:t>
      </w:r>
      <w:proofErr w:type="spellEnd"/>
      <w:r w:rsidR="007608DB" w:rsidRPr="00AF3BBF">
        <w:t xml:space="preserve"> 2011</w:t>
      </w:r>
      <w:r w:rsidR="00091AD9" w:rsidRPr="00AF3BBF">
        <w:rPr>
          <w:color w:val="000000"/>
        </w:rPr>
        <w:t xml:space="preserve">). </w:t>
      </w:r>
      <w:r w:rsidR="003B1935" w:rsidRPr="00AF3BBF">
        <w:rPr>
          <w:color w:val="000000"/>
        </w:rPr>
        <w:t>In addition to</w:t>
      </w:r>
      <w:r w:rsidR="00091AD9" w:rsidRPr="00AF3BBF">
        <w:rPr>
          <w:color w:val="000000"/>
        </w:rPr>
        <w:t xml:space="preserve"> connecting with other humans, in many spiritual traditions the entrainment associated with chanting has a focus on connecting to the natural world and its rhythms</w:t>
      </w:r>
      <w:r w:rsidR="003B1935" w:rsidRPr="00AF3BBF">
        <w:rPr>
          <w:color w:val="000000"/>
        </w:rPr>
        <w:t xml:space="preserve">. </w:t>
      </w:r>
      <w:r w:rsidR="00091AD9" w:rsidRPr="00AF3BBF">
        <w:rPr>
          <w:color w:val="000000"/>
        </w:rPr>
        <w:t xml:space="preserve">For example, </w:t>
      </w:r>
      <w:proofErr w:type="spellStart"/>
      <w:r w:rsidR="00091AD9" w:rsidRPr="00AF3BBF">
        <w:rPr>
          <w:color w:val="000000"/>
        </w:rPr>
        <w:t>Dudeja</w:t>
      </w:r>
      <w:proofErr w:type="spellEnd"/>
      <w:r w:rsidR="00091AD9" w:rsidRPr="00AF3BBF">
        <w:rPr>
          <w:color w:val="000000"/>
        </w:rPr>
        <w:t xml:space="preserve"> (2017</w:t>
      </w:r>
      <w:r w:rsidR="003B1935" w:rsidRPr="00AF3BBF">
        <w:rPr>
          <w:color w:val="000000"/>
        </w:rPr>
        <w:t xml:space="preserve">, </w:t>
      </w:r>
      <w:r w:rsidR="00091AD9" w:rsidRPr="00AF3BBF">
        <w:rPr>
          <w:color w:val="000000"/>
        </w:rPr>
        <w:t>22)</w:t>
      </w:r>
      <w:r w:rsidR="003B1935" w:rsidRPr="00AF3BBF">
        <w:rPr>
          <w:b/>
          <w:bCs/>
          <w:color w:val="000000"/>
        </w:rPr>
        <w:t xml:space="preserve"> </w:t>
      </w:r>
      <w:r w:rsidR="00091AD9" w:rsidRPr="00AF3BBF">
        <w:rPr>
          <w:color w:val="000000"/>
        </w:rPr>
        <w:t xml:space="preserve">argues that the “Om” sound associated with many kinds of chanting is most effective when it vibrates at a frequency of 136.1 Hz, which is related to “the vibrational frequency found throughout everything in nature” including the rhythm of the earth’s annual orbit around the sun: </w:t>
      </w:r>
    </w:p>
    <w:p w14:paraId="4690A35D" w14:textId="77777777" w:rsidR="00091AD9" w:rsidRPr="00AF3BBF" w:rsidRDefault="00091AD9" w:rsidP="007512BA">
      <w:pPr>
        <w:pStyle w:val="Default"/>
        <w:spacing w:line="480" w:lineRule="auto"/>
        <w:ind w:left="567"/>
      </w:pPr>
      <w:r w:rsidRPr="00AF3BBF">
        <w:t>“Everything in the universe is pulsating and vibrating – nothing is really standing still! ‘Om’ is said to be the original, primordial tone of the universe—the original sound of creation, if you like. It is interesting to note that the astrophysicists have now detected echoes of the “Big Bang” that happened at the beginning of time. And this sound they have detected is a humming sound, very much like that of the ‘</w:t>
      </w:r>
      <w:proofErr w:type="spellStart"/>
      <w:r w:rsidRPr="00AF3BBF">
        <w:t>Om.</w:t>
      </w:r>
      <w:proofErr w:type="spellEnd"/>
      <w:r w:rsidRPr="00AF3BBF">
        <w:t xml:space="preserve">’” </w:t>
      </w:r>
    </w:p>
    <w:p w14:paraId="35D805DF" w14:textId="1BE55BBF" w:rsidR="00091AD9" w:rsidRPr="00AF3BBF" w:rsidRDefault="0051414E" w:rsidP="007512BA">
      <w:pPr>
        <w:spacing w:line="480" w:lineRule="auto"/>
        <w:rPr>
          <w:rFonts w:eastAsiaTheme="minorHAnsi"/>
          <w:lang w:val="en-US"/>
        </w:rPr>
      </w:pPr>
      <w:r w:rsidRPr="00AF3BBF">
        <w:rPr>
          <w:rFonts w:eastAsiaTheme="minorHAnsi"/>
          <w:lang w:val="en-US"/>
        </w:rPr>
        <w:t xml:space="preserve">When </w:t>
      </w:r>
      <w:r w:rsidR="003B1935" w:rsidRPr="00AF3BBF">
        <w:rPr>
          <w:color w:val="000000"/>
        </w:rPr>
        <w:t>one</w:t>
      </w:r>
      <w:r w:rsidR="00091AD9" w:rsidRPr="00AF3BBF">
        <w:rPr>
          <w:color w:val="000000"/>
        </w:rPr>
        <w:t xml:space="preserve"> </w:t>
      </w:r>
      <w:r w:rsidR="004F7D51" w:rsidRPr="00AF3BBF">
        <w:rPr>
          <w:color w:val="000000"/>
        </w:rPr>
        <w:t>realizes</w:t>
      </w:r>
      <w:r w:rsidR="00091AD9" w:rsidRPr="00AF3BBF">
        <w:rPr>
          <w:color w:val="000000"/>
        </w:rPr>
        <w:t xml:space="preserve"> that everything is vibrating (i.e., that rhythm is a key characteristic of the natural world and reality), then chanting can be seen both as a way connecting with, and a way of knowing</w:t>
      </w:r>
      <w:r w:rsidR="00E62928" w:rsidRPr="00AF3BBF">
        <w:rPr>
          <w:color w:val="000000"/>
        </w:rPr>
        <w:t>,</w:t>
      </w:r>
      <w:r w:rsidR="00091AD9" w:rsidRPr="00AF3BBF">
        <w:rPr>
          <w:color w:val="000000"/>
        </w:rPr>
        <w:t xml:space="preserve"> reality and wholeness </w:t>
      </w:r>
      <w:r w:rsidR="00091AD9" w:rsidRPr="00AF3BBF">
        <w:t>(Norris 2018)</w:t>
      </w:r>
      <w:r w:rsidR="00091AD9" w:rsidRPr="00AF3BBF">
        <w:rPr>
          <w:color w:val="000000"/>
        </w:rPr>
        <w:t>.</w:t>
      </w:r>
      <w:r w:rsidR="004F7D51" w:rsidRPr="00AF3BBF">
        <w:rPr>
          <w:color w:val="000000"/>
        </w:rPr>
        <w:t xml:space="preserve"> </w:t>
      </w:r>
      <w:r w:rsidR="004F7D51" w:rsidRPr="00AF3BBF">
        <w:rPr>
          <w:rFonts w:eastAsiaTheme="minorHAnsi"/>
          <w:lang w:val="en-US"/>
        </w:rPr>
        <w:t xml:space="preserve">For example, </w:t>
      </w:r>
      <w:proofErr w:type="spellStart"/>
      <w:r w:rsidR="004F7D51" w:rsidRPr="00AF3BBF">
        <w:rPr>
          <w:rFonts w:eastAsiaTheme="minorHAnsi"/>
          <w:lang w:val="en-US"/>
        </w:rPr>
        <w:t>Nichiren</w:t>
      </w:r>
      <w:proofErr w:type="spellEnd"/>
      <w:r w:rsidR="004F7D51" w:rsidRPr="00AF3BBF">
        <w:rPr>
          <w:rFonts w:eastAsiaTheme="minorHAnsi"/>
          <w:lang w:val="en-US"/>
        </w:rPr>
        <w:t xml:space="preserve"> Buddhis</w:t>
      </w:r>
      <w:r w:rsidR="007608DB" w:rsidRPr="00AF3BBF">
        <w:rPr>
          <w:rFonts w:eastAsiaTheme="minorHAnsi"/>
          <w:lang w:val="en-US"/>
        </w:rPr>
        <w:t>t</w:t>
      </w:r>
      <w:r w:rsidR="004F7D51" w:rsidRPr="00AF3BBF">
        <w:rPr>
          <w:rFonts w:eastAsiaTheme="minorHAnsi"/>
          <w:lang w:val="en-US"/>
        </w:rPr>
        <w:t xml:space="preserve"> chanting is thought to bring people to a higher state of consciousness that entrains them in harmony with rhythms of life and laws that govern the universe (Hayward 2014).</w:t>
      </w:r>
      <w:r w:rsidR="00091AD9" w:rsidRPr="00AF3BBF">
        <w:rPr>
          <w:color w:val="000000"/>
        </w:rPr>
        <w:t xml:space="preserve">  </w:t>
      </w:r>
    </w:p>
    <w:p w14:paraId="60148566" w14:textId="4F567FD3" w:rsidR="00DD5605" w:rsidRPr="00AF3BBF" w:rsidRDefault="00091AD9" w:rsidP="009D6EE2">
      <w:pPr>
        <w:spacing w:line="480" w:lineRule="auto"/>
        <w:ind w:firstLine="567"/>
      </w:pPr>
      <w:r w:rsidRPr="00AF3BBF">
        <w:rPr>
          <w:color w:val="000000"/>
        </w:rPr>
        <w:t>Second, researchers may examine whether corporate singing that emphasize</w:t>
      </w:r>
      <w:r w:rsidR="00B41650" w:rsidRPr="00AF3BBF">
        <w:rPr>
          <w:color w:val="000000"/>
        </w:rPr>
        <w:t>s</w:t>
      </w:r>
      <w:r w:rsidRPr="00AF3BBF">
        <w:rPr>
          <w:color w:val="000000"/>
        </w:rPr>
        <w:t xml:space="preserve"> melody (e.g., singing in unison) </w:t>
      </w:r>
      <w:r w:rsidR="003E59CE" w:rsidRPr="00AF3BBF">
        <w:rPr>
          <w:color w:val="000000"/>
        </w:rPr>
        <w:t>is</w:t>
      </w:r>
      <w:r w:rsidRPr="00AF3BBF">
        <w:rPr>
          <w:color w:val="000000"/>
        </w:rPr>
        <w:t xml:space="preserve"> particularly relevant for </w:t>
      </w:r>
      <w:r w:rsidR="00B41650" w:rsidRPr="00AF3BBF">
        <w:rPr>
          <w:color w:val="000000"/>
        </w:rPr>
        <w:t>the</w:t>
      </w:r>
      <w:r w:rsidRPr="00AF3BBF">
        <w:rPr>
          <w:color w:val="000000"/>
        </w:rPr>
        <w:t xml:space="preserve"> </w:t>
      </w:r>
      <w:r w:rsidR="003B1935" w:rsidRPr="00AF3BBF">
        <w:rPr>
          <w:color w:val="000000"/>
        </w:rPr>
        <w:t>second</w:t>
      </w:r>
      <w:r w:rsidRPr="00AF3BBF">
        <w:rPr>
          <w:color w:val="000000"/>
        </w:rPr>
        <w:t xml:space="preserve"> dimension of spiritualty, namely</w:t>
      </w:r>
      <w:r w:rsidR="003B1935" w:rsidRPr="00AF3BBF">
        <w:rPr>
          <w:color w:val="000000"/>
        </w:rPr>
        <w:t xml:space="preserve"> that of</w:t>
      </w:r>
      <w:r w:rsidRPr="00AF3BBF">
        <w:rPr>
          <w:color w:val="000000"/>
        </w:rPr>
        <w:t xml:space="preserve"> developing a sense of connect</w:t>
      </w:r>
      <w:r w:rsidR="002F746B" w:rsidRPr="00AF3BBF">
        <w:rPr>
          <w:color w:val="000000"/>
        </w:rPr>
        <w:t>ion</w:t>
      </w:r>
      <w:r w:rsidRPr="00AF3BBF">
        <w:rPr>
          <w:color w:val="000000"/>
        </w:rPr>
        <w:t xml:space="preserve"> </w:t>
      </w:r>
      <w:r w:rsidR="003E59CE" w:rsidRPr="00AF3BBF">
        <w:rPr>
          <w:color w:val="000000"/>
        </w:rPr>
        <w:t>to</w:t>
      </w:r>
      <w:r w:rsidRPr="00AF3BBF">
        <w:rPr>
          <w:color w:val="000000"/>
        </w:rPr>
        <w:t xml:space="preserve"> </w:t>
      </w:r>
      <w:r w:rsidR="00DD5605" w:rsidRPr="00AF3BBF">
        <w:rPr>
          <w:color w:val="000000"/>
        </w:rPr>
        <w:t>a higher power</w:t>
      </w:r>
      <w:r w:rsidRPr="00AF3BBF">
        <w:rPr>
          <w:color w:val="000000"/>
        </w:rPr>
        <w:t xml:space="preserve">. Connecting with the sacred </w:t>
      </w:r>
      <w:r w:rsidR="0051414E" w:rsidRPr="00AF3BBF">
        <w:rPr>
          <w:color w:val="000000"/>
        </w:rPr>
        <w:t>depends on</w:t>
      </w:r>
      <w:r w:rsidRPr="00AF3BBF">
        <w:rPr>
          <w:color w:val="000000"/>
        </w:rPr>
        <w:t xml:space="preserve"> awareness that there is something that transcends the human and natural world, or perhaps more accurately, that the human and natural world are part of something larger </w:t>
      </w:r>
      <w:r w:rsidRPr="00AF3BBF">
        <w:rPr>
          <w:rFonts w:eastAsiaTheme="minorHAnsi"/>
          <w:lang w:val="en-US"/>
        </w:rPr>
        <w:t xml:space="preserve">(Liu and Robertson, 2011). Singing in unison </w:t>
      </w:r>
      <w:r w:rsidR="00436ACA" w:rsidRPr="00AF3BBF">
        <w:rPr>
          <w:rFonts w:eastAsiaTheme="minorHAnsi"/>
          <w:lang w:val="en-US"/>
        </w:rPr>
        <w:t xml:space="preserve">can </w:t>
      </w:r>
      <w:r w:rsidRPr="00AF3BBF">
        <w:rPr>
          <w:rFonts w:eastAsiaTheme="minorHAnsi"/>
          <w:lang w:val="en-US"/>
        </w:rPr>
        <w:t xml:space="preserve">make people feel </w:t>
      </w:r>
      <w:r w:rsidR="00436ACA" w:rsidRPr="00AF3BBF">
        <w:rPr>
          <w:rFonts w:eastAsiaTheme="minorHAnsi"/>
          <w:lang w:val="en-US"/>
        </w:rPr>
        <w:t>the</w:t>
      </w:r>
      <w:r w:rsidR="00B41650" w:rsidRPr="00AF3BBF">
        <w:rPr>
          <w:rFonts w:eastAsiaTheme="minorHAnsi"/>
          <w:lang w:val="en-US"/>
        </w:rPr>
        <w:t>y</w:t>
      </w:r>
      <w:r w:rsidR="00436ACA" w:rsidRPr="00AF3BBF">
        <w:rPr>
          <w:rFonts w:eastAsiaTheme="minorHAnsi"/>
          <w:lang w:val="en-US"/>
        </w:rPr>
        <w:t xml:space="preserve"> are </w:t>
      </w:r>
      <w:r w:rsidRPr="00AF3BBF">
        <w:rPr>
          <w:rFonts w:eastAsiaTheme="minorHAnsi"/>
          <w:lang w:val="en-US"/>
        </w:rPr>
        <w:t xml:space="preserve">part of a larger, more powerful message, </w:t>
      </w:r>
      <w:r w:rsidRPr="00AF3BBF">
        <w:rPr>
          <w:rFonts w:eastAsiaTheme="minorHAnsi"/>
          <w:lang w:val="en-US"/>
        </w:rPr>
        <w:lastRenderedPageBreak/>
        <w:t>that goes beyond themselves</w:t>
      </w:r>
      <w:r w:rsidR="00B41650" w:rsidRPr="00AF3BBF">
        <w:rPr>
          <w:rFonts w:eastAsiaTheme="minorHAnsi"/>
          <w:lang w:val="en-US"/>
        </w:rPr>
        <w:t>,</w:t>
      </w:r>
      <w:r w:rsidRPr="00AF3BBF">
        <w:rPr>
          <w:rFonts w:eastAsiaTheme="minorHAnsi"/>
          <w:lang w:val="en-US"/>
        </w:rPr>
        <w:t xml:space="preserve"> </w:t>
      </w:r>
      <w:r w:rsidR="007B21F2" w:rsidRPr="00AF3BBF">
        <w:rPr>
          <w:rFonts w:eastAsiaTheme="minorHAnsi"/>
          <w:lang w:val="en-US"/>
        </w:rPr>
        <w:t>and</w:t>
      </w:r>
      <w:r w:rsidRPr="00AF3BBF">
        <w:rPr>
          <w:rFonts w:eastAsiaTheme="minorHAnsi"/>
          <w:lang w:val="en-US"/>
        </w:rPr>
        <w:t xml:space="preserve"> </w:t>
      </w:r>
      <w:r w:rsidR="00B41650" w:rsidRPr="00AF3BBF">
        <w:rPr>
          <w:rFonts w:eastAsiaTheme="minorHAnsi"/>
          <w:lang w:val="en-US"/>
        </w:rPr>
        <w:t xml:space="preserve">even </w:t>
      </w:r>
      <w:r w:rsidR="007B21F2" w:rsidRPr="00AF3BBF">
        <w:rPr>
          <w:rFonts w:eastAsiaTheme="minorHAnsi"/>
          <w:lang w:val="en-US"/>
        </w:rPr>
        <w:t xml:space="preserve">beyond </w:t>
      </w:r>
      <w:r w:rsidRPr="00AF3BBF">
        <w:rPr>
          <w:rFonts w:eastAsiaTheme="minorHAnsi"/>
          <w:lang w:val="en-US"/>
        </w:rPr>
        <w:t xml:space="preserve">their choir. </w:t>
      </w:r>
      <w:r w:rsidR="007B21F2" w:rsidRPr="00AF3BBF">
        <w:rPr>
          <w:rFonts w:eastAsiaTheme="minorHAnsi"/>
          <w:lang w:val="en-US"/>
        </w:rPr>
        <w:t xml:space="preserve">By </w:t>
      </w:r>
      <w:r w:rsidRPr="00AF3BBF">
        <w:rPr>
          <w:color w:val="000000" w:themeColor="text1"/>
        </w:rPr>
        <w:t>emphasis</w:t>
      </w:r>
      <w:r w:rsidR="007B21F2" w:rsidRPr="00AF3BBF">
        <w:rPr>
          <w:color w:val="000000" w:themeColor="text1"/>
        </w:rPr>
        <w:t xml:space="preserve">ing </w:t>
      </w:r>
      <w:r w:rsidRPr="00AF3BBF">
        <w:rPr>
          <w:color w:val="000000" w:themeColor="text1"/>
        </w:rPr>
        <w:t>melody</w:t>
      </w:r>
      <w:r w:rsidR="007B21F2" w:rsidRPr="00AF3BBF">
        <w:rPr>
          <w:color w:val="000000" w:themeColor="text1"/>
        </w:rPr>
        <w:t>, sin</w:t>
      </w:r>
      <w:r w:rsidR="003E59CE" w:rsidRPr="00AF3BBF">
        <w:rPr>
          <w:color w:val="000000" w:themeColor="text1"/>
        </w:rPr>
        <w:t>g</w:t>
      </w:r>
      <w:r w:rsidR="007B21F2" w:rsidRPr="00AF3BBF">
        <w:rPr>
          <w:color w:val="000000" w:themeColor="text1"/>
        </w:rPr>
        <w:t xml:space="preserve">ing in unison </w:t>
      </w:r>
      <w:r w:rsidRPr="00AF3BBF">
        <w:rPr>
          <w:color w:val="000000" w:themeColor="text1"/>
        </w:rPr>
        <w:t xml:space="preserve">draws </w:t>
      </w:r>
      <w:r w:rsidR="002F746B" w:rsidRPr="00AF3BBF">
        <w:rPr>
          <w:color w:val="000000" w:themeColor="text1"/>
        </w:rPr>
        <w:t>attention to</w:t>
      </w:r>
      <w:r w:rsidRPr="00AF3BBF">
        <w:rPr>
          <w:color w:val="000000" w:themeColor="text1"/>
        </w:rPr>
        <w:t xml:space="preserve"> the explicit message of the song as expressed in its lyrics, and </w:t>
      </w:r>
      <w:r w:rsidR="002F746B" w:rsidRPr="00AF3BBF">
        <w:rPr>
          <w:color w:val="000000" w:themeColor="text1"/>
        </w:rPr>
        <w:t xml:space="preserve">thereby enhances </w:t>
      </w:r>
      <w:r w:rsidRPr="00AF3BBF">
        <w:rPr>
          <w:color w:val="000000" w:themeColor="text1"/>
        </w:rPr>
        <w:t xml:space="preserve">the implicit message that participants are part of </w:t>
      </w:r>
      <w:r w:rsidR="003E59CE" w:rsidRPr="00AF3BBF">
        <w:rPr>
          <w:color w:val="000000" w:themeColor="text1"/>
        </w:rPr>
        <w:t xml:space="preserve">a </w:t>
      </w:r>
      <w:r w:rsidRPr="00AF3BBF">
        <w:rPr>
          <w:color w:val="000000" w:themeColor="text1"/>
        </w:rPr>
        <w:t>united group. Singing in unison has been emphasized i</w:t>
      </w:r>
      <w:r w:rsidR="00CE7DE4" w:rsidRPr="00AF3BBF">
        <w:rPr>
          <w:color w:val="000000" w:themeColor="text1"/>
        </w:rPr>
        <w:t>n</w:t>
      </w:r>
      <w:r w:rsidRPr="00AF3BBF">
        <w:rPr>
          <w:color w:val="000000" w:themeColor="text1"/>
        </w:rPr>
        <w:t xml:space="preserve"> some Christian traditions. For example, John Wesley (a leading figure in Methodism) emphasized the importance of </w:t>
      </w:r>
      <w:r w:rsidR="00436ACA" w:rsidRPr="00AF3BBF">
        <w:rPr>
          <w:color w:val="000000" w:themeColor="text1"/>
        </w:rPr>
        <w:t xml:space="preserve">congregations </w:t>
      </w:r>
      <w:r w:rsidRPr="00AF3BBF">
        <w:rPr>
          <w:color w:val="000000" w:themeColor="text1"/>
        </w:rPr>
        <w:t>singing in unison</w:t>
      </w:r>
      <w:r w:rsidR="00436ACA" w:rsidRPr="00AF3BBF">
        <w:rPr>
          <w:color w:val="000000" w:themeColor="text1"/>
        </w:rPr>
        <w:t xml:space="preserve"> (versus harmony)</w:t>
      </w:r>
      <w:r w:rsidRPr="00AF3BBF">
        <w:rPr>
          <w:color w:val="000000" w:themeColor="text1"/>
        </w:rPr>
        <w:t xml:space="preserve">: “strive to unite your voices together, so as to make one clear melodious sound” (Clarke 2009, 196). </w:t>
      </w:r>
      <w:r w:rsidR="00436ACA" w:rsidRPr="00AF3BBF">
        <w:rPr>
          <w:color w:val="000000" w:themeColor="text1"/>
        </w:rPr>
        <w:t xml:space="preserve">Another leader, </w:t>
      </w:r>
      <w:r w:rsidRPr="00AF3BBF">
        <w:rPr>
          <w:color w:val="000000" w:themeColor="text1"/>
        </w:rPr>
        <w:t>Dietrich Bonhoeffer</w:t>
      </w:r>
      <w:r w:rsidR="002F746B" w:rsidRPr="00AF3BBF">
        <w:rPr>
          <w:color w:val="000000" w:themeColor="text1"/>
        </w:rPr>
        <w:t>,</w:t>
      </w:r>
      <w:r w:rsidRPr="00AF3BBF">
        <w:rPr>
          <w:color w:val="000000" w:themeColor="text1"/>
        </w:rPr>
        <w:t xml:space="preserve"> urge</w:t>
      </w:r>
      <w:r w:rsidR="00B41650" w:rsidRPr="00AF3BBF">
        <w:rPr>
          <w:color w:val="000000" w:themeColor="text1"/>
        </w:rPr>
        <w:t>d</w:t>
      </w:r>
      <w:r w:rsidRPr="00AF3BBF">
        <w:rPr>
          <w:color w:val="000000" w:themeColor="text1"/>
        </w:rPr>
        <w:t xml:space="preserve"> Christians “</w:t>
      </w:r>
      <w:r w:rsidRPr="00AF3BBF">
        <w:t>to embrace unison singing above all other musical forms” because it allows singers to speak and pray at the same time</w:t>
      </w:r>
      <w:r w:rsidR="00436ACA" w:rsidRPr="00AF3BBF">
        <w:t xml:space="preserve"> (Guthrie 2003, 643).</w:t>
      </w:r>
      <w:r w:rsidRPr="00AF3BBF">
        <w:t xml:space="preserve"> </w:t>
      </w:r>
      <w:r w:rsidR="00436ACA" w:rsidRPr="00AF3BBF">
        <w:rPr>
          <w:color w:val="000000" w:themeColor="text1"/>
        </w:rPr>
        <w:t xml:space="preserve">Bonhoeffer </w:t>
      </w:r>
      <w:r w:rsidR="003E59CE" w:rsidRPr="00AF3BBF">
        <w:rPr>
          <w:color w:val="000000" w:themeColor="text1"/>
        </w:rPr>
        <w:t>(</w:t>
      </w:r>
      <w:r w:rsidR="003E59CE" w:rsidRPr="00AF3BBF">
        <w:t xml:space="preserve">1954, 41) suggested </w:t>
      </w:r>
      <w:r w:rsidRPr="00AF3BBF">
        <w:t>that</w:t>
      </w:r>
      <w:r w:rsidR="00436ACA" w:rsidRPr="00AF3BBF">
        <w:t>:</w:t>
      </w:r>
      <w:r w:rsidRPr="00AF3BBF">
        <w:t xml:space="preserve"> </w:t>
      </w:r>
      <w:r w:rsidR="002F746B" w:rsidRPr="00AF3BBF">
        <w:t>“</w:t>
      </w:r>
      <w:r w:rsidRPr="00AF3BBF">
        <w:t>It is the voice of the Church that is heard in singing together. It is not you that sings</w:t>
      </w:r>
      <w:r w:rsidR="00D73CD8" w:rsidRPr="00AF3BBF">
        <w:t>,</w:t>
      </w:r>
      <w:r w:rsidRPr="00AF3BBF">
        <w:t xml:space="preserve"> it is the Church that is singing</w:t>
      </w:r>
      <w:r w:rsidR="002F746B" w:rsidRPr="00AF3BBF">
        <w:t xml:space="preserve">” </w:t>
      </w:r>
      <w:r w:rsidR="00436ACA" w:rsidRPr="00AF3BBF">
        <w:t>(cited in Guthrie, 2003, 643</w:t>
      </w:r>
      <w:r w:rsidRPr="00AF3BBF">
        <w:t xml:space="preserve">). </w:t>
      </w:r>
      <w:r w:rsidR="00B41650" w:rsidRPr="00AF3BBF">
        <w:t>S</w:t>
      </w:r>
      <w:r w:rsidRPr="00AF3BBF">
        <w:t xml:space="preserve">inging in unison </w:t>
      </w:r>
      <w:r w:rsidR="00D73CD8" w:rsidRPr="00AF3BBF">
        <w:t xml:space="preserve">can </w:t>
      </w:r>
      <w:r w:rsidRPr="00AF3BBF">
        <w:t>transform singers into something larger than themselves</w:t>
      </w:r>
      <w:r w:rsidR="002E107F" w:rsidRPr="00AF3BBF">
        <w:t xml:space="preserve"> in a way that is</w:t>
      </w:r>
      <w:r w:rsidR="00D73CD8" w:rsidRPr="00AF3BBF">
        <w:t xml:space="preserve"> </w:t>
      </w:r>
      <w:r w:rsidR="00DD5605" w:rsidRPr="00AF3BBF">
        <w:t xml:space="preserve">deeply </w:t>
      </w:r>
      <w:r w:rsidR="00D73CD8" w:rsidRPr="00AF3BBF">
        <w:t>connect</w:t>
      </w:r>
      <w:r w:rsidR="00DD5605" w:rsidRPr="00AF3BBF">
        <w:t>ed to a higher power</w:t>
      </w:r>
      <w:r w:rsidR="003E59CE" w:rsidRPr="00AF3BBF">
        <w:t>.</w:t>
      </w:r>
    </w:p>
    <w:p w14:paraId="64DB530C" w14:textId="7BF8A5A7" w:rsidR="00EF47A2" w:rsidRPr="007512BA" w:rsidRDefault="00DD5605" w:rsidP="007512BA">
      <w:pPr>
        <w:spacing w:line="480" w:lineRule="auto"/>
        <w:ind w:firstLine="567"/>
        <w:rPr>
          <w:rFonts w:eastAsiaTheme="minorHAnsi"/>
          <w:lang w:val="en-US"/>
        </w:rPr>
      </w:pPr>
      <w:r w:rsidRPr="00AF3BBF">
        <w:t>T</w:t>
      </w:r>
      <w:r w:rsidR="00091AD9" w:rsidRPr="00AF3BBF">
        <w:rPr>
          <w:color w:val="000000"/>
        </w:rPr>
        <w:t>hird, as we have argued and found empirical support for</w:t>
      </w:r>
      <w:r w:rsidR="00436ACA" w:rsidRPr="00AF3BBF">
        <w:rPr>
          <w:color w:val="000000"/>
        </w:rPr>
        <w:t xml:space="preserve"> in our study</w:t>
      </w:r>
      <w:r w:rsidR="00091AD9" w:rsidRPr="00AF3BBF">
        <w:rPr>
          <w:color w:val="000000"/>
        </w:rPr>
        <w:t xml:space="preserve">, corporate singing that emphasize harmony may be particularly effective at developing a sense of connection with others (e.g., </w:t>
      </w:r>
      <w:proofErr w:type="spellStart"/>
      <w:r w:rsidR="00091AD9" w:rsidRPr="00AF3BBF">
        <w:rPr>
          <w:color w:val="000000" w:themeColor="text1"/>
        </w:rPr>
        <w:t>Balsnes</w:t>
      </w:r>
      <w:proofErr w:type="spellEnd"/>
      <w:r w:rsidR="00091AD9" w:rsidRPr="00AF3BBF">
        <w:rPr>
          <w:color w:val="000000" w:themeColor="text1"/>
        </w:rPr>
        <w:t xml:space="preserve"> </w:t>
      </w:r>
      <w:r w:rsidR="0063180F" w:rsidRPr="00AF3BBF">
        <w:rPr>
          <w:color w:val="000000" w:themeColor="text1"/>
        </w:rPr>
        <w:t>and</w:t>
      </w:r>
      <w:r w:rsidR="00091AD9" w:rsidRPr="00AF3BBF">
        <w:rPr>
          <w:color w:val="000000" w:themeColor="text1"/>
        </w:rPr>
        <w:t xml:space="preserve"> Jansson 2015; Carter 1954; </w:t>
      </w:r>
      <w:r w:rsidR="00091AD9" w:rsidRPr="00AF3BBF">
        <w:rPr>
          <w:color w:val="000000"/>
        </w:rPr>
        <w:t xml:space="preserve">Faulkner </w:t>
      </w:r>
      <w:r w:rsidR="0063180F" w:rsidRPr="00AF3BBF">
        <w:rPr>
          <w:color w:val="000000"/>
        </w:rPr>
        <w:t>and</w:t>
      </w:r>
      <w:r w:rsidR="00091AD9" w:rsidRPr="00AF3BBF">
        <w:rPr>
          <w:color w:val="000000"/>
        </w:rPr>
        <w:t xml:space="preserve"> Davidson 2006; Jansson 2018). </w:t>
      </w:r>
      <w:r w:rsidR="00436ACA" w:rsidRPr="00AF3BBF">
        <w:rPr>
          <w:color w:val="000000"/>
        </w:rPr>
        <w:t>Consistent with this</w:t>
      </w:r>
      <w:r w:rsidR="001B395E" w:rsidRPr="00AF3BBF">
        <w:rPr>
          <w:color w:val="000000"/>
        </w:rPr>
        <w:t xml:space="preserve"> claim</w:t>
      </w:r>
      <w:r w:rsidR="00436ACA" w:rsidRPr="00AF3BBF">
        <w:rPr>
          <w:color w:val="000000"/>
        </w:rPr>
        <w:t>, a</w:t>
      </w:r>
      <w:r w:rsidR="00091AD9" w:rsidRPr="00AF3BBF">
        <w:rPr>
          <w:color w:val="000000"/>
        </w:rPr>
        <w:t xml:space="preserve"> study of </w:t>
      </w:r>
      <w:r w:rsidR="00436ACA" w:rsidRPr="00AF3BBF">
        <w:rPr>
          <w:color w:val="000000"/>
        </w:rPr>
        <w:t xml:space="preserve">a </w:t>
      </w:r>
      <w:r w:rsidR="00091AD9" w:rsidRPr="00AF3BBF">
        <w:rPr>
          <w:color w:val="000000"/>
        </w:rPr>
        <w:t xml:space="preserve">choir that sang in mostly four-part harmony found that it had a spiritual impact </w:t>
      </w:r>
      <w:r w:rsidR="001B395E" w:rsidRPr="00AF3BBF">
        <w:rPr>
          <w:color w:val="000000"/>
        </w:rPr>
        <w:t xml:space="preserve">on </w:t>
      </w:r>
      <w:r w:rsidR="00091AD9" w:rsidRPr="00AF3BBF">
        <w:rPr>
          <w:color w:val="000000"/>
        </w:rPr>
        <w:t>members, particular</w:t>
      </w:r>
      <w:r w:rsidR="001B395E" w:rsidRPr="00AF3BBF">
        <w:rPr>
          <w:color w:val="000000"/>
        </w:rPr>
        <w:t>ly</w:t>
      </w:r>
      <w:r w:rsidR="00091AD9" w:rsidRPr="00AF3BBF">
        <w:rPr>
          <w:color w:val="000000"/>
        </w:rPr>
        <w:t xml:space="preserve"> in </w:t>
      </w:r>
      <w:r w:rsidR="001B395E" w:rsidRPr="00AF3BBF">
        <w:rPr>
          <w:color w:val="000000"/>
        </w:rPr>
        <w:t>fostering a greater</w:t>
      </w:r>
      <w:r w:rsidR="00091AD9" w:rsidRPr="00AF3BBF">
        <w:rPr>
          <w:color w:val="000000"/>
        </w:rPr>
        <w:t xml:space="preserve"> sense of social connectedness with others (</w:t>
      </w:r>
      <w:r w:rsidR="001B395E" w:rsidRPr="00AF3BBF">
        <w:rPr>
          <w:color w:val="000000"/>
        </w:rPr>
        <w:t xml:space="preserve">both </w:t>
      </w:r>
      <w:r w:rsidR="00091AD9" w:rsidRPr="00AF3BBF">
        <w:rPr>
          <w:color w:val="000000"/>
        </w:rPr>
        <w:t>choir members and audience</w:t>
      </w:r>
      <w:r w:rsidR="001B395E" w:rsidRPr="00AF3BBF">
        <w:rPr>
          <w:color w:val="000000"/>
        </w:rPr>
        <w:t xml:space="preserve">; </w:t>
      </w:r>
      <w:r w:rsidR="00091AD9" w:rsidRPr="00AF3BBF">
        <w:t xml:space="preserve">Dingle </w:t>
      </w:r>
      <w:r w:rsidR="007608DB" w:rsidRPr="00AF3BBF">
        <w:t>et al.</w:t>
      </w:r>
      <w:r w:rsidR="00091AD9" w:rsidRPr="00AF3BBF">
        <w:t xml:space="preserve"> 2013). </w:t>
      </w:r>
      <w:r w:rsidR="002E107F" w:rsidRPr="00AF3BBF">
        <w:t>In part</w:t>
      </w:r>
      <w:r w:rsidR="00182B88" w:rsidRPr="00AF3BBF">
        <w:t>,</w:t>
      </w:r>
      <w:r w:rsidR="002E107F" w:rsidRPr="00AF3BBF">
        <w:t xml:space="preserve"> t</w:t>
      </w:r>
      <w:r w:rsidR="00091AD9" w:rsidRPr="00AF3BBF">
        <w:rPr>
          <w:color w:val="000000"/>
        </w:rPr>
        <w:t xml:space="preserve">his </w:t>
      </w:r>
      <w:r w:rsidR="00182B88" w:rsidRPr="00AF3BBF">
        <w:rPr>
          <w:color w:val="000000"/>
        </w:rPr>
        <w:t>connect</w:t>
      </w:r>
      <w:r w:rsidR="007608DB" w:rsidRPr="00AF3BBF">
        <w:rPr>
          <w:color w:val="000000"/>
        </w:rPr>
        <w:t>edness</w:t>
      </w:r>
      <w:r w:rsidR="00182B88" w:rsidRPr="00AF3BBF">
        <w:rPr>
          <w:color w:val="000000"/>
        </w:rPr>
        <w:t xml:space="preserve"> </w:t>
      </w:r>
      <w:r w:rsidR="00436ACA" w:rsidRPr="00AF3BBF">
        <w:rPr>
          <w:color w:val="000000"/>
        </w:rPr>
        <w:t xml:space="preserve">may </w:t>
      </w:r>
      <w:r w:rsidR="00182B88" w:rsidRPr="00AF3BBF">
        <w:rPr>
          <w:color w:val="000000"/>
        </w:rPr>
        <w:t>reflect</w:t>
      </w:r>
      <w:r w:rsidR="00091AD9" w:rsidRPr="00AF3BBF">
        <w:rPr>
          <w:color w:val="000000"/>
        </w:rPr>
        <w:t xml:space="preserve"> the need for people to listen to, and be </w:t>
      </w:r>
      <w:r w:rsidR="00436ACA" w:rsidRPr="00AF3BBF">
        <w:rPr>
          <w:color w:val="000000"/>
        </w:rPr>
        <w:t>at</w:t>
      </w:r>
      <w:r w:rsidR="00091AD9" w:rsidRPr="00AF3BBF">
        <w:rPr>
          <w:color w:val="000000"/>
        </w:rPr>
        <w:t>tune</w:t>
      </w:r>
      <w:r w:rsidR="00436ACA" w:rsidRPr="00AF3BBF">
        <w:rPr>
          <w:color w:val="000000"/>
        </w:rPr>
        <w:t>d</w:t>
      </w:r>
      <w:r w:rsidR="00091AD9" w:rsidRPr="00AF3BBF">
        <w:rPr>
          <w:color w:val="000000"/>
        </w:rPr>
        <w:t xml:space="preserve"> to, different voices in the choir </w:t>
      </w:r>
      <w:r w:rsidR="00091AD9" w:rsidRPr="00AF3BBF">
        <w:rPr>
          <w:rFonts w:eastAsiaTheme="minorHAnsi"/>
          <w:lang w:val="en-US"/>
        </w:rPr>
        <w:t>(Brown et al</w:t>
      </w:r>
      <w:r w:rsidR="00D73CD8" w:rsidRPr="00AF3BBF">
        <w:rPr>
          <w:rFonts w:eastAsiaTheme="minorHAnsi"/>
          <w:lang w:val="en-US"/>
        </w:rPr>
        <w:t>.</w:t>
      </w:r>
      <w:r w:rsidR="00091AD9" w:rsidRPr="00AF3BBF">
        <w:rPr>
          <w:rFonts w:eastAsiaTheme="minorHAnsi"/>
          <w:lang w:val="en-US"/>
        </w:rPr>
        <w:t xml:space="preserve"> 20</w:t>
      </w:r>
      <w:r w:rsidR="002F746B" w:rsidRPr="00AF3BBF">
        <w:rPr>
          <w:rFonts w:eastAsiaTheme="minorHAnsi"/>
          <w:lang w:val="en-US"/>
        </w:rPr>
        <w:t xml:space="preserve">04). </w:t>
      </w:r>
      <w:r w:rsidR="00182B88" w:rsidRPr="00AF3BBF">
        <w:rPr>
          <w:rFonts w:eastAsiaTheme="minorHAnsi"/>
          <w:lang w:val="en-US"/>
        </w:rPr>
        <w:t>Harmony s</w:t>
      </w:r>
      <w:proofErr w:type="spellStart"/>
      <w:r w:rsidR="00436ACA" w:rsidRPr="00AF3BBF">
        <w:rPr>
          <w:color w:val="000000"/>
        </w:rPr>
        <w:t>ingers</w:t>
      </w:r>
      <w:proofErr w:type="spellEnd"/>
      <w:r w:rsidR="00091AD9" w:rsidRPr="00AF3BBF">
        <w:rPr>
          <w:color w:val="000000"/>
        </w:rPr>
        <w:t xml:space="preserve"> recognize that </w:t>
      </w:r>
      <w:r w:rsidR="00436ACA" w:rsidRPr="00AF3BBF">
        <w:rPr>
          <w:color w:val="000000"/>
        </w:rPr>
        <w:t>other</w:t>
      </w:r>
      <w:r w:rsidR="00091AD9" w:rsidRPr="00AF3BBF">
        <w:rPr>
          <w:color w:val="000000"/>
        </w:rPr>
        <w:t xml:space="preserve"> voices are important, and that by singing their </w:t>
      </w:r>
      <w:r w:rsidR="00182B88" w:rsidRPr="00AF3BBF">
        <w:rPr>
          <w:color w:val="000000"/>
        </w:rPr>
        <w:t xml:space="preserve">own </w:t>
      </w:r>
      <w:r w:rsidR="00091AD9" w:rsidRPr="00AF3BBF">
        <w:rPr>
          <w:color w:val="000000"/>
        </w:rPr>
        <w:t xml:space="preserve">voice well, </w:t>
      </w:r>
      <w:r w:rsidR="00182B88" w:rsidRPr="00AF3BBF">
        <w:rPr>
          <w:color w:val="000000"/>
        </w:rPr>
        <w:t>they</w:t>
      </w:r>
      <w:r w:rsidR="00091AD9" w:rsidRPr="00AF3BBF">
        <w:rPr>
          <w:color w:val="000000"/>
        </w:rPr>
        <w:t xml:space="preserve"> enhance others. This </w:t>
      </w:r>
      <w:r w:rsidR="00182B88" w:rsidRPr="00AF3BBF">
        <w:rPr>
          <w:color w:val="000000"/>
        </w:rPr>
        <w:t>realization might</w:t>
      </w:r>
      <w:r w:rsidR="00091AD9" w:rsidRPr="00AF3BBF">
        <w:rPr>
          <w:color w:val="000000"/>
        </w:rPr>
        <w:t xml:space="preserve"> encourage members to adopt attitudes consistent with the </w:t>
      </w:r>
      <w:r w:rsidRPr="00AF3BBF">
        <w:rPr>
          <w:color w:val="000000"/>
        </w:rPr>
        <w:t xml:space="preserve">prosocial </w:t>
      </w:r>
      <w:r w:rsidR="00091AD9" w:rsidRPr="00AF3BBF">
        <w:rPr>
          <w:color w:val="000000"/>
        </w:rPr>
        <w:t xml:space="preserve">hallmarks </w:t>
      </w:r>
      <w:r w:rsidR="00370440" w:rsidRPr="00AF3BBF">
        <w:rPr>
          <w:color w:val="000000"/>
        </w:rPr>
        <w:t>of</w:t>
      </w:r>
      <w:r w:rsidR="00091AD9" w:rsidRPr="00AF3BBF">
        <w:rPr>
          <w:color w:val="000000"/>
        </w:rPr>
        <w:t xml:space="preserve"> connectedness to other people</w:t>
      </w:r>
      <w:r w:rsidR="00370440" w:rsidRPr="00AF3BBF">
        <w:rPr>
          <w:color w:val="000000"/>
        </w:rPr>
        <w:t xml:space="preserve"> </w:t>
      </w:r>
      <w:r w:rsidR="00182B88" w:rsidRPr="00AF3BBF">
        <w:rPr>
          <w:color w:val="000000"/>
        </w:rPr>
        <w:t>(</w:t>
      </w:r>
      <w:r w:rsidR="00091AD9" w:rsidRPr="00AF3BBF">
        <w:rPr>
          <w:color w:val="000000"/>
        </w:rPr>
        <w:t>Liu and Robertson 2011)</w:t>
      </w:r>
      <w:r w:rsidR="00182B88" w:rsidRPr="00AF3BBF">
        <w:rPr>
          <w:color w:val="000000"/>
        </w:rPr>
        <w:t>.</w:t>
      </w:r>
    </w:p>
    <w:p w14:paraId="42156B56" w14:textId="561857D3" w:rsidR="009B3D1D" w:rsidRPr="008F79FE" w:rsidRDefault="009B3D1D" w:rsidP="00877D81">
      <w:pPr>
        <w:spacing w:line="480" w:lineRule="auto"/>
        <w:rPr>
          <w:b/>
          <w:bCs/>
          <w:i/>
          <w:iCs/>
          <w:color w:val="000000" w:themeColor="text1"/>
        </w:rPr>
      </w:pPr>
      <w:r w:rsidRPr="008F79FE">
        <w:rPr>
          <w:b/>
          <w:bCs/>
          <w:i/>
          <w:iCs/>
          <w:color w:val="000000" w:themeColor="text1"/>
        </w:rPr>
        <w:lastRenderedPageBreak/>
        <w:t xml:space="preserve">Limitations and </w:t>
      </w:r>
      <w:r w:rsidR="008F79FE">
        <w:rPr>
          <w:b/>
          <w:bCs/>
          <w:i/>
          <w:iCs/>
          <w:color w:val="000000" w:themeColor="text1"/>
        </w:rPr>
        <w:t>f</w:t>
      </w:r>
      <w:r w:rsidRPr="008F79FE">
        <w:rPr>
          <w:b/>
          <w:bCs/>
          <w:i/>
          <w:iCs/>
          <w:color w:val="000000" w:themeColor="text1"/>
        </w:rPr>
        <w:t xml:space="preserve">uture </w:t>
      </w:r>
      <w:r w:rsidR="008F79FE">
        <w:rPr>
          <w:b/>
          <w:bCs/>
          <w:i/>
          <w:iCs/>
          <w:color w:val="000000" w:themeColor="text1"/>
        </w:rPr>
        <w:t>r</w:t>
      </w:r>
      <w:r w:rsidRPr="008F79FE">
        <w:rPr>
          <w:b/>
          <w:bCs/>
          <w:i/>
          <w:iCs/>
          <w:color w:val="000000" w:themeColor="text1"/>
        </w:rPr>
        <w:t>esearch</w:t>
      </w:r>
    </w:p>
    <w:p w14:paraId="0382CE6F" w14:textId="601A39BC" w:rsidR="00135C2B" w:rsidRPr="00877D81" w:rsidRDefault="00135C2B" w:rsidP="00877D81">
      <w:pPr>
        <w:autoSpaceDE w:val="0"/>
        <w:autoSpaceDN w:val="0"/>
        <w:adjustRightInd w:val="0"/>
        <w:spacing w:line="480" w:lineRule="auto"/>
        <w:ind w:firstLine="567"/>
        <w:rPr>
          <w:color w:val="000000" w:themeColor="text1"/>
        </w:rPr>
      </w:pPr>
      <w:r w:rsidRPr="00877D81">
        <w:rPr>
          <w:color w:val="000000" w:themeColor="text1"/>
        </w:rPr>
        <w:t xml:space="preserve">Ours was a first, exploratory study and thus suffered from limitations associated with the nascent nature of the research area. </w:t>
      </w:r>
      <w:r w:rsidR="00AD45F9" w:rsidRPr="00877D81">
        <w:rPr>
          <w:color w:val="000000" w:themeColor="text1"/>
        </w:rPr>
        <w:t xml:space="preserve">These limitations highlight directions and opportunities for future work. For </w:t>
      </w:r>
      <w:r w:rsidR="00534800" w:rsidRPr="00877D81">
        <w:rPr>
          <w:color w:val="000000" w:themeColor="text1"/>
        </w:rPr>
        <w:t>one</w:t>
      </w:r>
      <w:r w:rsidR="00AD45F9" w:rsidRPr="00877D81">
        <w:rPr>
          <w:color w:val="000000" w:themeColor="text1"/>
        </w:rPr>
        <w:t xml:space="preserve">, </w:t>
      </w:r>
      <w:r w:rsidRPr="00877D81">
        <w:rPr>
          <w:color w:val="000000" w:themeColor="text1"/>
        </w:rPr>
        <w:t xml:space="preserve">our measures of types of singing and types of culture were very coarse-grained. </w:t>
      </w:r>
      <w:r w:rsidR="00AD45F9" w:rsidRPr="00877D81">
        <w:rPr>
          <w:color w:val="000000" w:themeColor="text1"/>
        </w:rPr>
        <w:t>As such</w:t>
      </w:r>
      <w:r w:rsidRPr="00877D81">
        <w:rPr>
          <w:color w:val="000000" w:themeColor="text1"/>
        </w:rPr>
        <w:t xml:space="preserve">, we would encourage future research to ask more detailed questions in terms of type of music being sung, and especially </w:t>
      </w:r>
      <w:r w:rsidR="00534800" w:rsidRPr="00877D81">
        <w:rPr>
          <w:color w:val="000000" w:themeColor="text1"/>
        </w:rPr>
        <w:t xml:space="preserve">to </w:t>
      </w:r>
      <w:r w:rsidRPr="00877D81">
        <w:rPr>
          <w:color w:val="000000" w:themeColor="text1"/>
        </w:rPr>
        <w:t>look at why some types of music are being sung on which occasions</w:t>
      </w:r>
      <w:r w:rsidR="00534800" w:rsidRPr="00877D81">
        <w:rPr>
          <w:color w:val="000000" w:themeColor="text1"/>
        </w:rPr>
        <w:t xml:space="preserve">. These variations may be </w:t>
      </w:r>
      <w:r w:rsidRPr="00877D81">
        <w:rPr>
          <w:color w:val="000000" w:themeColor="text1"/>
        </w:rPr>
        <w:t xml:space="preserve">especially </w:t>
      </w:r>
      <w:r w:rsidR="00534800" w:rsidRPr="00877D81">
        <w:rPr>
          <w:color w:val="000000" w:themeColor="text1"/>
        </w:rPr>
        <w:t>important</w:t>
      </w:r>
      <w:r w:rsidRPr="00877D81">
        <w:rPr>
          <w:color w:val="000000" w:themeColor="text1"/>
        </w:rPr>
        <w:t xml:space="preserve"> for corporate singing that uses a mixture of types. For example, consistent with our hypotheses, is chanting </w:t>
      </w:r>
      <w:r w:rsidR="00CE37AA">
        <w:rPr>
          <w:color w:val="000000" w:themeColor="text1"/>
        </w:rPr>
        <w:t xml:space="preserve">being used intentionally </w:t>
      </w:r>
      <w:r w:rsidRPr="00877D81">
        <w:rPr>
          <w:color w:val="000000" w:themeColor="text1"/>
        </w:rPr>
        <w:t xml:space="preserve">to build solidarity, unison </w:t>
      </w:r>
      <w:r w:rsidR="00CE37AA">
        <w:rPr>
          <w:color w:val="000000" w:themeColor="text1"/>
        </w:rPr>
        <w:t>for</w:t>
      </w:r>
      <w:r w:rsidRPr="00877D81">
        <w:rPr>
          <w:color w:val="000000" w:themeColor="text1"/>
        </w:rPr>
        <w:t xml:space="preserve"> outreach, and harmony </w:t>
      </w:r>
      <w:r w:rsidR="00CE37AA">
        <w:rPr>
          <w:color w:val="000000" w:themeColor="text1"/>
        </w:rPr>
        <w:t>for</w:t>
      </w:r>
      <w:r w:rsidRPr="00877D81">
        <w:rPr>
          <w:color w:val="000000" w:themeColor="text1"/>
        </w:rPr>
        <w:t xml:space="preserve"> team-building? Research could also include measures of the effect on participants as they sing different types of songs (e.g., the effect on participants of singing harmony is discussed by Faulkner </w:t>
      </w:r>
      <w:r w:rsidR="0063180F">
        <w:rPr>
          <w:color w:val="000000" w:themeColor="text1"/>
        </w:rPr>
        <w:t>and</w:t>
      </w:r>
      <w:r w:rsidRPr="00877D81">
        <w:rPr>
          <w:color w:val="000000" w:themeColor="text1"/>
        </w:rPr>
        <w:t xml:space="preserve"> Davidson 2006, and Winter 2009). Finally, research could </w:t>
      </w:r>
      <w:r w:rsidR="00BF281A" w:rsidRPr="00877D81">
        <w:rPr>
          <w:color w:val="000000" w:themeColor="text1"/>
        </w:rPr>
        <w:t xml:space="preserve">incorporate an </w:t>
      </w:r>
      <w:r w:rsidRPr="00877D81">
        <w:rPr>
          <w:color w:val="000000" w:themeColor="text1"/>
        </w:rPr>
        <w:t>examin</w:t>
      </w:r>
      <w:r w:rsidR="00BF281A" w:rsidRPr="00877D81">
        <w:rPr>
          <w:color w:val="000000" w:themeColor="text1"/>
        </w:rPr>
        <w:t>ation of</w:t>
      </w:r>
      <w:r w:rsidRPr="00877D81">
        <w:rPr>
          <w:color w:val="000000" w:themeColor="text1"/>
        </w:rPr>
        <w:t xml:space="preserve"> the lyrics of songs (e.g., </w:t>
      </w:r>
      <w:r w:rsidRPr="00877D81">
        <w:t>El-</w:t>
      </w:r>
      <w:proofErr w:type="spellStart"/>
      <w:r w:rsidRPr="00877D81">
        <w:t>Sawad</w:t>
      </w:r>
      <w:proofErr w:type="spellEnd"/>
      <w:r w:rsidRPr="00877D81">
        <w:t xml:space="preserve"> </w:t>
      </w:r>
      <w:r w:rsidR="0063180F">
        <w:t>and</w:t>
      </w:r>
      <w:r w:rsidRPr="00877D81">
        <w:t xml:space="preserve"> </w:t>
      </w:r>
      <w:proofErr w:type="spellStart"/>
      <w:r w:rsidRPr="00877D81">
        <w:t>Korczynski</w:t>
      </w:r>
      <w:proofErr w:type="spellEnd"/>
      <w:r w:rsidRPr="00877D81">
        <w:t xml:space="preserve"> 2007; </w:t>
      </w:r>
      <w:proofErr w:type="spellStart"/>
      <w:r w:rsidRPr="00877D81">
        <w:t>Nissley</w:t>
      </w:r>
      <w:proofErr w:type="spellEnd"/>
      <w:r w:rsidRPr="00877D81">
        <w:t xml:space="preserve"> et al. 2003; </w:t>
      </w:r>
      <w:r w:rsidRPr="00877D81">
        <w:rPr>
          <w:color w:val="000000" w:themeColor="text1"/>
        </w:rPr>
        <w:t xml:space="preserve">Suzuki 1985), </w:t>
      </w:r>
      <w:r w:rsidR="00CE37AA">
        <w:rPr>
          <w:color w:val="000000" w:themeColor="text1"/>
        </w:rPr>
        <w:t>considering</w:t>
      </w:r>
      <w:r w:rsidRPr="00877D81">
        <w:rPr>
          <w:color w:val="000000" w:themeColor="text1"/>
        </w:rPr>
        <w:t xml:space="preserve"> whether the message of the lyrics is consistent with the musical type of </w:t>
      </w:r>
      <w:r w:rsidR="00CE37AA">
        <w:rPr>
          <w:color w:val="000000" w:themeColor="text1"/>
        </w:rPr>
        <w:t>singing</w:t>
      </w:r>
      <w:r w:rsidRPr="00877D81">
        <w:rPr>
          <w:color w:val="000000" w:themeColor="text1"/>
        </w:rPr>
        <w:t xml:space="preserve">, and </w:t>
      </w:r>
      <w:r w:rsidR="00BF281A" w:rsidRPr="00877D81">
        <w:rPr>
          <w:color w:val="000000" w:themeColor="text1"/>
        </w:rPr>
        <w:t>how</w:t>
      </w:r>
      <w:r w:rsidRPr="00877D81">
        <w:rPr>
          <w:color w:val="000000" w:themeColor="text1"/>
        </w:rPr>
        <w:t xml:space="preserve"> th</w:t>
      </w:r>
      <w:r w:rsidR="00CE37AA">
        <w:rPr>
          <w:color w:val="000000" w:themeColor="text1"/>
        </w:rPr>
        <w:t>os</w:t>
      </w:r>
      <w:r w:rsidRPr="00877D81">
        <w:rPr>
          <w:color w:val="000000" w:themeColor="text1"/>
        </w:rPr>
        <w:t xml:space="preserve">e </w:t>
      </w:r>
      <w:r w:rsidR="00CE37AA">
        <w:rPr>
          <w:color w:val="000000" w:themeColor="text1"/>
        </w:rPr>
        <w:t xml:space="preserve">two elements </w:t>
      </w:r>
      <w:r w:rsidR="00BF281A" w:rsidRPr="00877D81">
        <w:rPr>
          <w:color w:val="000000" w:themeColor="text1"/>
        </w:rPr>
        <w:t>interact</w:t>
      </w:r>
      <w:r w:rsidRPr="00877D81">
        <w:rPr>
          <w:color w:val="000000" w:themeColor="text1"/>
        </w:rPr>
        <w:t xml:space="preserve">. </w:t>
      </w:r>
    </w:p>
    <w:p w14:paraId="21490A1A" w14:textId="2CE096D6" w:rsidR="00BE1AD7" w:rsidRPr="00877D81" w:rsidRDefault="00135C2B" w:rsidP="00877D81">
      <w:pPr>
        <w:spacing w:line="480" w:lineRule="auto"/>
        <w:ind w:firstLine="567"/>
        <w:rPr>
          <w:color w:val="000000" w:themeColor="text1"/>
        </w:rPr>
      </w:pPr>
      <w:r w:rsidRPr="00877D81">
        <w:rPr>
          <w:color w:val="000000" w:themeColor="text1"/>
        </w:rPr>
        <w:t xml:space="preserve">Second, while </w:t>
      </w:r>
      <w:r w:rsidR="005B03FF">
        <w:rPr>
          <w:color w:val="000000" w:themeColor="text1"/>
        </w:rPr>
        <w:t>the</w:t>
      </w:r>
      <w:r w:rsidRPr="00877D81">
        <w:rPr>
          <w:color w:val="000000" w:themeColor="text1"/>
        </w:rPr>
        <w:t xml:space="preserve"> ipsative measure of organizational culture related to the Competing Values Framework </w:t>
      </w:r>
      <w:r w:rsidR="005B03FF">
        <w:rPr>
          <w:color w:val="000000" w:themeColor="text1"/>
        </w:rPr>
        <w:t>was</w:t>
      </w:r>
      <w:r w:rsidRPr="00877D81">
        <w:rPr>
          <w:color w:val="000000" w:themeColor="text1"/>
        </w:rPr>
        <w:t xml:space="preserve"> appropriate for an exploratory study, we would encourage future scholars interested in the Competing Values Framework to use a more advanced measurement tool with more items (e.g., Cameron </w:t>
      </w:r>
      <w:r w:rsidR="0063180F">
        <w:rPr>
          <w:color w:val="000000" w:themeColor="text1"/>
        </w:rPr>
        <w:t>and</w:t>
      </w:r>
      <w:r w:rsidRPr="00877D81">
        <w:rPr>
          <w:color w:val="000000" w:themeColor="text1"/>
        </w:rPr>
        <w:t xml:space="preserve"> Quinn 2006; Howard 1998). That said, future research may also want to examine other </w:t>
      </w:r>
      <w:r w:rsidR="009F6088" w:rsidRPr="00877D81">
        <w:rPr>
          <w:color w:val="000000" w:themeColor="text1"/>
        </w:rPr>
        <w:t>model</w:t>
      </w:r>
      <w:r w:rsidR="0067618E" w:rsidRPr="00877D81">
        <w:rPr>
          <w:color w:val="000000" w:themeColor="text1"/>
        </w:rPr>
        <w:t>s</w:t>
      </w:r>
      <w:r w:rsidR="009F6088" w:rsidRPr="00877D81">
        <w:rPr>
          <w:color w:val="000000" w:themeColor="text1"/>
        </w:rPr>
        <w:t xml:space="preserve"> of</w:t>
      </w:r>
      <w:r w:rsidRPr="00877D81">
        <w:rPr>
          <w:color w:val="000000" w:themeColor="text1"/>
        </w:rPr>
        <w:t xml:space="preserve"> culture and organizational values more generally (e.g., </w:t>
      </w:r>
      <w:r w:rsidR="005B03FF">
        <w:rPr>
          <w:color w:val="000000" w:themeColor="text1"/>
        </w:rPr>
        <w:t xml:space="preserve">Cameron et al. 2004; </w:t>
      </w:r>
      <w:r w:rsidRPr="00877D81">
        <w:rPr>
          <w:color w:val="000000" w:themeColor="text1"/>
        </w:rPr>
        <w:t xml:space="preserve">Meyer 2019; Jackson 2017). Some of these </w:t>
      </w:r>
      <w:r w:rsidR="0067618E" w:rsidRPr="00877D81">
        <w:rPr>
          <w:color w:val="000000" w:themeColor="text1"/>
        </w:rPr>
        <w:t>other models or typologies</w:t>
      </w:r>
      <w:r w:rsidRPr="00877D81">
        <w:rPr>
          <w:color w:val="000000" w:themeColor="text1"/>
        </w:rPr>
        <w:t xml:space="preserve"> may not put organizational culture front-and-centre, but rather in a more supporting role</w:t>
      </w:r>
      <w:r w:rsidR="0067618E" w:rsidRPr="00877D81">
        <w:rPr>
          <w:color w:val="000000" w:themeColor="text1"/>
        </w:rPr>
        <w:t xml:space="preserve">. This would be </w:t>
      </w:r>
      <w:r w:rsidRPr="00877D81">
        <w:rPr>
          <w:color w:val="000000" w:themeColor="text1"/>
        </w:rPr>
        <w:t xml:space="preserve">consistent with many of the configurational organizational theories and </w:t>
      </w:r>
      <w:r w:rsidRPr="00877D81">
        <w:rPr>
          <w:color w:val="000000" w:themeColor="text1"/>
        </w:rPr>
        <w:lastRenderedPageBreak/>
        <w:t>typologies, such as the well</w:t>
      </w:r>
      <w:r w:rsidR="0067618E" w:rsidRPr="00877D81">
        <w:rPr>
          <w:color w:val="000000" w:themeColor="text1"/>
        </w:rPr>
        <w:t>-</w:t>
      </w:r>
      <w:r w:rsidRPr="00877D81">
        <w:rPr>
          <w:color w:val="000000" w:themeColor="text1"/>
        </w:rPr>
        <w:t>known Defender, Analyzer, Prospector</w:t>
      </w:r>
      <w:r w:rsidR="00042D33">
        <w:rPr>
          <w:color w:val="000000" w:themeColor="text1"/>
        </w:rPr>
        <w:t>,</w:t>
      </w:r>
      <w:r w:rsidRPr="00877D81">
        <w:rPr>
          <w:color w:val="000000" w:themeColor="text1"/>
        </w:rPr>
        <w:t xml:space="preserve"> and Reactor typology developed by Mil</w:t>
      </w:r>
      <w:r w:rsidR="0067618E" w:rsidRPr="00877D81">
        <w:rPr>
          <w:color w:val="000000" w:themeColor="text1"/>
        </w:rPr>
        <w:t>e</w:t>
      </w:r>
      <w:r w:rsidRPr="00877D81">
        <w:rPr>
          <w:color w:val="000000" w:themeColor="text1"/>
        </w:rPr>
        <w:t xml:space="preserve">s </w:t>
      </w:r>
      <w:r w:rsidR="005B03FF">
        <w:rPr>
          <w:color w:val="000000" w:themeColor="text1"/>
        </w:rPr>
        <w:t>and</w:t>
      </w:r>
      <w:r w:rsidRPr="00877D81">
        <w:rPr>
          <w:color w:val="000000" w:themeColor="text1"/>
        </w:rPr>
        <w:t xml:space="preserve"> Snow</w:t>
      </w:r>
      <w:r w:rsidR="0067618E" w:rsidRPr="00877D81">
        <w:rPr>
          <w:color w:val="000000" w:themeColor="text1"/>
        </w:rPr>
        <w:t xml:space="preserve"> (</w:t>
      </w:r>
      <w:r w:rsidRPr="00877D81">
        <w:rPr>
          <w:color w:val="000000" w:themeColor="text1"/>
        </w:rPr>
        <w:t>1978).</w:t>
      </w:r>
      <w:r w:rsidR="0067618E" w:rsidRPr="00877D81">
        <w:rPr>
          <w:color w:val="000000" w:themeColor="text1"/>
        </w:rPr>
        <w:t xml:space="preserve"> Thus, we see our study as a gateway not only for future research on the relationship between corporate singing </w:t>
      </w:r>
      <w:r w:rsidR="001E24DA">
        <w:rPr>
          <w:color w:val="000000" w:themeColor="text1"/>
        </w:rPr>
        <w:t>and</w:t>
      </w:r>
      <w:r w:rsidR="0067618E" w:rsidRPr="00877D81">
        <w:rPr>
          <w:color w:val="000000" w:themeColor="text1"/>
        </w:rPr>
        <w:t xml:space="preserve"> organizational culture and values, but also to relationships between corporate singing and other organizational elements which are related to culture and values.</w:t>
      </w:r>
    </w:p>
    <w:p w14:paraId="7E4DD305" w14:textId="58CD326A" w:rsidR="00F35710" w:rsidRPr="00877D81" w:rsidRDefault="00C40B5A" w:rsidP="00877D81">
      <w:pPr>
        <w:spacing w:line="480" w:lineRule="auto"/>
        <w:ind w:firstLine="567"/>
        <w:rPr>
          <w:color w:val="000000" w:themeColor="text1"/>
        </w:rPr>
      </w:pPr>
      <w:r w:rsidRPr="00877D81">
        <w:rPr>
          <w:color w:val="000000" w:themeColor="text1"/>
        </w:rPr>
        <w:t xml:space="preserve">Third, </w:t>
      </w:r>
      <w:r w:rsidR="00F35710" w:rsidRPr="00877D81">
        <w:rPr>
          <w:color w:val="000000" w:themeColor="text1"/>
        </w:rPr>
        <w:t xml:space="preserve">even though the sample size for our study was far greater than any other study on corporate singing at the organizational level of analysis, it was still much smaller than ideal to handle the statistical analyses related to our hypotheses. </w:t>
      </w:r>
      <w:r w:rsidRPr="00877D81">
        <w:rPr>
          <w:color w:val="000000" w:themeColor="text1"/>
        </w:rPr>
        <w:t xml:space="preserve">Related to this point, </w:t>
      </w:r>
      <w:r w:rsidR="00D24550" w:rsidRPr="00877D81">
        <w:rPr>
          <w:color w:val="000000" w:themeColor="text1"/>
        </w:rPr>
        <w:t xml:space="preserve">it </w:t>
      </w:r>
      <w:r w:rsidRPr="00877D81">
        <w:rPr>
          <w:color w:val="000000" w:themeColor="text1"/>
        </w:rPr>
        <w:t xml:space="preserve">also </w:t>
      </w:r>
      <w:r w:rsidR="00D24550" w:rsidRPr="00877D81">
        <w:rPr>
          <w:color w:val="000000" w:themeColor="text1"/>
        </w:rPr>
        <w:t xml:space="preserve">would be desirable to have more than one respondent per research site. </w:t>
      </w:r>
      <w:r w:rsidR="009A7346" w:rsidRPr="00877D81">
        <w:rPr>
          <w:color w:val="000000" w:themeColor="text1"/>
        </w:rPr>
        <w:t>Ideally, studies could conduct large-sample analysis based on multiple informants at different levels of the organization</w:t>
      </w:r>
      <w:r w:rsidR="00DA5B8D" w:rsidRPr="00877D81">
        <w:rPr>
          <w:color w:val="000000" w:themeColor="text1"/>
        </w:rPr>
        <w:t xml:space="preserve">. Further, </w:t>
      </w:r>
      <w:r w:rsidR="00D24550" w:rsidRPr="00877D81">
        <w:rPr>
          <w:color w:val="000000" w:themeColor="text1"/>
        </w:rPr>
        <w:t xml:space="preserve">it would be good to visit each site to </w:t>
      </w:r>
      <w:r w:rsidR="00DA5B8D" w:rsidRPr="00877D81">
        <w:rPr>
          <w:color w:val="000000" w:themeColor="text1"/>
        </w:rPr>
        <w:t xml:space="preserve">observe, or even </w:t>
      </w:r>
      <w:r w:rsidR="00D24550" w:rsidRPr="00877D81">
        <w:rPr>
          <w:color w:val="000000" w:themeColor="text1"/>
        </w:rPr>
        <w:t>participate in</w:t>
      </w:r>
      <w:r w:rsidR="00FE2153" w:rsidRPr="00877D81">
        <w:rPr>
          <w:color w:val="000000" w:themeColor="text1"/>
        </w:rPr>
        <w:t>,</w:t>
      </w:r>
      <w:r w:rsidR="00D24550" w:rsidRPr="00877D81">
        <w:rPr>
          <w:color w:val="000000" w:themeColor="text1"/>
        </w:rPr>
        <w:t xml:space="preserve"> the corporate singing, and to make observations related to organizational culture</w:t>
      </w:r>
      <w:r w:rsidR="00540EC2" w:rsidRPr="00877D81">
        <w:rPr>
          <w:color w:val="000000" w:themeColor="text1"/>
        </w:rPr>
        <w:t xml:space="preserve"> and other aspects of the organization (e.g., what kinds of musical instruments are included, how many </w:t>
      </w:r>
      <w:r w:rsidR="00B4086E">
        <w:rPr>
          <w:color w:val="000000" w:themeColor="text1"/>
        </w:rPr>
        <w:t>song leaders</w:t>
      </w:r>
      <w:r w:rsidR="00540EC2" w:rsidRPr="00877D81">
        <w:rPr>
          <w:color w:val="000000" w:themeColor="text1"/>
        </w:rPr>
        <w:t>)</w:t>
      </w:r>
      <w:r w:rsidR="00D24550" w:rsidRPr="00877D81">
        <w:rPr>
          <w:color w:val="000000" w:themeColor="text1"/>
        </w:rPr>
        <w:t>.</w:t>
      </w:r>
    </w:p>
    <w:p w14:paraId="7B8701E3" w14:textId="217B7D57" w:rsidR="00D24550" w:rsidRPr="00877D81" w:rsidRDefault="00B75F62" w:rsidP="00877D81">
      <w:pPr>
        <w:spacing w:line="480" w:lineRule="auto"/>
        <w:ind w:firstLine="567"/>
        <w:rPr>
          <w:color w:val="000000" w:themeColor="text1"/>
        </w:rPr>
      </w:pPr>
      <w:r w:rsidRPr="00877D81">
        <w:rPr>
          <w:color w:val="000000" w:themeColor="text1"/>
        </w:rPr>
        <w:t>Fourth</w:t>
      </w:r>
      <w:r w:rsidR="00D24550" w:rsidRPr="00877D81">
        <w:rPr>
          <w:color w:val="000000" w:themeColor="text1"/>
        </w:rPr>
        <w:t xml:space="preserve">, we purposely chose our sample </w:t>
      </w:r>
      <w:r w:rsidR="00540EC2" w:rsidRPr="00877D81">
        <w:rPr>
          <w:color w:val="000000" w:themeColor="text1"/>
        </w:rPr>
        <w:t xml:space="preserve">to represent </w:t>
      </w:r>
      <w:r w:rsidR="00D24550" w:rsidRPr="00877D81">
        <w:rPr>
          <w:color w:val="000000" w:themeColor="text1"/>
        </w:rPr>
        <w:t xml:space="preserve">a wide variety of religious organizations in order to maximize the diversity in our data. However, </w:t>
      </w:r>
      <w:r w:rsidR="0091723B">
        <w:rPr>
          <w:color w:val="000000" w:themeColor="text1"/>
        </w:rPr>
        <w:t xml:space="preserve">other </w:t>
      </w:r>
      <w:r w:rsidR="000E7D29" w:rsidRPr="00877D81">
        <w:rPr>
          <w:color w:val="000000" w:themeColor="text1"/>
        </w:rPr>
        <w:t>sampling opportunities remain for future studies</w:t>
      </w:r>
      <w:r w:rsidR="00D24550" w:rsidRPr="00877D81">
        <w:rPr>
          <w:color w:val="000000" w:themeColor="text1"/>
        </w:rPr>
        <w:t>. F</w:t>
      </w:r>
      <w:r w:rsidR="000E7D29" w:rsidRPr="00877D81">
        <w:rPr>
          <w:color w:val="000000" w:themeColor="text1"/>
        </w:rPr>
        <w:t>or example, if f</w:t>
      </w:r>
      <w:r w:rsidR="00D24550" w:rsidRPr="00877D81">
        <w:rPr>
          <w:color w:val="000000" w:themeColor="text1"/>
        </w:rPr>
        <w:t>uture researchers wish to continue th</w:t>
      </w:r>
      <w:r w:rsidR="00B83DBA">
        <w:rPr>
          <w:color w:val="000000" w:themeColor="text1"/>
        </w:rPr>
        <w:t>e focus on</w:t>
      </w:r>
      <w:r w:rsidR="00D24550" w:rsidRPr="00877D81">
        <w:rPr>
          <w:color w:val="000000" w:themeColor="text1"/>
        </w:rPr>
        <w:t xml:space="preserve"> religious organizations</w:t>
      </w:r>
      <w:r w:rsidR="000E7D29" w:rsidRPr="00877D81">
        <w:rPr>
          <w:color w:val="000000" w:themeColor="text1"/>
        </w:rPr>
        <w:t xml:space="preserve">, attention can be devoted to </w:t>
      </w:r>
      <w:r w:rsidR="00B83DBA">
        <w:rPr>
          <w:color w:val="000000" w:themeColor="text1"/>
        </w:rPr>
        <w:t>examining</w:t>
      </w:r>
      <w:r w:rsidR="000E7D29" w:rsidRPr="00877D81">
        <w:rPr>
          <w:color w:val="000000" w:themeColor="text1"/>
        </w:rPr>
        <w:t xml:space="preserve"> how each faith community’s unique history and practices influence the effects of corporate singing. Mo</w:t>
      </w:r>
      <w:r w:rsidR="005C68A5" w:rsidRPr="00877D81">
        <w:rPr>
          <w:color w:val="000000" w:themeColor="text1"/>
        </w:rPr>
        <w:t>r</w:t>
      </w:r>
      <w:r w:rsidR="000E7D29" w:rsidRPr="00877D81">
        <w:rPr>
          <w:color w:val="000000" w:themeColor="text1"/>
        </w:rPr>
        <w:t>e</w:t>
      </w:r>
      <w:r w:rsidR="005C68A5" w:rsidRPr="00877D81">
        <w:rPr>
          <w:color w:val="000000" w:themeColor="text1"/>
        </w:rPr>
        <w:t>o</w:t>
      </w:r>
      <w:r w:rsidR="000E7D29" w:rsidRPr="00877D81">
        <w:rPr>
          <w:color w:val="000000" w:themeColor="text1"/>
        </w:rPr>
        <w:t xml:space="preserve">ver, </w:t>
      </w:r>
      <w:r w:rsidR="005C68A5" w:rsidRPr="00877D81">
        <w:rPr>
          <w:color w:val="000000" w:themeColor="text1"/>
        </w:rPr>
        <w:t xml:space="preserve">given the growing prevalence of singing in non-religious organizations, it would be informative to extend the study to </w:t>
      </w:r>
      <w:r w:rsidR="0091723B">
        <w:rPr>
          <w:color w:val="000000" w:themeColor="text1"/>
        </w:rPr>
        <w:t>them</w:t>
      </w:r>
      <w:r w:rsidR="00D24550" w:rsidRPr="00877D81">
        <w:rPr>
          <w:color w:val="000000" w:themeColor="text1"/>
        </w:rPr>
        <w:t>.</w:t>
      </w:r>
      <w:r w:rsidR="00540EC2" w:rsidRPr="00877D81">
        <w:rPr>
          <w:color w:val="000000" w:themeColor="text1"/>
        </w:rPr>
        <w:t xml:space="preserve"> </w:t>
      </w:r>
    </w:p>
    <w:p w14:paraId="687A803B" w14:textId="025B1EE5" w:rsidR="0009307F" w:rsidRPr="00877D81" w:rsidRDefault="00D24550" w:rsidP="00877D81">
      <w:pPr>
        <w:spacing w:line="480" w:lineRule="auto"/>
        <w:ind w:firstLine="567"/>
        <w:rPr>
          <w:color w:val="000000" w:themeColor="text1"/>
        </w:rPr>
      </w:pPr>
      <w:r w:rsidRPr="00877D81">
        <w:rPr>
          <w:color w:val="000000" w:themeColor="text1"/>
        </w:rPr>
        <w:t xml:space="preserve">Finally, </w:t>
      </w:r>
      <w:r w:rsidR="00745C4C" w:rsidRPr="00877D81">
        <w:rPr>
          <w:color w:val="000000" w:themeColor="text1"/>
        </w:rPr>
        <w:t>and p</w:t>
      </w:r>
      <w:r w:rsidR="00540EC2" w:rsidRPr="00877D81">
        <w:rPr>
          <w:color w:val="000000" w:themeColor="text1"/>
        </w:rPr>
        <w:t>erhaps mo</w:t>
      </w:r>
      <w:r w:rsidR="00042D33">
        <w:rPr>
          <w:color w:val="000000" w:themeColor="text1"/>
        </w:rPr>
        <w:t>s</w:t>
      </w:r>
      <w:r w:rsidR="00540EC2" w:rsidRPr="00877D81">
        <w:rPr>
          <w:color w:val="000000" w:themeColor="text1"/>
        </w:rPr>
        <w:t>t importantly</w:t>
      </w:r>
      <w:r w:rsidR="00940831" w:rsidRPr="00877D81">
        <w:rPr>
          <w:color w:val="000000" w:themeColor="text1"/>
        </w:rPr>
        <w:t>, o</w:t>
      </w:r>
      <w:r w:rsidR="009B3D1D" w:rsidRPr="00877D81">
        <w:rPr>
          <w:color w:val="000000" w:themeColor="text1"/>
        </w:rPr>
        <w:t xml:space="preserve">ur study was not able to examine the direction of </w:t>
      </w:r>
      <w:r w:rsidR="00D84F44" w:rsidRPr="00877D81">
        <w:rPr>
          <w:color w:val="000000" w:themeColor="text1"/>
        </w:rPr>
        <w:t xml:space="preserve">influence in </w:t>
      </w:r>
      <w:r w:rsidR="009B3D1D" w:rsidRPr="00877D81">
        <w:rPr>
          <w:color w:val="000000" w:themeColor="text1"/>
        </w:rPr>
        <w:t xml:space="preserve">the relationship between corporate singing and organizational culture. Future research using a longitudinal design could seek to determine whether, for example, corporate </w:t>
      </w:r>
      <w:r w:rsidR="009B3D1D" w:rsidRPr="00877D81">
        <w:rPr>
          <w:color w:val="000000" w:themeColor="text1"/>
        </w:rPr>
        <w:lastRenderedPageBreak/>
        <w:t>harmony singing prompts members to adopt a clan culture, or whether a clan culture prompts members to adopt harmony singing.</w:t>
      </w:r>
      <w:r w:rsidR="00940831" w:rsidRPr="00877D81">
        <w:rPr>
          <w:color w:val="000000" w:themeColor="text1"/>
        </w:rPr>
        <w:t xml:space="preserve"> </w:t>
      </w:r>
      <w:r w:rsidR="00540EC2" w:rsidRPr="00877D81">
        <w:rPr>
          <w:color w:val="000000" w:themeColor="text1"/>
        </w:rPr>
        <w:t>Does music reside “at the center of culture” (Jackson, 2017</w:t>
      </w:r>
      <w:r w:rsidR="00E85714">
        <w:rPr>
          <w:color w:val="000000" w:themeColor="text1"/>
        </w:rPr>
        <w:t xml:space="preserve">, </w:t>
      </w:r>
      <w:r w:rsidR="00540EC2" w:rsidRPr="00877D81">
        <w:rPr>
          <w:color w:val="000000" w:themeColor="text1"/>
        </w:rPr>
        <w:t xml:space="preserve">24) or does culture </w:t>
      </w:r>
      <w:r w:rsidR="00D84F44" w:rsidRPr="00877D81">
        <w:rPr>
          <w:color w:val="000000" w:themeColor="text1"/>
        </w:rPr>
        <w:t xml:space="preserve">drive </w:t>
      </w:r>
      <w:r w:rsidR="00540EC2" w:rsidRPr="00877D81">
        <w:rPr>
          <w:color w:val="000000" w:themeColor="text1"/>
        </w:rPr>
        <w:t>music</w:t>
      </w:r>
      <w:r w:rsidR="00D84F44" w:rsidRPr="00877D81">
        <w:rPr>
          <w:color w:val="000000" w:themeColor="text1"/>
        </w:rPr>
        <w:t>al choices</w:t>
      </w:r>
      <w:r w:rsidR="00540EC2" w:rsidRPr="00877D81">
        <w:rPr>
          <w:color w:val="000000" w:themeColor="text1"/>
        </w:rPr>
        <w:t>?</w:t>
      </w:r>
    </w:p>
    <w:p w14:paraId="7C78A4DF" w14:textId="06DD07A2" w:rsidR="00940831" w:rsidRPr="008F79FE" w:rsidRDefault="00940831" w:rsidP="00877D81">
      <w:pPr>
        <w:spacing w:line="480" w:lineRule="auto"/>
        <w:rPr>
          <w:i/>
          <w:iCs/>
          <w:color w:val="000000" w:themeColor="text1"/>
        </w:rPr>
      </w:pPr>
      <w:r w:rsidRPr="008F79FE">
        <w:rPr>
          <w:b/>
          <w:bCs/>
          <w:i/>
          <w:iCs/>
          <w:color w:val="000000" w:themeColor="text1"/>
        </w:rPr>
        <w:t>Conclusion</w:t>
      </w:r>
    </w:p>
    <w:p w14:paraId="3FE5A664" w14:textId="7CBCE7D1" w:rsidR="009B0F23" w:rsidRPr="00877D81" w:rsidRDefault="00940831" w:rsidP="00877D81">
      <w:pPr>
        <w:spacing w:line="480" w:lineRule="auto"/>
        <w:ind w:firstLine="567"/>
        <w:rPr>
          <w:color w:val="000000" w:themeColor="text1"/>
        </w:rPr>
      </w:pPr>
      <w:r w:rsidRPr="00877D81">
        <w:rPr>
          <w:color w:val="000000" w:themeColor="text1"/>
        </w:rPr>
        <w:t xml:space="preserve">The most important contribution of this study is not its </w:t>
      </w:r>
      <w:r w:rsidR="00B83DBA">
        <w:rPr>
          <w:color w:val="000000" w:themeColor="text1"/>
        </w:rPr>
        <w:t xml:space="preserve">specific </w:t>
      </w:r>
      <w:r w:rsidRPr="00877D81">
        <w:rPr>
          <w:color w:val="000000" w:themeColor="text1"/>
        </w:rPr>
        <w:t xml:space="preserve">findings or the questions it answers, but rather it is the questions and research agendas it </w:t>
      </w:r>
      <w:r w:rsidR="00560262" w:rsidRPr="00877D81">
        <w:rPr>
          <w:color w:val="000000" w:themeColor="text1"/>
        </w:rPr>
        <w:t xml:space="preserve">can </w:t>
      </w:r>
      <w:r w:rsidRPr="00877D81">
        <w:rPr>
          <w:color w:val="000000" w:themeColor="text1"/>
        </w:rPr>
        <w:t xml:space="preserve">give rise to. </w:t>
      </w:r>
      <w:r w:rsidR="00D71DFD" w:rsidRPr="00877D81">
        <w:rPr>
          <w:color w:val="000000" w:themeColor="text1"/>
        </w:rPr>
        <w:t>We found evidence that</w:t>
      </w:r>
      <w:r w:rsidR="002A40FF" w:rsidRPr="00877D81">
        <w:rPr>
          <w:color w:val="000000" w:themeColor="text1"/>
        </w:rPr>
        <w:t xml:space="preserve"> different types of corporate singing may be related to different types of organizational culture</w:t>
      </w:r>
      <w:r w:rsidR="00D71DFD" w:rsidRPr="00877D81">
        <w:rPr>
          <w:color w:val="000000" w:themeColor="text1"/>
        </w:rPr>
        <w:t>, and thus</w:t>
      </w:r>
      <w:r w:rsidR="002A40FF" w:rsidRPr="00877D81">
        <w:rPr>
          <w:color w:val="000000" w:themeColor="text1"/>
        </w:rPr>
        <w:t xml:space="preserve"> open</w:t>
      </w:r>
      <w:r w:rsidR="00D71DFD" w:rsidRPr="00877D81">
        <w:rPr>
          <w:color w:val="000000" w:themeColor="text1"/>
        </w:rPr>
        <w:t>ed the</w:t>
      </w:r>
      <w:r w:rsidR="002A40FF" w:rsidRPr="00877D81">
        <w:rPr>
          <w:color w:val="000000" w:themeColor="text1"/>
        </w:rPr>
        <w:t xml:space="preserve"> door </w:t>
      </w:r>
      <w:r w:rsidR="00D71DFD" w:rsidRPr="00877D81">
        <w:rPr>
          <w:color w:val="000000" w:themeColor="text1"/>
        </w:rPr>
        <w:t>for</w:t>
      </w:r>
      <w:r w:rsidR="002A40FF" w:rsidRPr="00877D81">
        <w:rPr>
          <w:color w:val="000000" w:themeColor="text1"/>
        </w:rPr>
        <w:t xml:space="preserve"> a </w:t>
      </w:r>
      <w:r w:rsidR="00D71DFD" w:rsidRPr="00877D81">
        <w:rPr>
          <w:color w:val="000000" w:themeColor="text1"/>
        </w:rPr>
        <w:t>range</w:t>
      </w:r>
      <w:r w:rsidR="002A40FF" w:rsidRPr="00877D81">
        <w:rPr>
          <w:color w:val="000000" w:themeColor="text1"/>
        </w:rPr>
        <w:t xml:space="preserve"> of </w:t>
      </w:r>
      <w:r w:rsidR="00D71DFD" w:rsidRPr="00877D81">
        <w:rPr>
          <w:color w:val="000000" w:themeColor="text1"/>
        </w:rPr>
        <w:t xml:space="preserve">future </w:t>
      </w:r>
      <w:r w:rsidR="002A40FF" w:rsidRPr="00877D81">
        <w:rPr>
          <w:color w:val="000000" w:themeColor="text1"/>
        </w:rPr>
        <w:t xml:space="preserve">research examining music in organizations. We believe that the </w:t>
      </w:r>
      <w:r w:rsidR="00540EC2" w:rsidRPr="00877D81">
        <w:rPr>
          <w:color w:val="000000" w:themeColor="text1"/>
        </w:rPr>
        <w:t xml:space="preserve">kinds of </w:t>
      </w:r>
      <w:r w:rsidR="002A40FF" w:rsidRPr="00877D81">
        <w:rPr>
          <w:color w:val="000000" w:themeColor="text1"/>
        </w:rPr>
        <w:t>research questions prompted</w:t>
      </w:r>
      <w:r w:rsidR="00540EC2" w:rsidRPr="00877D81">
        <w:rPr>
          <w:color w:val="000000" w:themeColor="text1"/>
        </w:rPr>
        <w:t xml:space="preserve"> </w:t>
      </w:r>
      <w:r w:rsidR="002A40FF" w:rsidRPr="00877D81">
        <w:rPr>
          <w:color w:val="000000" w:themeColor="text1"/>
        </w:rPr>
        <w:t>by our study are important and far-reaching.</w:t>
      </w:r>
      <w:r w:rsidR="00540EC2" w:rsidRPr="00877D81">
        <w:rPr>
          <w:color w:val="000000" w:themeColor="text1"/>
        </w:rPr>
        <w:t xml:space="preserve"> Metaphorically</w:t>
      </w:r>
      <w:r w:rsidR="002448BC" w:rsidRPr="00877D81">
        <w:rPr>
          <w:color w:val="000000" w:themeColor="text1"/>
        </w:rPr>
        <w:t xml:space="preserve"> speaking</w:t>
      </w:r>
      <w:r w:rsidR="00540EC2" w:rsidRPr="00877D81">
        <w:rPr>
          <w:color w:val="000000" w:themeColor="text1"/>
        </w:rPr>
        <w:t xml:space="preserve">, </w:t>
      </w:r>
      <w:r w:rsidR="002448BC" w:rsidRPr="00877D81">
        <w:rPr>
          <w:color w:val="000000" w:themeColor="text1"/>
        </w:rPr>
        <w:t>we invite</w:t>
      </w:r>
      <w:r w:rsidR="00540EC2" w:rsidRPr="00877D81">
        <w:rPr>
          <w:color w:val="000000" w:themeColor="text1"/>
        </w:rPr>
        <w:t xml:space="preserve"> researchers to work in harmony, </w:t>
      </w:r>
      <w:r w:rsidR="0067618E" w:rsidRPr="00877D81">
        <w:rPr>
          <w:color w:val="000000" w:themeColor="text1"/>
        </w:rPr>
        <w:t xml:space="preserve">possibly </w:t>
      </w:r>
      <w:r w:rsidR="00540EC2" w:rsidRPr="00877D81">
        <w:rPr>
          <w:color w:val="000000" w:themeColor="text1"/>
        </w:rPr>
        <w:t>going in different directions</w:t>
      </w:r>
      <w:r w:rsidR="00B0494D" w:rsidRPr="00877D81">
        <w:rPr>
          <w:color w:val="000000" w:themeColor="text1"/>
        </w:rPr>
        <w:t xml:space="preserve">, but always complementing one another in creating songs that enhance </w:t>
      </w:r>
      <w:proofErr w:type="spellStart"/>
      <w:r w:rsidR="00B0494D" w:rsidRPr="00877D81">
        <w:rPr>
          <w:color w:val="000000" w:themeColor="text1"/>
        </w:rPr>
        <w:t>prosociality</w:t>
      </w:r>
      <w:proofErr w:type="spellEnd"/>
      <w:r w:rsidR="00B0494D" w:rsidRPr="00877D81">
        <w:rPr>
          <w:color w:val="000000" w:themeColor="text1"/>
        </w:rPr>
        <w:t xml:space="preserve"> in organizations.</w:t>
      </w:r>
      <w:r w:rsidR="00540EC2" w:rsidRPr="00877D81">
        <w:rPr>
          <w:color w:val="000000" w:themeColor="text1"/>
        </w:rPr>
        <w:t xml:space="preserve"> </w:t>
      </w:r>
    </w:p>
    <w:p w14:paraId="15F53B73" w14:textId="77777777" w:rsidR="00351A40" w:rsidRPr="00877D81" w:rsidRDefault="00351A40" w:rsidP="00877D81">
      <w:pPr>
        <w:spacing w:line="480" w:lineRule="auto"/>
        <w:ind w:firstLine="567"/>
        <w:rPr>
          <w:color w:val="000000" w:themeColor="text1"/>
          <w:lang w:val="en-US"/>
        </w:rPr>
      </w:pPr>
      <w:r w:rsidRPr="00877D81">
        <w:rPr>
          <w:color w:val="000000" w:themeColor="text1"/>
          <w:lang w:val="en-US"/>
        </w:rPr>
        <w:br w:type="page"/>
      </w:r>
    </w:p>
    <w:p w14:paraId="660BFDB3" w14:textId="4D399F7E" w:rsidR="00351A40" w:rsidRPr="00877D81" w:rsidRDefault="00351A40" w:rsidP="00877D81">
      <w:pPr>
        <w:autoSpaceDE w:val="0"/>
        <w:autoSpaceDN w:val="0"/>
        <w:adjustRightInd w:val="0"/>
        <w:spacing w:after="240"/>
        <w:ind w:firstLine="567"/>
        <w:jc w:val="center"/>
        <w:rPr>
          <w:b/>
          <w:bCs/>
          <w:color w:val="000000" w:themeColor="text1"/>
          <w:lang w:val="en-US"/>
        </w:rPr>
      </w:pPr>
      <w:r w:rsidRPr="00877D81">
        <w:rPr>
          <w:b/>
          <w:bCs/>
          <w:color w:val="000000" w:themeColor="text1"/>
          <w:lang w:val="en-US"/>
        </w:rPr>
        <w:lastRenderedPageBreak/>
        <w:t>R</w:t>
      </w:r>
      <w:r w:rsidR="008F79FE">
        <w:rPr>
          <w:b/>
          <w:bCs/>
          <w:color w:val="000000" w:themeColor="text1"/>
          <w:lang w:val="en-US"/>
        </w:rPr>
        <w:t>eferences</w:t>
      </w:r>
    </w:p>
    <w:p w14:paraId="0E0A06BD" w14:textId="66DC3F8B" w:rsidR="00E15BF6" w:rsidRPr="003B7B09" w:rsidRDefault="00E15BF6" w:rsidP="007512BA">
      <w:pPr>
        <w:autoSpaceDE w:val="0"/>
        <w:autoSpaceDN w:val="0"/>
        <w:adjustRightInd w:val="0"/>
        <w:spacing w:after="120"/>
        <w:ind w:left="567" w:hanging="567"/>
        <w:rPr>
          <w:rFonts w:eastAsiaTheme="minorHAnsi"/>
          <w:lang w:val="en-US"/>
        </w:rPr>
      </w:pPr>
      <w:r w:rsidRPr="003B7B09">
        <w:rPr>
          <w:rFonts w:eastAsiaTheme="minorHAnsi"/>
          <w:lang w:val="en-US"/>
        </w:rPr>
        <w:t xml:space="preserve">Alvin, J. 1975. </w:t>
      </w:r>
      <w:r w:rsidRPr="003B7B09">
        <w:rPr>
          <w:rFonts w:eastAsiaTheme="minorHAnsi"/>
          <w:i/>
          <w:iCs/>
          <w:lang w:val="en-US"/>
        </w:rPr>
        <w:t xml:space="preserve">Music </w:t>
      </w:r>
      <w:r w:rsidR="008F79FE" w:rsidRPr="003B7B09">
        <w:rPr>
          <w:rFonts w:eastAsiaTheme="minorHAnsi"/>
          <w:i/>
          <w:iCs/>
          <w:lang w:val="en-US"/>
        </w:rPr>
        <w:t>T</w:t>
      </w:r>
      <w:r w:rsidRPr="003B7B09">
        <w:rPr>
          <w:rFonts w:eastAsiaTheme="minorHAnsi"/>
          <w:i/>
          <w:iCs/>
          <w:lang w:val="en-US"/>
        </w:rPr>
        <w:t>herapy</w:t>
      </w:r>
      <w:r w:rsidRPr="003B7B09">
        <w:rPr>
          <w:rFonts w:eastAsiaTheme="minorHAnsi"/>
          <w:lang w:val="en-US"/>
        </w:rPr>
        <w:t>. New York, NY: Basic Books.</w:t>
      </w:r>
    </w:p>
    <w:p w14:paraId="31B13689" w14:textId="5245D97A" w:rsidR="00E15BF6" w:rsidRPr="003B7B09" w:rsidRDefault="00E15BF6" w:rsidP="007512BA">
      <w:pPr>
        <w:autoSpaceDE w:val="0"/>
        <w:autoSpaceDN w:val="0"/>
        <w:adjustRightInd w:val="0"/>
        <w:spacing w:after="120"/>
        <w:ind w:left="567" w:hanging="567"/>
        <w:rPr>
          <w:color w:val="000000" w:themeColor="text1"/>
          <w:lang w:val="en-US"/>
        </w:rPr>
      </w:pPr>
      <w:proofErr w:type="spellStart"/>
      <w:r w:rsidRPr="003B7B09">
        <w:rPr>
          <w:color w:val="000000" w:themeColor="text1"/>
          <w:lang w:val="en-US"/>
        </w:rPr>
        <w:t>Anshel</w:t>
      </w:r>
      <w:proofErr w:type="spellEnd"/>
      <w:r w:rsidRPr="003B7B09">
        <w:rPr>
          <w:color w:val="000000" w:themeColor="text1"/>
          <w:lang w:val="en-US"/>
        </w:rPr>
        <w:t xml:space="preserve">, A., </w:t>
      </w:r>
      <w:r w:rsidR="0063180F">
        <w:rPr>
          <w:color w:val="000000" w:themeColor="text1"/>
          <w:lang w:val="en-US"/>
        </w:rPr>
        <w:t>and</w:t>
      </w:r>
      <w:r w:rsidRPr="003B7B09">
        <w:rPr>
          <w:color w:val="000000" w:themeColor="text1"/>
          <w:lang w:val="en-US"/>
        </w:rPr>
        <w:t xml:space="preserve"> </w:t>
      </w:r>
      <w:r w:rsidR="00D4019B">
        <w:rPr>
          <w:color w:val="000000" w:themeColor="text1"/>
          <w:lang w:val="en-US"/>
        </w:rPr>
        <w:t xml:space="preserve">D. A. </w:t>
      </w:r>
      <w:r w:rsidRPr="003B7B09">
        <w:rPr>
          <w:color w:val="000000" w:themeColor="text1"/>
          <w:lang w:val="en-US"/>
        </w:rPr>
        <w:t xml:space="preserve">Kipper. 1988. </w:t>
      </w:r>
      <w:r w:rsidR="008F79FE" w:rsidRPr="003B7B09">
        <w:rPr>
          <w:color w:val="000000" w:themeColor="text1"/>
          <w:lang w:val="en-US"/>
        </w:rPr>
        <w:t>“</w:t>
      </w:r>
      <w:r w:rsidRPr="003B7B09">
        <w:rPr>
          <w:color w:val="000000" w:themeColor="text1"/>
          <w:lang w:val="en-US"/>
        </w:rPr>
        <w:t xml:space="preserve">The </w:t>
      </w:r>
      <w:r w:rsidR="008F79FE" w:rsidRPr="003B7B09">
        <w:rPr>
          <w:color w:val="000000" w:themeColor="text1"/>
          <w:lang w:val="en-US"/>
        </w:rPr>
        <w:t>I</w:t>
      </w:r>
      <w:r w:rsidRPr="003B7B09">
        <w:rPr>
          <w:color w:val="000000" w:themeColor="text1"/>
          <w:lang w:val="en-US"/>
        </w:rPr>
        <w:t xml:space="preserve">nfluence of </w:t>
      </w:r>
      <w:r w:rsidR="008F79FE" w:rsidRPr="003B7B09">
        <w:rPr>
          <w:color w:val="000000" w:themeColor="text1"/>
          <w:lang w:val="en-US"/>
        </w:rPr>
        <w:t>G</w:t>
      </w:r>
      <w:r w:rsidRPr="003B7B09">
        <w:rPr>
          <w:color w:val="000000" w:themeColor="text1"/>
          <w:lang w:val="en-US"/>
        </w:rPr>
        <w:t xml:space="preserve">roup </w:t>
      </w:r>
      <w:r w:rsidR="008F79FE" w:rsidRPr="003B7B09">
        <w:rPr>
          <w:color w:val="000000" w:themeColor="text1"/>
          <w:lang w:val="en-US"/>
        </w:rPr>
        <w:t>S</w:t>
      </w:r>
      <w:r w:rsidRPr="003B7B09">
        <w:rPr>
          <w:color w:val="000000" w:themeColor="text1"/>
          <w:lang w:val="en-US"/>
        </w:rPr>
        <w:t xml:space="preserve">inging on </w:t>
      </w:r>
      <w:r w:rsidR="008F79FE" w:rsidRPr="003B7B09">
        <w:rPr>
          <w:color w:val="000000" w:themeColor="text1"/>
          <w:lang w:val="en-US"/>
        </w:rPr>
        <w:t>T</w:t>
      </w:r>
      <w:r w:rsidRPr="003B7B09">
        <w:rPr>
          <w:color w:val="000000" w:themeColor="text1"/>
          <w:lang w:val="en-US"/>
        </w:rPr>
        <w:t xml:space="preserve">rust and </w:t>
      </w:r>
      <w:r w:rsidR="008F79FE" w:rsidRPr="003B7B09">
        <w:rPr>
          <w:color w:val="000000" w:themeColor="text1"/>
          <w:lang w:val="en-US"/>
        </w:rPr>
        <w:t>C</w:t>
      </w:r>
      <w:r w:rsidRPr="003B7B09">
        <w:rPr>
          <w:color w:val="000000" w:themeColor="text1"/>
          <w:lang w:val="en-US"/>
        </w:rPr>
        <w:t xml:space="preserve">ooperation. </w:t>
      </w:r>
      <w:r w:rsidRPr="003B7B09">
        <w:rPr>
          <w:i/>
          <w:iCs/>
          <w:color w:val="000000" w:themeColor="text1"/>
          <w:lang w:val="en-US"/>
        </w:rPr>
        <w:t>Journal of Music Therapy</w:t>
      </w:r>
      <w:r w:rsidRPr="003B7B09">
        <w:rPr>
          <w:color w:val="000000" w:themeColor="text1"/>
          <w:lang w:val="en-US"/>
        </w:rPr>
        <w:t xml:space="preserve">, </w:t>
      </w:r>
      <w:r w:rsidRPr="007512BA">
        <w:rPr>
          <w:i/>
          <w:iCs/>
          <w:color w:val="000000" w:themeColor="text1"/>
          <w:lang w:val="en-US"/>
        </w:rPr>
        <w:t>25</w:t>
      </w:r>
      <w:r w:rsidRPr="003B7B09">
        <w:rPr>
          <w:color w:val="000000" w:themeColor="text1"/>
          <w:lang w:val="en-US"/>
        </w:rPr>
        <w:t>(3)</w:t>
      </w:r>
      <w:r w:rsidR="008F79FE" w:rsidRPr="003B7B09">
        <w:rPr>
          <w:color w:val="000000" w:themeColor="text1"/>
          <w:lang w:val="en-US"/>
        </w:rPr>
        <w:t>:</w:t>
      </w:r>
      <w:r w:rsidRPr="003B7B09">
        <w:rPr>
          <w:color w:val="000000" w:themeColor="text1"/>
          <w:lang w:val="en-US"/>
        </w:rPr>
        <w:t xml:space="preserve"> 145-155.</w:t>
      </w:r>
    </w:p>
    <w:p w14:paraId="7685F03F" w14:textId="26B9C337" w:rsidR="00E15BF6" w:rsidRPr="003B7B09" w:rsidRDefault="00E15BF6" w:rsidP="007512BA">
      <w:pPr>
        <w:spacing w:after="120"/>
        <w:ind w:left="567" w:hanging="567"/>
        <w:rPr>
          <w:color w:val="000000" w:themeColor="text1"/>
        </w:rPr>
      </w:pPr>
      <w:proofErr w:type="spellStart"/>
      <w:r w:rsidRPr="003B7B09">
        <w:rPr>
          <w:color w:val="000000" w:themeColor="text1"/>
        </w:rPr>
        <w:t>Balsnes</w:t>
      </w:r>
      <w:proofErr w:type="spellEnd"/>
      <w:r w:rsidRPr="003B7B09">
        <w:rPr>
          <w:color w:val="000000" w:themeColor="text1"/>
        </w:rPr>
        <w:t xml:space="preserve">, A. H., </w:t>
      </w:r>
      <w:r w:rsidR="0063180F">
        <w:rPr>
          <w:color w:val="000000" w:themeColor="text1"/>
        </w:rPr>
        <w:t>and</w:t>
      </w:r>
      <w:r w:rsidRPr="003B7B09">
        <w:rPr>
          <w:color w:val="000000" w:themeColor="text1"/>
        </w:rPr>
        <w:t xml:space="preserve"> </w:t>
      </w:r>
      <w:r w:rsidR="00D4019B">
        <w:rPr>
          <w:color w:val="000000" w:themeColor="text1"/>
        </w:rPr>
        <w:t xml:space="preserve">D. </w:t>
      </w:r>
      <w:r w:rsidRPr="003B7B09">
        <w:rPr>
          <w:color w:val="000000" w:themeColor="text1"/>
        </w:rPr>
        <w:t xml:space="preserve">Jansson. 2015. </w:t>
      </w:r>
      <w:r w:rsidR="008F79FE" w:rsidRPr="003B7B09">
        <w:rPr>
          <w:color w:val="000000" w:themeColor="text1"/>
        </w:rPr>
        <w:t>“</w:t>
      </w:r>
      <w:r w:rsidRPr="003B7B09">
        <w:rPr>
          <w:color w:val="000000" w:themeColor="text1"/>
        </w:rPr>
        <w:t xml:space="preserve">Unfreezing </w:t>
      </w:r>
      <w:r w:rsidR="008F79FE" w:rsidRPr="003B7B09">
        <w:rPr>
          <w:color w:val="000000" w:themeColor="text1"/>
        </w:rPr>
        <w:t>I</w:t>
      </w:r>
      <w:r w:rsidRPr="003B7B09">
        <w:rPr>
          <w:color w:val="000000" w:themeColor="text1"/>
        </w:rPr>
        <w:t xml:space="preserve">dentities: Exploring </w:t>
      </w:r>
      <w:r w:rsidR="008F79FE" w:rsidRPr="003B7B09">
        <w:rPr>
          <w:color w:val="000000" w:themeColor="text1"/>
        </w:rPr>
        <w:t>C</w:t>
      </w:r>
      <w:r w:rsidRPr="003B7B09">
        <w:rPr>
          <w:color w:val="000000" w:themeColor="text1"/>
        </w:rPr>
        <w:t xml:space="preserve">horal </w:t>
      </w:r>
      <w:r w:rsidR="008F79FE" w:rsidRPr="003B7B09">
        <w:rPr>
          <w:color w:val="000000" w:themeColor="text1"/>
        </w:rPr>
        <w:t>S</w:t>
      </w:r>
      <w:r w:rsidRPr="003B7B09">
        <w:rPr>
          <w:color w:val="000000" w:themeColor="text1"/>
        </w:rPr>
        <w:t xml:space="preserve">inging in the </w:t>
      </w:r>
      <w:r w:rsidR="008F79FE" w:rsidRPr="003B7B09">
        <w:rPr>
          <w:color w:val="000000" w:themeColor="text1"/>
        </w:rPr>
        <w:t>W</w:t>
      </w:r>
      <w:r w:rsidRPr="003B7B09">
        <w:rPr>
          <w:color w:val="000000" w:themeColor="text1"/>
        </w:rPr>
        <w:t>orkplace.</w:t>
      </w:r>
      <w:r w:rsidR="008F79FE" w:rsidRPr="003B7B09">
        <w:rPr>
          <w:color w:val="000000" w:themeColor="text1"/>
        </w:rPr>
        <w:t>”</w:t>
      </w:r>
      <w:r w:rsidRPr="003B7B09">
        <w:rPr>
          <w:color w:val="000000" w:themeColor="text1"/>
        </w:rPr>
        <w:t xml:space="preserve"> </w:t>
      </w:r>
      <w:r w:rsidRPr="003B7B09">
        <w:rPr>
          <w:i/>
          <w:iCs/>
          <w:color w:val="000000" w:themeColor="text1"/>
        </w:rPr>
        <w:t>International Journal of Community Music</w:t>
      </w:r>
      <w:r w:rsidRPr="003B7B09">
        <w:rPr>
          <w:color w:val="000000" w:themeColor="text1"/>
        </w:rPr>
        <w:t xml:space="preserve">, </w:t>
      </w:r>
      <w:r w:rsidRPr="003B7B09">
        <w:rPr>
          <w:i/>
          <w:iCs/>
          <w:color w:val="000000" w:themeColor="text1"/>
        </w:rPr>
        <w:t>8</w:t>
      </w:r>
      <w:r w:rsidRPr="003B7B09">
        <w:rPr>
          <w:color w:val="000000" w:themeColor="text1"/>
        </w:rPr>
        <w:t>(2)</w:t>
      </w:r>
      <w:r w:rsidR="008F79FE" w:rsidRPr="003B7B09">
        <w:rPr>
          <w:color w:val="000000" w:themeColor="text1"/>
        </w:rPr>
        <w:t>:</w:t>
      </w:r>
      <w:r w:rsidRPr="003B7B09">
        <w:rPr>
          <w:color w:val="000000" w:themeColor="text1"/>
        </w:rPr>
        <w:t xml:space="preserve"> 163-178.</w:t>
      </w:r>
    </w:p>
    <w:p w14:paraId="23F9F073" w14:textId="17AFDDE9" w:rsidR="007B21F2" w:rsidRPr="003B7B09" w:rsidRDefault="00E15BF6" w:rsidP="007512BA">
      <w:pPr>
        <w:spacing w:after="120"/>
        <w:ind w:left="567" w:hanging="567"/>
        <w:rPr>
          <w:color w:val="000000" w:themeColor="text1"/>
        </w:rPr>
      </w:pPr>
      <w:proofErr w:type="spellStart"/>
      <w:r w:rsidRPr="003B7B09">
        <w:t>Begbie</w:t>
      </w:r>
      <w:proofErr w:type="spellEnd"/>
      <w:r w:rsidRPr="003B7B09">
        <w:t>, J.</w:t>
      </w:r>
      <w:r w:rsidR="00E66B09" w:rsidRPr="003B7B09">
        <w:t xml:space="preserve"> </w:t>
      </w:r>
      <w:r w:rsidRPr="003B7B09">
        <w:t xml:space="preserve">S. 2017. </w:t>
      </w:r>
      <w:r w:rsidR="008F79FE" w:rsidRPr="003B7B09">
        <w:t>“</w:t>
      </w:r>
      <w:r w:rsidRPr="003B7B09">
        <w:t xml:space="preserve">Modeling </w:t>
      </w:r>
      <w:r w:rsidR="008F79FE" w:rsidRPr="003B7B09">
        <w:t>H</w:t>
      </w:r>
      <w:r w:rsidRPr="003B7B09">
        <w:t xml:space="preserve">armony: Music, </w:t>
      </w:r>
      <w:r w:rsidR="008F79FE" w:rsidRPr="003B7B09">
        <w:t>T</w:t>
      </w:r>
      <w:r w:rsidRPr="003B7B09">
        <w:t xml:space="preserve">heology, and </w:t>
      </w:r>
      <w:r w:rsidR="008F79FE" w:rsidRPr="003B7B09">
        <w:t>P</w:t>
      </w:r>
      <w:r w:rsidRPr="003B7B09">
        <w:t>eace-</w:t>
      </w:r>
      <w:r w:rsidR="008F79FE" w:rsidRPr="003B7B09">
        <w:t>B</w:t>
      </w:r>
      <w:r w:rsidRPr="003B7B09">
        <w:t>uilding.</w:t>
      </w:r>
      <w:r w:rsidR="008F79FE" w:rsidRPr="003B7B09">
        <w:t>”</w:t>
      </w:r>
      <w:r w:rsidRPr="003B7B09">
        <w:t xml:space="preserve"> </w:t>
      </w:r>
      <w:r w:rsidRPr="003B7B09">
        <w:rPr>
          <w:i/>
          <w:iCs/>
        </w:rPr>
        <w:t>Interpretation</w:t>
      </w:r>
      <w:r w:rsidR="00304610" w:rsidRPr="003B7B09">
        <w:rPr>
          <w:i/>
          <w:iCs/>
        </w:rPr>
        <w:t>,</w:t>
      </w:r>
      <w:r w:rsidRPr="003B7B09">
        <w:t xml:space="preserve"> </w:t>
      </w:r>
      <w:r w:rsidRPr="003B7B09">
        <w:rPr>
          <w:i/>
          <w:iCs/>
        </w:rPr>
        <w:t>71</w:t>
      </w:r>
      <w:r w:rsidRPr="003B7B09">
        <w:t>(1)</w:t>
      </w:r>
      <w:r w:rsidR="008F79FE" w:rsidRPr="003B7B09">
        <w:t>:</w:t>
      </w:r>
      <w:r w:rsidRPr="003B7B09">
        <w:t xml:space="preserve"> 13-24.</w:t>
      </w:r>
    </w:p>
    <w:p w14:paraId="6A773B97" w14:textId="1E593DEC" w:rsidR="007B21F2" w:rsidRPr="00330C0E" w:rsidRDefault="007B21F2" w:rsidP="007512BA">
      <w:pPr>
        <w:spacing w:after="120"/>
        <w:ind w:left="567" w:hanging="567"/>
      </w:pPr>
      <w:r w:rsidRPr="00AF3BBF">
        <w:t xml:space="preserve">Berger, B. (1978). “Science, Environmentalism, and Music.” </w:t>
      </w:r>
      <w:r w:rsidRPr="00AF3BBF">
        <w:rPr>
          <w:i/>
          <w:iCs/>
        </w:rPr>
        <w:t>The North American Review</w:t>
      </w:r>
      <w:r w:rsidRPr="00AF3BBF">
        <w:t xml:space="preserve">, </w:t>
      </w:r>
      <w:r w:rsidRPr="00AF3BBF">
        <w:rPr>
          <w:i/>
          <w:iCs/>
        </w:rPr>
        <w:t>263</w:t>
      </w:r>
      <w:r w:rsidRPr="00AF3BBF">
        <w:t>(1): 64-66.</w:t>
      </w:r>
    </w:p>
    <w:p w14:paraId="537F6EBF" w14:textId="349CCC65" w:rsidR="00635906" w:rsidRPr="00330C0E" w:rsidRDefault="00E15BF6" w:rsidP="007512BA">
      <w:pPr>
        <w:spacing w:after="120"/>
        <w:ind w:left="567" w:hanging="567"/>
      </w:pPr>
      <w:r w:rsidRPr="00330C0E">
        <w:t xml:space="preserve">Boggs, B., </w:t>
      </w:r>
      <w:r w:rsidR="0063180F" w:rsidRPr="00330C0E">
        <w:t>and</w:t>
      </w:r>
      <w:r w:rsidRPr="00330C0E">
        <w:t xml:space="preserve"> </w:t>
      </w:r>
      <w:r w:rsidR="00D4019B" w:rsidRPr="00330C0E">
        <w:t xml:space="preserve">D. </w:t>
      </w:r>
      <w:r w:rsidRPr="00330C0E">
        <w:t xml:space="preserve">Fields. 2006. </w:t>
      </w:r>
      <w:r w:rsidR="008F79FE" w:rsidRPr="00330C0E">
        <w:t>“</w:t>
      </w:r>
      <w:r w:rsidRPr="00330C0E">
        <w:t xml:space="preserve">An </w:t>
      </w:r>
      <w:r w:rsidR="008F79FE" w:rsidRPr="00330C0E">
        <w:t>E</w:t>
      </w:r>
      <w:r w:rsidRPr="00330C0E">
        <w:t xml:space="preserve">xploratory </w:t>
      </w:r>
      <w:r w:rsidR="008F79FE" w:rsidRPr="00330C0E">
        <w:t>S</w:t>
      </w:r>
      <w:r w:rsidRPr="00330C0E">
        <w:t xml:space="preserve">tudy of </w:t>
      </w:r>
      <w:r w:rsidR="008F79FE" w:rsidRPr="00330C0E">
        <w:t>O</w:t>
      </w:r>
      <w:r w:rsidRPr="00330C0E">
        <w:t xml:space="preserve">rganizational </w:t>
      </w:r>
      <w:r w:rsidR="008F79FE" w:rsidRPr="00330C0E">
        <w:t>C</w:t>
      </w:r>
      <w:r w:rsidRPr="00330C0E">
        <w:t xml:space="preserve">ulture and </w:t>
      </w:r>
      <w:r w:rsidR="008F79FE" w:rsidRPr="00330C0E">
        <w:t>E</w:t>
      </w:r>
      <w:r w:rsidRPr="00330C0E">
        <w:t xml:space="preserve">ffectiveness of Christian </w:t>
      </w:r>
      <w:r w:rsidR="00FB502E" w:rsidRPr="00330C0E">
        <w:t>C</w:t>
      </w:r>
      <w:r w:rsidRPr="00330C0E">
        <w:t>hurches.</w:t>
      </w:r>
      <w:r w:rsidR="008F79FE" w:rsidRPr="00330C0E">
        <w:t>”</w:t>
      </w:r>
      <w:r w:rsidRPr="00330C0E">
        <w:t xml:space="preserve"> In </w:t>
      </w:r>
      <w:r w:rsidRPr="00330C0E">
        <w:rPr>
          <w:i/>
          <w:iCs/>
        </w:rPr>
        <w:t>Academy of Management Proceedings</w:t>
      </w:r>
      <w:r w:rsidR="00E66B09" w:rsidRPr="00330C0E">
        <w:rPr>
          <w:i/>
          <w:iCs/>
        </w:rPr>
        <w:t>,</w:t>
      </w:r>
      <w:r w:rsidRPr="00330C0E">
        <w:t xml:space="preserve"> pp. E1-E6. Briarcliff Manor, NY 10510: Academy of Management.</w:t>
      </w:r>
    </w:p>
    <w:p w14:paraId="3DE8C1BB" w14:textId="77777777" w:rsidR="00822839" w:rsidRPr="003B7B09" w:rsidRDefault="00822839" w:rsidP="003B7B09">
      <w:pPr>
        <w:spacing w:after="120"/>
        <w:ind w:left="567" w:hanging="567"/>
      </w:pPr>
      <w:r w:rsidRPr="00AF3BBF">
        <w:t xml:space="preserve">Bonhoeffer, D. (1954). </w:t>
      </w:r>
      <w:r w:rsidRPr="00AF3BBF">
        <w:rPr>
          <w:i/>
          <w:iCs/>
        </w:rPr>
        <w:t xml:space="preserve">Life Together </w:t>
      </w:r>
      <w:r w:rsidRPr="00AF3BBF">
        <w:t xml:space="preserve">(trans. John W. </w:t>
      </w:r>
      <w:proofErr w:type="spellStart"/>
      <w:r w:rsidRPr="00AF3BBF">
        <w:t>Doberstein</w:t>
      </w:r>
      <w:proofErr w:type="spellEnd"/>
      <w:r w:rsidRPr="00AF3BBF">
        <w:t>). London: SCM.</w:t>
      </w:r>
    </w:p>
    <w:p w14:paraId="1D8935CC" w14:textId="3AE69578" w:rsidR="00635906" w:rsidRPr="003B7B09" w:rsidRDefault="00635906" w:rsidP="007512BA">
      <w:pPr>
        <w:spacing w:after="120"/>
        <w:ind w:left="567" w:hanging="567"/>
      </w:pPr>
      <w:r w:rsidRPr="00FB502E">
        <w:t xml:space="preserve">Brown, S., </w:t>
      </w:r>
      <w:r w:rsidR="00D4019B" w:rsidRPr="007512BA">
        <w:t xml:space="preserve">M. J. </w:t>
      </w:r>
      <w:r w:rsidRPr="00FB502E">
        <w:t xml:space="preserve">Martinez, </w:t>
      </w:r>
      <w:r w:rsidR="00D4019B" w:rsidRPr="007512BA">
        <w:t>D. A.</w:t>
      </w:r>
      <w:r w:rsidRPr="00FB502E">
        <w:t xml:space="preserve"> Hodges, </w:t>
      </w:r>
      <w:r w:rsidR="00D4019B" w:rsidRPr="007512BA">
        <w:t xml:space="preserve">P. T. </w:t>
      </w:r>
      <w:r w:rsidRPr="00FB502E">
        <w:t xml:space="preserve">Fox, </w:t>
      </w:r>
      <w:r w:rsidR="0063180F" w:rsidRPr="007512BA">
        <w:t>and</w:t>
      </w:r>
      <w:r w:rsidRPr="00FB502E">
        <w:t xml:space="preserve"> </w:t>
      </w:r>
      <w:r w:rsidR="00D4019B" w:rsidRPr="007512BA">
        <w:t xml:space="preserve">L. M. </w:t>
      </w:r>
      <w:r w:rsidRPr="00FB502E">
        <w:t xml:space="preserve">Parsons. 2004. </w:t>
      </w:r>
      <w:r w:rsidR="008F79FE" w:rsidRPr="00FB502E">
        <w:t>“</w:t>
      </w:r>
      <w:r w:rsidRPr="00FB502E">
        <w:t xml:space="preserve">The </w:t>
      </w:r>
      <w:r w:rsidR="008F79FE" w:rsidRPr="00FB502E">
        <w:t>S</w:t>
      </w:r>
      <w:r w:rsidRPr="00FB502E">
        <w:t xml:space="preserve">ong </w:t>
      </w:r>
      <w:r w:rsidR="008F79FE" w:rsidRPr="00FB502E">
        <w:t>S</w:t>
      </w:r>
      <w:r w:rsidRPr="00FB502E">
        <w:t xml:space="preserve">ystem of the </w:t>
      </w:r>
      <w:r w:rsidR="008F79FE" w:rsidRPr="00FB502E">
        <w:t>H</w:t>
      </w:r>
      <w:r w:rsidRPr="00FB502E">
        <w:t xml:space="preserve">uman </w:t>
      </w:r>
      <w:r w:rsidR="008F79FE" w:rsidRPr="00FB502E">
        <w:t>B</w:t>
      </w:r>
      <w:r w:rsidRPr="00FB502E">
        <w:t>rain.</w:t>
      </w:r>
      <w:r w:rsidR="008F79FE" w:rsidRPr="00FB502E">
        <w:t>”</w:t>
      </w:r>
      <w:r w:rsidRPr="00FB502E">
        <w:t xml:space="preserve"> </w:t>
      </w:r>
      <w:r w:rsidRPr="00FB502E">
        <w:rPr>
          <w:i/>
          <w:iCs/>
        </w:rPr>
        <w:t>Cognitive Brain Research</w:t>
      </w:r>
      <w:r w:rsidRPr="00FB502E">
        <w:t xml:space="preserve">, </w:t>
      </w:r>
      <w:r w:rsidRPr="00FB502E">
        <w:rPr>
          <w:i/>
          <w:iCs/>
        </w:rPr>
        <w:t>20</w:t>
      </w:r>
      <w:r w:rsidRPr="00FB502E">
        <w:t>(3)</w:t>
      </w:r>
      <w:r w:rsidR="008F79FE" w:rsidRPr="00FB502E">
        <w:t>:</w:t>
      </w:r>
      <w:r w:rsidRPr="00FB502E">
        <w:t xml:space="preserve"> 363-375.</w:t>
      </w:r>
    </w:p>
    <w:p w14:paraId="08E75B31" w14:textId="198436A5" w:rsidR="009870F4" w:rsidRPr="003B7B09" w:rsidRDefault="00E15BF6" w:rsidP="007512BA">
      <w:pPr>
        <w:spacing w:after="120"/>
        <w:ind w:left="567" w:hanging="567"/>
        <w:rPr>
          <w:color w:val="000000" w:themeColor="text1"/>
          <w:lang w:val="en-US"/>
        </w:rPr>
      </w:pPr>
      <w:r w:rsidRPr="003B7B09">
        <w:rPr>
          <w:color w:val="000000" w:themeColor="text1"/>
          <w:lang w:val="en-US"/>
        </w:rPr>
        <w:t>Brooks, J.</w:t>
      </w:r>
      <w:r w:rsidR="00B677F1" w:rsidRPr="003B7B09">
        <w:rPr>
          <w:color w:val="000000" w:themeColor="text1"/>
          <w:lang w:val="en-US"/>
        </w:rPr>
        <w:t xml:space="preserve"> </w:t>
      </w:r>
      <w:r w:rsidRPr="003B7B09">
        <w:rPr>
          <w:color w:val="000000" w:themeColor="text1"/>
          <w:lang w:val="en-US"/>
        </w:rPr>
        <w:t>R. 2010. “</w:t>
      </w:r>
      <w:r w:rsidR="0091723B">
        <w:rPr>
          <w:color w:val="000000" w:themeColor="text1"/>
          <w:lang w:val="en-US"/>
        </w:rPr>
        <w:t>’</w:t>
      </w:r>
      <w:r w:rsidRPr="003B7B09">
        <w:rPr>
          <w:color w:val="000000" w:themeColor="text1"/>
          <w:lang w:val="en-US"/>
        </w:rPr>
        <w:t>Peace, Salaam, Shalom</w:t>
      </w:r>
      <w:r w:rsidR="008F79FE" w:rsidRPr="003B7B09">
        <w:rPr>
          <w:color w:val="000000" w:themeColor="text1"/>
          <w:lang w:val="en-US"/>
        </w:rPr>
        <w:t>’</w:t>
      </w:r>
      <w:r w:rsidRPr="003B7B09">
        <w:rPr>
          <w:color w:val="000000" w:themeColor="text1"/>
          <w:lang w:val="en-US"/>
        </w:rPr>
        <w:t xml:space="preserve">”: Functions of </w:t>
      </w:r>
      <w:r w:rsidR="008F79FE" w:rsidRPr="003B7B09">
        <w:rPr>
          <w:color w:val="000000" w:themeColor="text1"/>
          <w:lang w:val="en-US"/>
        </w:rPr>
        <w:t>C</w:t>
      </w:r>
      <w:r w:rsidRPr="003B7B09">
        <w:rPr>
          <w:color w:val="000000" w:themeColor="text1"/>
          <w:lang w:val="en-US"/>
        </w:rPr>
        <w:t xml:space="preserve">ollective </w:t>
      </w:r>
      <w:r w:rsidR="008F79FE" w:rsidRPr="003B7B09">
        <w:rPr>
          <w:color w:val="000000" w:themeColor="text1"/>
          <w:lang w:val="en-US"/>
        </w:rPr>
        <w:t>S</w:t>
      </w:r>
      <w:r w:rsidRPr="003B7B09">
        <w:rPr>
          <w:color w:val="000000" w:themeColor="text1"/>
          <w:lang w:val="en-US"/>
        </w:rPr>
        <w:t>inging in U.S. Peace Activism.</w:t>
      </w:r>
      <w:r w:rsidR="008F79FE" w:rsidRPr="003B7B09">
        <w:rPr>
          <w:color w:val="000000" w:themeColor="text1"/>
          <w:lang w:val="en-US"/>
        </w:rPr>
        <w:t>”</w:t>
      </w:r>
      <w:r w:rsidRPr="003B7B09">
        <w:rPr>
          <w:color w:val="000000" w:themeColor="text1"/>
          <w:lang w:val="en-US"/>
        </w:rPr>
        <w:t xml:space="preserve"> </w:t>
      </w:r>
      <w:r w:rsidRPr="003B7B09">
        <w:rPr>
          <w:i/>
          <w:iCs/>
          <w:color w:val="000000" w:themeColor="text1"/>
          <w:lang w:val="en-US"/>
        </w:rPr>
        <w:t xml:space="preserve">Music </w:t>
      </w:r>
      <w:r w:rsidR="0063180F">
        <w:rPr>
          <w:i/>
          <w:iCs/>
          <w:color w:val="000000" w:themeColor="text1"/>
          <w:lang w:val="en-US"/>
        </w:rPr>
        <w:t>and</w:t>
      </w:r>
      <w:r w:rsidRPr="003B7B09">
        <w:rPr>
          <w:i/>
          <w:iCs/>
          <w:color w:val="000000" w:themeColor="text1"/>
          <w:lang w:val="en-US"/>
        </w:rPr>
        <w:t xml:space="preserve"> Arts in Action</w:t>
      </w:r>
      <w:r w:rsidRPr="003B7B09">
        <w:rPr>
          <w:color w:val="000000" w:themeColor="text1"/>
          <w:lang w:val="en-US"/>
        </w:rPr>
        <w:t xml:space="preserve">, </w:t>
      </w:r>
      <w:r w:rsidRPr="007512BA">
        <w:rPr>
          <w:i/>
          <w:iCs/>
          <w:color w:val="000000" w:themeColor="text1"/>
          <w:lang w:val="en-US"/>
        </w:rPr>
        <w:t>2</w:t>
      </w:r>
      <w:r w:rsidRPr="003B7B09">
        <w:rPr>
          <w:color w:val="000000" w:themeColor="text1"/>
          <w:lang w:val="en-US"/>
        </w:rPr>
        <w:t>(2): 56-71</w:t>
      </w:r>
      <w:r w:rsidR="00FD747F" w:rsidRPr="003B7B09">
        <w:rPr>
          <w:color w:val="000000" w:themeColor="text1"/>
          <w:lang w:val="en-US"/>
        </w:rPr>
        <w:t>.</w:t>
      </w:r>
    </w:p>
    <w:p w14:paraId="46DA5A3C" w14:textId="06DD4404" w:rsidR="009870F4" w:rsidRPr="003B7B09" w:rsidRDefault="009870F4" w:rsidP="007512BA">
      <w:pPr>
        <w:spacing w:after="120"/>
        <w:ind w:left="567" w:hanging="567"/>
        <w:rPr>
          <w:color w:val="000000"/>
        </w:rPr>
      </w:pPr>
      <w:r w:rsidRPr="003B7B09">
        <w:rPr>
          <w:color w:val="000000"/>
          <w:lang w:val="en-US"/>
        </w:rPr>
        <w:t xml:space="preserve">Burns, T., </w:t>
      </w:r>
      <w:r w:rsidR="0063180F">
        <w:rPr>
          <w:color w:val="000000"/>
          <w:lang w:val="en-US"/>
        </w:rPr>
        <w:t>and</w:t>
      </w:r>
      <w:r w:rsidRPr="003B7B09">
        <w:rPr>
          <w:color w:val="000000"/>
          <w:lang w:val="en-US"/>
        </w:rPr>
        <w:t xml:space="preserve"> </w:t>
      </w:r>
      <w:r w:rsidR="00D4019B">
        <w:rPr>
          <w:color w:val="000000"/>
          <w:lang w:val="en-US"/>
        </w:rPr>
        <w:t xml:space="preserve">G. M. </w:t>
      </w:r>
      <w:r w:rsidRPr="003B7B09">
        <w:rPr>
          <w:color w:val="000000"/>
          <w:lang w:val="en-US"/>
        </w:rPr>
        <w:t>Stalker</w:t>
      </w:r>
      <w:r w:rsidR="00D4019B">
        <w:rPr>
          <w:color w:val="000000"/>
          <w:lang w:val="en-US"/>
        </w:rPr>
        <w:t>.</w:t>
      </w:r>
      <w:r w:rsidRPr="003B7B09">
        <w:rPr>
          <w:color w:val="000000"/>
          <w:lang w:val="en-US"/>
        </w:rPr>
        <w:t xml:space="preserve"> 1961. </w:t>
      </w:r>
      <w:r w:rsidRPr="003B7B09">
        <w:rPr>
          <w:i/>
          <w:iCs/>
          <w:color w:val="000000"/>
          <w:lang w:val="en-US"/>
        </w:rPr>
        <w:t xml:space="preserve">The </w:t>
      </w:r>
      <w:r w:rsidR="008F79FE" w:rsidRPr="003B7B09">
        <w:rPr>
          <w:i/>
          <w:iCs/>
          <w:color w:val="000000"/>
          <w:lang w:val="en-US"/>
        </w:rPr>
        <w:t>M</w:t>
      </w:r>
      <w:r w:rsidRPr="003B7B09">
        <w:rPr>
          <w:i/>
          <w:iCs/>
          <w:color w:val="000000"/>
          <w:lang w:val="en-US"/>
        </w:rPr>
        <w:t xml:space="preserve">anagement of </w:t>
      </w:r>
      <w:r w:rsidR="008F79FE" w:rsidRPr="003B7B09">
        <w:rPr>
          <w:i/>
          <w:iCs/>
          <w:color w:val="000000"/>
          <w:lang w:val="en-US"/>
        </w:rPr>
        <w:t>I</w:t>
      </w:r>
      <w:r w:rsidRPr="003B7B09">
        <w:rPr>
          <w:i/>
          <w:iCs/>
          <w:color w:val="000000"/>
          <w:lang w:val="en-US"/>
        </w:rPr>
        <w:t>nnovation</w:t>
      </w:r>
      <w:r w:rsidRPr="003B7B09">
        <w:rPr>
          <w:color w:val="000000"/>
          <w:lang w:val="en-US"/>
        </w:rPr>
        <w:t>.</w:t>
      </w:r>
      <w:r w:rsidRPr="003B7B09">
        <w:rPr>
          <w:i/>
          <w:iCs/>
          <w:color w:val="000000"/>
          <w:lang w:val="en-US"/>
        </w:rPr>
        <w:t> </w:t>
      </w:r>
      <w:r w:rsidRPr="003B7B09">
        <w:rPr>
          <w:color w:val="000000"/>
          <w:lang w:val="en-US"/>
        </w:rPr>
        <w:t>London: </w:t>
      </w:r>
      <w:proofErr w:type="spellStart"/>
      <w:r w:rsidRPr="003B7B09">
        <w:rPr>
          <w:color w:val="000000"/>
          <w:lang w:val="en-US"/>
        </w:rPr>
        <w:t>Tavistock</w:t>
      </w:r>
      <w:proofErr w:type="spellEnd"/>
      <w:r w:rsidRPr="003B7B09">
        <w:rPr>
          <w:color w:val="000000"/>
          <w:lang w:val="en-US"/>
        </w:rPr>
        <w:t>.</w:t>
      </w:r>
    </w:p>
    <w:p w14:paraId="710471F0" w14:textId="551343C2" w:rsidR="005B03FF" w:rsidRPr="003B7B09" w:rsidRDefault="00E15BF6" w:rsidP="007512BA">
      <w:pPr>
        <w:spacing w:after="120"/>
        <w:ind w:left="567" w:hanging="567"/>
        <w:rPr>
          <w:color w:val="000000" w:themeColor="text1"/>
        </w:rPr>
      </w:pPr>
      <w:r w:rsidRPr="003B7B09">
        <w:rPr>
          <w:color w:val="000000" w:themeColor="text1"/>
        </w:rPr>
        <w:t xml:space="preserve">Busch, S. L., </w:t>
      </w:r>
      <w:r w:rsidR="0063180F">
        <w:rPr>
          <w:color w:val="000000" w:themeColor="text1"/>
        </w:rPr>
        <w:t>and</w:t>
      </w:r>
      <w:r w:rsidRPr="003B7B09">
        <w:rPr>
          <w:color w:val="000000" w:themeColor="text1"/>
        </w:rPr>
        <w:t xml:space="preserve"> </w:t>
      </w:r>
      <w:r w:rsidR="00D4019B">
        <w:rPr>
          <w:color w:val="000000" w:themeColor="text1"/>
        </w:rPr>
        <w:t xml:space="preserve">M. </w:t>
      </w:r>
      <w:proofErr w:type="spellStart"/>
      <w:r w:rsidRPr="003B7B09">
        <w:rPr>
          <w:color w:val="000000" w:themeColor="text1"/>
        </w:rPr>
        <w:t>Gick</w:t>
      </w:r>
      <w:proofErr w:type="spellEnd"/>
      <w:r w:rsidRPr="003B7B09">
        <w:rPr>
          <w:color w:val="000000" w:themeColor="text1"/>
        </w:rPr>
        <w:t xml:space="preserve">. 2012. </w:t>
      </w:r>
      <w:r w:rsidR="008F79FE" w:rsidRPr="003B7B09">
        <w:rPr>
          <w:color w:val="000000" w:themeColor="text1"/>
        </w:rPr>
        <w:t>“</w:t>
      </w:r>
      <w:r w:rsidRPr="003B7B09">
        <w:rPr>
          <w:color w:val="000000" w:themeColor="text1"/>
        </w:rPr>
        <w:t xml:space="preserve">A </w:t>
      </w:r>
      <w:r w:rsidR="008F79FE" w:rsidRPr="003B7B09">
        <w:rPr>
          <w:color w:val="000000" w:themeColor="text1"/>
        </w:rPr>
        <w:t>Q</w:t>
      </w:r>
      <w:r w:rsidRPr="003B7B09">
        <w:rPr>
          <w:color w:val="000000" w:themeColor="text1"/>
        </w:rPr>
        <w:t xml:space="preserve">uantitative </w:t>
      </w:r>
      <w:r w:rsidR="008F79FE" w:rsidRPr="003B7B09">
        <w:rPr>
          <w:color w:val="000000" w:themeColor="text1"/>
        </w:rPr>
        <w:t>S</w:t>
      </w:r>
      <w:r w:rsidRPr="003B7B09">
        <w:rPr>
          <w:color w:val="000000" w:themeColor="text1"/>
        </w:rPr>
        <w:t xml:space="preserve">tudy of </w:t>
      </w:r>
      <w:r w:rsidR="008F79FE" w:rsidRPr="003B7B09">
        <w:rPr>
          <w:color w:val="000000" w:themeColor="text1"/>
        </w:rPr>
        <w:t>C</w:t>
      </w:r>
      <w:r w:rsidRPr="003B7B09">
        <w:rPr>
          <w:color w:val="000000" w:themeColor="text1"/>
        </w:rPr>
        <w:t xml:space="preserve">horal </w:t>
      </w:r>
      <w:r w:rsidR="008F79FE" w:rsidRPr="003B7B09">
        <w:rPr>
          <w:color w:val="000000" w:themeColor="text1"/>
        </w:rPr>
        <w:t>S</w:t>
      </w:r>
      <w:r w:rsidRPr="003B7B09">
        <w:rPr>
          <w:color w:val="000000" w:themeColor="text1"/>
        </w:rPr>
        <w:t xml:space="preserve">inging and </w:t>
      </w:r>
      <w:r w:rsidR="008F79FE" w:rsidRPr="003B7B09">
        <w:rPr>
          <w:color w:val="000000" w:themeColor="text1"/>
        </w:rPr>
        <w:t>P</w:t>
      </w:r>
      <w:r w:rsidRPr="003B7B09">
        <w:rPr>
          <w:color w:val="000000" w:themeColor="text1"/>
        </w:rPr>
        <w:t xml:space="preserve">sychological </w:t>
      </w:r>
      <w:r w:rsidR="008F79FE" w:rsidRPr="003B7B09">
        <w:rPr>
          <w:color w:val="000000" w:themeColor="text1"/>
        </w:rPr>
        <w:t>W</w:t>
      </w:r>
      <w:r w:rsidRPr="003B7B09">
        <w:rPr>
          <w:color w:val="000000" w:themeColor="text1"/>
        </w:rPr>
        <w:t>ell-</w:t>
      </w:r>
      <w:r w:rsidR="008F79FE" w:rsidRPr="003B7B09">
        <w:rPr>
          <w:color w:val="000000" w:themeColor="text1"/>
        </w:rPr>
        <w:t>B</w:t>
      </w:r>
      <w:r w:rsidRPr="003B7B09">
        <w:rPr>
          <w:color w:val="000000" w:themeColor="text1"/>
        </w:rPr>
        <w:t>eing.</w:t>
      </w:r>
      <w:r w:rsidR="008F79FE" w:rsidRPr="003B7B09">
        <w:rPr>
          <w:color w:val="000000" w:themeColor="text1"/>
        </w:rPr>
        <w:t>”</w:t>
      </w:r>
      <w:r w:rsidRPr="003B7B09">
        <w:rPr>
          <w:color w:val="000000" w:themeColor="text1"/>
        </w:rPr>
        <w:t xml:space="preserve"> </w:t>
      </w:r>
      <w:r w:rsidRPr="003B7B09">
        <w:rPr>
          <w:i/>
          <w:iCs/>
          <w:color w:val="000000" w:themeColor="text1"/>
        </w:rPr>
        <w:t>Canadian Journal of Music Therapy</w:t>
      </w:r>
      <w:r w:rsidRPr="003B7B09">
        <w:rPr>
          <w:color w:val="000000" w:themeColor="text1"/>
        </w:rPr>
        <w:t xml:space="preserve">, </w:t>
      </w:r>
      <w:r w:rsidRPr="003B7B09">
        <w:rPr>
          <w:i/>
          <w:iCs/>
          <w:color w:val="000000" w:themeColor="text1"/>
        </w:rPr>
        <w:t>18</w:t>
      </w:r>
      <w:r w:rsidRPr="003B7B09">
        <w:rPr>
          <w:color w:val="000000" w:themeColor="text1"/>
        </w:rPr>
        <w:t>(1)</w:t>
      </w:r>
      <w:r w:rsidR="008F79FE" w:rsidRPr="003B7B09">
        <w:rPr>
          <w:color w:val="000000" w:themeColor="text1"/>
        </w:rPr>
        <w:t>:</w:t>
      </w:r>
      <w:r w:rsidRPr="003B7B09">
        <w:rPr>
          <w:color w:val="000000" w:themeColor="text1"/>
        </w:rPr>
        <w:t xml:space="preserve"> 45-61.</w:t>
      </w:r>
    </w:p>
    <w:p w14:paraId="48036335" w14:textId="1BA46F36" w:rsidR="005B03FF" w:rsidRPr="00330C0E" w:rsidRDefault="005B03FF" w:rsidP="007512BA">
      <w:pPr>
        <w:spacing w:after="120"/>
        <w:ind w:left="567" w:hanging="567"/>
        <w:rPr>
          <w:lang w:val="en-US"/>
        </w:rPr>
      </w:pPr>
      <w:r w:rsidRPr="00AF3BBF">
        <w:rPr>
          <w:lang w:val="en-US"/>
        </w:rPr>
        <w:t xml:space="preserve">Cameron, K. S., </w:t>
      </w:r>
      <w:r w:rsidR="00D4019B" w:rsidRPr="00AF3BBF">
        <w:rPr>
          <w:lang w:val="en-US"/>
        </w:rPr>
        <w:t xml:space="preserve">D. </w:t>
      </w:r>
      <w:r w:rsidRPr="00AF3BBF">
        <w:rPr>
          <w:lang w:val="en-US"/>
        </w:rPr>
        <w:t xml:space="preserve">Bright, </w:t>
      </w:r>
      <w:r w:rsidR="0063180F" w:rsidRPr="00AF3BBF">
        <w:rPr>
          <w:lang w:val="en-US"/>
        </w:rPr>
        <w:t>and</w:t>
      </w:r>
      <w:r w:rsidRPr="00AF3BBF">
        <w:rPr>
          <w:lang w:val="en-US"/>
        </w:rPr>
        <w:t xml:space="preserve"> </w:t>
      </w:r>
      <w:r w:rsidR="00D4019B" w:rsidRPr="00AF3BBF">
        <w:rPr>
          <w:lang w:val="en-US"/>
        </w:rPr>
        <w:t xml:space="preserve">A. </w:t>
      </w:r>
      <w:r w:rsidRPr="00AF3BBF">
        <w:rPr>
          <w:lang w:val="en-US"/>
        </w:rPr>
        <w:t xml:space="preserve">Caza. 2004. </w:t>
      </w:r>
      <w:r w:rsidR="00015F9A" w:rsidRPr="00AF3BBF">
        <w:rPr>
          <w:lang w:val="en-US"/>
        </w:rPr>
        <w:t>“</w:t>
      </w:r>
      <w:r w:rsidRPr="00AF3BBF">
        <w:rPr>
          <w:lang w:val="en-US"/>
        </w:rPr>
        <w:t xml:space="preserve">Exploring the </w:t>
      </w:r>
      <w:r w:rsidR="00015F9A" w:rsidRPr="00AF3BBF">
        <w:rPr>
          <w:lang w:val="en-US"/>
        </w:rPr>
        <w:t>R</w:t>
      </w:r>
      <w:r w:rsidRPr="00AF3BBF">
        <w:rPr>
          <w:lang w:val="en-US"/>
        </w:rPr>
        <w:t xml:space="preserve">elationships </w:t>
      </w:r>
      <w:r w:rsidR="00015F9A" w:rsidRPr="00AF3BBF">
        <w:rPr>
          <w:lang w:val="en-US"/>
        </w:rPr>
        <w:t>B</w:t>
      </w:r>
      <w:r w:rsidRPr="00AF3BBF">
        <w:rPr>
          <w:lang w:val="en-US"/>
        </w:rPr>
        <w:t xml:space="preserve">etween </w:t>
      </w:r>
      <w:r w:rsidR="00015F9A" w:rsidRPr="00AF3BBF">
        <w:rPr>
          <w:lang w:val="en-US"/>
        </w:rPr>
        <w:t>O</w:t>
      </w:r>
      <w:r w:rsidRPr="00AF3BBF">
        <w:rPr>
          <w:lang w:val="en-US"/>
        </w:rPr>
        <w:t xml:space="preserve">rganizational </w:t>
      </w:r>
      <w:r w:rsidR="00015F9A" w:rsidRPr="00AF3BBF">
        <w:rPr>
          <w:lang w:val="en-US"/>
        </w:rPr>
        <w:t>V</w:t>
      </w:r>
      <w:r w:rsidRPr="00AF3BBF">
        <w:rPr>
          <w:lang w:val="en-US"/>
        </w:rPr>
        <w:t xml:space="preserve">irtuousness and </w:t>
      </w:r>
      <w:r w:rsidR="00015F9A" w:rsidRPr="00AF3BBF">
        <w:rPr>
          <w:lang w:val="en-US"/>
        </w:rPr>
        <w:t>P</w:t>
      </w:r>
      <w:r w:rsidRPr="00AF3BBF">
        <w:rPr>
          <w:lang w:val="en-US"/>
        </w:rPr>
        <w:t>erformance.</w:t>
      </w:r>
      <w:r w:rsidR="00015F9A" w:rsidRPr="00AF3BBF">
        <w:rPr>
          <w:lang w:val="en-US"/>
        </w:rPr>
        <w:t>”</w:t>
      </w:r>
      <w:r w:rsidRPr="00AF3BBF">
        <w:rPr>
          <w:lang w:val="en-US"/>
        </w:rPr>
        <w:t xml:space="preserve"> </w:t>
      </w:r>
      <w:r w:rsidRPr="00AF3BBF">
        <w:rPr>
          <w:i/>
          <w:iCs/>
          <w:lang w:val="en-US"/>
        </w:rPr>
        <w:t>American Behavioral Scientist</w:t>
      </w:r>
      <w:r w:rsidRPr="00AF3BBF">
        <w:rPr>
          <w:lang w:val="en-US"/>
        </w:rPr>
        <w:t xml:space="preserve">, </w:t>
      </w:r>
      <w:r w:rsidRPr="00AF3BBF">
        <w:rPr>
          <w:i/>
          <w:iCs/>
          <w:lang w:val="en-US"/>
        </w:rPr>
        <w:t>47</w:t>
      </w:r>
      <w:r w:rsidR="00015F9A" w:rsidRPr="00AF3BBF">
        <w:rPr>
          <w:lang w:val="en-US"/>
        </w:rPr>
        <w:t>(6):</w:t>
      </w:r>
      <w:r w:rsidRPr="00AF3BBF">
        <w:rPr>
          <w:lang w:val="en-US"/>
        </w:rPr>
        <w:t xml:space="preserve"> 766–790.</w:t>
      </w:r>
    </w:p>
    <w:p w14:paraId="6090E4CF" w14:textId="05D41D94" w:rsidR="00E15BF6" w:rsidRPr="00330C0E" w:rsidRDefault="00E15BF6" w:rsidP="007512BA">
      <w:pPr>
        <w:spacing w:after="120"/>
        <w:ind w:left="567" w:hanging="567"/>
        <w:rPr>
          <w:color w:val="000000" w:themeColor="text1"/>
        </w:rPr>
      </w:pPr>
      <w:r w:rsidRPr="00330C0E">
        <w:rPr>
          <w:color w:val="000000" w:themeColor="text1"/>
        </w:rPr>
        <w:t>Cameron, K.</w:t>
      </w:r>
      <w:r w:rsidR="00304610" w:rsidRPr="00330C0E">
        <w:rPr>
          <w:color w:val="000000" w:themeColor="text1"/>
        </w:rPr>
        <w:t xml:space="preserve"> </w:t>
      </w:r>
      <w:r w:rsidRPr="00330C0E">
        <w:rPr>
          <w:color w:val="000000" w:themeColor="text1"/>
        </w:rPr>
        <w:t xml:space="preserve">S., </w:t>
      </w:r>
      <w:r w:rsidR="0063180F" w:rsidRPr="00330C0E">
        <w:rPr>
          <w:color w:val="000000" w:themeColor="text1"/>
        </w:rPr>
        <w:t>and</w:t>
      </w:r>
      <w:r w:rsidRPr="00330C0E">
        <w:rPr>
          <w:color w:val="000000" w:themeColor="text1"/>
        </w:rPr>
        <w:t xml:space="preserve"> </w:t>
      </w:r>
      <w:r w:rsidR="00D4019B" w:rsidRPr="00330C0E">
        <w:rPr>
          <w:color w:val="000000" w:themeColor="text1"/>
        </w:rPr>
        <w:t xml:space="preserve">R. E. </w:t>
      </w:r>
      <w:r w:rsidRPr="00330C0E">
        <w:rPr>
          <w:color w:val="000000" w:themeColor="text1"/>
        </w:rPr>
        <w:t xml:space="preserve">Quinn. 2006. </w:t>
      </w:r>
      <w:r w:rsidRPr="00330C0E">
        <w:rPr>
          <w:i/>
          <w:color w:val="000000" w:themeColor="text1"/>
        </w:rPr>
        <w:t xml:space="preserve">Diagnosing and </w:t>
      </w:r>
      <w:r w:rsidR="008F79FE" w:rsidRPr="00330C0E">
        <w:rPr>
          <w:i/>
          <w:color w:val="000000" w:themeColor="text1"/>
        </w:rPr>
        <w:t>C</w:t>
      </w:r>
      <w:r w:rsidRPr="00330C0E">
        <w:rPr>
          <w:i/>
          <w:color w:val="000000" w:themeColor="text1"/>
        </w:rPr>
        <w:t xml:space="preserve">hanging </w:t>
      </w:r>
      <w:r w:rsidR="008F79FE" w:rsidRPr="00330C0E">
        <w:rPr>
          <w:i/>
          <w:color w:val="000000" w:themeColor="text1"/>
        </w:rPr>
        <w:t>O</w:t>
      </w:r>
      <w:r w:rsidRPr="00330C0E">
        <w:rPr>
          <w:i/>
          <w:color w:val="000000" w:themeColor="text1"/>
        </w:rPr>
        <w:t xml:space="preserve">rganizational </w:t>
      </w:r>
      <w:r w:rsidR="008F79FE" w:rsidRPr="00330C0E">
        <w:rPr>
          <w:i/>
          <w:color w:val="000000" w:themeColor="text1"/>
        </w:rPr>
        <w:t>C</w:t>
      </w:r>
      <w:r w:rsidRPr="00330C0E">
        <w:rPr>
          <w:i/>
          <w:color w:val="000000" w:themeColor="text1"/>
        </w:rPr>
        <w:t>ulture: Based on the Competing Values Framework</w:t>
      </w:r>
      <w:r w:rsidRPr="00330C0E">
        <w:rPr>
          <w:color w:val="000000" w:themeColor="text1"/>
        </w:rPr>
        <w:t xml:space="preserve"> (rev. ed.). </w:t>
      </w:r>
      <w:r w:rsidR="00B677F1" w:rsidRPr="00330C0E">
        <w:rPr>
          <w:color w:val="000000" w:themeColor="text1"/>
        </w:rPr>
        <w:t xml:space="preserve">Reading, MA: </w:t>
      </w:r>
      <w:r w:rsidRPr="00330C0E">
        <w:rPr>
          <w:color w:val="000000" w:themeColor="text1"/>
        </w:rPr>
        <w:t xml:space="preserve">Addison-Wesley. </w:t>
      </w:r>
    </w:p>
    <w:p w14:paraId="31A6B630" w14:textId="6F865772" w:rsidR="00E15BF6" w:rsidRPr="00330C0E" w:rsidRDefault="00E15BF6" w:rsidP="007512BA">
      <w:pPr>
        <w:spacing w:after="120"/>
        <w:ind w:left="567" w:hanging="567"/>
        <w:rPr>
          <w:color w:val="000000" w:themeColor="text1"/>
        </w:rPr>
      </w:pPr>
      <w:r w:rsidRPr="00330C0E">
        <w:t xml:space="preserve">Carter, E. 1954. </w:t>
      </w:r>
      <w:r w:rsidR="008F79FE" w:rsidRPr="00330C0E">
        <w:t>“</w:t>
      </w:r>
      <w:r w:rsidRPr="00330C0E">
        <w:t xml:space="preserve">Singing </w:t>
      </w:r>
      <w:r w:rsidR="008F79FE" w:rsidRPr="00330C0E">
        <w:t>W</w:t>
      </w:r>
      <w:r w:rsidRPr="00330C0E">
        <w:t>orkers.</w:t>
      </w:r>
      <w:r w:rsidR="008F79FE" w:rsidRPr="00330C0E">
        <w:t>”</w:t>
      </w:r>
      <w:r w:rsidRPr="00330C0E">
        <w:t xml:space="preserve"> </w:t>
      </w:r>
      <w:r w:rsidRPr="00330C0E">
        <w:rPr>
          <w:i/>
          <w:iCs/>
        </w:rPr>
        <w:t>Journal of Research in Music Education</w:t>
      </w:r>
      <w:r w:rsidRPr="00330C0E">
        <w:t xml:space="preserve">, </w:t>
      </w:r>
      <w:r w:rsidRPr="00330C0E">
        <w:rPr>
          <w:i/>
          <w:iCs/>
        </w:rPr>
        <w:t>2</w:t>
      </w:r>
      <w:r w:rsidRPr="00330C0E">
        <w:t>(1)</w:t>
      </w:r>
      <w:r w:rsidR="00B677F1" w:rsidRPr="00330C0E">
        <w:t>:</w:t>
      </w:r>
      <w:r w:rsidRPr="00330C0E">
        <w:t xml:space="preserve"> 39-48.</w:t>
      </w:r>
    </w:p>
    <w:p w14:paraId="69D1ED7D" w14:textId="66028EC2" w:rsidR="00822839" w:rsidRPr="00AF3BBF" w:rsidRDefault="00822839" w:rsidP="003B7B09">
      <w:pPr>
        <w:spacing w:after="120"/>
        <w:ind w:left="567" w:hanging="567"/>
      </w:pPr>
      <w:r w:rsidRPr="00AF3BBF">
        <w:t xml:space="preserve">Clarke, M.V. 2009. “John Wesley’s ‘Directions for Singing’: Methodist Hymnody as an Expression of Methodist Beliefs in Thought and </w:t>
      </w:r>
      <w:r w:rsidR="0091723B" w:rsidRPr="00AF3BBF">
        <w:t>Pr</w:t>
      </w:r>
      <w:r w:rsidRPr="00AF3BBF">
        <w:t xml:space="preserve">actice. </w:t>
      </w:r>
      <w:r w:rsidRPr="00AF3BBF">
        <w:rPr>
          <w:i/>
          <w:iCs/>
        </w:rPr>
        <w:t>Methodist History</w:t>
      </w:r>
      <w:r w:rsidRPr="00AF3BBF">
        <w:t>, 47(4): 196-209.</w:t>
      </w:r>
    </w:p>
    <w:p w14:paraId="58DC40B9" w14:textId="5A8DF64B" w:rsidR="00822839" w:rsidRPr="003B7B09" w:rsidRDefault="00822839" w:rsidP="003B7B09">
      <w:pPr>
        <w:spacing w:after="120"/>
        <w:ind w:left="567" w:hanging="567"/>
      </w:pPr>
      <w:r w:rsidRPr="00AF3BBF">
        <w:t xml:space="preserve">Clift, S. M., </w:t>
      </w:r>
      <w:r w:rsidR="0063180F" w:rsidRPr="00AF3BBF">
        <w:t>and</w:t>
      </w:r>
      <w:r w:rsidRPr="00AF3BBF">
        <w:t xml:space="preserve"> </w:t>
      </w:r>
      <w:r w:rsidR="00D4019B" w:rsidRPr="00AF3BBF">
        <w:t xml:space="preserve">G. </w:t>
      </w:r>
      <w:proofErr w:type="spellStart"/>
      <w:r w:rsidRPr="00AF3BBF">
        <w:t>Hancox</w:t>
      </w:r>
      <w:proofErr w:type="spellEnd"/>
      <w:r w:rsidRPr="00AF3BBF">
        <w:t xml:space="preserve">. 2001. “The Perceived Benefits of Singing: Findings from Preliminary Surveys of a University College Choral Society. </w:t>
      </w:r>
      <w:r w:rsidRPr="00AF3BBF">
        <w:rPr>
          <w:i/>
          <w:iCs/>
        </w:rPr>
        <w:t>The Journal of the Royal Society for the Promotion of Health</w:t>
      </w:r>
      <w:r w:rsidRPr="00AF3BBF">
        <w:t xml:space="preserve">, </w:t>
      </w:r>
      <w:r w:rsidRPr="00AF3BBF">
        <w:rPr>
          <w:i/>
          <w:iCs/>
        </w:rPr>
        <w:t>121</w:t>
      </w:r>
      <w:r w:rsidRPr="00AF3BBF">
        <w:t>(4): 248-256.</w:t>
      </w:r>
    </w:p>
    <w:p w14:paraId="63A812DF" w14:textId="2EFDA009" w:rsidR="00E15BF6" w:rsidRPr="003B7B09" w:rsidRDefault="00E15BF6" w:rsidP="007512BA">
      <w:pPr>
        <w:spacing w:after="120"/>
        <w:ind w:left="567" w:hanging="567"/>
        <w:rPr>
          <w:color w:val="000000" w:themeColor="text1"/>
        </w:rPr>
      </w:pPr>
      <w:r w:rsidRPr="003B7B09">
        <w:t xml:space="preserve">Couture, J. 2018. </w:t>
      </w:r>
      <w:r w:rsidRPr="003B7B09">
        <w:rPr>
          <w:i/>
          <w:iCs/>
        </w:rPr>
        <w:t xml:space="preserve">Let </w:t>
      </w:r>
      <w:r w:rsidR="008F79FE" w:rsidRPr="003B7B09">
        <w:rPr>
          <w:i/>
          <w:iCs/>
        </w:rPr>
        <w:t>T</w:t>
      </w:r>
      <w:r w:rsidRPr="003B7B09">
        <w:rPr>
          <w:i/>
          <w:iCs/>
        </w:rPr>
        <w:t xml:space="preserve">hem </w:t>
      </w:r>
      <w:r w:rsidR="008F79FE" w:rsidRPr="003B7B09">
        <w:rPr>
          <w:i/>
          <w:iCs/>
        </w:rPr>
        <w:t>H</w:t>
      </w:r>
      <w:r w:rsidRPr="003B7B09">
        <w:rPr>
          <w:i/>
          <w:iCs/>
        </w:rPr>
        <w:t xml:space="preserve">ear </w:t>
      </w:r>
      <w:r w:rsidR="008F79FE" w:rsidRPr="003B7B09">
        <w:rPr>
          <w:i/>
          <w:iCs/>
        </w:rPr>
        <w:t>O</w:t>
      </w:r>
      <w:r w:rsidRPr="003B7B09">
        <w:rPr>
          <w:i/>
          <w:iCs/>
        </w:rPr>
        <w:t xml:space="preserve">ur </w:t>
      </w:r>
      <w:r w:rsidR="008F79FE" w:rsidRPr="003B7B09">
        <w:rPr>
          <w:i/>
          <w:iCs/>
        </w:rPr>
        <w:t>Vo</w:t>
      </w:r>
      <w:r w:rsidRPr="003B7B09">
        <w:rPr>
          <w:i/>
          <w:iCs/>
        </w:rPr>
        <w:t xml:space="preserve">ices, </w:t>
      </w:r>
      <w:r w:rsidR="008F79FE" w:rsidRPr="003B7B09">
        <w:rPr>
          <w:i/>
          <w:iCs/>
        </w:rPr>
        <w:t>S</w:t>
      </w:r>
      <w:r w:rsidRPr="003B7B09">
        <w:rPr>
          <w:i/>
          <w:iCs/>
        </w:rPr>
        <w:t xml:space="preserve">inging in </w:t>
      </w:r>
      <w:r w:rsidR="008F79FE" w:rsidRPr="003B7B09">
        <w:rPr>
          <w:i/>
          <w:iCs/>
        </w:rPr>
        <w:t>H</w:t>
      </w:r>
      <w:r w:rsidRPr="003B7B09">
        <w:rPr>
          <w:i/>
          <w:iCs/>
        </w:rPr>
        <w:t xml:space="preserve">armony: A </w:t>
      </w:r>
      <w:r w:rsidR="008F79FE" w:rsidRPr="003B7B09">
        <w:rPr>
          <w:i/>
          <w:iCs/>
        </w:rPr>
        <w:t>Q</w:t>
      </w:r>
      <w:r w:rsidRPr="003B7B09">
        <w:rPr>
          <w:i/>
          <w:iCs/>
        </w:rPr>
        <w:t xml:space="preserve">ualitative </w:t>
      </w:r>
      <w:r w:rsidR="008F79FE" w:rsidRPr="003B7B09">
        <w:rPr>
          <w:i/>
          <w:iCs/>
        </w:rPr>
        <w:t>C</w:t>
      </w:r>
      <w:r w:rsidRPr="003B7B09">
        <w:rPr>
          <w:i/>
          <w:iCs/>
        </w:rPr>
        <w:t xml:space="preserve">ase </w:t>
      </w:r>
      <w:r w:rsidR="008F79FE" w:rsidRPr="003B7B09">
        <w:rPr>
          <w:i/>
          <w:iCs/>
        </w:rPr>
        <w:t>S</w:t>
      </w:r>
      <w:r w:rsidRPr="003B7B09">
        <w:rPr>
          <w:i/>
          <w:iCs/>
        </w:rPr>
        <w:t xml:space="preserve">tudy on a </w:t>
      </w:r>
      <w:r w:rsidR="008F79FE" w:rsidRPr="003B7B09">
        <w:rPr>
          <w:i/>
          <w:iCs/>
        </w:rPr>
        <w:t>W</w:t>
      </w:r>
      <w:r w:rsidRPr="003B7B09">
        <w:rPr>
          <w:i/>
          <w:iCs/>
        </w:rPr>
        <w:t xml:space="preserve">orkplace </w:t>
      </w:r>
      <w:r w:rsidR="008F79FE" w:rsidRPr="003B7B09">
        <w:rPr>
          <w:i/>
          <w:iCs/>
        </w:rPr>
        <w:t>C</w:t>
      </w:r>
      <w:r w:rsidRPr="003B7B09">
        <w:rPr>
          <w:i/>
          <w:iCs/>
        </w:rPr>
        <w:t>hoir</w:t>
      </w:r>
      <w:r w:rsidR="00B677F1" w:rsidRPr="003B7B09">
        <w:rPr>
          <w:i/>
          <w:iCs/>
        </w:rPr>
        <w:t>.</w:t>
      </w:r>
      <w:r w:rsidRPr="003B7B09">
        <w:t xml:space="preserve"> Master of Education dissertation, University of Saskatchewan.</w:t>
      </w:r>
    </w:p>
    <w:p w14:paraId="544FABAD" w14:textId="4CFCEB40" w:rsidR="003D5EFB" w:rsidRPr="003B7B09" w:rsidRDefault="00E15BF6" w:rsidP="007512BA">
      <w:pPr>
        <w:spacing w:after="120"/>
        <w:ind w:left="567" w:hanging="567"/>
        <w:outlineLvl w:val="0"/>
        <w:rPr>
          <w:rFonts w:eastAsiaTheme="minorHAnsi"/>
          <w:lang w:val="en-US"/>
        </w:rPr>
      </w:pPr>
      <w:r w:rsidRPr="003B7B09">
        <w:rPr>
          <w:rFonts w:eastAsiaTheme="minorHAnsi"/>
          <w:lang w:val="en-US"/>
        </w:rPr>
        <w:t xml:space="preserve">Cross, I. 2006. </w:t>
      </w:r>
      <w:r w:rsidR="008F79FE" w:rsidRPr="003B7B09">
        <w:rPr>
          <w:rFonts w:eastAsiaTheme="minorHAnsi"/>
          <w:lang w:val="en-US"/>
        </w:rPr>
        <w:t>“</w:t>
      </w:r>
      <w:r w:rsidRPr="003B7B09">
        <w:rPr>
          <w:rFonts w:eastAsiaTheme="minorHAnsi"/>
          <w:lang w:val="en-US"/>
        </w:rPr>
        <w:t xml:space="preserve">Music and </w:t>
      </w:r>
      <w:r w:rsidR="008F79FE" w:rsidRPr="003B7B09">
        <w:rPr>
          <w:rFonts w:eastAsiaTheme="minorHAnsi"/>
          <w:lang w:val="en-US"/>
        </w:rPr>
        <w:t>S</w:t>
      </w:r>
      <w:r w:rsidRPr="003B7B09">
        <w:rPr>
          <w:rFonts w:eastAsiaTheme="minorHAnsi"/>
          <w:lang w:val="en-US"/>
        </w:rPr>
        <w:t xml:space="preserve">ocial </w:t>
      </w:r>
      <w:r w:rsidR="008F79FE" w:rsidRPr="003B7B09">
        <w:rPr>
          <w:rFonts w:eastAsiaTheme="minorHAnsi"/>
          <w:lang w:val="en-US"/>
        </w:rPr>
        <w:t>B</w:t>
      </w:r>
      <w:r w:rsidRPr="003B7B09">
        <w:rPr>
          <w:rFonts w:eastAsiaTheme="minorHAnsi"/>
          <w:lang w:val="en-US"/>
        </w:rPr>
        <w:t>eing</w:t>
      </w:r>
      <w:r w:rsidR="00C47BA9" w:rsidRPr="003B7B09">
        <w:rPr>
          <w:rFonts w:eastAsiaTheme="minorHAnsi"/>
          <w:lang w:val="en-US"/>
        </w:rPr>
        <w:t>.</w:t>
      </w:r>
      <w:r w:rsidR="008F79FE" w:rsidRPr="003B7B09">
        <w:rPr>
          <w:rFonts w:eastAsiaTheme="minorHAnsi"/>
          <w:lang w:val="en-US"/>
        </w:rPr>
        <w:t>”</w:t>
      </w:r>
      <w:r w:rsidRPr="003B7B09">
        <w:rPr>
          <w:rFonts w:eastAsiaTheme="minorHAnsi"/>
          <w:lang w:val="en-US"/>
        </w:rPr>
        <w:t xml:space="preserve"> </w:t>
      </w:r>
      <w:r w:rsidRPr="003B7B09">
        <w:rPr>
          <w:rFonts w:eastAsiaTheme="minorHAnsi"/>
          <w:i/>
          <w:iCs/>
          <w:lang w:val="en-US"/>
        </w:rPr>
        <w:t>Musicology Australia</w:t>
      </w:r>
      <w:r w:rsidRPr="003B7B09">
        <w:rPr>
          <w:rFonts w:eastAsiaTheme="minorHAnsi"/>
          <w:lang w:val="en-US"/>
        </w:rPr>
        <w:t>, 28</w:t>
      </w:r>
      <w:r w:rsidR="008F79FE" w:rsidRPr="003B7B09">
        <w:rPr>
          <w:rFonts w:eastAsiaTheme="minorHAnsi"/>
          <w:lang w:val="en-US"/>
        </w:rPr>
        <w:t>:</w:t>
      </w:r>
      <w:r w:rsidRPr="003B7B09">
        <w:rPr>
          <w:rFonts w:eastAsiaTheme="minorHAnsi"/>
          <w:lang w:val="en-US"/>
        </w:rPr>
        <w:t xml:space="preserve"> 114–</w:t>
      </w:r>
      <w:r w:rsidR="002D3F21" w:rsidRPr="003B7B09">
        <w:rPr>
          <w:rFonts w:eastAsiaTheme="minorHAnsi"/>
          <w:lang w:val="en-US"/>
        </w:rPr>
        <w:t>1</w:t>
      </w:r>
      <w:r w:rsidRPr="003B7B09">
        <w:rPr>
          <w:rFonts w:eastAsiaTheme="minorHAnsi"/>
          <w:lang w:val="en-US"/>
        </w:rPr>
        <w:t>26.</w:t>
      </w:r>
    </w:p>
    <w:p w14:paraId="00F164E9" w14:textId="06A37D39" w:rsidR="003D5EFB" w:rsidRPr="003B7B09" w:rsidRDefault="003D5EFB" w:rsidP="007512BA">
      <w:pPr>
        <w:spacing w:after="120"/>
        <w:ind w:left="567" w:hanging="567"/>
        <w:outlineLvl w:val="0"/>
        <w:rPr>
          <w:rFonts w:eastAsiaTheme="minorHAnsi"/>
          <w:lang w:val="en-US"/>
        </w:rPr>
      </w:pPr>
      <w:r w:rsidRPr="003B7B09">
        <w:lastRenderedPageBreak/>
        <w:t xml:space="preserve">De Avila, N. A. 2015. </w:t>
      </w:r>
      <w:r w:rsidRPr="003B7B09">
        <w:rPr>
          <w:i/>
          <w:iCs/>
        </w:rPr>
        <w:t>Effects of a Culturally Relevant Music Education Intervention on Choir Members’ Attitudes toward Mexican Populations.</w:t>
      </w:r>
      <w:r w:rsidRPr="003B7B09">
        <w:t xml:space="preserve"> </w:t>
      </w:r>
      <w:r w:rsidR="000B0C61" w:rsidRPr="003B7B09">
        <w:t xml:space="preserve">Thesis, </w:t>
      </w:r>
      <w:r w:rsidRPr="003B7B09">
        <w:t xml:space="preserve">Master </w:t>
      </w:r>
      <w:r w:rsidR="000B0C61" w:rsidRPr="003B7B09">
        <w:t xml:space="preserve">of Arts, </w:t>
      </w:r>
      <w:r w:rsidRPr="003B7B09">
        <w:t>University of Iowa.</w:t>
      </w:r>
    </w:p>
    <w:p w14:paraId="316DA6F6" w14:textId="16F99072" w:rsidR="009870F4" w:rsidRPr="003B7B09" w:rsidRDefault="00E15BF6" w:rsidP="007512BA">
      <w:pPr>
        <w:spacing w:after="120"/>
        <w:ind w:left="567" w:hanging="567"/>
        <w:outlineLvl w:val="0"/>
      </w:pPr>
      <w:proofErr w:type="spellStart"/>
      <w:r w:rsidRPr="003B7B09">
        <w:t>Denisoff</w:t>
      </w:r>
      <w:proofErr w:type="spellEnd"/>
      <w:r w:rsidRPr="003B7B09">
        <w:t xml:space="preserve">, R. S. 1966. </w:t>
      </w:r>
      <w:r w:rsidR="008F79FE" w:rsidRPr="003B7B09">
        <w:t>“</w:t>
      </w:r>
      <w:r w:rsidRPr="003B7B09">
        <w:t xml:space="preserve">Songs of </w:t>
      </w:r>
      <w:r w:rsidR="008F79FE" w:rsidRPr="003B7B09">
        <w:t>P</w:t>
      </w:r>
      <w:r w:rsidRPr="003B7B09">
        <w:t xml:space="preserve">ersuasion: A </w:t>
      </w:r>
      <w:r w:rsidR="008F79FE" w:rsidRPr="003B7B09">
        <w:t>S</w:t>
      </w:r>
      <w:r w:rsidRPr="003B7B09">
        <w:t xml:space="preserve">ociological </w:t>
      </w:r>
      <w:r w:rsidR="008F79FE" w:rsidRPr="003B7B09">
        <w:t>A</w:t>
      </w:r>
      <w:r w:rsidRPr="003B7B09">
        <w:t xml:space="preserve">nalysis of </w:t>
      </w:r>
      <w:r w:rsidR="008F79FE" w:rsidRPr="003B7B09">
        <w:t>U</w:t>
      </w:r>
      <w:r w:rsidRPr="003B7B09">
        <w:t xml:space="preserve">rban </w:t>
      </w:r>
      <w:r w:rsidR="008F79FE" w:rsidRPr="003B7B09">
        <w:t>P</w:t>
      </w:r>
      <w:r w:rsidRPr="003B7B09">
        <w:t xml:space="preserve">ropaganda </w:t>
      </w:r>
      <w:r w:rsidR="008F79FE" w:rsidRPr="003B7B09">
        <w:t>S</w:t>
      </w:r>
      <w:r w:rsidRPr="003B7B09">
        <w:t>ongs.</w:t>
      </w:r>
      <w:r w:rsidR="008F79FE" w:rsidRPr="003B7B09">
        <w:t>”</w:t>
      </w:r>
      <w:r w:rsidRPr="003B7B09">
        <w:t xml:space="preserve"> </w:t>
      </w:r>
      <w:r w:rsidRPr="003B7B09">
        <w:rPr>
          <w:i/>
          <w:iCs/>
        </w:rPr>
        <w:t>The Journal of American Folklore</w:t>
      </w:r>
      <w:r w:rsidRPr="003B7B09">
        <w:t xml:space="preserve">, </w:t>
      </w:r>
      <w:r w:rsidRPr="003B7B09">
        <w:rPr>
          <w:i/>
          <w:iCs/>
        </w:rPr>
        <w:t>79</w:t>
      </w:r>
      <w:r w:rsidRPr="003B7B09">
        <w:t>(31)</w:t>
      </w:r>
      <w:r w:rsidR="008F79FE" w:rsidRPr="003B7B09">
        <w:t>:</w:t>
      </w:r>
      <w:r w:rsidRPr="003B7B09">
        <w:t xml:space="preserve"> 581-589.</w:t>
      </w:r>
    </w:p>
    <w:p w14:paraId="390CFA2E" w14:textId="15695B2E" w:rsidR="00822839" w:rsidRPr="00330C0E" w:rsidRDefault="00822839" w:rsidP="003B7B09">
      <w:pPr>
        <w:spacing w:after="120"/>
        <w:ind w:left="567" w:hanging="567"/>
      </w:pPr>
      <w:r w:rsidRPr="00AF3BBF">
        <w:t xml:space="preserve">Dingle, G. A., </w:t>
      </w:r>
      <w:r w:rsidR="00D4019B" w:rsidRPr="00AF3BBF">
        <w:t xml:space="preserve">C. </w:t>
      </w:r>
      <w:r w:rsidRPr="00AF3BBF">
        <w:t xml:space="preserve">Brander, </w:t>
      </w:r>
      <w:r w:rsidR="00D4019B" w:rsidRPr="00AF3BBF">
        <w:t>J.</w:t>
      </w:r>
      <w:r w:rsidRPr="00AF3BBF">
        <w:t xml:space="preserve"> Ballantyne, </w:t>
      </w:r>
      <w:r w:rsidR="0063180F" w:rsidRPr="00AF3BBF">
        <w:t>and</w:t>
      </w:r>
      <w:r w:rsidRPr="00AF3BBF">
        <w:t xml:space="preserve"> </w:t>
      </w:r>
      <w:r w:rsidR="00D4019B" w:rsidRPr="00AF3BBF">
        <w:t xml:space="preserve">F. A. </w:t>
      </w:r>
      <w:r w:rsidRPr="00AF3BBF">
        <w:t>Baker. 2013. “‘To be Heard’: The Social and Mental Health Benefits of Choir Singing for Disadvantaged Adults.</w:t>
      </w:r>
      <w:r w:rsidR="0091723B" w:rsidRPr="00AF3BBF">
        <w:t>”</w:t>
      </w:r>
      <w:r w:rsidRPr="00AF3BBF">
        <w:t xml:space="preserve"> </w:t>
      </w:r>
      <w:r w:rsidRPr="00AF3BBF">
        <w:rPr>
          <w:i/>
          <w:iCs/>
        </w:rPr>
        <w:t>Psychology of Music</w:t>
      </w:r>
      <w:r w:rsidRPr="00AF3BBF">
        <w:t xml:space="preserve">, </w:t>
      </w:r>
      <w:r w:rsidRPr="00AF3BBF">
        <w:rPr>
          <w:i/>
          <w:iCs/>
        </w:rPr>
        <w:t>41</w:t>
      </w:r>
      <w:r w:rsidRPr="00AF3BBF">
        <w:t>(4): 405-421.</w:t>
      </w:r>
    </w:p>
    <w:p w14:paraId="0C423C07" w14:textId="003108B9" w:rsidR="009870F4" w:rsidRPr="00330C0E" w:rsidRDefault="009870F4" w:rsidP="007512BA">
      <w:pPr>
        <w:spacing w:after="120"/>
        <w:ind w:left="567" w:hanging="567"/>
        <w:outlineLvl w:val="0"/>
        <w:rPr>
          <w:color w:val="000000"/>
        </w:rPr>
      </w:pPr>
      <w:r w:rsidRPr="00330C0E">
        <w:rPr>
          <w:color w:val="000000"/>
          <w:lang w:val="en-US"/>
        </w:rPr>
        <w:t xml:space="preserve">Donaldson, L. 1999. </w:t>
      </w:r>
      <w:r w:rsidR="00263A31" w:rsidRPr="00330C0E">
        <w:rPr>
          <w:color w:val="000000"/>
          <w:lang w:val="en-US"/>
        </w:rPr>
        <w:t>“</w:t>
      </w:r>
      <w:r w:rsidRPr="00330C0E">
        <w:rPr>
          <w:color w:val="000000"/>
          <w:lang w:val="en-US"/>
        </w:rPr>
        <w:t xml:space="preserve">The </w:t>
      </w:r>
      <w:r w:rsidR="00263A31" w:rsidRPr="00330C0E">
        <w:rPr>
          <w:color w:val="000000"/>
          <w:lang w:val="en-US"/>
        </w:rPr>
        <w:t>N</w:t>
      </w:r>
      <w:r w:rsidRPr="00330C0E">
        <w:rPr>
          <w:color w:val="000000"/>
          <w:lang w:val="en-US"/>
        </w:rPr>
        <w:t xml:space="preserve">ormal </w:t>
      </w:r>
      <w:r w:rsidR="00263A31" w:rsidRPr="00330C0E">
        <w:rPr>
          <w:color w:val="000000"/>
          <w:lang w:val="en-US"/>
        </w:rPr>
        <w:t>S</w:t>
      </w:r>
      <w:r w:rsidRPr="00330C0E">
        <w:rPr>
          <w:color w:val="000000"/>
          <w:lang w:val="en-US"/>
        </w:rPr>
        <w:t xml:space="preserve">cience of </w:t>
      </w:r>
      <w:r w:rsidR="00263A31" w:rsidRPr="00330C0E">
        <w:rPr>
          <w:color w:val="000000"/>
          <w:lang w:val="en-US"/>
        </w:rPr>
        <w:t>S</w:t>
      </w:r>
      <w:r w:rsidRPr="00330C0E">
        <w:rPr>
          <w:color w:val="000000"/>
          <w:lang w:val="en-US"/>
        </w:rPr>
        <w:t xml:space="preserve">tructural </w:t>
      </w:r>
      <w:r w:rsidR="00263A31" w:rsidRPr="00330C0E">
        <w:rPr>
          <w:color w:val="000000"/>
          <w:lang w:val="en-US"/>
        </w:rPr>
        <w:t>C</w:t>
      </w:r>
      <w:r w:rsidRPr="00330C0E">
        <w:rPr>
          <w:color w:val="000000"/>
          <w:lang w:val="en-US"/>
        </w:rPr>
        <w:t xml:space="preserve">ontingency </w:t>
      </w:r>
      <w:r w:rsidR="00263A31" w:rsidRPr="00330C0E">
        <w:rPr>
          <w:color w:val="000000"/>
          <w:lang w:val="en-US"/>
        </w:rPr>
        <w:t>T</w:t>
      </w:r>
      <w:r w:rsidRPr="00330C0E">
        <w:rPr>
          <w:color w:val="000000"/>
          <w:lang w:val="en-US"/>
        </w:rPr>
        <w:t>heory.</w:t>
      </w:r>
      <w:r w:rsidR="00263A31" w:rsidRPr="00330C0E">
        <w:rPr>
          <w:color w:val="000000"/>
          <w:lang w:val="en-US"/>
        </w:rPr>
        <w:t>”</w:t>
      </w:r>
      <w:r w:rsidRPr="00330C0E">
        <w:rPr>
          <w:color w:val="000000"/>
          <w:lang w:val="en-US"/>
        </w:rPr>
        <w:t> In </w:t>
      </w:r>
      <w:r w:rsidRPr="00330C0E">
        <w:rPr>
          <w:color w:val="000000"/>
          <w:spacing w:val="-3"/>
          <w:lang w:val="en-GB"/>
        </w:rPr>
        <w:t xml:space="preserve">Clegg, S. R. </w:t>
      </w:r>
      <w:r w:rsidR="0063180F" w:rsidRPr="00330C0E">
        <w:rPr>
          <w:color w:val="000000"/>
          <w:spacing w:val="-3"/>
          <w:lang w:val="en-GB"/>
        </w:rPr>
        <w:t>and</w:t>
      </w:r>
      <w:r w:rsidRPr="00330C0E">
        <w:rPr>
          <w:color w:val="000000"/>
          <w:spacing w:val="-3"/>
          <w:lang w:val="en-GB"/>
        </w:rPr>
        <w:t xml:space="preserve"> H. Cynthia (Eds.), </w:t>
      </w:r>
      <w:r w:rsidRPr="00330C0E">
        <w:rPr>
          <w:i/>
          <w:iCs/>
          <w:color w:val="000000"/>
          <w:spacing w:val="-3"/>
          <w:lang w:val="en-GB"/>
        </w:rPr>
        <w:t>Studying Organization: Theory and Method</w:t>
      </w:r>
      <w:r w:rsidRPr="00330C0E">
        <w:rPr>
          <w:color w:val="000000"/>
          <w:spacing w:val="-3"/>
          <w:lang w:val="en-GB"/>
        </w:rPr>
        <w:t> </w:t>
      </w:r>
      <w:r w:rsidR="00416D63" w:rsidRPr="00330C0E">
        <w:rPr>
          <w:color w:val="000000"/>
          <w:spacing w:val="-3"/>
          <w:lang w:val="en-GB"/>
        </w:rPr>
        <w:t>(</w:t>
      </w:r>
      <w:r w:rsidRPr="00330C0E">
        <w:rPr>
          <w:color w:val="000000"/>
          <w:spacing w:val="-3"/>
          <w:lang w:val="en-GB"/>
        </w:rPr>
        <w:t>pp</w:t>
      </w:r>
      <w:r w:rsidR="00416D63" w:rsidRPr="00330C0E">
        <w:rPr>
          <w:color w:val="000000"/>
          <w:spacing w:val="-3"/>
          <w:lang w:val="en-GB"/>
        </w:rPr>
        <w:t>.</w:t>
      </w:r>
      <w:r w:rsidRPr="00330C0E">
        <w:rPr>
          <w:color w:val="000000"/>
          <w:spacing w:val="-3"/>
          <w:lang w:val="en-GB"/>
        </w:rPr>
        <w:t xml:space="preserve"> 51-70</w:t>
      </w:r>
      <w:r w:rsidR="00416D63" w:rsidRPr="00330C0E">
        <w:rPr>
          <w:color w:val="000000"/>
          <w:spacing w:val="-3"/>
          <w:lang w:val="en-GB"/>
        </w:rPr>
        <w:t>)</w:t>
      </w:r>
      <w:r w:rsidRPr="00330C0E">
        <w:rPr>
          <w:color w:val="000000"/>
          <w:spacing w:val="-3"/>
          <w:lang w:val="en-GB"/>
        </w:rPr>
        <w:t>. London: SAGE Publications.</w:t>
      </w:r>
    </w:p>
    <w:p w14:paraId="2BA654B1" w14:textId="77777777" w:rsidR="00822839" w:rsidRPr="003B7B09" w:rsidRDefault="00822839" w:rsidP="003B7B09">
      <w:pPr>
        <w:spacing w:after="120"/>
        <w:ind w:left="567" w:hanging="567"/>
      </w:pPr>
      <w:proofErr w:type="spellStart"/>
      <w:r w:rsidRPr="00AF3BBF">
        <w:t>Dudeja</w:t>
      </w:r>
      <w:proofErr w:type="spellEnd"/>
      <w:r w:rsidRPr="00AF3BBF">
        <w:t xml:space="preserve">, J. P. (2017). “Scientific Analysis of Mantra-Based Meditation and Its Beneficial Effects: An Overview.” </w:t>
      </w:r>
      <w:r w:rsidRPr="00AF3BBF">
        <w:rPr>
          <w:i/>
          <w:iCs/>
        </w:rPr>
        <w:t>International Journal of Advanced Scientific Technologies in Engineering and Management Sciences (IJASTEMS-ISSN: 2454-356X)</w:t>
      </w:r>
      <w:r w:rsidRPr="00AF3BBF">
        <w:t xml:space="preserve">, </w:t>
      </w:r>
      <w:r w:rsidRPr="00AF3BBF">
        <w:rPr>
          <w:i/>
          <w:iCs/>
        </w:rPr>
        <w:t>3</w:t>
      </w:r>
      <w:r w:rsidRPr="00AF3BBF">
        <w:t>(6): 21-26.</w:t>
      </w:r>
    </w:p>
    <w:p w14:paraId="2818D55D" w14:textId="75BD5565" w:rsidR="00E15BF6" w:rsidRPr="003B7B09" w:rsidRDefault="00E15BF6" w:rsidP="007512BA">
      <w:pPr>
        <w:spacing w:after="120"/>
        <w:ind w:left="567" w:hanging="567"/>
        <w:outlineLvl w:val="0"/>
        <w:rPr>
          <w:spacing w:val="-3"/>
          <w:lang w:val="en-GB"/>
        </w:rPr>
      </w:pPr>
      <w:r w:rsidRPr="003B7B09">
        <w:rPr>
          <w:noProof/>
          <w:color w:val="000000"/>
          <w:lang w:val="en-US"/>
        </w:rPr>
        <w:t xml:space="preserve">Dunbar, R., </w:t>
      </w:r>
      <w:r w:rsidR="00D4019B">
        <w:rPr>
          <w:noProof/>
          <w:color w:val="000000"/>
          <w:lang w:val="en-US"/>
        </w:rPr>
        <w:t xml:space="preserve">K. </w:t>
      </w:r>
      <w:r w:rsidRPr="003B7B09">
        <w:rPr>
          <w:noProof/>
          <w:color w:val="000000"/>
          <w:lang w:val="en-US"/>
        </w:rPr>
        <w:t xml:space="preserve">Kaskatis, </w:t>
      </w:r>
      <w:r w:rsidR="00D4019B">
        <w:rPr>
          <w:noProof/>
          <w:color w:val="000000"/>
          <w:lang w:val="en-US"/>
        </w:rPr>
        <w:t>I.</w:t>
      </w:r>
      <w:r w:rsidRPr="003B7B09">
        <w:rPr>
          <w:noProof/>
          <w:color w:val="000000"/>
          <w:lang w:val="en-US"/>
        </w:rPr>
        <w:t xml:space="preserve"> Macdonald, </w:t>
      </w:r>
      <w:r w:rsidR="0063180F">
        <w:rPr>
          <w:noProof/>
          <w:color w:val="000000"/>
          <w:lang w:val="en-US"/>
        </w:rPr>
        <w:t>and</w:t>
      </w:r>
      <w:r w:rsidRPr="003B7B09">
        <w:rPr>
          <w:noProof/>
          <w:color w:val="000000"/>
          <w:lang w:val="en-US"/>
        </w:rPr>
        <w:t xml:space="preserve"> </w:t>
      </w:r>
      <w:r w:rsidR="00D4019B">
        <w:rPr>
          <w:noProof/>
          <w:color w:val="000000"/>
          <w:lang w:val="en-US"/>
        </w:rPr>
        <w:t xml:space="preserve">V. </w:t>
      </w:r>
      <w:r w:rsidRPr="003B7B09">
        <w:rPr>
          <w:noProof/>
          <w:color w:val="000000"/>
          <w:lang w:val="en-US"/>
        </w:rPr>
        <w:t xml:space="preserve">Barra. 2012. </w:t>
      </w:r>
      <w:r w:rsidR="00263A31" w:rsidRPr="003B7B09">
        <w:rPr>
          <w:noProof/>
          <w:color w:val="000000"/>
          <w:lang w:val="en-US"/>
        </w:rPr>
        <w:t>“</w:t>
      </w:r>
      <w:r w:rsidRPr="003B7B09">
        <w:rPr>
          <w:noProof/>
          <w:color w:val="000000"/>
          <w:lang w:val="en-US"/>
        </w:rPr>
        <w:t xml:space="preserve">Performance of </w:t>
      </w:r>
      <w:r w:rsidR="00263A31" w:rsidRPr="003B7B09">
        <w:rPr>
          <w:noProof/>
          <w:color w:val="000000"/>
          <w:lang w:val="en-US"/>
        </w:rPr>
        <w:t>M</w:t>
      </w:r>
      <w:r w:rsidRPr="003B7B09">
        <w:rPr>
          <w:noProof/>
          <w:color w:val="000000"/>
          <w:lang w:val="en-US"/>
        </w:rPr>
        <w:t xml:space="preserve">usic </w:t>
      </w:r>
      <w:r w:rsidR="00263A31" w:rsidRPr="003B7B09">
        <w:rPr>
          <w:noProof/>
          <w:color w:val="000000"/>
          <w:lang w:val="en-US"/>
        </w:rPr>
        <w:t>E</w:t>
      </w:r>
      <w:r w:rsidRPr="003B7B09">
        <w:rPr>
          <w:noProof/>
          <w:color w:val="000000"/>
          <w:lang w:val="en-US"/>
        </w:rPr>
        <w:t xml:space="preserve">levates </w:t>
      </w:r>
      <w:r w:rsidR="00263A31" w:rsidRPr="003B7B09">
        <w:rPr>
          <w:noProof/>
          <w:color w:val="000000"/>
          <w:lang w:val="en-US"/>
        </w:rPr>
        <w:t>P</w:t>
      </w:r>
      <w:r w:rsidRPr="003B7B09">
        <w:rPr>
          <w:noProof/>
          <w:color w:val="000000"/>
          <w:lang w:val="en-US"/>
        </w:rPr>
        <w:t xml:space="preserve">ain </w:t>
      </w:r>
      <w:r w:rsidR="00263A31" w:rsidRPr="003B7B09">
        <w:rPr>
          <w:noProof/>
          <w:color w:val="000000"/>
          <w:lang w:val="en-US"/>
        </w:rPr>
        <w:t>T</w:t>
      </w:r>
      <w:r w:rsidRPr="003B7B09">
        <w:rPr>
          <w:noProof/>
          <w:color w:val="000000"/>
          <w:lang w:val="en-US"/>
        </w:rPr>
        <w:t xml:space="preserve">hreshold and </w:t>
      </w:r>
      <w:r w:rsidR="00263A31" w:rsidRPr="003B7B09">
        <w:rPr>
          <w:noProof/>
          <w:color w:val="000000"/>
          <w:lang w:val="en-US"/>
        </w:rPr>
        <w:t>P</w:t>
      </w:r>
      <w:r w:rsidRPr="003B7B09">
        <w:rPr>
          <w:noProof/>
          <w:color w:val="000000"/>
          <w:lang w:val="en-US"/>
        </w:rPr>
        <w:t xml:space="preserve">ositive </w:t>
      </w:r>
      <w:r w:rsidR="00263A31" w:rsidRPr="003B7B09">
        <w:rPr>
          <w:noProof/>
          <w:color w:val="000000"/>
          <w:lang w:val="en-US"/>
        </w:rPr>
        <w:t>A</w:t>
      </w:r>
      <w:r w:rsidRPr="003B7B09">
        <w:rPr>
          <w:noProof/>
          <w:color w:val="000000"/>
          <w:lang w:val="en-US"/>
        </w:rPr>
        <w:t xml:space="preserve">ffect: Implications for the </w:t>
      </w:r>
      <w:r w:rsidR="00263A31" w:rsidRPr="003B7B09">
        <w:rPr>
          <w:noProof/>
          <w:color w:val="000000"/>
          <w:lang w:val="en-US"/>
        </w:rPr>
        <w:t>E</w:t>
      </w:r>
      <w:r w:rsidRPr="003B7B09">
        <w:rPr>
          <w:noProof/>
          <w:color w:val="000000"/>
          <w:lang w:val="en-US"/>
        </w:rPr>
        <w:t xml:space="preserve">volutionary </w:t>
      </w:r>
      <w:r w:rsidR="00263A31" w:rsidRPr="003B7B09">
        <w:rPr>
          <w:noProof/>
          <w:color w:val="000000"/>
          <w:lang w:val="en-US"/>
        </w:rPr>
        <w:t>F</w:t>
      </w:r>
      <w:r w:rsidRPr="003B7B09">
        <w:rPr>
          <w:noProof/>
          <w:color w:val="000000"/>
          <w:lang w:val="en-US"/>
        </w:rPr>
        <w:t xml:space="preserve">unction of </w:t>
      </w:r>
      <w:r w:rsidR="00263A31" w:rsidRPr="003B7B09">
        <w:rPr>
          <w:noProof/>
          <w:color w:val="000000"/>
          <w:lang w:val="en-US"/>
        </w:rPr>
        <w:t>M</w:t>
      </w:r>
      <w:r w:rsidRPr="003B7B09">
        <w:rPr>
          <w:noProof/>
          <w:color w:val="000000"/>
          <w:lang w:val="en-US"/>
        </w:rPr>
        <w:t>usic.</w:t>
      </w:r>
      <w:r w:rsidR="0091723B">
        <w:rPr>
          <w:noProof/>
          <w:color w:val="000000"/>
          <w:lang w:val="en-US"/>
        </w:rPr>
        <w:t>”</w:t>
      </w:r>
      <w:r w:rsidRPr="003B7B09">
        <w:rPr>
          <w:i/>
          <w:noProof/>
          <w:color w:val="000000"/>
          <w:lang w:val="en-US"/>
        </w:rPr>
        <w:t xml:space="preserve"> Evolutionary Psychology</w:t>
      </w:r>
      <w:r w:rsidRPr="003B7B09">
        <w:rPr>
          <w:noProof/>
          <w:color w:val="000000"/>
          <w:lang w:val="en-US"/>
        </w:rPr>
        <w:t xml:space="preserve">, </w:t>
      </w:r>
      <w:r w:rsidRPr="003B7B09">
        <w:rPr>
          <w:i/>
          <w:iCs/>
          <w:noProof/>
          <w:color w:val="000000"/>
          <w:lang w:val="en-US"/>
        </w:rPr>
        <w:t>10</w:t>
      </w:r>
      <w:r w:rsidRPr="003B7B09">
        <w:rPr>
          <w:noProof/>
          <w:color w:val="000000"/>
          <w:lang w:val="en-US"/>
        </w:rPr>
        <w:t>(4)</w:t>
      </w:r>
      <w:r w:rsidR="00263A31" w:rsidRPr="003B7B09">
        <w:rPr>
          <w:noProof/>
          <w:color w:val="000000"/>
          <w:lang w:val="en-US"/>
        </w:rPr>
        <w:t>:</w:t>
      </w:r>
      <w:r w:rsidRPr="003B7B09">
        <w:rPr>
          <w:noProof/>
          <w:color w:val="000000"/>
          <w:lang w:val="en-US"/>
        </w:rPr>
        <w:t xml:space="preserve"> 688-702.</w:t>
      </w:r>
    </w:p>
    <w:p w14:paraId="5BBE0755" w14:textId="41B2AEEA" w:rsidR="00E15BF6" w:rsidRPr="003B7B09" w:rsidRDefault="00E15BF6" w:rsidP="007512BA">
      <w:pPr>
        <w:spacing w:after="120"/>
        <w:ind w:left="567" w:hanging="567"/>
        <w:outlineLvl w:val="0"/>
        <w:rPr>
          <w:color w:val="000000" w:themeColor="text1"/>
          <w:lang w:val="en-US"/>
        </w:rPr>
      </w:pPr>
      <w:r w:rsidRPr="003B7B09">
        <w:rPr>
          <w:color w:val="000000" w:themeColor="text1"/>
          <w:lang w:val="en-US"/>
        </w:rPr>
        <w:t>Durkheim, E. 1992</w:t>
      </w:r>
      <w:r w:rsidR="008F79FE" w:rsidRPr="003B7B09">
        <w:rPr>
          <w:color w:val="000000" w:themeColor="text1"/>
          <w:lang w:val="en-US"/>
        </w:rPr>
        <w:t xml:space="preserve"> (</w:t>
      </w:r>
      <w:proofErr w:type="spellStart"/>
      <w:r w:rsidRPr="003B7B09">
        <w:rPr>
          <w:color w:val="000000" w:themeColor="text1"/>
          <w:lang w:val="en-US"/>
        </w:rPr>
        <w:t>orig</w:t>
      </w:r>
      <w:proofErr w:type="spellEnd"/>
      <w:r w:rsidRPr="003B7B09">
        <w:rPr>
          <w:color w:val="000000" w:themeColor="text1"/>
          <w:lang w:val="en-US"/>
        </w:rPr>
        <w:t xml:space="preserve"> 1887). </w:t>
      </w:r>
      <w:r w:rsidR="0091723B">
        <w:rPr>
          <w:color w:val="000000" w:themeColor="text1"/>
          <w:lang w:val="en-US"/>
        </w:rPr>
        <w:t>“</w:t>
      </w:r>
      <w:r w:rsidRPr="003B7B09">
        <w:rPr>
          <w:color w:val="000000" w:themeColor="text1"/>
          <w:lang w:val="en-US"/>
        </w:rPr>
        <w:t xml:space="preserve">Review of </w:t>
      </w:r>
      <w:proofErr w:type="spellStart"/>
      <w:r w:rsidRPr="003B7B09">
        <w:rPr>
          <w:color w:val="000000" w:themeColor="text1"/>
          <w:lang w:val="en-US"/>
        </w:rPr>
        <w:t>Guyau’s</w:t>
      </w:r>
      <w:proofErr w:type="spellEnd"/>
      <w:r w:rsidRPr="003B7B09">
        <w:rPr>
          <w:color w:val="000000" w:themeColor="text1"/>
          <w:lang w:val="en-US"/>
        </w:rPr>
        <w:t xml:space="preserve"> </w:t>
      </w:r>
      <w:proofErr w:type="spellStart"/>
      <w:r w:rsidRPr="003B7B09">
        <w:rPr>
          <w:color w:val="000000" w:themeColor="text1"/>
          <w:lang w:val="en-US"/>
        </w:rPr>
        <w:t>L’irreligion</w:t>
      </w:r>
      <w:proofErr w:type="spellEnd"/>
      <w:r w:rsidRPr="003B7B09">
        <w:rPr>
          <w:color w:val="000000" w:themeColor="text1"/>
          <w:lang w:val="en-US"/>
        </w:rPr>
        <w:t xml:space="preserve"> de </w:t>
      </w:r>
      <w:proofErr w:type="spellStart"/>
      <w:r w:rsidRPr="003B7B09">
        <w:rPr>
          <w:color w:val="000000" w:themeColor="text1"/>
          <w:lang w:val="en-US"/>
        </w:rPr>
        <w:t>l’avenir</w:t>
      </w:r>
      <w:proofErr w:type="spellEnd"/>
      <w:r w:rsidRPr="003B7B09">
        <w:rPr>
          <w:color w:val="000000" w:themeColor="text1"/>
          <w:lang w:val="en-US"/>
        </w:rPr>
        <w:t>.</w:t>
      </w:r>
      <w:r w:rsidR="0091723B">
        <w:rPr>
          <w:color w:val="000000" w:themeColor="text1"/>
          <w:lang w:val="en-US"/>
        </w:rPr>
        <w:t>”</w:t>
      </w:r>
      <w:r w:rsidRPr="003B7B09">
        <w:rPr>
          <w:color w:val="000000" w:themeColor="text1"/>
          <w:lang w:val="en-US"/>
        </w:rPr>
        <w:t xml:space="preserve"> In A. Giddens (Ed.), </w:t>
      </w:r>
      <w:r w:rsidRPr="003B7B09">
        <w:rPr>
          <w:i/>
          <w:iCs/>
          <w:color w:val="000000" w:themeColor="text1"/>
          <w:lang w:val="en-US"/>
        </w:rPr>
        <w:t>Emile Durkheim: Selected writings</w:t>
      </w:r>
      <w:r w:rsidRPr="003B7B09">
        <w:rPr>
          <w:color w:val="000000" w:themeColor="text1"/>
          <w:lang w:val="en-US"/>
        </w:rPr>
        <w:t xml:space="preserve"> (pp. 219–222). New York: Cambridge University Press.</w:t>
      </w:r>
    </w:p>
    <w:p w14:paraId="242C2AB6" w14:textId="6AB8FB2E" w:rsidR="00E15BF6" w:rsidRPr="003B7B09" w:rsidRDefault="00E15BF6" w:rsidP="007512BA">
      <w:pPr>
        <w:spacing w:after="120"/>
        <w:ind w:left="567" w:hanging="567"/>
        <w:outlineLvl w:val="0"/>
        <w:rPr>
          <w:color w:val="000000" w:themeColor="text1"/>
          <w:lang w:val="en-US"/>
        </w:rPr>
      </w:pPr>
      <w:r w:rsidRPr="003B7B09">
        <w:rPr>
          <w:color w:val="000000" w:themeColor="text1"/>
          <w:lang w:val="en-US"/>
        </w:rPr>
        <w:t xml:space="preserve">Durkheim, E. 1915. </w:t>
      </w:r>
      <w:r w:rsidRPr="003B7B09">
        <w:rPr>
          <w:i/>
          <w:iCs/>
          <w:color w:val="000000" w:themeColor="text1"/>
          <w:lang w:val="en-US"/>
        </w:rPr>
        <w:t xml:space="preserve">The </w:t>
      </w:r>
      <w:r w:rsidR="00263A31" w:rsidRPr="003B7B09">
        <w:rPr>
          <w:i/>
          <w:iCs/>
          <w:color w:val="000000" w:themeColor="text1"/>
          <w:lang w:val="en-US"/>
        </w:rPr>
        <w:t>E</w:t>
      </w:r>
      <w:r w:rsidRPr="003B7B09">
        <w:rPr>
          <w:i/>
          <w:iCs/>
          <w:color w:val="000000" w:themeColor="text1"/>
          <w:lang w:val="en-US"/>
        </w:rPr>
        <w:t xml:space="preserve">lementary </w:t>
      </w:r>
      <w:r w:rsidR="00263A31" w:rsidRPr="003B7B09">
        <w:rPr>
          <w:i/>
          <w:iCs/>
          <w:color w:val="000000" w:themeColor="text1"/>
          <w:lang w:val="en-US"/>
        </w:rPr>
        <w:t>F</w:t>
      </w:r>
      <w:r w:rsidRPr="003B7B09">
        <w:rPr>
          <w:i/>
          <w:iCs/>
          <w:color w:val="000000" w:themeColor="text1"/>
          <w:lang w:val="en-US"/>
        </w:rPr>
        <w:t xml:space="preserve">orms of </w:t>
      </w:r>
      <w:r w:rsidR="00263A31" w:rsidRPr="003B7B09">
        <w:rPr>
          <w:i/>
          <w:iCs/>
          <w:color w:val="000000" w:themeColor="text1"/>
          <w:lang w:val="en-US"/>
        </w:rPr>
        <w:t>R</w:t>
      </w:r>
      <w:r w:rsidRPr="003B7B09">
        <w:rPr>
          <w:i/>
          <w:iCs/>
          <w:color w:val="000000" w:themeColor="text1"/>
          <w:lang w:val="en-US"/>
        </w:rPr>
        <w:t xml:space="preserve">eligious </w:t>
      </w:r>
      <w:r w:rsidR="00263A31" w:rsidRPr="003B7B09">
        <w:rPr>
          <w:i/>
          <w:iCs/>
          <w:color w:val="000000" w:themeColor="text1"/>
          <w:lang w:val="en-US"/>
        </w:rPr>
        <w:t>L</w:t>
      </w:r>
      <w:r w:rsidRPr="003B7B09">
        <w:rPr>
          <w:i/>
          <w:iCs/>
          <w:color w:val="000000" w:themeColor="text1"/>
          <w:lang w:val="en-US"/>
        </w:rPr>
        <w:t>ife</w:t>
      </w:r>
      <w:r w:rsidRPr="003B7B09">
        <w:rPr>
          <w:color w:val="000000" w:themeColor="text1"/>
          <w:lang w:val="en-US"/>
        </w:rPr>
        <w:t xml:space="preserve">. London: George Allen </w:t>
      </w:r>
      <w:r w:rsidR="0063180F">
        <w:rPr>
          <w:color w:val="000000" w:themeColor="text1"/>
          <w:lang w:val="en-US"/>
        </w:rPr>
        <w:t>and</w:t>
      </w:r>
      <w:r w:rsidRPr="003B7B09">
        <w:rPr>
          <w:color w:val="000000" w:themeColor="text1"/>
          <w:kern w:val="36"/>
        </w:rPr>
        <w:t xml:space="preserve"> </w:t>
      </w:r>
      <w:r w:rsidRPr="003B7B09">
        <w:rPr>
          <w:color w:val="000000" w:themeColor="text1"/>
          <w:lang w:val="en-US"/>
        </w:rPr>
        <w:t>Unwin.</w:t>
      </w:r>
    </w:p>
    <w:p w14:paraId="4E192CE2" w14:textId="0D619E11" w:rsidR="002D3F21" w:rsidRPr="003B7B09" w:rsidRDefault="00E15BF6" w:rsidP="007512BA">
      <w:pPr>
        <w:spacing w:after="120"/>
        <w:ind w:left="567" w:hanging="567"/>
      </w:pPr>
      <w:r w:rsidRPr="003B7B09">
        <w:t xml:space="preserve">Edmondson, A. C., </w:t>
      </w:r>
      <w:r w:rsidR="0063180F">
        <w:t>and</w:t>
      </w:r>
      <w:r w:rsidRPr="003B7B09">
        <w:t xml:space="preserve"> </w:t>
      </w:r>
      <w:r w:rsidR="00D4019B">
        <w:t xml:space="preserve">S. E. </w:t>
      </w:r>
      <w:r w:rsidRPr="003B7B09">
        <w:t>McManus.</w:t>
      </w:r>
      <w:r w:rsidR="00304610" w:rsidRPr="003B7B09">
        <w:t xml:space="preserve"> </w:t>
      </w:r>
      <w:r w:rsidRPr="003B7B09">
        <w:t xml:space="preserve">2007. </w:t>
      </w:r>
      <w:r w:rsidR="00263A31" w:rsidRPr="003B7B09">
        <w:t>“</w:t>
      </w:r>
      <w:r w:rsidRPr="003B7B09">
        <w:t xml:space="preserve">Methodological </w:t>
      </w:r>
      <w:r w:rsidR="00263A31" w:rsidRPr="003B7B09">
        <w:t>F</w:t>
      </w:r>
      <w:r w:rsidRPr="003B7B09">
        <w:t xml:space="preserve">it in </w:t>
      </w:r>
      <w:r w:rsidR="00263A31" w:rsidRPr="003B7B09">
        <w:t>M</w:t>
      </w:r>
      <w:r w:rsidRPr="003B7B09">
        <w:t xml:space="preserve">anagement </w:t>
      </w:r>
      <w:r w:rsidR="002D3F21" w:rsidRPr="003B7B09">
        <w:t xml:space="preserve">Field </w:t>
      </w:r>
      <w:r w:rsidR="00263A31" w:rsidRPr="003B7B09">
        <w:t>R</w:t>
      </w:r>
      <w:r w:rsidRPr="003B7B09">
        <w:t>esearch.</w:t>
      </w:r>
      <w:r w:rsidR="00263A31" w:rsidRPr="003B7B09">
        <w:t>”</w:t>
      </w:r>
      <w:r w:rsidRPr="003B7B09">
        <w:t xml:space="preserve"> </w:t>
      </w:r>
      <w:r w:rsidRPr="003B7B09">
        <w:rPr>
          <w:i/>
          <w:iCs/>
        </w:rPr>
        <w:t>Academy of Management Review</w:t>
      </w:r>
      <w:r w:rsidRPr="003B7B09">
        <w:t xml:space="preserve">, </w:t>
      </w:r>
      <w:r w:rsidR="002D3F21" w:rsidRPr="003B7B09">
        <w:rPr>
          <w:i/>
          <w:iCs/>
        </w:rPr>
        <w:t>32</w:t>
      </w:r>
      <w:r w:rsidR="002D3F21" w:rsidRPr="003B7B09">
        <w:t>(4): 1246-1264.</w:t>
      </w:r>
    </w:p>
    <w:p w14:paraId="39A21997" w14:textId="7884AA94" w:rsidR="00822839" w:rsidRPr="003B7B09" w:rsidRDefault="00822839" w:rsidP="003B7B09">
      <w:pPr>
        <w:spacing w:after="120"/>
        <w:ind w:left="567" w:hanging="567"/>
      </w:pPr>
      <w:proofErr w:type="spellStart"/>
      <w:r w:rsidRPr="00AF3BBF">
        <w:t>Einarsdottir</w:t>
      </w:r>
      <w:proofErr w:type="spellEnd"/>
      <w:r w:rsidRPr="00AF3BBF">
        <w:t xml:space="preserve">, S. L., </w:t>
      </w:r>
      <w:r w:rsidR="0063180F" w:rsidRPr="00AF3BBF">
        <w:t>and</w:t>
      </w:r>
      <w:r w:rsidRPr="00AF3BBF">
        <w:t xml:space="preserve"> </w:t>
      </w:r>
      <w:r w:rsidR="00D4019B" w:rsidRPr="00AF3BBF">
        <w:t xml:space="preserve">H. R. </w:t>
      </w:r>
      <w:proofErr w:type="spellStart"/>
      <w:r w:rsidRPr="00AF3BBF">
        <w:t>Gudmundsdottir</w:t>
      </w:r>
      <w:proofErr w:type="spellEnd"/>
      <w:r w:rsidRPr="00AF3BBF">
        <w:t xml:space="preserve">. 2016. “The Role of Choral Singing in the Lives of Amateur Choral Singers in Iceland.” </w:t>
      </w:r>
      <w:r w:rsidRPr="00AF3BBF">
        <w:rPr>
          <w:i/>
          <w:iCs/>
        </w:rPr>
        <w:t>Music Education Research</w:t>
      </w:r>
      <w:r w:rsidRPr="00AF3BBF">
        <w:t xml:space="preserve">, </w:t>
      </w:r>
      <w:r w:rsidRPr="00AF3BBF">
        <w:rPr>
          <w:i/>
          <w:iCs/>
        </w:rPr>
        <w:t>18</w:t>
      </w:r>
      <w:r w:rsidRPr="00AF3BBF">
        <w:t>(1): 39-56.</w:t>
      </w:r>
    </w:p>
    <w:p w14:paraId="7BCF3C86" w14:textId="27E1CE84" w:rsidR="00E15BF6" w:rsidRPr="003B7B09" w:rsidRDefault="00E15BF6" w:rsidP="007512BA">
      <w:pPr>
        <w:spacing w:after="120"/>
        <w:ind w:left="567" w:hanging="567"/>
        <w:outlineLvl w:val="0"/>
      </w:pPr>
      <w:r w:rsidRPr="003B7B09">
        <w:t>Eisenhardt, K.</w:t>
      </w:r>
      <w:r w:rsidR="00B677F1" w:rsidRPr="003B7B09">
        <w:t xml:space="preserve"> </w:t>
      </w:r>
      <w:r w:rsidRPr="003B7B09">
        <w:t xml:space="preserve">M. 1989. </w:t>
      </w:r>
      <w:r w:rsidR="00263A31" w:rsidRPr="003B7B09">
        <w:t>“</w:t>
      </w:r>
      <w:r w:rsidRPr="003B7B09">
        <w:t xml:space="preserve">Building </w:t>
      </w:r>
      <w:r w:rsidR="00263A31" w:rsidRPr="003B7B09">
        <w:t>T</w:t>
      </w:r>
      <w:r w:rsidRPr="003B7B09">
        <w:t>heor</w:t>
      </w:r>
      <w:r w:rsidR="002D3F21" w:rsidRPr="003B7B09">
        <w:t>ies</w:t>
      </w:r>
      <w:r w:rsidRPr="003B7B09">
        <w:t xml:space="preserve"> from </w:t>
      </w:r>
      <w:r w:rsidR="00263A31" w:rsidRPr="003B7B09">
        <w:t>C</w:t>
      </w:r>
      <w:r w:rsidRPr="003B7B09">
        <w:t xml:space="preserve">ase </w:t>
      </w:r>
      <w:r w:rsidR="00263A31" w:rsidRPr="003B7B09">
        <w:t>R</w:t>
      </w:r>
      <w:r w:rsidRPr="003B7B09">
        <w:t>esearch.</w:t>
      </w:r>
      <w:r w:rsidR="002D3F21" w:rsidRPr="003B7B09">
        <w:t>”</w:t>
      </w:r>
      <w:r w:rsidRPr="003B7B09">
        <w:t xml:space="preserve"> </w:t>
      </w:r>
      <w:r w:rsidRPr="003B7B09">
        <w:rPr>
          <w:i/>
        </w:rPr>
        <w:t>Academy of Management Review</w:t>
      </w:r>
      <w:r w:rsidRPr="003B7B09">
        <w:t xml:space="preserve">, </w:t>
      </w:r>
      <w:r w:rsidRPr="003B7B09">
        <w:rPr>
          <w:i/>
          <w:iCs/>
        </w:rPr>
        <w:t>14</w:t>
      </w:r>
      <w:r w:rsidR="002D3F21" w:rsidRPr="007512BA">
        <w:t>(4)</w:t>
      </w:r>
      <w:r w:rsidR="00263A31" w:rsidRPr="007512BA">
        <w:t>:</w:t>
      </w:r>
      <w:r w:rsidR="00263A31" w:rsidRPr="003B7B09">
        <w:rPr>
          <w:i/>
          <w:iCs/>
        </w:rPr>
        <w:t xml:space="preserve"> </w:t>
      </w:r>
      <w:r w:rsidRPr="003B7B09">
        <w:t>532</w:t>
      </w:r>
      <w:r w:rsidRPr="003B7B09">
        <w:noBreakHyphen/>
        <w:t xml:space="preserve">550.  </w:t>
      </w:r>
    </w:p>
    <w:p w14:paraId="5851D232" w14:textId="334120C3" w:rsidR="00E15BF6" w:rsidRPr="003B7B09" w:rsidRDefault="00E15BF6" w:rsidP="007512BA">
      <w:pPr>
        <w:spacing w:after="120"/>
        <w:ind w:left="567" w:hanging="567"/>
        <w:outlineLvl w:val="0"/>
      </w:pPr>
      <w:r w:rsidRPr="003B7B09">
        <w:t>El-</w:t>
      </w:r>
      <w:proofErr w:type="spellStart"/>
      <w:r w:rsidRPr="003B7B09">
        <w:t>Sawad</w:t>
      </w:r>
      <w:proofErr w:type="spellEnd"/>
      <w:r w:rsidRPr="003B7B09">
        <w:t xml:space="preserve">, A., </w:t>
      </w:r>
      <w:r w:rsidR="0063180F">
        <w:t>and</w:t>
      </w:r>
      <w:r w:rsidRPr="003B7B09">
        <w:t xml:space="preserve"> </w:t>
      </w:r>
      <w:r w:rsidR="00D4019B">
        <w:t xml:space="preserve">M. </w:t>
      </w:r>
      <w:proofErr w:type="spellStart"/>
      <w:r w:rsidRPr="003B7B09">
        <w:t>Korczynski</w:t>
      </w:r>
      <w:proofErr w:type="spellEnd"/>
      <w:r w:rsidRPr="003B7B09">
        <w:t xml:space="preserve">. 2007. </w:t>
      </w:r>
      <w:r w:rsidR="00263A31" w:rsidRPr="003B7B09">
        <w:t>“</w:t>
      </w:r>
      <w:r w:rsidRPr="003B7B09">
        <w:t xml:space="preserve">Management and </w:t>
      </w:r>
      <w:r w:rsidR="00263A31" w:rsidRPr="003B7B09">
        <w:t>M</w:t>
      </w:r>
      <w:r w:rsidRPr="003B7B09">
        <w:t xml:space="preserve">usic: The </w:t>
      </w:r>
      <w:r w:rsidR="00263A31" w:rsidRPr="003B7B09">
        <w:t>E</w:t>
      </w:r>
      <w:r w:rsidRPr="003B7B09">
        <w:t xml:space="preserve">xceptional </w:t>
      </w:r>
      <w:r w:rsidR="00263A31" w:rsidRPr="003B7B09">
        <w:t>C</w:t>
      </w:r>
      <w:r w:rsidRPr="003B7B09">
        <w:t xml:space="preserve">ase of the IBM </w:t>
      </w:r>
      <w:r w:rsidR="00263A31" w:rsidRPr="003B7B09">
        <w:t>S</w:t>
      </w:r>
      <w:r w:rsidRPr="003B7B09">
        <w:t>ongbook.</w:t>
      </w:r>
      <w:r w:rsidR="00263A31" w:rsidRPr="003B7B09">
        <w:t>”</w:t>
      </w:r>
      <w:r w:rsidRPr="003B7B09">
        <w:t xml:space="preserve"> </w:t>
      </w:r>
      <w:r w:rsidRPr="003B7B09">
        <w:rPr>
          <w:i/>
          <w:iCs/>
        </w:rPr>
        <w:t xml:space="preserve">Group </w:t>
      </w:r>
      <w:r w:rsidR="0063180F">
        <w:rPr>
          <w:i/>
          <w:iCs/>
        </w:rPr>
        <w:t>and</w:t>
      </w:r>
      <w:r w:rsidRPr="003B7B09">
        <w:rPr>
          <w:i/>
          <w:iCs/>
        </w:rPr>
        <w:t xml:space="preserve"> Organization Management</w:t>
      </w:r>
      <w:r w:rsidRPr="003B7B09">
        <w:t xml:space="preserve">, </w:t>
      </w:r>
      <w:r w:rsidRPr="003B7B09">
        <w:rPr>
          <w:i/>
          <w:iCs/>
        </w:rPr>
        <w:t>32</w:t>
      </w:r>
      <w:r w:rsidRPr="003B7B09">
        <w:t>(1)</w:t>
      </w:r>
      <w:r w:rsidR="002D3F21" w:rsidRPr="003B7B09">
        <w:t>:</w:t>
      </w:r>
      <w:r w:rsidRPr="003B7B09">
        <w:t xml:space="preserve"> 79-108.</w:t>
      </w:r>
    </w:p>
    <w:p w14:paraId="55F9A932" w14:textId="01EB127F" w:rsidR="00E15BF6" w:rsidRPr="003B7B09" w:rsidRDefault="00E15BF6" w:rsidP="007512BA">
      <w:pPr>
        <w:spacing w:after="120"/>
        <w:ind w:left="567" w:hanging="567"/>
        <w:outlineLvl w:val="0"/>
        <w:rPr>
          <w:color w:val="000000" w:themeColor="text1"/>
        </w:rPr>
      </w:pPr>
      <w:r w:rsidRPr="003B7B09">
        <w:rPr>
          <w:color w:val="000000" w:themeColor="text1"/>
          <w:lang w:val="en-US"/>
        </w:rPr>
        <w:t xml:space="preserve">Ehrenreich, B. 2006. </w:t>
      </w:r>
      <w:r w:rsidRPr="003B7B09">
        <w:rPr>
          <w:i/>
          <w:iCs/>
          <w:color w:val="000000" w:themeColor="text1"/>
          <w:lang w:val="en-US"/>
        </w:rPr>
        <w:t xml:space="preserve">Dancing in the </w:t>
      </w:r>
      <w:r w:rsidR="00263A31" w:rsidRPr="003B7B09">
        <w:rPr>
          <w:i/>
          <w:iCs/>
          <w:color w:val="000000" w:themeColor="text1"/>
          <w:lang w:val="en-US"/>
        </w:rPr>
        <w:t>S</w:t>
      </w:r>
      <w:r w:rsidRPr="003B7B09">
        <w:rPr>
          <w:i/>
          <w:iCs/>
          <w:color w:val="000000" w:themeColor="text1"/>
          <w:lang w:val="en-US"/>
        </w:rPr>
        <w:t xml:space="preserve">treets: A </w:t>
      </w:r>
      <w:r w:rsidR="00263A31" w:rsidRPr="003B7B09">
        <w:rPr>
          <w:i/>
          <w:iCs/>
          <w:color w:val="000000" w:themeColor="text1"/>
          <w:lang w:val="en-US"/>
        </w:rPr>
        <w:t>H</w:t>
      </w:r>
      <w:r w:rsidRPr="003B7B09">
        <w:rPr>
          <w:i/>
          <w:iCs/>
          <w:color w:val="000000" w:themeColor="text1"/>
          <w:lang w:val="en-US"/>
        </w:rPr>
        <w:t xml:space="preserve">istory of </w:t>
      </w:r>
      <w:r w:rsidR="00263A31" w:rsidRPr="003B7B09">
        <w:rPr>
          <w:i/>
          <w:iCs/>
          <w:color w:val="000000" w:themeColor="text1"/>
          <w:lang w:val="en-US"/>
        </w:rPr>
        <w:t>C</w:t>
      </w:r>
      <w:r w:rsidRPr="003B7B09">
        <w:rPr>
          <w:i/>
          <w:iCs/>
          <w:color w:val="000000" w:themeColor="text1"/>
          <w:lang w:val="en-US"/>
        </w:rPr>
        <w:t xml:space="preserve">ollective </w:t>
      </w:r>
      <w:r w:rsidR="00263A31" w:rsidRPr="003B7B09">
        <w:rPr>
          <w:i/>
          <w:iCs/>
          <w:color w:val="000000" w:themeColor="text1"/>
          <w:lang w:val="en-US"/>
        </w:rPr>
        <w:t>J</w:t>
      </w:r>
      <w:r w:rsidRPr="003B7B09">
        <w:rPr>
          <w:i/>
          <w:iCs/>
          <w:color w:val="000000" w:themeColor="text1"/>
          <w:lang w:val="en-US"/>
        </w:rPr>
        <w:t>oy.</w:t>
      </w:r>
      <w:r w:rsidRPr="003B7B09">
        <w:rPr>
          <w:color w:val="000000" w:themeColor="text1"/>
          <w:lang w:val="en-US"/>
        </w:rPr>
        <w:t xml:space="preserve"> </w:t>
      </w:r>
      <w:r w:rsidRPr="003B7B09">
        <w:rPr>
          <w:color w:val="000000" w:themeColor="text1"/>
        </w:rPr>
        <w:t>New York: Metropolitan Books-Henry Holt and Company</w:t>
      </w:r>
      <w:r w:rsidR="00B677F1" w:rsidRPr="003B7B09">
        <w:rPr>
          <w:color w:val="000000" w:themeColor="text1"/>
        </w:rPr>
        <w:t>.</w:t>
      </w:r>
    </w:p>
    <w:p w14:paraId="65DCC59E" w14:textId="39BDF107" w:rsidR="00E15BF6" w:rsidRPr="003B7B09" w:rsidRDefault="00E15BF6" w:rsidP="007512BA">
      <w:pPr>
        <w:spacing w:after="120"/>
        <w:ind w:left="567" w:hanging="567"/>
        <w:outlineLvl w:val="0"/>
      </w:pPr>
      <w:proofErr w:type="spellStart"/>
      <w:r w:rsidRPr="003B7B09">
        <w:rPr>
          <w:color w:val="000000" w:themeColor="text1"/>
        </w:rPr>
        <w:t>Eyerman</w:t>
      </w:r>
      <w:proofErr w:type="spellEnd"/>
      <w:r w:rsidRPr="003B7B09">
        <w:rPr>
          <w:color w:val="000000" w:themeColor="text1"/>
        </w:rPr>
        <w:t xml:space="preserve">, R., </w:t>
      </w:r>
      <w:r w:rsidR="0063180F">
        <w:rPr>
          <w:color w:val="000000" w:themeColor="text1"/>
        </w:rPr>
        <w:t>and</w:t>
      </w:r>
      <w:r w:rsidRPr="003B7B09">
        <w:rPr>
          <w:color w:val="000000" w:themeColor="text1"/>
        </w:rPr>
        <w:t xml:space="preserve"> </w:t>
      </w:r>
      <w:r w:rsidR="00D4019B">
        <w:rPr>
          <w:color w:val="000000" w:themeColor="text1"/>
        </w:rPr>
        <w:t xml:space="preserve">A. </w:t>
      </w:r>
      <w:r w:rsidRPr="003B7B09">
        <w:rPr>
          <w:color w:val="000000" w:themeColor="text1"/>
        </w:rPr>
        <w:t>Jamison</w:t>
      </w:r>
      <w:r w:rsidRPr="003B7B09">
        <w:t>. 1998</w:t>
      </w:r>
      <w:r w:rsidR="00D4019B">
        <w:t>.</w:t>
      </w:r>
      <w:r w:rsidRPr="003B7B09">
        <w:t xml:space="preserve"> </w:t>
      </w:r>
      <w:r w:rsidRPr="003B7B09">
        <w:rPr>
          <w:i/>
          <w:iCs/>
        </w:rPr>
        <w:t xml:space="preserve">Music and </w:t>
      </w:r>
      <w:r w:rsidR="00263A31" w:rsidRPr="003B7B09">
        <w:rPr>
          <w:i/>
          <w:iCs/>
        </w:rPr>
        <w:t>S</w:t>
      </w:r>
      <w:r w:rsidRPr="003B7B09">
        <w:rPr>
          <w:i/>
          <w:iCs/>
        </w:rPr>
        <w:t xml:space="preserve">ocial </w:t>
      </w:r>
      <w:r w:rsidR="00263A31" w:rsidRPr="003B7B09">
        <w:rPr>
          <w:i/>
          <w:iCs/>
        </w:rPr>
        <w:t>M</w:t>
      </w:r>
      <w:r w:rsidRPr="003B7B09">
        <w:rPr>
          <w:i/>
          <w:iCs/>
        </w:rPr>
        <w:t xml:space="preserve">ovements: Mobilizing </w:t>
      </w:r>
      <w:r w:rsidR="00263A31" w:rsidRPr="003B7B09">
        <w:rPr>
          <w:i/>
          <w:iCs/>
        </w:rPr>
        <w:t>T</w:t>
      </w:r>
      <w:r w:rsidRPr="003B7B09">
        <w:rPr>
          <w:i/>
          <w:iCs/>
        </w:rPr>
        <w:t xml:space="preserve">raditions in the </w:t>
      </w:r>
      <w:r w:rsidR="00263A31" w:rsidRPr="003B7B09">
        <w:rPr>
          <w:i/>
          <w:iCs/>
        </w:rPr>
        <w:t>T</w:t>
      </w:r>
      <w:r w:rsidRPr="003B7B09">
        <w:rPr>
          <w:i/>
          <w:iCs/>
        </w:rPr>
        <w:t xml:space="preserve">wentieth </w:t>
      </w:r>
      <w:r w:rsidR="00263A31" w:rsidRPr="003B7B09">
        <w:rPr>
          <w:i/>
          <w:iCs/>
        </w:rPr>
        <w:t>C</w:t>
      </w:r>
      <w:r w:rsidRPr="003B7B09">
        <w:rPr>
          <w:i/>
          <w:iCs/>
        </w:rPr>
        <w:t>entury</w:t>
      </w:r>
      <w:r w:rsidRPr="003B7B09">
        <w:t xml:space="preserve">. </w:t>
      </w:r>
      <w:r w:rsidR="00B677F1" w:rsidRPr="003B7B09">
        <w:t xml:space="preserve">Cambridge, UK: </w:t>
      </w:r>
      <w:r w:rsidRPr="003B7B09">
        <w:t>Cambridge University Press.</w:t>
      </w:r>
    </w:p>
    <w:p w14:paraId="61963229" w14:textId="5E6F92E0" w:rsidR="00E15BF6" w:rsidRPr="003B7B09" w:rsidRDefault="00E15BF6" w:rsidP="007512BA">
      <w:pPr>
        <w:spacing w:after="120"/>
        <w:ind w:left="567" w:hanging="567"/>
        <w:outlineLvl w:val="0"/>
      </w:pPr>
      <w:r w:rsidRPr="003B7B09">
        <w:t xml:space="preserve">Faulkner, R., </w:t>
      </w:r>
      <w:r w:rsidR="0063180F">
        <w:t>and</w:t>
      </w:r>
      <w:r w:rsidRPr="003B7B09">
        <w:t xml:space="preserve"> </w:t>
      </w:r>
      <w:r w:rsidR="00D4019B">
        <w:t xml:space="preserve">J. W. </w:t>
      </w:r>
      <w:r w:rsidRPr="003B7B09">
        <w:t xml:space="preserve">Davidson. 2006. </w:t>
      </w:r>
      <w:r w:rsidR="00263A31" w:rsidRPr="003B7B09">
        <w:t>“</w:t>
      </w:r>
      <w:r w:rsidRPr="003B7B09">
        <w:t xml:space="preserve">Men in </w:t>
      </w:r>
      <w:r w:rsidR="00263A31" w:rsidRPr="003B7B09">
        <w:t>C</w:t>
      </w:r>
      <w:r w:rsidRPr="003B7B09">
        <w:t xml:space="preserve">horus: Collaboration and </w:t>
      </w:r>
      <w:r w:rsidR="00263A31" w:rsidRPr="003B7B09">
        <w:t>C</w:t>
      </w:r>
      <w:r w:rsidRPr="003B7B09">
        <w:t xml:space="preserve">ompetition in </w:t>
      </w:r>
      <w:r w:rsidR="00263A31" w:rsidRPr="003B7B09">
        <w:t>H</w:t>
      </w:r>
      <w:r w:rsidRPr="003B7B09">
        <w:t>omo-</w:t>
      </w:r>
      <w:r w:rsidR="00263A31" w:rsidRPr="003B7B09">
        <w:t>S</w:t>
      </w:r>
      <w:r w:rsidRPr="003B7B09">
        <w:t xml:space="preserve">ocial </w:t>
      </w:r>
      <w:r w:rsidR="00263A31" w:rsidRPr="003B7B09">
        <w:t>V</w:t>
      </w:r>
      <w:r w:rsidRPr="003B7B09">
        <w:t xml:space="preserve">ocal </w:t>
      </w:r>
      <w:r w:rsidR="00263A31" w:rsidRPr="003B7B09">
        <w:t>B</w:t>
      </w:r>
      <w:r w:rsidRPr="003B7B09">
        <w:t>ehaviour.</w:t>
      </w:r>
      <w:r w:rsidR="00263A31" w:rsidRPr="003B7B09">
        <w:t>”</w:t>
      </w:r>
      <w:r w:rsidRPr="003B7B09">
        <w:t xml:space="preserve"> </w:t>
      </w:r>
      <w:r w:rsidRPr="003B7B09">
        <w:rPr>
          <w:i/>
          <w:iCs/>
        </w:rPr>
        <w:t>Psychology of Music</w:t>
      </w:r>
      <w:r w:rsidRPr="003B7B09">
        <w:t xml:space="preserve">, </w:t>
      </w:r>
      <w:r w:rsidRPr="003B7B09">
        <w:rPr>
          <w:i/>
          <w:iCs/>
        </w:rPr>
        <w:t>34</w:t>
      </w:r>
      <w:r w:rsidRPr="003B7B09">
        <w:t>(2)</w:t>
      </w:r>
      <w:r w:rsidR="00263A31" w:rsidRPr="003B7B09">
        <w:t>:</w:t>
      </w:r>
      <w:r w:rsidRPr="003B7B09">
        <w:t xml:space="preserve"> 219-237.</w:t>
      </w:r>
    </w:p>
    <w:p w14:paraId="5A0F4115" w14:textId="2E2333EF" w:rsidR="00E15BF6" w:rsidRPr="003B7B09" w:rsidRDefault="00E15BF6" w:rsidP="007512BA">
      <w:pPr>
        <w:spacing w:after="120"/>
        <w:ind w:left="567" w:hanging="567"/>
        <w:outlineLvl w:val="0"/>
        <w:rPr>
          <w:rFonts w:eastAsiaTheme="minorHAnsi"/>
          <w:lang w:val="en-US"/>
        </w:rPr>
      </w:pPr>
      <w:r w:rsidRPr="003B7B09">
        <w:rPr>
          <w:rFonts w:eastAsiaTheme="minorHAnsi"/>
          <w:lang w:val="en-US"/>
        </w:rPr>
        <w:t xml:space="preserve">Ferraro, F., </w:t>
      </w:r>
      <w:r w:rsidR="00D4019B">
        <w:rPr>
          <w:rFonts w:eastAsiaTheme="minorHAnsi"/>
          <w:lang w:val="en-US"/>
        </w:rPr>
        <w:t xml:space="preserve">J. </w:t>
      </w:r>
      <w:r w:rsidRPr="003B7B09">
        <w:rPr>
          <w:rFonts w:eastAsiaTheme="minorHAnsi"/>
          <w:lang w:val="en-US"/>
        </w:rPr>
        <w:t xml:space="preserve">Pfeffer, </w:t>
      </w:r>
      <w:r w:rsidR="0063180F">
        <w:rPr>
          <w:rFonts w:eastAsiaTheme="minorHAnsi"/>
          <w:lang w:val="en-US"/>
        </w:rPr>
        <w:t>and</w:t>
      </w:r>
      <w:r w:rsidRPr="003B7B09">
        <w:rPr>
          <w:rFonts w:eastAsiaTheme="minorHAnsi"/>
          <w:lang w:val="en-US"/>
        </w:rPr>
        <w:t xml:space="preserve"> </w:t>
      </w:r>
      <w:r w:rsidR="00D4019B">
        <w:rPr>
          <w:rFonts w:eastAsiaTheme="minorHAnsi"/>
          <w:lang w:val="en-US"/>
        </w:rPr>
        <w:t xml:space="preserve">R. I. </w:t>
      </w:r>
      <w:r w:rsidRPr="003B7B09">
        <w:rPr>
          <w:rFonts w:eastAsiaTheme="minorHAnsi"/>
          <w:lang w:val="en-US"/>
        </w:rPr>
        <w:t xml:space="preserve">Sutton. 2005. </w:t>
      </w:r>
      <w:r w:rsidR="00263A31" w:rsidRPr="003B7B09">
        <w:rPr>
          <w:rFonts w:eastAsiaTheme="minorHAnsi"/>
          <w:lang w:val="en-US"/>
        </w:rPr>
        <w:t>“</w:t>
      </w:r>
      <w:r w:rsidRPr="003B7B09">
        <w:rPr>
          <w:rFonts w:eastAsiaTheme="minorHAnsi"/>
          <w:lang w:val="en-US"/>
        </w:rPr>
        <w:t xml:space="preserve">Economic </w:t>
      </w:r>
      <w:r w:rsidR="00263A31" w:rsidRPr="003B7B09">
        <w:rPr>
          <w:rFonts w:eastAsiaTheme="minorHAnsi"/>
          <w:lang w:val="en-US"/>
        </w:rPr>
        <w:t>L</w:t>
      </w:r>
      <w:r w:rsidRPr="003B7B09">
        <w:rPr>
          <w:rFonts w:eastAsiaTheme="minorHAnsi"/>
          <w:lang w:val="en-US"/>
        </w:rPr>
        <w:t xml:space="preserve">anguage and </w:t>
      </w:r>
      <w:r w:rsidR="00263A31" w:rsidRPr="003B7B09">
        <w:rPr>
          <w:rFonts w:eastAsiaTheme="minorHAnsi"/>
          <w:lang w:val="en-US"/>
        </w:rPr>
        <w:t>A</w:t>
      </w:r>
      <w:r w:rsidRPr="003B7B09">
        <w:rPr>
          <w:rFonts w:eastAsiaTheme="minorHAnsi"/>
          <w:lang w:val="en-US"/>
        </w:rPr>
        <w:t xml:space="preserve">ssumptions: How </w:t>
      </w:r>
      <w:r w:rsidR="00263A31" w:rsidRPr="003B7B09">
        <w:rPr>
          <w:rFonts w:eastAsiaTheme="minorHAnsi"/>
          <w:lang w:val="en-US"/>
        </w:rPr>
        <w:t>T</w:t>
      </w:r>
      <w:r w:rsidRPr="003B7B09">
        <w:rPr>
          <w:rFonts w:eastAsiaTheme="minorHAnsi"/>
          <w:lang w:val="en-US"/>
        </w:rPr>
        <w:t xml:space="preserve">heories can </w:t>
      </w:r>
      <w:r w:rsidR="00263A31" w:rsidRPr="003B7B09">
        <w:rPr>
          <w:rFonts w:eastAsiaTheme="minorHAnsi"/>
          <w:lang w:val="en-US"/>
        </w:rPr>
        <w:t>B</w:t>
      </w:r>
      <w:r w:rsidRPr="003B7B09">
        <w:rPr>
          <w:rFonts w:eastAsiaTheme="minorHAnsi"/>
          <w:lang w:val="en-US"/>
        </w:rPr>
        <w:t xml:space="preserve">ecome </w:t>
      </w:r>
      <w:r w:rsidR="00263A31" w:rsidRPr="003B7B09">
        <w:rPr>
          <w:rFonts w:eastAsiaTheme="minorHAnsi"/>
          <w:lang w:val="en-US"/>
        </w:rPr>
        <w:t>S</w:t>
      </w:r>
      <w:r w:rsidRPr="003B7B09">
        <w:rPr>
          <w:rFonts w:eastAsiaTheme="minorHAnsi"/>
          <w:lang w:val="en-US"/>
        </w:rPr>
        <w:t>elf-</w:t>
      </w:r>
      <w:r w:rsidR="00263A31" w:rsidRPr="003B7B09">
        <w:rPr>
          <w:rFonts w:eastAsiaTheme="minorHAnsi"/>
          <w:lang w:val="en-US"/>
        </w:rPr>
        <w:t>F</w:t>
      </w:r>
      <w:r w:rsidRPr="003B7B09">
        <w:rPr>
          <w:rFonts w:eastAsiaTheme="minorHAnsi"/>
          <w:lang w:val="en-US"/>
        </w:rPr>
        <w:t>ulfilling.</w:t>
      </w:r>
      <w:r w:rsidR="00263A31" w:rsidRPr="003B7B09">
        <w:rPr>
          <w:rFonts w:eastAsiaTheme="minorHAnsi"/>
          <w:lang w:val="en-US"/>
        </w:rPr>
        <w:t>”</w:t>
      </w:r>
      <w:r w:rsidRPr="003B7B09">
        <w:rPr>
          <w:rFonts w:eastAsiaTheme="minorHAnsi"/>
          <w:lang w:val="en-US"/>
        </w:rPr>
        <w:t xml:space="preserve"> </w:t>
      </w:r>
      <w:r w:rsidRPr="003B7B09">
        <w:rPr>
          <w:rFonts w:eastAsiaTheme="minorHAnsi"/>
          <w:i/>
          <w:iCs/>
          <w:lang w:val="en-US"/>
        </w:rPr>
        <w:t>Academy of Management Review,</w:t>
      </w:r>
      <w:r w:rsidRPr="003B7B09">
        <w:rPr>
          <w:rFonts w:eastAsiaTheme="minorHAnsi"/>
          <w:lang w:val="en-US"/>
        </w:rPr>
        <w:t xml:space="preserve"> </w:t>
      </w:r>
      <w:r w:rsidRPr="003B7B09">
        <w:rPr>
          <w:rFonts w:eastAsiaTheme="minorHAnsi"/>
          <w:i/>
          <w:iCs/>
          <w:lang w:val="en-US"/>
        </w:rPr>
        <w:t>30</w:t>
      </w:r>
      <w:r w:rsidRPr="003B7B09">
        <w:rPr>
          <w:rFonts w:eastAsiaTheme="minorHAnsi"/>
          <w:lang w:val="en-US"/>
        </w:rPr>
        <w:t>(1)</w:t>
      </w:r>
      <w:r w:rsidR="00263A31" w:rsidRPr="003B7B09">
        <w:rPr>
          <w:rFonts w:eastAsiaTheme="minorHAnsi"/>
          <w:lang w:val="en-US"/>
        </w:rPr>
        <w:t>:</w:t>
      </w:r>
      <w:r w:rsidRPr="003B7B09">
        <w:rPr>
          <w:rFonts w:eastAsiaTheme="minorHAnsi"/>
          <w:lang w:val="en-US"/>
        </w:rPr>
        <w:t xml:space="preserve"> 8-24.</w:t>
      </w:r>
    </w:p>
    <w:p w14:paraId="1640BBF1" w14:textId="0B33A1FE" w:rsidR="00E15BF6" w:rsidRPr="003B7B09" w:rsidRDefault="00E15BF6" w:rsidP="007512BA">
      <w:pPr>
        <w:spacing w:after="120"/>
        <w:ind w:left="567" w:hanging="567"/>
        <w:outlineLvl w:val="0"/>
        <w:rPr>
          <w:rFonts w:eastAsiaTheme="minorHAnsi"/>
          <w:lang w:val="en-US"/>
        </w:rPr>
      </w:pPr>
      <w:r w:rsidRPr="003B7B09">
        <w:rPr>
          <w:color w:val="000000" w:themeColor="text1"/>
        </w:rPr>
        <w:t xml:space="preserve">Fischer, R., </w:t>
      </w:r>
      <w:r w:rsidR="00D4019B">
        <w:rPr>
          <w:color w:val="000000" w:themeColor="text1"/>
        </w:rPr>
        <w:t xml:space="preserve">R. </w:t>
      </w:r>
      <w:proofErr w:type="spellStart"/>
      <w:r w:rsidRPr="003B7B09">
        <w:rPr>
          <w:color w:val="000000" w:themeColor="text1"/>
        </w:rPr>
        <w:t>Callander</w:t>
      </w:r>
      <w:proofErr w:type="spellEnd"/>
      <w:r w:rsidRPr="003B7B09">
        <w:rPr>
          <w:color w:val="000000" w:themeColor="text1"/>
        </w:rPr>
        <w:t xml:space="preserve">, </w:t>
      </w:r>
      <w:r w:rsidR="00D4019B">
        <w:rPr>
          <w:color w:val="000000" w:themeColor="text1"/>
        </w:rPr>
        <w:t>P.</w:t>
      </w:r>
      <w:r w:rsidRPr="003B7B09">
        <w:rPr>
          <w:color w:val="000000" w:themeColor="text1"/>
        </w:rPr>
        <w:t xml:space="preserve"> Reddish, </w:t>
      </w:r>
      <w:r w:rsidR="0063180F">
        <w:rPr>
          <w:color w:val="000000" w:themeColor="text1"/>
        </w:rPr>
        <w:t>and</w:t>
      </w:r>
      <w:r w:rsidRPr="003B7B09">
        <w:rPr>
          <w:color w:val="000000" w:themeColor="text1"/>
        </w:rPr>
        <w:t xml:space="preserve"> </w:t>
      </w:r>
      <w:r w:rsidR="00D4019B">
        <w:rPr>
          <w:color w:val="000000" w:themeColor="text1"/>
        </w:rPr>
        <w:t xml:space="preserve">J. </w:t>
      </w:r>
      <w:proofErr w:type="spellStart"/>
      <w:r w:rsidRPr="003B7B09">
        <w:rPr>
          <w:color w:val="000000" w:themeColor="text1"/>
        </w:rPr>
        <w:t>Bulbulia</w:t>
      </w:r>
      <w:proofErr w:type="spellEnd"/>
      <w:r w:rsidRPr="003B7B09">
        <w:rPr>
          <w:color w:val="000000" w:themeColor="text1"/>
        </w:rPr>
        <w:t xml:space="preserve">. 2013. </w:t>
      </w:r>
      <w:r w:rsidR="00263A31" w:rsidRPr="003B7B09">
        <w:rPr>
          <w:color w:val="000000" w:themeColor="text1"/>
        </w:rPr>
        <w:t>“</w:t>
      </w:r>
      <w:r w:rsidRPr="003B7B09">
        <w:rPr>
          <w:color w:val="000000" w:themeColor="text1"/>
        </w:rPr>
        <w:t xml:space="preserve">How </w:t>
      </w:r>
      <w:r w:rsidR="00263A31" w:rsidRPr="003B7B09">
        <w:rPr>
          <w:color w:val="000000" w:themeColor="text1"/>
        </w:rPr>
        <w:t>D</w:t>
      </w:r>
      <w:r w:rsidRPr="003B7B09">
        <w:rPr>
          <w:color w:val="000000" w:themeColor="text1"/>
        </w:rPr>
        <w:t xml:space="preserve">o </w:t>
      </w:r>
      <w:r w:rsidR="00263A31" w:rsidRPr="003B7B09">
        <w:rPr>
          <w:color w:val="000000" w:themeColor="text1"/>
        </w:rPr>
        <w:t>R</w:t>
      </w:r>
      <w:r w:rsidRPr="003B7B09">
        <w:rPr>
          <w:color w:val="000000" w:themeColor="text1"/>
        </w:rPr>
        <w:t xml:space="preserve">ituals </w:t>
      </w:r>
      <w:r w:rsidR="00263A31" w:rsidRPr="003B7B09">
        <w:rPr>
          <w:color w:val="000000" w:themeColor="text1"/>
        </w:rPr>
        <w:t>A</w:t>
      </w:r>
      <w:r w:rsidRPr="003B7B09">
        <w:rPr>
          <w:color w:val="000000" w:themeColor="text1"/>
        </w:rPr>
        <w:t xml:space="preserve">ffect </w:t>
      </w:r>
      <w:r w:rsidR="00263A31" w:rsidRPr="003B7B09">
        <w:rPr>
          <w:color w:val="000000" w:themeColor="text1"/>
        </w:rPr>
        <w:t>C</w:t>
      </w:r>
      <w:r w:rsidRPr="003B7B09">
        <w:rPr>
          <w:color w:val="000000" w:themeColor="text1"/>
        </w:rPr>
        <w:t>ooperation?</w:t>
      </w:r>
      <w:r w:rsidR="00263A31" w:rsidRPr="003B7B09">
        <w:rPr>
          <w:color w:val="000000" w:themeColor="text1"/>
        </w:rPr>
        <w:t>”</w:t>
      </w:r>
      <w:r w:rsidRPr="003B7B09">
        <w:rPr>
          <w:color w:val="000000" w:themeColor="text1"/>
        </w:rPr>
        <w:t xml:space="preserve"> </w:t>
      </w:r>
      <w:r w:rsidRPr="003B7B09">
        <w:rPr>
          <w:i/>
          <w:iCs/>
          <w:color w:val="000000" w:themeColor="text1"/>
        </w:rPr>
        <w:t>Human Nature</w:t>
      </w:r>
      <w:r w:rsidRPr="003B7B09">
        <w:rPr>
          <w:color w:val="000000" w:themeColor="text1"/>
        </w:rPr>
        <w:t xml:space="preserve">, </w:t>
      </w:r>
      <w:r w:rsidRPr="003B7B09">
        <w:rPr>
          <w:i/>
          <w:iCs/>
          <w:color w:val="000000" w:themeColor="text1"/>
        </w:rPr>
        <w:t>24</w:t>
      </w:r>
      <w:r w:rsidRPr="003B7B09">
        <w:rPr>
          <w:color w:val="000000" w:themeColor="text1"/>
        </w:rPr>
        <w:t>(2)</w:t>
      </w:r>
      <w:r w:rsidR="00B677F1" w:rsidRPr="003B7B09">
        <w:rPr>
          <w:color w:val="000000" w:themeColor="text1"/>
        </w:rPr>
        <w:t>:</w:t>
      </w:r>
      <w:r w:rsidRPr="003B7B09">
        <w:rPr>
          <w:color w:val="000000" w:themeColor="text1"/>
        </w:rPr>
        <w:t xml:space="preserve"> 115-125.</w:t>
      </w:r>
    </w:p>
    <w:p w14:paraId="4C76C2F3" w14:textId="56DA3416" w:rsidR="00E15BF6" w:rsidRPr="003B7B09" w:rsidRDefault="00E15BF6" w:rsidP="007512BA">
      <w:pPr>
        <w:spacing w:after="120"/>
        <w:ind w:left="567" w:hanging="567"/>
        <w:rPr>
          <w:color w:val="000000" w:themeColor="text1"/>
        </w:rPr>
      </w:pPr>
      <w:proofErr w:type="spellStart"/>
      <w:r w:rsidRPr="003B7B09">
        <w:lastRenderedPageBreak/>
        <w:t>Giæver</w:t>
      </w:r>
      <w:proofErr w:type="spellEnd"/>
      <w:r w:rsidRPr="003B7B09">
        <w:t>, F. 2019</w:t>
      </w:r>
      <w:r w:rsidR="00304610" w:rsidRPr="003B7B09">
        <w:t>.</w:t>
      </w:r>
      <w:r w:rsidRPr="003B7B09">
        <w:t xml:space="preserve"> </w:t>
      </w:r>
      <w:r w:rsidR="00263A31" w:rsidRPr="003B7B09">
        <w:t>“</w:t>
      </w:r>
      <w:r w:rsidRPr="003B7B09">
        <w:t xml:space="preserve">Using </w:t>
      </w:r>
      <w:r w:rsidR="00263A31" w:rsidRPr="003B7B09">
        <w:t>C</w:t>
      </w:r>
      <w:r w:rsidRPr="003B7B09">
        <w:t xml:space="preserve">horal </w:t>
      </w:r>
      <w:r w:rsidR="00263A31" w:rsidRPr="003B7B09">
        <w:t>S</w:t>
      </w:r>
      <w:r w:rsidRPr="003B7B09">
        <w:t xml:space="preserve">inging to </w:t>
      </w:r>
      <w:r w:rsidR="00263A31" w:rsidRPr="003B7B09">
        <w:t>I</w:t>
      </w:r>
      <w:r w:rsidRPr="003B7B09">
        <w:t xml:space="preserve">mprove </w:t>
      </w:r>
      <w:r w:rsidR="00263A31" w:rsidRPr="003B7B09">
        <w:t>E</w:t>
      </w:r>
      <w:r w:rsidRPr="003B7B09">
        <w:t xml:space="preserve">mployee </w:t>
      </w:r>
      <w:r w:rsidR="00263A31" w:rsidRPr="003B7B09">
        <w:t>W</w:t>
      </w:r>
      <w:r w:rsidRPr="003B7B09">
        <w:t>ell-</w:t>
      </w:r>
      <w:r w:rsidR="00263A31" w:rsidRPr="003B7B09">
        <w:t>B</w:t>
      </w:r>
      <w:r w:rsidRPr="003B7B09">
        <w:t xml:space="preserve">eing and </w:t>
      </w:r>
      <w:r w:rsidR="00263A31" w:rsidRPr="003B7B09">
        <w:t>S</w:t>
      </w:r>
      <w:r w:rsidRPr="003B7B09">
        <w:t xml:space="preserve">ocial </w:t>
      </w:r>
      <w:r w:rsidR="00263A31" w:rsidRPr="003B7B09">
        <w:t>C</w:t>
      </w:r>
      <w:r w:rsidRPr="003B7B09">
        <w:t>ohesion in the Norwegian Public Sector.</w:t>
      </w:r>
      <w:r w:rsidR="00263A31" w:rsidRPr="003B7B09">
        <w:t>”</w:t>
      </w:r>
      <w:r w:rsidRPr="003B7B09">
        <w:t xml:space="preserve"> In E. </w:t>
      </w:r>
      <w:proofErr w:type="spellStart"/>
      <w:r w:rsidRPr="003B7B09">
        <w:t>Antonacopoulou</w:t>
      </w:r>
      <w:proofErr w:type="spellEnd"/>
      <w:r w:rsidRPr="003B7B09">
        <w:t xml:space="preserve"> </w:t>
      </w:r>
      <w:r w:rsidR="0063180F">
        <w:t>and</w:t>
      </w:r>
      <w:r w:rsidRPr="003B7B09">
        <w:t xml:space="preserve"> S. Taylor (eds) </w:t>
      </w:r>
      <w:r w:rsidRPr="003B7B09">
        <w:rPr>
          <w:i/>
          <w:iCs/>
        </w:rPr>
        <w:t>Sensuous Learning for Practical Judgment in Professional Practice</w:t>
      </w:r>
      <w:r w:rsidRPr="003B7B09">
        <w:t xml:space="preserve"> (pp. 97-115). Palgrave Macmillan.</w:t>
      </w:r>
    </w:p>
    <w:p w14:paraId="0321B92D" w14:textId="70623E29" w:rsidR="00E15BF6" w:rsidRPr="003B7B09" w:rsidRDefault="00E15BF6" w:rsidP="007512BA">
      <w:pPr>
        <w:spacing w:after="120"/>
        <w:ind w:left="567" w:hanging="567"/>
      </w:pPr>
      <w:proofErr w:type="spellStart"/>
      <w:r w:rsidRPr="003B7B09">
        <w:t>Giaver</w:t>
      </w:r>
      <w:proofErr w:type="spellEnd"/>
      <w:r w:rsidRPr="003B7B09">
        <w:t xml:space="preserve">, F., </w:t>
      </w:r>
      <w:r w:rsidR="00D4019B">
        <w:t xml:space="preserve">J. R. </w:t>
      </w:r>
      <w:proofErr w:type="spellStart"/>
      <w:r w:rsidRPr="003B7B09">
        <w:t>Vaag</w:t>
      </w:r>
      <w:proofErr w:type="spellEnd"/>
      <w:r w:rsidRPr="003B7B09">
        <w:t xml:space="preserve">, </w:t>
      </w:r>
      <w:r w:rsidR="0063180F">
        <w:t>and</w:t>
      </w:r>
      <w:r w:rsidRPr="003B7B09">
        <w:t xml:space="preserve"> </w:t>
      </w:r>
      <w:r w:rsidR="00D4019B">
        <w:t xml:space="preserve">G. </w:t>
      </w:r>
      <w:proofErr w:type="spellStart"/>
      <w:r w:rsidRPr="003B7B09">
        <w:t>Wennes</w:t>
      </w:r>
      <w:proofErr w:type="spellEnd"/>
      <w:r w:rsidRPr="003B7B09">
        <w:t>. 2017</w:t>
      </w:r>
      <w:r w:rsidR="008F79FE" w:rsidRPr="003B7B09">
        <w:t>.</w:t>
      </w:r>
      <w:r w:rsidRPr="003B7B09">
        <w:t xml:space="preserve"> </w:t>
      </w:r>
      <w:r w:rsidR="00263A31" w:rsidRPr="003B7B09">
        <w:t>“</w:t>
      </w:r>
      <w:r w:rsidRPr="003B7B09">
        <w:t xml:space="preserve">Choral </w:t>
      </w:r>
      <w:r w:rsidR="00263A31" w:rsidRPr="003B7B09">
        <w:t>S</w:t>
      </w:r>
      <w:r w:rsidRPr="003B7B09">
        <w:t xml:space="preserve">inging as an </w:t>
      </w:r>
      <w:r w:rsidR="00263A31" w:rsidRPr="003B7B09">
        <w:t>A</w:t>
      </w:r>
      <w:r w:rsidRPr="003B7B09">
        <w:t>rts-</w:t>
      </w:r>
      <w:r w:rsidR="00263A31" w:rsidRPr="003B7B09">
        <w:t>B</w:t>
      </w:r>
      <w:r w:rsidRPr="003B7B09">
        <w:t xml:space="preserve">ased </w:t>
      </w:r>
      <w:r w:rsidR="00263A31" w:rsidRPr="003B7B09">
        <w:t>O</w:t>
      </w:r>
      <w:r w:rsidRPr="003B7B09">
        <w:t xml:space="preserve">rganisational </w:t>
      </w:r>
      <w:r w:rsidR="00263A31" w:rsidRPr="003B7B09">
        <w:t>I</w:t>
      </w:r>
      <w:r w:rsidRPr="003B7B09">
        <w:t xml:space="preserve">ntervention: </w:t>
      </w:r>
      <w:r w:rsidR="00263A31" w:rsidRPr="003B7B09">
        <w:t>A</w:t>
      </w:r>
      <w:r w:rsidRPr="003B7B09">
        <w:t xml:space="preserve"> </w:t>
      </w:r>
      <w:r w:rsidR="00263A31" w:rsidRPr="003B7B09">
        <w:t>Q</w:t>
      </w:r>
      <w:r w:rsidRPr="003B7B09">
        <w:t xml:space="preserve">ualitative </w:t>
      </w:r>
      <w:r w:rsidR="00263A31" w:rsidRPr="003B7B09">
        <w:t>S</w:t>
      </w:r>
      <w:r w:rsidRPr="003B7B09">
        <w:t xml:space="preserve">tudy of </w:t>
      </w:r>
      <w:r w:rsidR="00263A31" w:rsidRPr="003B7B09">
        <w:t>E</w:t>
      </w:r>
      <w:r w:rsidRPr="003B7B09">
        <w:t xml:space="preserve">mployees’ </w:t>
      </w:r>
      <w:r w:rsidR="00263A31" w:rsidRPr="003B7B09">
        <w:t>E</w:t>
      </w:r>
      <w:r w:rsidRPr="003B7B09">
        <w:t>xperiences.</w:t>
      </w:r>
      <w:r w:rsidR="00263A31" w:rsidRPr="003B7B09">
        <w:t>”</w:t>
      </w:r>
      <w:r w:rsidRPr="003B7B09">
        <w:t xml:space="preserve"> </w:t>
      </w:r>
      <w:r w:rsidRPr="003B7B09">
        <w:rPr>
          <w:i/>
          <w:iCs/>
        </w:rPr>
        <w:t xml:space="preserve">Arts </w:t>
      </w:r>
      <w:r w:rsidR="0063180F">
        <w:rPr>
          <w:i/>
          <w:iCs/>
        </w:rPr>
        <w:t>and</w:t>
      </w:r>
      <w:r w:rsidRPr="003B7B09">
        <w:rPr>
          <w:i/>
          <w:iCs/>
        </w:rPr>
        <w:t xml:space="preserve"> Health</w:t>
      </w:r>
      <w:r w:rsidRPr="003B7B09">
        <w:t xml:space="preserve">, </w:t>
      </w:r>
      <w:r w:rsidRPr="003B7B09">
        <w:rPr>
          <w:i/>
          <w:iCs/>
        </w:rPr>
        <w:t>9</w:t>
      </w:r>
      <w:r w:rsidRPr="003B7B09">
        <w:t>(1)</w:t>
      </w:r>
      <w:r w:rsidR="00263A31" w:rsidRPr="003B7B09">
        <w:t>:</w:t>
      </w:r>
      <w:r w:rsidRPr="003B7B09">
        <w:t xml:space="preserve"> 26-41.</w:t>
      </w:r>
    </w:p>
    <w:p w14:paraId="19C28E35" w14:textId="5422CCF3" w:rsidR="00C47BA9" w:rsidRPr="003B7B09" w:rsidRDefault="00C47BA9" w:rsidP="007512BA">
      <w:pPr>
        <w:spacing w:after="120"/>
        <w:ind w:left="567" w:hanging="567"/>
        <w:rPr>
          <w:color w:val="000000" w:themeColor="text1"/>
        </w:rPr>
      </w:pPr>
      <w:proofErr w:type="spellStart"/>
      <w:r w:rsidRPr="003B7B09">
        <w:rPr>
          <w:color w:val="000000" w:themeColor="text1"/>
        </w:rPr>
        <w:t>Gick</w:t>
      </w:r>
      <w:proofErr w:type="spellEnd"/>
      <w:r w:rsidRPr="003B7B09">
        <w:rPr>
          <w:color w:val="000000" w:themeColor="text1"/>
        </w:rPr>
        <w:t xml:space="preserve">, M. L. 2011. </w:t>
      </w:r>
      <w:r w:rsidR="00263A31" w:rsidRPr="003B7B09">
        <w:rPr>
          <w:color w:val="000000" w:themeColor="text1"/>
        </w:rPr>
        <w:t>“</w:t>
      </w:r>
      <w:r w:rsidRPr="003B7B09">
        <w:rPr>
          <w:color w:val="000000" w:themeColor="text1"/>
        </w:rPr>
        <w:t xml:space="preserve">Singing, </w:t>
      </w:r>
      <w:r w:rsidR="00263A31" w:rsidRPr="003B7B09">
        <w:rPr>
          <w:color w:val="000000" w:themeColor="text1"/>
        </w:rPr>
        <w:t>H</w:t>
      </w:r>
      <w:r w:rsidRPr="003B7B09">
        <w:rPr>
          <w:color w:val="000000" w:themeColor="text1"/>
        </w:rPr>
        <w:t xml:space="preserve">ealth and </w:t>
      </w:r>
      <w:r w:rsidR="00263A31" w:rsidRPr="003B7B09">
        <w:rPr>
          <w:color w:val="000000" w:themeColor="text1"/>
        </w:rPr>
        <w:t>W</w:t>
      </w:r>
      <w:r w:rsidRPr="003B7B09">
        <w:rPr>
          <w:color w:val="000000" w:themeColor="text1"/>
        </w:rPr>
        <w:t>ell-</w:t>
      </w:r>
      <w:r w:rsidR="00263A31" w:rsidRPr="003B7B09">
        <w:rPr>
          <w:color w:val="000000" w:themeColor="text1"/>
        </w:rPr>
        <w:t>B</w:t>
      </w:r>
      <w:r w:rsidRPr="003B7B09">
        <w:rPr>
          <w:color w:val="000000" w:themeColor="text1"/>
        </w:rPr>
        <w:t xml:space="preserve">eing: A </w:t>
      </w:r>
      <w:r w:rsidR="00263A31" w:rsidRPr="003B7B09">
        <w:rPr>
          <w:color w:val="000000" w:themeColor="text1"/>
        </w:rPr>
        <w:t>H</w:t>
      </w:r>
      <w:r w:rsidRPr="003B7B09">
        <w:rPr>
          <w:color w:val="000000" w:themeColor="text1"/>
        </w:rPr>
        <w:t xml:space="preserve">ealth </w:t>
      </w:r>
      <w:r w:rsidR="00263A31" w:rsidRPr="003B7B09">
        <w:rPr>
          <w:color w:val="000000" w:themeColor="text1"/>
        </w:rPr>
        <w:t>P</w:t>
      </w:r>
      <w:r w:rsidRPr="003B7B09">
        <w:rPr>
          <w:color w:val="000000" w:themeColor="text1"/>
        </w:rPr>
        <w:t xml:space="preserve">sychologist’s </w:t>
      </w:r>
      <w:r w:rsidR="00263A31" w:rsidRPr="003B7B09">
        <w:rPr>
          <w:color w:val="000000" w:themeColor="text1"/>
        </w:rPr>
        <w:t>R</w:t>
      </w:r>
      <w:r w:rsidRPr="003B7B09">
        <w:rPr>
          <w:color w:val="000000" w:themeColor="text1"/>
        </w:rPr>
        <w:t>eview.</w:t>
      </w:r>
      <w:r w:rsidR="00263A31" w:rsidRPr="003B7B09">
        <w:rPr>
          <w:color w:val="000000" w:themeColor="text1"/>
        </w:rPr>
        <w:t>”</w:t>
      </w:r>
      <w:r w:rsidRPr="003B7B09">
        <w:rPr>
          <w:color w:val="000000" w:themeColor="text1"/>
        </w:rPr>
        <w:t xml:space="preserve"> </w:t>
      </w:r>
      <w:proofErr w:type="spellStart"/>
      <w:r w:rsidRPr="003B7B09">
        <w:rPr>
          <w:i/>
          <w:iCs/>
          <w:color w:val="000000" w:themeColor="text1"/>
        </w:rPr>
        <w:t>Psychomusicology</w:t>
      </w:r>
      <w:proofErr w:type="spellEnd"/>
      <w:r w:rsidRPr="003B7B09">
        <w:rPr>
          <w:i/>
          <w:iCs/>
          <w:color w:val="000000" w:themeColor="text1"/>
        </w:rPr>
        <w:t xml:space="preserve">: Music, Mind and </w:t>
      </w:r>
      <w:r w:rsidRPr="007512BA">
        <w:rPr>
          <w:i/>
          <w:iCs/>
          <w:color w:val="000000" w:themeColor="text1"/>
        </w:rPr>
        <w:t>Brain</w:t>
      </w:r>
      <w:r w:rsidRPr="003B7B09">
        <w:rPr>
          <w:color w:val="000000" w:themeColor="text1"/>
        </w:rPr>
        <w:t xml:space="preserve">, </w:t>
      </w:r>
      <w:r w:rsidRPr="007512BA">
        <w:rPr>
          <w:i/>
          <w:iCs/>
          <w:color w:val="000000" w:themeColor="text1"/>
        </w:rPr>
        <w:t>21</w:t>
      </w:r>
      <w:r w:rsidR="002D3F21" w:rsidRPr="003B7B09">
        <w:rPr>
          <w:color w:val="000000" w:themeColor="text1"/>
        </w:rPr>
        <w:t>(1-2)</w:t>
      </w:r>
      <w:r w:rsidR="00263A31" w:rsidRPr="003B7B09">
        <w:rPr>
          <w:color w:val="000000" w:themeColor="text1"/>
        </w:rPr>
        <w:t>:</w:t>
      </w:r>
      <w:r w:rsidRPr="003B7B09">
        <w:rPr>
          <w:color w:val="000000" w:themeColor="text1"/>
        </w:rPr>
        <w:t xml:space="preserve"> 176-207. </w:t>
      </w:r>
    </w:p>
    <w:p w14:paraId="34E9ABA6" w14:textId="4E83AE2E" w:rsidR="00E15BF6" w:rsidRPr="003B7B09" w:rsidRDefault="00E15BF6" w:rsidP="007512BA">
      <w:pPr>
        <w:spacing w:after="120"/>
        <w:ind w:left="567" w:hanging="567"/>
      </w:pPr>
      <w:r w:rsidRPr="003B7B09">
        <w:t>Gillespie, A. S. 2016</w:t>
      </w:r>
      <w:r w:rsidR="008F79FE" w:rsidRPr="003B7B09">
        <w:t>.</w:t>
      </w:r>
      <w:r w:rsidRPr="003B7B09">
        <w:t xml:space="preserve"> </w:t>
      </w:r>
      <w:r w:rsidRPr="003B7B09">
        <w:rPr>
          <w:i/>
          <w:iCs/>
        </w:rPr>
        <w:t xml:space="preserve">Chant and </w:t>
      </w:r>
      <w:r w:rsidR="00263A31" w:rsidRPr="003B7B09">
        <w:rPr>
          <w:i/>
          <w:iCs/>
        </w:rPr>
        <w:t>T</w:t>
      </w:r>
      <w:r w:rsidRPr="003B7B09">
        <w:rPr>
          <w:i/>
          <w:iCs/>
        </w:rPr>
        <w:t>ransformation: The Benedictine Monks of Christ in the Desert Monastery</w:t>
      </w:r>
      <w:r w:rsidRPr="003B7B09">
        <w:t xml:space="preserve">. Thesis, Master of Music, University of New Mexico. </w:t>
      </w:r>
    </w:p>
    <w:p w14:paraId="33198922" w14:textId="4D12EAEF" w:rsidR="00E15BF6" w:rsidRPr="003B7B09" w:rsidRDefault="00E15BF6" w:rsidP="007512BA">
      <w:pPr>
        <w:spacing w:after="120"/>
        <w:ind w:left="567" w:hanging="567"/>
      </w:pPr>
      <w:r w:rsidRPr="003B7B09">
        <w:t xml:space="preserve">Good, A., </w:t>
      </w:r>
      <w:r w:rsidR="0063180F">
        <w:t>and</w:t>
      </w:r>
      <w:r w:rsidRPr="003B7B09">
        <w:t xml:space="preserve"> </w:t>
      </w:r>
      <w:r w:rsidR="00D4019B">
        <w:t xml:space="preserve">F. A. </w:t>
      </w:r>
      <w:r w:rsidRPr="003B7B09">
        <w:t xml:space="preserve">Russo. 2016. </w:t>
      </w:r>
      <w:r w:rsidR="00263A31" w:rsidRPr="003B7B09">
        <w:t>“</w:t>
      </w:r>
      <w:r w:rsidRPr="003B7B09">
        <w:t xml:space="preserve">Singing </w:t>
      </w:r>
      <w:r w:rsidR="00263A31" w:rsidRPr="003B7B09">
        <w:t>P</w:t>
      </w:r>
      <w:r w:rsidRPr="003B7B09">
        <w:t xml:space="preserve">romotes </w:t>
      </w:r>
      <w:r w:rsidR="00263A31" w:rsidRPr="003B7B09">
        <w:t>C</w:t>
      </w:r>
      <w:r w:rsidRPr="003B7B09">
        <w:t xml:space="preserve">ooperation in a </w:t>
      </w:r>
      <w:r w:rsidR="00263A31" w:rsidRPr="003B7B09">
        <w:t>D</w:t>
      </w:r>
      <w:r w:rsidRPr="003B7B09">
        <w:t xml:space="preserve">iverse </w:t>
      </w:r>
      <w:r w:rsidR="00263A31" w:rsidRPr="003B7B09">
        <w:t>G</w:t>
      </w:r>
      <w:r w:rsidRPr="003B7B09">
        <w:t xml:space="preserve">roup of </w:t>
      </w:r>
      <w:r w:rsidR="00263A31" w:rsidRPr="003B7B09">
        <w:t>C</w:t>
      </w:r>
      <w:r w:rsidRPr="003B7B09">
        <w:t>hildren.</w:t>
      </w:r>
      <w:r w:rsidR="00263A31" w:rsidRPr="003B7B09">
        <w:t>”</w:t>
      </w:r>
      <w:r w:rsidRPr="003B7B09">
        <w:t xml:space="preserve"> </w:t>
      </w:r>
      <w:r w:rsidRPr="003B7B09">
        <w:rPr>
          <w:i/>
          <w:iCs/>
        </w:rPr>
        <w:t>Social Psychology</w:t>
      </w:r>
      <w:r w:rsidRPr="003B7B09">
        <w:t xml:space="preserve">, </w:t>
      </w:r>
      <w:r w:rsidRPr="003B7B09">
        <w:rPr>
          <w:i/>
          <w:iCs/>
        </w:rPr>
        <w:t>47</w:t>
      </w:r>
      <w:r w:rsidR="00B677F1" w:rsidRPr="003B7B09">
        <w:t>(</w:t>
      </w:r>
      <w:r w:rsidRPr="003B7B09">
        <w:t>5)</w:t>
      </w:r>
      <w:r w:rsidR="00263A31" w:rsidRPr="003B7B09">
        <w:t>:</w:t>
      </w:r>
      <w:r w:rsidR="00416D63" w:rsidRPr="003B7B09">
        <w:t xml:space="preserve"> </w:t>
      </w:r>
      <w:r w:rsidRPr="003B7B09">
        <w:t>340-344.</w:t>
      </w:r>
    </w:p>
    <w:p w14:paraId="75AEBB62" w14:textId="69CBA518" w:rsidR="00E15BF6" w:rsidRPr="003B7B09" w:rsidRDefault="00E15BF6" w:rsidP="007512BA">
      <w:pPr>
        <w:spacing w:after="120"/>
        <w:ind w:left="567" w:hanging="567"/>
      </w:pPr>
      <w:r w:rsidRPr="003B7B09">
        <w:t xml:space="preserve">Graham, C. 1996. </w:t>
      </w:r>
      <w:r w:rsidRPr="003B7B09">
        <w:rPr>
          <w:i/>
          <w:iCs/>
        </w:rPr>
        <w:t xml:space="preserve">Singing, </w:t>
      </w:r>
      <w:r w:rsidR="00263A31" w:rsidRPr="003B7B09">
        <w:rPr>
          <w:i/>
          <w:iCs/>
        </w:rPr>
        <w:t>C</w:t>
      </w:r>
      <w:r w:rsidRPr="003B7B09">
        <w:rPr>
          <w:i/>
          <w:iCs/>
        </w:rPr>
        <w:t xml:space="preserve">hanting, </w:t>
      </w:r>
      <w:r w:rsidR="00263A31" w:rsidRPr="003B7B09">
        <w:rPr>
          <w:i/>
          <w:iCs/>
        </w:rPr>
        <w:t>T</w:t>
      </w:r>
      <w:r w:rsidRPr="003B7B09">
        <w:rPr>
          <w:i/>
          <w:iCs/>
        </w:rPr>
        <w:t xml:space="preserve">elling </w:t>
      </w:r>
      <w:r w:rsidR="00263A31" w:rsidRPr="003B7B09">
        <w:rPr>
          <w:i/>
          <w:iCs/>
        </w:rPr>
        <w:t>T</w:t>
      </w:r>
      <w:r w:rsidRPr="003B7B09">
        <w:rPr>
          <w:i/>
          <w:iCs/>
        </w:rPr>
        <w:t xml:space="preserve">ales: Arts in the </w:t>
      </w:r>
      <w:r w:rsidR="00263A31" w:rsidRPr="003B7B09">
        <w:rPr>
          <w:i/>
          <w:iCs/>
        </w:rPr>
        <w:t>L</w:t>
      </w:r>
      <w:r w:rsidRPr="003B7B09">
        <w:rPr>
          <w:i/>
          <w:iCs/>
        </w:rPr>
        <w:t xml:space="preserve">anguage </w:t>
      </w:r>
      <w:r w:rsidR="00263A31" w:rsidRPr="003B7B09">
        <w:rPr>
          <w:i/>
          <w:iCs/>
        </w:rPr>
        <w:t>C</w:t>
      </w:r>
      <w:r w:rsidRPr="003B7B09">
        <w:rPr>
          <w:i/>
          <w:iCs/>
        </w:rPr>
        <w:t>lassroom</w:t>
      </w:r>
      <w:r w:rsidRPr="003B7B09">
        <w:t xml:space="preserve">. Orlando, FL: Harcourt Brace </w:t>
      </w:r>
      <w:r w:rsidR="0063180F">
        <w:t>and</w:t>
      </w:r>
      <w:r w:rsidRPr="003B7B09">
        <w:t xml:space="preserve"> Company.</w:t>
      </w:r>
    </w:p>
    <w:p w14:paraId="5CAA4926" w14:textId="072482EE" w:rsidR="00B677F1" w:rsidRPr="003B7B09" w:rsidRDefault="00E15BF6" w:rsidP="007512BA">
      <w:pPr>
        <w:spacing w:after="120"/>
        <w:ind w:left="567" w:hanging="567"/>
        <w:rPr>
          <w:color w:val="000000" w:themeColor="text1"/>
        </w:rPr>
      </w:pPr>
      <w:proofErr w:type="spellStart"/>
      <w:r w:rsidRPr="003B7B09">
        <w:rPr>
          <w:color w:val="000000" w:themeColor="text1"/>
        </w:rPr>
        <w:t>Graafland</w:t>
      </w:r>
      <w:proofErr w:type="spellEnd"/>
      <w:r w:rsidRPr="003B7B09">
        <w:rPr>
          <w:color w:val="000000" w:themeColor="text1"/>
        </w:rPr>
        <w:t>, J.</w:t>
      </w:r>
      <w:r w:rsidR="00B677F1" w:rsidRPr="003B7B09">
        <w:rPr>
          <w:color w:val="000000" w:themeColor="text1"/>
        </w:rPr>
        <w:t xml:space="preserve"> </w:t>
      </w:r>
      <w:r w:rsidRPr="003B7B09">
        <w:rPr>
          <w:color w:val="000000" w:themeColor="text1"/>
        </w:rPr>
        <w:t>J.</w:t>
      </w:r>
      <w:r w:rsidR="008F79FE" w:rsidRPr="003B7B09">
        <w:rPr>
          <w:color w:val="000000" w:themeColor="text1"/>
        </w:rPr>
        <w:t xml:space="preserve"> </w:t>
      </w:r>
      <w:r w:rsidRPr="003B7B09">
        <w:rPr>
          <w:color w:val="000000" w:themeColor="text1"/>
        </w:rPr>
        <w:t xml:space="preserve">2018. </w:t>
      </w:r>
      <w:r w:rsidR="00263A31" w:rsidRPr="003B7B09">
        <w:rPr>
          <w:color w:val="000000" w:themeColor="text1"/>
        </w:rPr>
        <w:t>“</w:t>
      </w:r>
      <w:r w:rsidRPr="003B7B09">
        <w:rPr>
          <w:color w:val="000000" w:themeColor="text1"/>
        </w:rPr>
        <w:t xml:space="preserve">Ecological </w:t>
      </w:r>
      <w:r w:rsidR="00263A31" w:rsidRPr="003B7B09">
        <w:rPr>
          <w:color w:val="000000" w:themeColor="text1"/>
        </w:rPr>
        <w:t>I</w:t>
      </w:r>
      <w:r w:rsidRPr="003B7B09">
        <w:rPr>
          <w:color w:val="000000" w:themeColor="text1"/>
        </w:rPr>
        <w:t xml:space="preserve">mpacts of the ISO14001 </w:t>
      </w:r>
      <w:r w:rsidR="00263A31" w:rsidRPr="003B7B09">
        <w:rPr>
          <w:color w:val="000000" w:themeColor="text1"/>
        </w:rPr>
        <w:t>C</w:t>
      </w:r>
      <w:r w:rsidRPr="003B7B09">
        <w:rPr>
          <w:color w:val="000000" w:themeColor="text1"/>
        </w:rPr>
        <w:t xml:space="preserve">ertification of </w:t>
      </w:r>
      <w:r w:rsidR="00263A31" w:rsidRPr="003B7B09">
        <w:rPr>
          <w:color w:val="000000" w:themeColor="text1"/>
        </w:rPr>
        <w:t>S</w:t>
      </w:r>
      <w:r w:rsidRPr="003B7B09">
        <w:rPr>
          <w:color w:val="000000" w:themeColor="text1"/>
        </w:rPr>
        <w:t xml:space="preserve">mall and </w:t>
      </w:r>
      <w:r w:rsidR="00263A31" w:rsidRPr="003B7B09">
        <w:rPr>
          <w:color w:val="000000" w:themeColor="text1"/>
        </w:rPr>
        <w:t>M</w:t>
      </w:r>
      <w:r w:rsidRPr="003B7B09">
        <w:rPr>
          <w:color w:val="000000" w:themeColor="text1"/>
        </w:rPr>
        <w:t xml:space="preserve">edium </w:t>
      </w:r>
      <w:r w:rsidR="00263A31" w:rsidRPr="003B7B09">
        <w:rPr>
          <w:color w:val="000000" w:themeColor="text1"/>
        </w:rPr>
        <w:t>S</w:t>
      </w:r>
      <w:r w:rsidRPr="003B7B09">
        <w:rPr>
          <w:color w:val="000000" w:themeColor="text1"/>
        </w:rPr>
        <w:t xml:space="preserve">ized </w:t>
      </w:r>
      <w:r w:rsidR="00263A31" w:rsidRPr="003B7B09">
        <w:rPr>
          <w:color w:val="000000" w:themeColor="text1"/>
        </w:rPr>
        <w:t>E</w:t>
      </w:r>
      <w:r w:rsidRPr="003B7B09">
        <w:rPr>
          <w:color w:val="000000" w:themeColor="text1"/>
        </w:rPr>
        <w:t xml:space="preserve">nterprises in Europe and the </w:t>
      </w:r>
      <w:r w:rsidR="00263A31" w:rsidRPr="003B7B09">
        <w:rPr>
          <w:color w:val="000000" w:themeColor="text1"/>
        </w:rPr>
        <w:t>M</w:t>
      </w:r>
      <w:r w:rsidRPr="003B7B09">
        <w:rPr>
          <w:color w:val="000000" w:themeColor="text1"/>
        </w:rPr>
        <w:t xml:space="preserve">ediating </w:t>
      </w:r>
      <w:r w:rsidR="00263A31" w:rsidRPr="003B7B09">
        <w:rPr>
          <w:color w:val="000000" w:themeColor="text1"/>
        </w:rPr>
        <w:t>R</w:t>
      </w:r>
      <w:r w:rsidRPr="003B7B09">
        <w:rPr>
          <w:color w:val="000000" w:themeColor="text1"/>
        </w:rPr>
        <w:t xml:space="preserve">ole of </w:t>
      </w:r>
      <w:r w:rsidR="00263A31" w:rsidRPr="003B7B09">
        <w:rPr>
          <w:color w:val="000000" w:themeColor="text1"/>
        </w:rPr>
        <w:t>N</w:t>
      </w:r>
      <w:r w:rsidRPr="003B7B09">
        <w:rPr>
          <w:color w:val="000000" w:themeColor="text1"/>
        </w:rPr>
        <w:t>etworks.</w:t>
      </w:r>
      <w:r w:rsidR="002D3F21" w:rsidRPr="003B7B09">
        <w:rPr>
          <w:color w:val="000000" w:themeColor="text1"/>
        </w:rPr>
        <w:t>”</w:t>
      </w:r>
      <w:r w:rsidRPr="003B7B09">
        <w:rPr>
          <w:color w:val="000000" w:themeColor="text1"/>
        </w:rPr>
        <w:t xml:space="preserve"> </w:t>
      </w:r>
      <w:r w:rsidRPr="003B7B09">
        <w:rPr>
          <w:i/>
          <w:iCs/>
          <w:color w:val="000000" w:themeColor="text1"/>
        </w:rPr>
        <w:t>Journal of Cleaner Production</w:t>
      </w:r>
      <w:r w:rsidRPr="003B7B09">
        <w:rPr>
          <w:color w:val="000000" w:themeColor="text1"/>
        </w:rPr>
        <w:t xml:space="preserve">, </w:t>
      </w:r>
      <w:r w:rsidRPr="003B7B09">
        <w:rPr>
          <w:i/>
          <w:color w:val="000000" w:themeColor="text1"/>
        </w:rPr>
        <w:t>174</w:t>
      </w:r>
      <w:r w:rsidR="00263A31" w:rsidRPr="003B7B09">
        <w:rPr>
          <w:i/>
          <w:color w:val="000000" w:themeColor="text1"/>
        </w:rPr>
        <w:t>:</w:t>
      </w:r>
      <w:r w:rsidRPr="003B7B09">
        <w:rPr>
          <w:color w:val="000000" w:themeColor="text1"/>
        </w:rPr>
        <w:t xml:space="preserve"> 273-282.</w:t>
      </w:r>
    </w:p>
    <w:p w14:paraId="37784D4F" w14:textId="77777777" w:rsidR="00822839" w:rsidRPr="00330C0E" w:rsidRDefault="00822839" w:rsidP="003B7B09">
      <w:pPr>
        <w:spacing w:after="120"/>
        <w:ind w:left="567" w:hanging="567"/>
      </w:pPr>
      <w:r w:rsidRPr="00AF3BBF">
        <w:t xml:space="preserve">Guthrie, S.R. 2003. “Singing, in the Body and in the Spirit.” </w:t>
      </w:r>
      <w:r w:rsidRPr="00AF3BBF">
        <w:rPr>
          <w:i/>
          <w:iCs/>
        </w:rPr>
        <w:t>Journal of the Evangelical Theological Society</w:t>
      </w:r>
      <w:r w:rsidRPr="00AF3BBF">
        <w:t xml:space="preserve">, </w:t>
      </w:r>
      <w:r w:rsidRPr="00AF3BBF">
        <w:rPr>
          <w:i/>
          <w:iCs/>
        </w:rPr>
        <w:t>46</w:t>
      </w:r>
      <w:r w:rsidRPr="00AF3BBF">
        <w:t>(4): 633-646.</w:t>
      </w:r>
    </w:p>
    <w:p w14:paraId="23CF62A8" w14:textId="6846D964" w:rsidR="00E15BF6" w:rsidRPr="00330C0E" w:rsidRDefault="00E15BF6" w:rsidP="007512BA">
      <w:pPr>
        <w:spacing w:after="120"/>
        <w:ind w:left="567" w:hanging="567"/>
        <w:rPr>
          <w:rStyle w:val="Hyperlink"/>
        </w:rPr>
      </w:pPr>
      <w:r w:rsidRPr="00330C0E">
        <w:t xml:space="preserve">Hacker, R., </w:t>
      </w:r>
      <w:r w:rsidR="0063180F" w:rsidRPr="00330C0E">
        <w:t>and</w:t>
      </w:r>
      <w:r w:rsidRPr="00330C0E">
        <w:t xml:space="preserve"> </w:t>
      </w:r>
      <w:r w:rsidR="00D4019B" w:rsidRPr="00330C0E">
        <w:t xml:space="preserve">W. </w:t>
      </w:r>
      <w:r w:rsidRPr="00330C0E">
        <w:t xml:space="preserve">Tsutsui. 2006. </w:t>
      </w:r>
      <w:r w:rsidRPr="00330C0E">
        <w:rPr>
          <w:i/>
          <w:iCs/>
        </w:rPr>
        <w:t xml:space="preserve">Company </w:t>
      </w:r>
      <w:r w:rsidR="00263A31" w:rsidRPr="00330C0E">
        <w:rPr>
          <w:i/>
          <w:iCs/>
        </w:rPr>
        <w:t>S</w:t>
      </w:r>
      <w:r w:rsidRPr="00330C0E">
        <w:rPr>
          <w:i/>
          <w:iCs/>
        </w:rPr>
        <w:t xml:space="preserve">ong </w:t>
      </w:r>
      <w:r w:rsidR="00263A31" w:rsidRPr="00330C0E">
        <w:rPr>
          <w:i/>
          <w:iCs/>
        </w:rPr>
        <w:t>C</w:t>
      </w:r>
      <w:r w:rsidRPr="00330C0E">
        <w:rPr>
          <w:i/>
          <w:iCs/>
        </w:rPr>
        <w:t>omeback.</w:t>
      </w:r>
      <w:r w:rsidRPr="00330C0E">
        <w:t xml:space="preserve"> </w:t>
      </w:r>
      <w:hyperlink r:id="rId8" w:history="1">
        <w:r w:rsidR="00B677F1" w:rsidRPr="00330C0E">
          <w:rPr>
            <w:rStyle w:val="Hyperlink"/>
          </w:rPr>
          <w:t>https://kuscholarworks.ku.edu/handle/1808/13722</w:t>
        </w:r>
      </w:hyperlink>
    </w:p>
    <w:p w14:paraId="04CF47AD" w14:textId="72713984" w:rsidR="00822839" w:rsidRPr="003B7B09" w:rsidRDefault="00822839" w:rsidP="003B7B09">
      <w:pPr>
        <w:spacing w:after="120"/>
        <w:ind w:left="567" w:hanging="567"/>
      </w:pPr>
      <w:r w:rsidRPr="00AF3BBF">
        <w:t>Hayward, G.</w:t>
      </w:r>
      <w:r w:rsidR="00D4019B" w:rsidRPr="00AF3BBF">
        <w:t xml:space="preserve"> </w:t>
      </w:r>
      <w:r w:rsidRPr="00AF3BBF">
        <w:t xml:space="preserve">D. 2014. </w:t>
      </w:r>
      <w:r w:rsidRPr="00AF3BBF">
        <w:rPr>
          <w:i/>
          <w:iCs/>
        </w:rPr>
        <w:t>Singing as One: Community in Synchrony.</w:t>
      </w:r>
      <w:r w:rsidRPr="00AF3BBF">
        <w:t xml:space="preserve"> Doctoral dissertation, University of Cambridge: Cambridge, UK.</w:t>
      </w:r>
    </w:p>
    <w:p w14:paraId="6608854B" w14:textId="010EC672" w:rsidR="00E15BF6" w:rsidRPr="003B7B09" w:rsidRDefault="00E15BF6" w:rsidP="007512BA">
      <w:pPr>
        <w:widowControl w:val="0"/>
        <w:spacing w:after="120"/>
        <w:ind w:left="567" w:hanging="567"/>
        <w:rPr>
          <w:color w:val="000000" w:themeColor="text1"/>
        </w:rPr>
      </w:pPr>
      <w:r w:rsidRPr="003B7B09">
        <w:rPr>
          <w:color w:val="000000" w:themeColor="text1"/>
        </w:rPr>
        <w:t>Howard, L.</w:t>
      </w:r>
      <w:r w:rsidR="00B677F1" w:rsidRPr="003B7B09">
        <w:rPr>
          <w:color w:val="000000" w:themeColor="text1"/>
        </w:rPr>
        <w:t xml:space="preserve"> </w:t>
      </w:r>
      <w:r w:rsidRPr="003B7B09">
        <w:rPr>
          <w:color w:val="000000" w:themeColor="text1"/>
        </w:rPr>
        <w:t xml:space="preserve">W. 1998. </w:t>
      </w:r>
      <w:r w:rsidR="00263A31" w:rsidRPr="003B7B09">
        <w:rPr>
          <w:color w:val="000000" w:themeColor="text1"/>
        </w:rPr>
        <w:t>“</w:t>
      </w:r>
      <w:r w:rsidRPr="003B7B09">
        <w:rPr>
          <w:color w:val="000000" w:themeColor="text1"/>
        </w:rPr>
        <w:t xml:space="preserve">Validating the </w:t>
      </w:r>
      <w:r w:rsidR="00263A31" w:rsidRPr="003B7B09">
        <w:rPr>
          <w:color w:val="000000" w:themeColor="text1"/>
        </w:rPr>
        <w:t>C</w:t>
      </w:r>
      <w:r w:rsidRPr="003B7B09">
        <w:rPr>
          <w:color w:val="000000" w:themeColor="text1"/>
        </w:rPr>
        <w:t xml:space="preserve">ompeting </w:t>
      </w:r>
      <w:r w:rsidR="00263A31" w:rsidRPr="003B7B09">
        <w:rPr>
          <w:color w:val="000000" w:themeColor="text1"/>
        </w:rPr>
        <w:t>V</w:t>
      </w:r>
      <w:r w:rsidRPr="003B7B09">
        <w:rPr>
          <w:color w:val="000000" w:themeColor="text1"/>
        </w:rPr>
        <w:t xml:space="preserve">alues </w:t>
      </w:r>
      <w:r w:rsidR="00263A31" w:rsidRPr="003B7B09">
        <w:rPr>
          <w:color w:val="000000" w:themeColor="text1"/>
        </w:rPr>
        <w:t>M</w:t>
      </w:r>
      <w:r w:rsidRPr="003B7B09">
        <w:rPr>
          <w:color w:val="000000" w:themeColor="text1"/>
        </w:rPr>
        <w:t xml:space="preserve">odel as a </w:t>
      </w:r>
      <w:r w:rsidR="00263A31" w:rsidRPr="003B7B09">
        <w:rPr>
          <w:color w:val="000000" w:themeColor="text1"/>
        </w:rPr>
        <w:t>R</w:t>
      </w:r>
      <w:r w:rsidRPr="003B7B09">
        <w:rPr>
          <w:color w:val="000000" w:themeColor="text1"/>
        </w:rPr>
        <w:t xml:space="preserve">epresentation of </w:t>
      </w:r>
      <w:r w:rsidR="00263A31" w:rsidRPr="003B7B09">
        <w:rPr>
          <w:color w:val="000000" w:themeColor="text1"/>
        </w:rPr>
        <w:t>O</w:t>
      </w:r>
      <w:r w:rsidRPr="003B7B09">
        <w:rPr>
          <w:color w:val="000000" w:themeColor="text1"/>
        </w:rPr>
        <w:t xml:space="preserve">rganizational </w:t>
      </w:r>
      <w:r w:rsidR="00263A31" w:rsidRPr="003B7B09">
        <w:rPr>
          <w:color w:val="000000" w:themeColor="text1"/>
        </w:rPr>
        <w:t>C</w:t>
      </w:r>
      <w:r w:rsidRPr="003B7B09">
        <w:rPr>
          <w:color w:val="000000" w:themeColor="text1"/>
        </w:rPr>
        <w:t>ultures.</w:t>
      </w:r>
      <w:r w:rsidR="00263A31" w:rsidRPr="003B7B09">
        <w:rPr>
          <w:color w:val="000000" w:themeColor="text1"/>
        </w:rPr>
        <w:t>”</w:t>
      </w:r>
      <w:r w:rsidRPr="003B7B09">
        <w:rPr>
          <w:color w:val="000000" w:themeColor="text1"/>
        </w:rPr>
        <w:t xml:space="preserve"> </w:t>
      </w:r>
      <w:r w:rsidRPr="003B7B09">
        <w:rPr>
          <w:i/>
          <w:color w:val="000000" w:themeColor="text1"/>
        </w:rPr>
        <w:t>The International Journal of Organizational Analysis</w:t>
      </w:r>
      <w:r w:rsidRPr="003B7B09">
        <w:rPr>
          <w:color w:val="000000" w:themeColor="text1"/>
        </w:rPr>
        <w:t xml:space="preserve">, </w:t>
      </w:r>
      <w:r w:rsidRPr="003B7B09">
        <w:rPr>
          <w:i/>
          <w:iCs/>
          <w:color w:val="000000" w:themeColor="text1"/>
        </w:rPr>
        <w:t>6</w:t>
      </w:r>
      <w:r w:rsidRPr="003B7B09">
        <w:rPr>
          <w:color w:val="000000" w:themeColor="text1"/>
        </w:rPr>
        <w:t>(3)</w:t>
      </w:r>
      <w:r w:rsidR="002D3F21" w:rsidRPr="003B7B09">
        <w:rPr>
          <w:color w:val="000000" w:themeColor="text1"/>
        </w:rPr>
        <w:t>:</w:t>
      </w:r>
      <w:r w:rsidRPr="003B7B09">
        <w:rPr>
          <w:color w:val="000000" w:themeColor="text1"/>
        </w:rPr>
        <w:t xml:space="preserve"> 231–250. </w:t>
      </w:r>
    </w:p>
    <w:p w14:paraId="6FEE8C46" w14:textId="7C1C039B" w:rsidR="00E15BF6" w:rsidRPr="003B7B09" w:rsidRDefault="00E15BF6" w:rsidP="007512BA">
      <w:pPr>
        <w:spacing w:after="120"/>
        <w:ind w:left="567" w:hanging="567"/>
      </w:pPr>
      <w:r w:rsidRPr="003B7B09">
        <w:t xml:space="preserve">Jackson, K. 2017. </w:t>
      </w:r>
      <w:r w:rsidR="00263A31" w:rsidRPr="003B7B09">
        <w:t>“</w:t>
      </w:r>
      <w:r w:rsidRPr="003B7B09">
        <w:t xml:space="preserve">Music and </w:t>
      </w:r>
      <w:r w:rsidR="00263A31" w:rsidRPr="003B7B09">
        <w:t>V</w:t>
      </w:r>
      <w:r w:rsidRPr="003B7B09">
        <w:t xml:space="preserve">irtuosity: A </w:t>
      </w:r>
      <w:r w:rsidR="00263A31" w:rsidRPr="003B7B09">
        <w:t>H</w:t>
      </w:r>
      <w:r w:rsidRPr="003B7B09">
        <w:t xml:space="preserve">igher </w:t>
      </w:r>
      <w:r w:rsidR="00263A31" w:rsidRPr="003B7B09">
        <w:t>V</w:t>
      </w:r>
      <w:r w:rsidRPr="003B7B09">
        <w:t xml:space="preserve">ision for </w:t>
      </w:r>
      <w:r w:rsidR="00263A31" w:rsidRPr="003B7B09">
        <w:t>B</w:t>
      </w:r>
      <w:r w:rsidRPr="003B7B09">
        <w:t>usiness.</w:t>
      </w:r>
      <w:r w:rsidR="00263A31" w:rsidRPr="003B7B09">
        <w:t>”</w:t>
      </w:r>
      <w:r w:rsidRPr="003B7B09">
        <w:t xml:space="preserve"> </w:t>
      </w:r>
      <w:r w:rsidRPr="003B7B09">
        <w:rPr>
          <w:i/>
          <w:iCs/>
        </w:rPr>
        <w:t>Humanistic Management Journal</w:t>
      </w:r>
      <w:r w:rsidRPr="003B7B09">
        <w:t xml:space="preserve">, </w:t>
      </w:r>
      <w:r w:rsidRPr="003B7B09">
        <w:rPr>
          <w:i/>
          <w:iCs/>
        </w:rPr>
        <w:t>2</w:t>
      </w:r>
      <w:r w:rsidRPr="003B7B09">
        <w:t>(1)</w:t>
      </w:r>
      <w:r w:rsidR="00263A31" w:rsidRPr="003B7B09">
        <w:t>:</w:t>
      </w:r>
      <w:r w:rsidRPr="003B7B09">
        <w:t xml:space="preserve"> 15-36.</w:t>
      </w:r>
    </w:p>
    <w:p w14:paraId="2D884733" w14:textId="56EB40D6" w:rsidR="00E15BF6" w:rsidRPr="003B7B09" w:rsidRDefault="00E15BF6" w:rsidP="007512BA">
      <w:pPr>
        <w:spacing w:after="120"/>
        <w:ind w:left="567" w:hanging="567"/>
      </w:pPr>
      <w:r w:rsidRPr="003B7B09">
        <w:rPr>
          <w:lang w:val="en-US"/>
        </w:rPr>
        <w:t xml:space="preserve">Jansson, D. 2018. </w:t>
      </w:r>
      <w:r w:rsidRPr="003B7B09">
        <w:rPr>
          <w:i/>
          <w:iCs/>
          <w:lang w:val="en-US"/>
        </w:rPr>
        <w:t xml:space="preserve">The </w:t>
      </w:r>
      <w:r w:rsidR="00263A31" w:rsidRPr="003B7B09">
        <w:rPr>
          <w:i/>
          <w:iCs/>
          <w:lang w:val="en-US"/>
        </w:rPr>
        <w:t>T</w:t>
      </w:r>
      <w:r w:rsidRPr="003B7B09">
        <w:rPr>
          <w:i/>
          <w:iCs/>
          <w:lang w:val="en-US"/>
        </w:rPr>
        <w:t xml:space="preserve">ransfer </w:t>
      </w:r>
      <w:r w:rsidR="00263A31" w:rsidRPr="003B7B09">
        <w:rPr>
          <w:i/>
          <w:iCs/>
          <w:lang w:val="en-US"/>
        </w:rPr>
        <w:t>S</w:t>
      </w:r>
      <w:r w:rsidRPr="003B7B09">
        <w:rPr>
          <w:i/>
          <w:iCs/>
          <w:lang w:val="en-US"/>
        </w:rPr>
        <w:t xml:space="preserve">pace </w:t>
      </w:r>
      <w:r w:rsidR="00263A31" w:rsidRPr="003B7B09">
        <w:rPr>
          <w:i/>
          <w:iCs/>
          <w:lang w:val="en-US"/>
        </w:rPr>
        <w:t>B</w:t>
      </w:r>
      <w:r w:rsidRPr="003B7B09">
        <w:rPr>
          <w:i/>
          <w:iCs/>
          <w:lang w:val="en-US"/>
        </w:rPr>
        <w:t xml:space="preserve">etween </w:t>
      </w:r>
      <w:r w:rsidR="00263A31" w:rsidRPr="003B7B09">
        <w:rPr>
          <w:i/>
          <w:iCs/>
          <w:lang w:val="en-US"/>
        </w:rPr>
        <w:t>A</w:t>
      </w:r>
      <w:r w:rsidRPr="003B7B09">
        <w:rPr>
          <w:i/>
          <w:iCs/>
          <w:lang w:val="en-US"/>
        </w:rPr>
        <w:t xml:space="preserve">rt and </w:t>
      </w:r>
      <w:r w:rsidR="00263A31" w:rsidRPr="003B7B09">
        <w:rPr>
          <w:i/>
          <w:iCs/>
          <w:lang w:val="en-US"/>
        </w:rPr>
        <w:t>B</w:t>
      </w:r>
      <w:r w:rsidRPr="003B7B09">
        <w:rPr>
          <w:i/>
          <w:iCs/>
          <w:lang w:val="en-US"/>
        </w:rPr>
        <w:t>usiness.</w:t>
      </w:r>
      <w:r w:rsidRPr="003B7B09">
        <w:rPr>
          <w:lang w:val="en-US"/>
        </w:rPr>
        <w:t xml:space="preserve"> Conference paper: The Art of Management </w:t>
      </w:r>
      <w:r w:rsidR="0063180F">
        <w:rPr>
          <w:lang w:val="en-US"/>
        </w:rPr>
        <w:t>and</w:t>
      </w:r>
      <w:r w:rsidRPr="003B7B09">
        <w:rPr>
          <w:lang w:val="en-US"/>
        </w:rPr>
        <w:t xml:space="preserve"> Organization, Brighton, UK, August</w:t>
      </w:r>
      <w:r w:rsidR="00FD747F" w:rsidRPr="003B7B09">
        <w:rPr>
          <w:lang w:val="en-US"/>
        </w:rPr>
        <w:t>.</w:t>
      </w:r>
    </w:p>
    <w:p w14:paraId="60204D69" w14:textId="3828AF51" w:rsidR="00E15BF6" w:rsidRPr="003B7B09" w:rsidRDefault="00E15BF6" w:rsidP="007512BA">
      <w:pPr>
        <w:spacing w:after="120"/>
        <w:ind w:left="567" w:hanging="567"/>
      </w:pPr>
      <w:r w:rsidRPr="003B7B09">
        <w:t xml:space="preserve">Jeffery, P. 1995. </w:t>
      </w:r>
      <w:r w:rsidRPr="003B7B09">
        <w:rPr>
          <w:i/>
          <w:iCs/>
        </w:rPr>
        <w:t>Re-</w:t>
      </w:r>
      <w:r w:rsidR="00263A31" w:rsidRPr="003B7B09">
        <w:rPr>
          <w:i/>
          <w:iCs/>
        </w:rPr>
        <w:t>E</w:t>
      </w:r>
      <w:r w:rsidRPr="003B7B09">
        <w:rPr>
          <w:i/>
          <w:iCs/>
        </w:rPr>
        <w:t xml:space="preserve">nvisioning </w:t>
      </w:r>
      <w:r w:rsidR="00263A31" w:rsidRPr="003B7B09">
        <w:rPr>
          <w:i/>
          <w:iCs/>
        </w:rPr>
        <w:t>P</w:t>
      </w:r>
      <w:r w:rsidRPr="003B7B09">
        <w:rPr>
          <w:i/>
          <w:iCs/>
        </w:rPr>
        <w:t xml:space="preserve">ast </w:t>
      </w:r>
      <w:r w:rsidR="00263A31" w:rsidRPr="003B7B09">
        <w:rPr>
          <w:i/>
          <w:iCs/>
        </w:rPr>
        <w:t>M</w:t>
      </w:r>
      <w:r w:rsidRPr="003B7B09">
        <w:rPr>
          <w:i/>
          <w:iCs/>
        </w:rPr>
        <w:t xml:space="preserve">usical </w:t>
      </w:r>
      <w:r w:rsidR="00263A31" w:rsidRPr="003B7B09">
        <w:rPr>
          <w:i/>
          <w:iCs/>
        </w:rPr>
        <w:t>C</w:t>
      </w:r>
      <w:r w:rsidRPr="003B7B09">
        <w:rPr>
          <w:i/>
          <w:iCs/>
        </w:rPr>
        <w:t xml:space="preserve">ultures: Ethnomusicology in the </w:t>
      </w:r>
      <w:r w:rsidR="00263A31" w:rsidRPr="003B7B09">
        <w:rPr>
          <w:i/>
          <w:iCs/>
        </w:rPr>
        <w:t>S</w:t>
      </w:r>
      <w:r w:rsidRPr="003B7B09">
        <w:rPr>
          <w:i/>
          <w:iCs/>
        </w:rPr>
        <w:t xml:space="preserve">tudy of Gregorian </w:t>
      </w:r>
      <w:r w:rsidR="00263A31" w:rsidRPr="003B7B09">
        <w:rPr>
          <w:i/>
          <w:iCs/>
        </w:rPr>
        <w:t>C</w:t>
      </w:r>
      <w:r w:rsidRPr="003B7B09">
        <w:rPr>
          <w:i/>
          <w:iCs/>
        </w:rPr>
        <w:t>hant</w:t>
      </w:r>
      <w:r w:rsidRPr="003B7B09">
        <w:t xml:space="preserve">. </w:t>
      </w:r>
      <w:r w:rsidR="00F00FEB" w:rsidRPr="003B7B09">
        <w:t xml:space="preserve">Chicago: </w:t>
      </w:r>
      <w:r w:rsidRPr="003B7B09">
        <w:t>University of Chicago Press.</w:t>
      </w:r>
    </w:p>
    <w:p w14:paraId="5246A5D6" w14:textId="5577D03A" w:rsidR="00E15BF6" w:rsidRPr="003B7B09" w:rsidRDefault="00E15BF6" w:rsidP="007512BA">
      <w:pPr>
        <w:spacing w:after="120"/>
        <w:ind w:left="567" w:hanging="567"/>
        <w:rPr>
          <w:color w:val="000000" w:themeColor="text1"/>
        </w:rPr>
      </w:pPr>
      <w:r w:rsidRPr="003B7B09">
        <w:t xml:space="preserve">Kagan, S., </w:t>
      </w:r>
      <w:r w:rsidR="0063180F">
        <w:t>and</w:t>
      </w:r>
      <w:r w:rsidRPr="003B7B09">
        <w:t xml:space="preserve"> </w:t>
      </w:r>
      <w:r w:rsidR="00D4019B">
        <w:t xml:space="preserve">V. </w:t>
      </w:r>
      <w:proofErr w:type="spellStart"/>
      <w:r w:rsidRPr="003B7B09">
        <w:t>Kirchberg</w:t>
      </w:r>
      <w:proofErr w:type="spellEnd"/>
      <w:r w:rsidRPr="003B7B09">
        <w:t xml:space="preserve">. 2016. </w:t>
      </w:r>
      <w:r w:rsidR="00263A31" w:rsidRPr="003B7B09">
        <w:t>“</w:t>
      </w:r>
      <w:r w:rsidRPr="003B7B09">
        <w:t xml:space="preserve">Music and </w:t>
      </w:r>
      <w:r w:rsidR="00263A31" w:rsidRPr="003B7B09">
        <w:t>S</w:t>
      </w:r>
      <w:r w:rsidRPr="003B7B09">
        <w:t xml:space="preserve">ustainability: </w:t>
      </w:r>
      <w:r w:rsidR="00263A31" w:rsidRPr="003B7B09">
        <w:t>O</w:t>
      </w:r>
      <w:r w:rsidRPr="003B7B09">
        <w:t xml:space="preserve">rganizational </w:t>
      </w:r>
      <w:r w:rsidR="00263A31" w:rsidRPr="003B7B09">
        <w:t>C</w:t>
      </w:r>
      <w:r w:rsidRPr="003B7B09">
        <w:t xml:space="preserve">ultures </w:t>
      </w:r>
      <w:r w:rsidR="00263A31" w:rsidRPr="003B7B09">
        <w:t>T</w:t>
      </w:r>
      <w:r w:rsidRPr="003B7B09">
        <w:t xml:space="preserve">owards </w:t>
      </w:r>
      <w:r w:rsidR="00263A31" w:rsidRPr="003B7B09">
        <w:t>C</w:t>
      </w:r>
      <w:r w:rsidRPr="003B7B09">
        <w:t xml:space="preserve">reative </w:t>
      </w:r>
      <w:r w:rsidR="00263A31" w:rsidRPr="003B7B09">
        <w:t>R</w:t>
      </w:r>
      <w:r w:rsidRPr="003B7B09">
        <w:t>esilience–</w:t>
      </w:r>
      <w:r w:rsidR="00263A31" w:rsidRPr="003B7B09">
        <w:t>A</w:t>
      </w:r>
      <w:r w:rsidRPr="003B7B09">
        <w:t xml:space="preserve"> </w:t>
      </w:r>
      <w:r w:rsidR="00263A31" w:rsidRPr="003B7B09">
        <w:t>R</w:t>
      </w:r>
      <w:r w:rsidRPr="003B7B09">
        <w:t>eview.</w:t>
      </w:r>
      <w:r w:rsidR="00F00FEB" w:rsidRPr="003B7B09">
        <w:t>”</w:t>
      </w:r>
      <w:r w:rsidRPr="003B7B09">
        <w:t xml:space="preserve"> </w:t>
      </w:r>
      <w:r w:rsidRPr="003B7B09">
        <w:rPr>
          <w:i/>
          <w:iCs/>
        </w:rPr>
        <w:t>Journal of Cleaner Production</w:t>
      </w:r>
      <w:r w:rsidRPr="003B7B09">
        <w:t xml:space="preserve">, </w:t>
      </w:r>
      <w:r w:rsidRPr="003B7B09">
        <w:rPr>
          <w:i/>
          <w:iCs/>
        </w:rPr>
        <w:t>135</w:t>
      </w:r>
      <w:r w:rsidR="00263A31" w:rsidRPr="003B7B09">
        <w:rPr>
          <w:i/>
          <w:iCs/>
        </w:rPr>
        <w:t>:</w:t>
      </w:r>
      <w:r w:rsidRPr="003B7B09">
        <w:t xml:space="preserve"> 1487-1502.</w:t>
      </w:r>
    </w:p>
    <w:p w14:paraId="7B54E3C5" w14:textId="709BC6C0" w:rsidR="00E15BF6" w:rsidRPr="003B7B09" w:rsidRDefault="00E15BF6" w:rsidP="007512BA">
      <w:pPr>
        <w:spacing w:after="120"/>
        <w:ind w:left="567" w:hanging="567"/>
        <w:rPr>
          <w:color w:val="000000" w:themeColor="text1"/>
        </w:rPr>
      </w:pPr>
      <w:proofErr w:type="spellStart"/>
      <w:r w:rsidRPr="003B7B09">
        <w:rPr>
          <w:color w:val="000000" w:themeColor="text1"/>
        </w:rPr>
        <w:t>Kapral</w:t>
      </w:r>
      <w:proofErr w:type="spellEnd"/>
      <w:r w:rsidRPr="003B7B09">
        <w:rPr>
          <w:color w:val="000000" w:themeColor="text1"/>
        </w:rPr>
        <w:t>, J</w:t>
      </w:r>
      <w:r w:rsidR="00B677F1" w:rsidRPr="003B7B09">
        <w:rPr>
          <w:color w:val="000000" w:themeColor="text1"/>
        </w:rPr>
        <w:t>.</w:t>
      </w:r>
      <w:r w:rsidRPr="003B7B09">
        <w:rPr>
          <w:color w:val="000000" w:themeColor="text1"/>
        </w:rPr>
        <w:t xml:space="preserve"> 2018</w:t>
      </w:r>
      <w:r w:rsidR="008F79FE" w:rsidRPr="003B7B09">
        <w:rPr>
          <w:color w:val="000000" w:themeColor="text1"/>
        </w:rPr>
        <w:t xml:space="preserve"> (</w:t>
      </w:r>
      <w:r w:rsidRPr="003B7B09">
        <w:rPr>
          <w:color w:val="000000" w:themeColor="text1"/>
        </w:rPr>
        <w:t xml:space="preserve">Dec 10). </w:t>
      </w:r>
      <w:r w:rsidR="00263A31" w:rsidRPr="003B7B09">
        <w:rPr>
          <w:color w:val="000000" w:themeColor="text1"/>
        </w:rPr>
        <w:t>“</w:t>
      </w:r>
      <w:r w:rsidRPr="003B7B09">
        <w:rPr>
          <w:color w:val="000000" w:themeColor="text1"/>
        </w:rPr>
        <w:t xml:space="preserve">13 </w:t>
      </w:r>
      <w:r w:rsidR="00263A31" w:rsidRPr="003B7B09">
        <w:rPr>
          <w:color w:val="000000" w:themeColor="text1"/>
        </w:rPr>
        <w:t>B</w:t>
      </w:r>
      <w:r w:rsidRPr="003B7B09">
        <w:rPr>
          <w:color w:val="000000" w:themeColor="text1"/>
        </w:rPr>
        <w:t xml:space="preserve">est (and </w:t>
      </w:r>
      <w:r w:rsidR="00263A31" w:rsidRPr="003B7B09">
        <w:rPr>
          <w:color w:val="000000" w:themeColor="text1"/>
        </w:rPr>
        <w:t>W</w:t>
      </w:r>
      <w:r w:rsidRPr="003B7B09">
        <w:rPr>
          <w:color w:val="000000" w:themeColor="text1"/>
        </w:rPr>
        <w:t xml:space="preserve">orst) </w:t>
      </w:r>
      <w:r w:rsidR="00263A31" w:rsidRPr="003B7B09">
        <w:rPr>
          <w:color w:val="000000" w:themeColor="text1"/>
        </w:rPr>
        <w:t>C</w:t>
      </w:r>
      <w:r w:rsidRPr="003B7B09">
        <w:rPr>
          <w:color w:val="000000" w:themeColor="text1"/>
        </w:rPr>
        <w:t xml:space="preserve">orporate </w:t>
      </w:r>
      <w:r w:rsidR="00263A31" w:rsidRPr="003B7B09">
        <w:rPr>
          <w:color w:val="000000" w:themeColor="text1"/>
        </w:rPr>
        <w:t>A</w:t>
      </w:r>
      <w:r w:rsidRPr="003B7B09">
        <w:rPr>
          <w:color w:val="000000" w:themeColor="text1"/>
        </w:rPr>
        <w:t xml:space="preserve">nthems </w:t>
      </w:r>
      <w:r w:rsidR="00263A31" w:rsidRPr="003B7B09">
        <w:rPr>
          <w:color w:val="000000" w:themeColor="text1"/>
        </w:rPr>
        <w:t>Y</w:t>
      </w:r>
      <w:r w:rsidRPr="003B7B09">
        <w:rPr>
          <w:color w:val="000000" w:themeColor="text1"/>
        </w:rPr>
        <w:t xml:space="preserve">ou’ll </w:t>
      </w:r>
      <w:r w:rsidR="00263A31" w:rsidRPr="003B7B09">
        <w:rPr>
          <w:color w:val="000000" w:themeColor="text1"/>
        </w:rPr>
        <w:t>W</w:t>
      </w:r>
      <w:r w:rsidRPr="003B7B09">
        <w:rPr>
          <w:color w:val="000000" w:themeColor="text1"/>
        </w:rPr>
        <w:t xml:space="preserve">ish </w:t>
      </w:r>
      <w:r w:rsidR="00263A31" w:rsidRPr="003B7B09">
        <w:rPr>
          <w:color w:val="000000" w:themeColor="text1"/>
        </w:rPr>
        <w:t>Y</w:t>
      </w:r>
      <w:r w:rsidRPr="003B7B09">
        <w:rPr>
          <w:color w:val="000000" w:themeColor="text1"/>
        </w:rPr>
        <w:t xml:space="preserve">ou </w:t>
      </w:r>
      <w:r w:rsidR="00263A31" w:rsidRPr="003B7B09">
        <w:rPr>
          <w:color w:val="000000" w:themeColor="text1"/>
        </w:rPr>
        <w:t>N</w:t>
      </w:r>
      <w:r w:rsidRPr="003B7B09">
        <w:rPr>
          <w:color w:val="000000" w:themeColor="text1"/>
        </w:rPr>
        <w:t xml:space="preserve">ever </w:t>
      </w:r>
      <w:r w:rsidR="00263A31" w:rsidRPr="003B7B09">
        <w:rPr>
          <w:color w:val="000000" w:themeColor="text1"/>
        </w:rPr>
        <w:t>H</w:t>
      </w:r>
      <w:r w:rsidRPr="003B7B09">
        <w:rPr>
          <w:color w:val="000000" w:themeColor="text1"/>
        </w:rPr>
        <w:t>eard.</w:t>
      </w:r>
      <w:r w:rsidR="00263A31" w:rsidRPr="003B7B09">
        <w:rPr>
          <w:color w:val="000000" w:themeColor="text1"/>
        </w:rPr>
        <w:t>”</w:t>
      </w:r>
      <w:r w:rsidRPr="003B7B09">
        <w:rPr>
          <w:color w:val="000000" w:themeColor="text1"/>
        </w:rPr>
        <w:t xml:space="preserve"> </w:t>
      </w:r>
      <w:r w:rsidRPr="003B7B09">
        <w:rPr>
          <w:i/>
          <w:iCs/>
          <w:color w:val="000000" w:themeColor="text1"/>
        </w:rPr>
        <w:t>Sidekick</w:t>
      </w:r>
      <w:r w:rsidRPr="003B7B09">
        <w:rPr>
          <w:color w:val="000000" w:themeColor="text1"/>
        </w:rPr>
        <w:t xml:space="preserve">, </w:t>
      </w:r>
      <w:hyperlink r:id="rId9" w:history="1">
        <w:r w:rsidRPr="003B7B09">
          <w:rPr>
            <w:rStyle w:val="Hyperlink"/>
            <w:color w:val="000000" w:themeColor="text1"/>
            <w:u w:val="none"/>
          </w:rPr>
          <w:t>https://blog.kickresume.com/2018/12/10/worst-corporate-anthems/</w:t>
        </w:r>
      </w:hyperlink>
    </w:p>
    <w:p w14:paraId="7E6CC9A2" w14:textId="74285E32" w:rsidR="00822839" w:rsidRPr="003B7B09" w:rsidRDefault="00822839" w:rsidP="003B7B09">
      <w:pPr>
        <w:spacing w:after="120"/>
        <w:ind w:left="567" w:hanging="567"/>
      </w:pPr>
      <w:r w:rsidRPr="00AF3BBF">
        <w:t xml:space="preserve">Kennedy, M. C., 2009. “The </w:t>
      </w:r>
      <w:proofErr w:type="spellStart"/>
      <w:r w:rsidRPr="00AF3BBF">
        <w:t>Gettin</w:t>
      </w:r>
      <w:proofErr w:type="spellEnd"/>
      <w:r w:rsidR="00330C0E">
        <w:t>’</w:t>
      </w:r>
      <w:r w:rsidRPr="00AF3BBF">
        <w:t xml:space="preserve"> Higher Choir: Exploring Culture, Teaching and Learning in a Community Chorus.” </w:t>
      </w:r>
      <w:r w:rsidRPr="00AF3BBF">
        <w:rPr>
          <w:i/>
          <w:iCs/>
        </w:rPr>
        <w:t>International Journal of Community Music</w:t>
      </w:r>
      <w:r w:rsidRPr="00AF3BBF">
        <w:t xml:space="preserve">, </w:t>
      </w:r>
      <w:r w:rsidRPr="00AF3BBF">
        <w:rPr>
          <w:i/>
          <w:iCs/>
        </w:rPr>
        <w:t>2</w:t>
      </w:r>
      <w:r w:rsidRPr="00AF3BBF">
        <w:t>(2-3): 183-200.</w:t>
      </w:r>
    </w:p>
    <w:p w14:paraId="02B30564" w14:textId="7898DD4D" w:rsidR="00E15BF6" w:rsidRPr="003B7B09" w:rsidRDefault="00E15BF6" w:rsidP="007512BA">
      <w:pPr>
        <w:spacing w:after="120"/>
        <w:ind w:left="567" w:hanging="567"/>
        <w:rPr>
          <w:color w:val="000000" w:themeColor="text1"/>
        </w:rPr>
      </w:pPr>
      <w:r w:rsidRPr="003B7B09">
        <w:rPr>
          <w:color w:val="000000" w:themeColor="text1"/>
        </w:rPr>
        <w:lastRenderedPageBreak/>
        <w:t xml:space="preserve">Kingsley, P. </w:t>
      </w:r>
      <w:r w:rsidR="00304610" w:rsidRPr="003B7B09">
        <w:rPr>
          <w:color w:val="000000" w:themeColor="text1"/>
        </w:rPr>
        <w:t>2</w:t>
      </w:r>
      <w:r w:rsidRPr="003B7B09">
        <w:rPr>
          <w:color w:val="000000" w:themeColor="text1"/>
        </w:rPr>
        <w:t>011</w:t>
      </w:r>
      <w:r w:rsidR="008F79FE" w:rsidRPr="003B7B09">
        <w:rPr>
          <w:color w:val="000000" w:themeColor="text1"/>
        </w:rPr>
        <w:t xml:space="preserve"> (</w:t>
      </w:r>
      <w:r w:rsidRPr="003B7B09">
        <w:rPr>
          <w:color w:val="000000" w:themeColor="text1"/>
        </w:rPr>
        <w:t xml:space="preserve">Aug 19). </w:t>
      </w:r>
      <w:r w:rsidR="00263A31" w:rsidRPr="003B7B09">
        <w:rPr>
          <w:color w:val="000000" w:themeColor="text1"/>
        </w:rPr>
        <w:t>“</w:t>
      </w:r>
      <w:r w:rsidRPr="003B7B09">
        <w:rPr>
          <w:color w:val="000000" w:themeColor="text1"/>
        </w:rPr>
        <w:t xml:space="preserve">The </w:t>
      </w:r>
      <w:r w:rsidR="00263A31" w:rsidRPr="003B7B09">
        <w:rPr>
          <w:color w:val="000000" w:themeColor="text1"/>
        </w:rPr>
        <w:t>B</w:t>
      </w:r>
      <w:r w:rsidRPr="003B7B09">
        <w:rPr>
          <w:color w:val="000000" w:themeColor="text1"/>
        </w:rPr>
        <w:t xml:space="preserve">est </w:t>
      </w:r>
      <w:r w:rsidR="00263A31" w:rsidRPr="003B7B09">
        <w:rPr>
          <w:color w:val="000000" w:themeColor="text1"/>
        </w:rPr>
        <w:t>E</w:t>
      </w:r>
      <w:r w:rsidRPr="003B7B09">
        <w:rPr>
          <w:color w:val="000000" w:themeColor="text1"/>
        </w:rPr>
        <w:t xml:space="preserve">ver </w:t>
      </w:r>
      <w:r w:rsidR="00263A31" w:rsidRPr="003B7B09">
        <w:rPr>
          <w:color w:val="000000" w:themeColor="text1"/>
        </w:rPr>
        <w:t>C</w:t>
      </w:r>
      <w:r w:rsidRPr="003B7B09">
        <w:rPr>
          <w:color w:val="000000" w:themeColor="text1"/>
        </w:rPr>
        <w:t xml:space="preserve">orporate </w:t>
      </w:r>
      <w:r w:rsidR="00263A31" w:rsidRPr="003B7B09">
        <w:rPr>
          <w:color w:val="000000" w:themeColor="text1"/>
        </w:rPr>
        <w:t>A</w:t>
      </w:r>
      <w:r w:rsidRPr="003B7B09">
        <w:rPr>
          <w:color w:val="000000" w:themeColor="text1"/>
        </w:rPr>
        <w:t>nthems.</w:t>
      </w:r>
      <w:r w:rsidR="00263A31" w:rsidRPr="003B7B09">
        <w:rPr>
          <w:color w:val="000000" w:themeColor="text1"/>
        </w:rPr>
        <w:t>”</w:t>
      </w:r>
      <w:r w:rsidRPr="003B7B09">
        <w:rPr>
          <w:color w:val="000000" w:themeColor="text1"/>
        </w:rPr>
        <w:t xml:space="preserve"> </w:t>
      </w:r>
      <w:r w:rsidRPr="003B7B09">
        <w:rPr>
          <w:i/>
          <w:iCs/>
          <w:color w:val="000000" w:themeColor="text1"/>
        </w:rPr>
        <w:t>Guardian</w:t>
      </w:r>
      <w:r w:rsidRPr="003B7B09">
        <w:rPr>
          <w:color w:val="000000" w:themeColor="text1"/>
        </w:rPr>
        <w:t>. https://www.theguardian.com/music/2011/aug/19/best-ever-corporate-anthems-rahman</w:t>
      </w:r>
    </w:p>
    <w:p w14:paraId="28E27484" w14:textId="618B57FB" w:rsidR="00E15BF6" w:rsidRPr="003B7B09" w:rsidRDefault="00E15BF6" w:rsidP="007512BA">
      <w:pPr>
        <w:spacing w:after="120"/>
        <w:ind w:left="567" w:hanging="567"/>
        <w:rPr>
          <w:color w:val="000000" w:themeColor="text1"/>
        </w:rPr>
      </w:pPr>
      <w:proofErr w:type="spellStart"/>
      <w:r w:rsidRPr="003B7B09">
        <w:rPr>
          <w:color w:val="000000" w:themeColor="text1"/>
        </w:rPr>
        <w:t>Kluver</w:t>
      </w:r>
      <w:proofErr w:type="spellEnd"/>
      <w:r w:rsidRPr="003B7B09">
        <w:rPr>
          <w:color w:val="000000" w:themeColor="text1"/>
        </w:rPr>
        <w:t xml:space="preserve">, J., </w:t>
      </w:r>
      <w:r w:rsidR="00D4019B">
        <w:rPr>
          <w:color w:val="000000" w:themeColor="text1"/>
        </w:rPr>
        <w:t xml:space="preserve">R. </w:t>
      </w:r>
      <w:r w:rsidRPr="003B7B09">
        <w:rPr>
          <w:color w:val="000000" w:themeColor="text1"/>
        </w:rPr>
        <w:t xml:space="preserve">Frazier, </w:t>
      </w:r>
      <w:r w:rsidR="0063180F">
        <w:rPr>
          <w:color w:val="000000" w:themeColor="text1"/>
        </w:rPr>
        <w:t>and</w:t>
      </w:r>
      <w:r w:rsidRPr="003B7B09">
        <w:rPr>
          <w:color w:val="000000" w:themeColor="text1"/>
        </w:rPr>
        <w:t xml:space="preserve"> </w:t>
      </w:r>
      <w:r w:rsidR="00D4019B">
        <w:rPr>
          <w:color w:val="000000" w:themeColor="text1"/>
        </w:rPr>
        <w:t xml:space="preserve">J. </w:t>
      </w:r>
      <w:r w:rsidRPr="003B7B09">
        <w:rPr>
          <w:color w:val="000000" w:themeColor="text1"/>
        </w:rPr>
        <w:t xml:space="preserve">Haidt. 2014. </w:t>
      </w:r>
      <w:r w:rsidR="00263A31" w:rsidRPr="003B7B09">
        <w:rPr>
          <w:color w:val="000000" w:themeColor="text1"/>
        </w:rPr>
        <w:t>“</w:t>
      </w:r>
      <w:r w:rsidRPr="003B7B09">
        <w:rPr>
          <w:color w:val="000000" w:themeColor="text1"/>
        </w:rPr>
        <w:t xml:space="preserve">Behavioral </w:t>
      </w:r>
      <w:r w:rsidR="00263A31" w:rsidRPr="003B7B09">
        <w:rPr>
          <w:color w:val="000000" w:themeColor="text1"/>
        </w:rPr>
        <w:t>E</w:t>
      </w:r>
      <w:r w:rsidRPr="003B7B09">
        <w:rPr>
          <w:color w:val="000000" w:themeColor="text1"/>
        </w:rPr>
        <w:t xml:space="preserve">thics for Homo </w:t>
      </w:r>
      <w:r w:rsidR="00263A31" w:rsidRPr="003B7B09">
        <w:rPr>
          <w:color w:val="000000" w:themeColor="text1"/>
        </w:rPr>
        <w:t>E</w:t>
      </w:r>
      <w:r w:rsidRPr="003B7B09">
        <w:rPr>
          <w:color w:val="000000" w:themeColor="text1"/>
        </w:rPr>
        <w:t xml:space="preserve">conomicus, Homo </w:t>
      </w:r>
      <w:proofErr w:type="spellStart"/>
      <w:r w:rsidR="00263A31" w:rsidRPr="003B7B09">
        <w:rPr>
          <w:color w:val="000000" w:themeColor="text1"/>
        </w:rPr>
        <w:t>H</w:t>
      </w:r>
      <w:r w:rsidRPr="003B7B09">
        <w:rPr>
          <w:color w:val="000000" w:themeColor="text1"/>
        </w:rPr>
        <w:t>euristicus</w:t>
      </w:r>
      <w:proofErr w:type="spellEnd"/>
      <w:r w:rsidRPr="003B7B09">
        <w:rPr>
          <w:color w:val="000000" w:themeColor="text1"/>
        </w:rPr>
        <w:t xml:space="preserve">, and Homo </w:t>
      </w:r>
      <w:r w:rsidR="00263A31" w:rsidRPr="003B7B09">
        <w:rPr>
          <w:color w:val="000000" w:themeColor="text1"/>
        </w:rPr>
        <w:t>D</w:t>
      </w:r>
      <w:r w:rsidRPr="003B7B09">
        <w:rPr>
          <w:color w:val="000000" w:themeColor="text1"/>
        </w:rPr>
        <w:t>uplex.</w:t>
      </w:r>
      <w:r w:rsidR="00263A31" w:rsidRPr="003B7B09">
        <w:rPr>
          <w:color w:val="000000" w:themeColor="text1"/>
        </w:rPr>
        <w:t>”</w:t>
      </w:r>
      <w:r w:rsidRPr="003B7B09">
        <w:rPr>
          <w:color w:val="000000" w:themeColor="text1"/>
        </w:rPr>
        <w:t xml:space="preserve"> </w:t>
      </w:r>
      <w:r w:rsidRPr="003B7B09">
        <w:rPr>
          <w:i/>
          <w:iCs/>
          <w:color w:val="000000" w:themeColor="text1"/>
        </w:rPr>
        <w:t>Organizational Behavior and Human Decision Processes</w:t>
      </w:r>
      <w:r w:rsidRPr="003B7B09">
        <w:rPr>
          <w:color w:val="000000" w:themeColor="text1"/>
        </w:rPr>
        <w:t xml:space="preserve"> </w:t>
      </w:r>
      <w:r w:rsidRPr="003B7B09">
        <w:rPr>
          <w:i/>
          <w:iCs/>
          <w:color w:val="000000" w:themeColor="text1"/>
        </w:rPr>
        <w:t>123</w:t>
      </w:r>
      <w:r w:rsidRPr="003B7B09">
        <w:rPr>
          <w:color w:val="000000" w:themeColor="text1"/>
        </w:rPr>
        <w:t>(2)</w:t>
      </w:r>
      <w:r w:rsidR="00263A31" w:rsidRPr="003B7B09">
        <w:rPr>
          <w:color w:val="000000" w:themeColor="text1"/>
        </w:rPr>
        <w:t>:</w:t>
      </w:r>
      <w:r w:rsidRPr="003B7B09">
        <w:rPr>
          <w:color w:val="000000" w:themeColor="text1"/>
        </w:rPr>
        <w:t xml:space="preserve"> 150-158.</w:t>
      </w:r>
    </w:p>
    <w:p w14:paraId="129CC5B9" w14:textId="39B7A48F" w:rsidR="00E15BF6" w:rsidRPr="003B7B09" w:rsidRDefault="00E15BF6" w:rsidP="007512BA">
      <w:pPr>
        <w:spacing w:after="120"/>
        <w:ind w:left="567" w:hanging="567"/>
        <w:rPr>
          <w:color w:val="000000" w:themeColor="text1"/>
        </w:rPr>
      </w:pPr>
      <w:proofErr w:type="spellStart"/>
      <w:r w:rsidRPr="003B7B09">
        <w:t>Kniffin</w:t>
      </w:r>
      <w:proofErr w:type="spellEnd"/>
      <w:r w:rsidRPr="003B7B09">
        <w:t xml:space="preserve">, K. M., </w:t>
      </w:r>
      <w:r w:rsidR="00D4019B">
        <w:t xml:space="preserve">J. </w:t>
      </w:r>
      <w:r w:rsidRPr="003B7B09">
        <w:t xml:space="preserve">Yan, </w:t>
      </w:r>
      <w:r w:rsidR="00D4019B">
        <w:t xml:space="preserve">B. </w:t>
      </w:r>
      <w:proofErr w:type="spellStart"/>
      <w:r w:rsidRPr="003B7B09">
        <w:t>Wansink</w:t>
      </w:r>
      <w:proofErr w:type="spellEnd"/>
      <w:r w:rsidRPr="003B7B09">
        <w:t xml:space="preserve">, </w:t>
      </w:r>
      <w:r w:rsidR="0063180F">
        <w:t>and</w:t>
      </w:r>
      <w:r w:rsidRPr="003B7B09">
        <w:t xml:space="preserve"> </w:t>
      </w:r>
      <w:r w:rsidR="00D4019B">
        <w:t xml:space="preserve">W. D. </w:t>
      </w:r>
      <w:r w:rsidRPr="003B7B09">
        <w:t>Schulze. 2017</w:t>
      </w:r>
      <w:r w:rsidR="00263A31" w:rsidRPr="003B7B09">
        <w:t>.</w:t>
      </w:r>
      <w:r w:rsidRPr="003B7B09">
        <w:t xml:space="preserve"> </w:t>
      </w:r>
      <w:r w:rsidR="00263A31" w:rsidRPr="003B7B09">
        <w:t>“</w:t>
      </w:r>
      <w:r w:rsidRPr="003B7B09">
        <w:t xml:space="preserve">The </w:t>
      </w:r>
      <w:r w:rsidR="00263A31" w:rsidRPr="003B7B09">
        <w:t>S</w:t>
      </w:r>
      <w:r w:rsidRPr="003B7B09">
        <w:t xml:space="preserve">ound of </w:t>
      </w:r>
      <w:r w:rsidR="00263A31" w:rsidRPr="003B7B09">
        <w:t>C</w:t>
      </w:r>
      <w:r w:rsidRPr="003B7B09">
        <w:t xml:space="preserve">ooperation: Musical </w:t>
      </w:r>
      <w:r w:rsidR="00263A31" w:rsidRPr="003B7B09">
        <w:t>I</w:t>
      </w:r>
      <w:r w:rsidRPr="003B7B09">
        <w:t xml:space="preserve">nfluences on </w:t>
      </w:r>
      <w:r w:rsidR="00263A31" w:rsidRPr="003B7B09">
        <w:t>C</w:t>
      </w:r>
      <w:r w:rsidRPr="003B7B09">
        <w:t xml:space="preserve">ooperative </w:t>
      </w:r>
      <w:r w:rsidR="00263A31" w:rsidRPr="003B7B09">
        <w:t>B</w:t>
      </w:r>
      <w:r w:rsidRPr="003B7B09">
        <w:t>ehavior.</w:t>
      </w:r>
      <w:r w:rsidR="00263A31" w:rsidRPr="003B7B09">
        <w:t>”</w:t>
      </w:r>
      <w:r w:rsidRPr="003B7B09">
        <w:t xml:space="preserve"> </w:t>
      </w:r>
      <w:r w:rsidRPr="003B7B09">
        <w:rPr>
          <w:i/>
          <w:iCs/>
        </w:rPr>
        <w:t xml:space="preserve">Journal of </w:t>
      </w:r>
      <w:r w:rsidR="00B677F1" w:rsidRPr="003B7B09">
        <w:rPr>
          <w:i/>
          <w:iCs/>
        </w:rPr>
        <w:t>O</w:t>
      </w:r>
      <w:r w:rsidRPr="003B7B09">
        <w:rPr>
          <w:i/>
          <w:iCs/>
        </w:rPr>
        <w:t xml:space="preserve">rganizational </w:t>
      </w:r>
      <w:r w:rsidR="00B677F1" w:rsidRPr="003B7B09">
        <w:rPr>
          <w:i/>
          <w:iCs/>
        </w:rPr>
        <w:t>B</w:t>
      </w:r>
      <w:r w:rsidRPr="003B7B09">
        <w:rPr>
          <w:i/>
          <w:iCs/>
        </w:rPr>
        <w:t>ehavior</w:t>
      </w:r>
      <w:r w:rsidRPr="003B7B09">
        <w:t xml:space="preserve">, </w:t>
      </w:r>
      <w:r w:rsidRPr="003B7B09">
        <w:rPr>
          <w:i/>
          <w:iCs/>
        </w:rPr>
        <w:t>38</w:t>
      </w:r>
      <w:r w:rsidRPr="003B7B09">
        <w:t>(3)</w:t>
      </w:r>
      <w:r w:rsidR="00B677F1" w:rsidRPr="003B7B09">
        <w:t>:</w:t>
      </w:r>
      <w:r w:rsidRPr="003B7B09">
        <w:t xml:space="preserve"> 372-390.</w:t>
      </w:r>
    </w:p>
    <w:p w14:paraId="6CABC0F5" w14:textId="02940E84" w:rsidR="00A20F78" w:rsidRPr="003B7B09" w:rsidRDefault="00E15BF6" w:rsidP="007512BA">
      <w:pPr>
        <w:spacing w:after="120"/>
        <w:ind w:left="567" w:hanging="567"/>
        <w:rPr>
          <w:color w:val="000000" w:themeColor="text1"/>
          <w:lang w:val="en-US"/>
        </w:rPr>
      </w:pPr>
      <w:proofErr w:type="spellStart"/>
      <w:r w:rsidRPr="003B7B09">
        <w:t>Landay</w:t>
      </w:r>
      <w:proofErr w:type="spellEnd"/>
      <w:r w:rsidRPr="003B7B09">
        <w:t xml:space="preserve">, K., </w:t>
      </w:r>
      <w:r w:rsidR="0063180F">
        <w:t>and</w:t>
      </w:r>
      <w:r w:rsidRPr="003B7B09">
        <w:t xml:space="preserve"> </w:t>
      </w:r>
      <w:r w:rsidR="00D4019B">
        <w:t xml:space="preserve">P. D. </w:t>
      </w:r>
      <w:r w:rsidRPr="003B7B09">
        <w:t xml:space="preserve">Harms. 2019. </w:t>
      </w:r>
      <w:r w:rsidR="00263A31" w:rsidRPr="003B7B09">
        <w:t>“</w:t>
      </w:r>
      <w:r w:rsidRPr="003B7B09">
        <w:t xml:space="preserve">Whistle </w:t>
      </w:r>
      <w:r w:rsidR="00263A31" w:rsidRPr="003B7B09">
        <w:t>W</w:t>
      </w:r>
      <w:r w:rsidRPr="003B7B09">
        <w:t xml:space="preserve">hile </w:t>
      </w:r>
      <w:r w:rsidR="00263A31" w:rsidRPr="003B7B09">
        <w:t>Y</w:t>
      </w:r>
      <w:r w:rsidRPr="003B7B09">
        <w:t xml:space="preserve">ou </w:t>
      </w:r>
      <w:r w:rsidR="00263A31" w:rsidRPr="003B7B09">
        <w:t>W</w:t>
      </w:r>
      <w:r w:rsidRPr="003B7B09">
        <w:t xml:space="preserve">ork? A </w:t>
      </w:r>
      <w:r w:rsidR="00263A31" w:rsidRPr="003B7B09">
        <w:t>R</w:t>
      </w:r>
      <w:r w:rsidRPr="003B7B09">
        <w:t xml:space="preserve">eview of the </w:t>
      </w:r>
      <w:r w:rsidR="00263A31" w:rsidRPr="003B7B09">
        <w:t>E</w:t>
      </w:r>
      <w:r w:rsidRPr="003B7B09">
        <w:t xml:space="preserve">ffects of </w:t>
      </w:r>
      <w:r w:rsidR="00263A31" w:rsidRPr="003B7B09">
        <w:t>M</w:t>
      </w:r>
      <w:r w:rsidRPr="003B7B09">
        <w:t xml:space="preserve">usic in the </w:t>
      </w:r>
      <w:r w:rsidR="00263A31" w:rsidRPr="003B7B09">
        <w:t>W</w:t>
      </w:r>
      <w:r w:rsidRPr="003B7B09">
        <w:t>orkplace.</w:t>
      </w:r>
      <w:r w:rsidR="00263A31" w:rsidRPr="003B7B09">
        <w:t>”</w:t>
      </w:r>
      <w:r w:rsidRPr="003B7B09">
        <w:t xml:space="preserve"> </w:t>
      </w:r>
      <w:r w:rsidRPr="003B7B09">
        <w:rPr>
          <w:i/>
          <w:iCs/>
        </w:rPr>
        <w:t>Human Resource Management Review</w:t>
      </w:r>
      <w:r w:rsidRPr="003B7B09">
        <w:t xml:space="preserve">, </w:t>
      </w:r>
      <w:r w:rsidRPr="003B7B09">
        <w:rPr>
          <w:i/>
          <w:iCs/>
        </w:rPr>
        <w:t>29</w:t>
      </w:r>
      <w:r w:rsidRPr="003B7B09">
        <w:t>(3)</w:t>
      </w:r>
      <w:r w:rsidR="00263A31" w:rsidRPr="003B7B09">
        <w:t xml:space="preserve">: </w:t>
      </w:r>
      <w:r w:rsidRPr="003B7B09">
        <w:t>371-385.</w:t>
      </w:r>
    </w:p>
    <w:p w14:paraId="24A32C2E" w14:textId="2E8C4226" w:rsidR="00A20F78" w:rsidRPr="00363208" w:rsidRDefault="00A20F78" w:rsidP="007512BA">
      <w:pPr>
        <w:spacing w:after="120"/>
        <w:ind w:left="567" w:hanging="567"/>
      </w:pPr>
      <w:r w:rsidRPr="00363208">
        <w:t xml:space="preserve">Langley, M., and L. Coutts. 2020 (March 30). </w:t>
      </w:r>
      <w:r w:rsidRPr="00AF3BBF">
        <w:t>“</w:t>
      </w:r>
      <w:r w:rsidRPr="00A20F78">
        <w:t>Why D</w:t>
      </w:r>
      <w:r w:rsidRPr="00CC1223">
        <w:t>o We Turn to Music in Times of Crisis</w:t>
      </w:r>
      <w:r w:rsidRPr="00363208">
        <w:t>?</w:t>
      </w:r>
      <w:r w:rsidR="00330C0E">
        <w:t>”</w:t>
      </w:r>
      <w:r w:rsidRPr="00363208">
        <w:t xml:space="preserve"> </w:t>
      </w:r>
      <w:r w:rsidRPr="00363208">
        <w:rPr>
          <w:i/>
          <w:iCs/>
        </w:rPr>
        <w:t>World Economic Forum</w:t>
      </w:r>
      <w:r w:rsidRPr="00363208">
        <w:t>, https://www.weforum.org/agenda/2020/03/coronavirus-music-covid-19-community/</w:t>
      </w:r>
    </w:p>
    <w:p w14:paraId="4F93C6AB" w14:textId="7E25F326" w:rsidR="00E15BF6" w:rsidRPr="003B7B09" w:rsidRDefault="00E15BF6" w:rsidP="007512BA">
      <w:pPr>
        <w:spacing w:after="120"/>
        <w:ind w:left="567" w:hanging="567"/>
        <w:rPr>
          <w:color w:val="000000" w:themeColor="text1"/>
        </w:rPr>
      </w:pPr>
      <w:r w:rsidRPr="003B7B09">
        <w:rPr>
          <w:color w:val="000000" w:themeColor="text1"/>
        </w:rPr>
        <w:t>Li, L. 2019</w:t>
      </w:r>
      <w:r w:rsidR="008F79FE" w:rsidRPr="003B7B09">
        <w:rPr>
          <w:color w:val="000000" w:themeColor="text1"/>
        </w:rPr>
        <w:t xml:space="preserve"> (</w:t>
      </w:r>
      <w:r w:rsidRPr="003B7B09">
        <w:rPr>
          <w:color w:val="000000" w:themeColor="text1"/>
        </w:rPr>
        <w:t xml:space="preserve">Sept 24). </w:t>
      </w:r>
      <w:r w:rsidR="00263A31" w:rsidRPr="003B7B09">
        <w:rPr>
          <w:color w:val="000000" w:themeColor="text1"/>
        </w:rPr>
        <w:t>“</w:t>
      </w:r>
      <w:r w:rsidRPr="003B7B09">
        <w:rPr>
          <w:color w:val="000000" w:themeColor="text1"/>
        </w:rPr>
        <w:t xml:space="preserve">‘Glory to Hong Kong.’ The </w:t>
      </w:r>
      <w:r w:rsidR="00263A31" w:rsidRPr="003B7B09">
        <w:rPr>
          <w:color w:val="000000" w:themeColor="text1"/>
        </w:rPr>
        <w:t>C</w:t>
      </w:r>
      <w:r w:rsidRPr="003B7B09">
        <w:rPr>
          <w:color w:val="000000" w:themeColor="text1"/>
        </w:rPr>
        <w:t xml:space="preserve">omposer of </w:t>
      </w:r>
      <w:r w:rsidR="00263A31" w:rsidRPr="003B7B09">
        <w:rPr>
          <w:color w:val="000000" w:themeColor="text1"/>
        </w:rPr>
        <w:t>C</w:t>
      </w:r>
      <w:r w:rsidRPr="003B7B09">
        <w:rPr>
          <w:color w:val="000000" w:themeColor="text1"/>
        </w:rPr>
        <w:t xml:space="preserve">ity’s </w:t>
      </w:r>
      <w:r w:rsidR="00263A31" w:rsidRPr="003B7B09">
        <w:rPr>
          <w:color w:val="000000" w:themeColor="text1"/>
        </w:rPr>
        <w:t>P</w:t>
      </w:r>
      <w:r w:rsidRPr="003B7B09">
        <w:rPr>
          <w:color w:val="000000" w:themeColor="text1"/>
        </w:rPr>
        <w:t xml:space="preserve">rotest </w:t>
      </w:r>
      <w:r w:rsidR="00263A31" w:rsidRPr="003B7B09">
        <w:rPr>
          <w:color w:val="000000" w:themeColor="text1"/>
        </w:rPr>
        <w:t>A</w:t>
      </w:r>
      <w:r w:rsidRPr="003B7B09">
        <w:rPr>
          <w:color w:val="000000" w:themeColor="text1"/>
        </w:rPr>
        <w:t xml:space="preserve">nthem </w:t>
      </w:r>
      <w:r w:rsidR="00263A31" w:rsidRPr="003B7B09">
        <w:rPr>
          <w:color w:val="000000" w:themeColor="text1"/>
        </w:rPr>
        <w:t>S</w:t>
      </w:r>
      <w:r w:rsidRPr="003B7B09">
        <w:rPr>
          <w:color w:val="000000" w:themeColor="text1"/>
        </w:rPr>
        <w:t>peaks.</w:t>
      </w:r>
      <w:r w:rsidR="00263A31" w:rsidRPr="003B7B09">
        <w:rPr>
          <w:color w:val="000000" w:themeColor="text1"/>
        </w:rPr>
        <w:t>”</w:t>
      </w:r>
      <w:r w:rsidRPr="003B7B09">
        <w:rPr>
          <w:color w:val="000000" w:themeColor="text1"/>
        </w:rPr>
        <w:t xml:space="preserve"> </w:t>
      </w:r>
      <w:r w:rsidRPr="003B7B09">
        <w:rPr>
          <w:i/>
          <w:iCs/>
          <w:color w:val="000000" w:themeColor="text1"/>
        </w:rPr>
        <w:t>South China Morning Post.</w:t>
      </w:r>
      <w:r w:rsidRPr="003B7B09">
        <w:rPr>
          <w:color w:val="000000" w:themeColor="text1"/>
        </w:rPr>
        <w:t xml:space="preserve"> </w:t>
      </w:r>
      <w:hyperlink r:id="rId10" w:history="1">
        <w:r w:rsidRPr="003B7B09">
          <w:rPr>
            <w:rStyle w:val="Hyperlink"/>
            <w:u w:val="none"/>
          </w:rPr>
          <w:t>https://www.scmp.com/video/scmp-originals/3030172/glory-hong-kong-composer-citys-protest-anthem-speaks</w:t>
        </w:r>
      </w:hyperlink>
    </w:p>
    <w:p w14:paraId="73395CCB" w14:textId="0DCF8580" w:rsidR="00E15BF6" w:rsidRPr="003B7B09" w:rsidRDefault="00E15BF6" w:rsidP="007512BA">
      <w:pPr>
        <w:spacing w:after="120"/>
        <w:ind w:left="567" w:hanging="567"/>
      </w:pPr>
      <w:proofErr w:type="spellStart"/>
      <w:r w:rsidRPr="003B7B09">
        <w:t>Lidtke</w:t>
      </w:r>
      <w:proofErr w:type="spellEnd"/>
      <w:r w:rsidRPr="003B7B09">
        <w:t xml:space="preserve">, V. L. 1982. </w:t>
      </w:r>
      <w:r w:rsidR="00263A31" w:rsidRPr="003B7B09">
        <w:t>“</w:t>
      </w:r>
      <w:r w:rsidRPr="003B7B09">
        <w:t xml:space="preserve">Songs and Nazis: Political </w:t>
      </w:r>
      <w:r w:rsidR="00263A31" w:rsidRPr="003B7B09">
        <w:t>M</w:t>
      </w:r>
      <w:r w:rsidRPr="003B7B09">
        <w:t xml:space="preserve">usic and </w:t>
      </w:r>
      <w:r w:rsidR="00263A31" w:rsidRPr="003B7B09">
        <w:t>S</w:t>
      </w:r>
      <w:r w:rsidRPr="003B7B09">
        <w:t xml:space="preserve">ocial </w:t>
      </w:r>
      <w:r w:rsidR="00263A31" w:rsidRPr="003B7B09">
        <w:t>C</w:t>
      </w:r>
      <w:r w:rsidRPr="003B7B09">
        <w:t xml:space="preserve">hange in </w:t>
      </w:r>
      <w:r w:rsidR="00263A31" w:rsidRPr="003B7B09">
        <w:t>T</w:t>
      </w:r>
      <w:r w:rsidRPr="003B7B09">
        <w:t>wentieth-</w:t>
      </w:r>
      <w:r w:rsidR="00263A31" w:rsidRPr="003B7B09">
        <w:t>C</w:t>
      </w:r>
      <w:r w:rsidRPr="003B7B09">
        <w:t>entury Germany.</w:t>
      </w:r>
      <w:r w:rsidR="00263A31" w:rsidRPr="003B7B09">
        <w:t>”</w:t>
      </w:r>
      <w:r w:rsidRPr="003B7B09">
        <w:t xml:space="preserve"> In Stark, G.D., </w:t>
      </w:r>
      <w:r w:rsidR="0063180F">
        <w:t>and</w:t>
      </w:r>
      <w:r w:rsidRPr="003B7B09">
        <w:t xml:space="preserve"> B.D. Lackner (eds.) </w:t>
      </w:r>
      <w:r w:rsidRPr="003B7B09">
        <w:rPr>
          <w:i/>
          <w:iCs/>
        </w:rPr>
        <w:t>Essays on Culture and Society in Modern Germany</w:t>
      </w:r>
      <w:r w:rsidR="00416D63" w:rsidRPr="003B7B09">
        <w:t xml:space="preserve"> (pp.</w:t>
      </w:r>
      <w:r w:rsidRPr="003B7B09">
        <w:t xml:space="preserve"> 167-200</w:t>
      </w:r>
      <w:r w:rsidR="00416D63" w:rsidRPr="003B7B09">
        <w:t>)</w:t>
      </w:r>
      <w:r w:rsidRPr="003B7B09">
        <w:t xml:space="preserve">. College Station: Texas </w:t>
      </w:r>
      <w:proofErr w:type="spellStart"/>
      <w:r w:rsidRPr="003B7B09">
        <w:t>A</w:t>
      </w:r>
      <w:r w:rsidR="0063180F">
        <w:t>and</w:t>
      </w:r>
      <w:r w:rsidRPr="003B7B09">
        <w:t>M</w:t>
      </w:r>
      <w:proofErr w:type="spellEnd"/>
      <w:r w:rsidR="00FD747F" w:rsidRPr="003B7B09">
        <w:t>.</w:t>
      </w:r>
    </w:p>
    <w:p w14:paraId="337EDEAA" w14:textId="0A62949A" w:rsidR="00822839" w:rsidRPr="00AF3BBF" w:rsidRDefault="00822839" w:rsidP="003B7B09">
      <w:pPr>
        <w:spacing w:after="120"/>
        <w:ind w:left="567" w:hanging="567"/>
      </w:pPr>
      <w:r w:rsidRPr="00AF3BBF">
        <w:t xml:space="preserve">Liu, C. H., </w:t>
      </w:r>
      <w:r w:rsidR="0063180F" w:rsidRPr="00AF3BBF">
        <w:t>and</w:t>
      </w:r>
      <w:r w:rsidRPr="00AF3BBF">
        <w:t xml:space="preserve"> </w:t>
      </w:r>
      <w:r w:rsidR="00D4019B" w:rsidRPr="00AF3BBF">
        <w:t xml:space="preserve">P. J. </w:t>
      </w:r>
      <w:r w:rsidRPr="00AF3BBF">
        <w:t xml:space="preserve">Robertson. 2011. “Spirituality in the Workplace: Theory and Measurement.” </w:t>
      </w:r>
      <w:r w:rsidRPr="00AF3BBF">
        <w:rPr>
          <w:i/>
          <w:iCs/>
        </w:rPr>
        <w:t>Journal of Management Inquiry</w:t>
      </w:r>
      <w:r w:rsidRPr="00AF3BBF">
        <w:t xml:space="preserve">, </w:t>
      </w:r>
      <w:r w:rsidRPr="00AF3BBF">
        <w:rPr>
          <w:i/>
          <w:iCs/>
        </w:rPr>
        <w:t>20</w:t>
      </w:r>
      <w:r w:rsidRPr="00AF3BBF">
        <w:t>(1): 35-50.</w:t>
      </w:r>
    </w:p>
    <w:p w14:paraId="53682180" w14:textId="0AF6762A" w:rsidR="00822839" w:rsidRPr="003B7B09" w:rsidRDefault="00822839" w:rsidP="003B7B09">
      <w:pPr>
        <w:spacing w:after="120"/>
        <w:ind w:left="567" w:hanging="567"/>
      </w:pPr>
      <w:r w:rsidRPr="00AF3BBF">
        <w:t xml:space="preserve">Livesey, L., </w:t>
      </w:r>
      <w:r w:rsidR="00D4019B" w:rsidRPr="00AF3BBF">
        <w:t xml:space="preserve">I. </w:t>
      </w:r>
      <w:r w:rsidRPr="00AF3BBF">
        <w:t xml:space="preserve">Morrison, </w:t>
      </w:r>
      <w:r w:rsidR="00D4019B" w:rsidRPr="00AF3BBF">
        <w:t>S.</w:t>
      </w:r>
      <w:r w:rsidRPr="00AF3BBF">
        <w:t xml:space="preserve"> Clift, and </w:t>
      </w:r>
      <w:r w:rsidR="00D4019B" w:rsidRPr="00AF3BBF">
        <w:t xml:space="preserve">P. </w:t>
      </w:r>
      <w:proofErr w:type="spellStart"/>
      <w:r w:rsidRPr="00AF3BBF">
        <w:t>Camic</w:t>
      </w:r>
      <w:proofErr w:type="spellEnd"/>
      <w:r w:rsidR="00D4019B" w:rsidRPr="00AF3BBF">
        <w:t>.</w:t>
      </w:r>
      <w:r w:rsidRPr="00AF3BBF">
        <w:t xml:space="preserve"> 2012. “Benefits of Choral Singing for Social and Mental Well-Being: Qualitative Findings from a Cross‐National Survey of Choir Members.” </w:t>
      </w:r>
      <w:r w:rsidRPr="00AF3BBF">
        <w:rPr>
          <w:i/>
          <w:iCs/>
        </w:rPr>
        <w:t>Journal of Public Mental Health,</w:t>
      </w:r>
      <w:r w:rsidRPr="00AF3BBF">
        <w:t xml:space="preserve"> 11(1): 10-26.</w:t>
      </w:r>
    </w:p>
    <w:p w14:paraId="7AA9CD4E" w14:textId="1CA0736E" w:rsidR="00E15BF6" w:rsidRPr="003B7B09" w:rsidRDefault="00E15BF6" w:rsidP="007512BA">
      <w:pPr>
        <w:spacing w:after="120"/>
        <w:ind w:left="567" w:hanging="567"/>
        <w:rPr>
          <w:color w:val="000000" w:themeColor="text1"/>
        </w:rPr>
      </w:pPr>
      <w:r w:rsidRPr="003B7B09">
        <w:rPr>
          <w:color w:val="000000" w:themeColor="text1"/>
        </w:rPr>
        <w:t xml:space="preserve">Luhrs, R. R. 2015. </w:t>
      </w:r>
      <w:r w:rsidRPr="003B7B09">
        <w:rPr>
          <w:i/>
          <w:iCs/>
          <w:color w:val="000000" w:themeColor="text1"/>
        </w:rPr>
        <w:t xml:space="preserve">Singing for </w:t>
      </w:r>
      <w:r w:rsidR="00263A31" w:rsidRPr="003B7B09">
        <w:rPr>
          <w:i/>
          <w:iCs/>
          <w:color w:val="000000" w:themeColor="text1"/>
        </w:rPr>
        <w:t>S</w:t>
      </w:r>
      <w:r w:rsidRPr="003B7B09">
        <w:rPr>
          <w:i/>
          <w:iCs/>
          <w:color w:val="000000" w:themeColor="text1"/>
        </w:rPr>
        <w:t xml:space="preserve">ocial </w:t>
      </w:r>
      <w:r w:rsidR="00263A31" w:rsidRPr="003B7B09">
        <w:rPr>
          <w:i/>
          <w:iCs/>
          <w:color w:val="000000" w:themeColor="text1"/>
        </w:rPr>
        <w:t>H</w:t>
      </w:r>
      <w:r w:rsidRPr="003B7B09">
        <w:rPr>
          <w:i/>
          <w:iCs/>
          <w:color w:val="000000" w:themeColor="text1"/>
        </w:rPr>
        <w:t xml:space="preserve">armony: Choir </w:t>
      </w:r>
      <w:r w:rsidR="00263A31" w:rsidRPr="003B7B09">
        <w:rPr>
          <w:i/>
          <w:iCs/>
          <w:color w:val="000000" w:themeColor="text1"/>
        </w:rPr>
        <w:t>M</w:t>
      </w:r>
      <w:r w:rsidRPr="003B7B09">
        <w:rPr>
          <w:i/>
          <w:iCs/>
          <w:color w:val="000000" w:themeColor="text1"/>
        </w:rPr>
        <w:t xml:space="preserve">ember </w:t>
      </w:r>
      <w:r w:rsidR="00263A31" w:rsidRPr="003B7B09">
        <w:rPr>
          <w:i/>
          <w:iCs/>
          <w:color w:val="000000" w:themeColor="text1"/>
        </w:rPr>
        <w:t>P</w:t>
      </w:r>
      <w:r w:rsidRPr="003B7B09">
        <w:rPr>
          <w:i/>
          <w:iCs/>
          <w:color w:val="000000" w:themeColor="text1"/>
        </w:rPr>
        <w:t xml:space="preserve">erceptions </w:t>
      </w:r>
      <w:r w:rsidR="00263A31" w:rsidRPr="003B7B09">
        <w:rPr>
          <w:i/>
          <w:iCs/>
          <w:color w:val="000000" w:themeColor="text1"/>
        </w:rPr>
        <w:t>D</w:t>
      </w:r>
      <w:r w:rsidRPr="003B7B09">
        <w:rPr>
          <w:i/>
          <w:iCs/>
          <w:color w:val="000000" w:themeColor="text1"/>
        </w:rPr>
        <w:t xml:space="preserve">uring </w:t>
      </w:r>
      <w:r w:rsidR="00263A31" w:rsidRPr="003B7B09">
        <w:rPr>
          <w:i/>
          <w:iCs/>
          <w:color w:val="000000" w:themeColor="text1"/>
        </w:rPr>
        <w:t>I</w:t>
      </w:r>
      <w:r w:rsidRPr="003B7B09">
        <w:rPr>
          <w:i/>
          <w:iCs/>
          <w:color w:val="000000" w:themeColor="text1"/>
        </w:rPr>
        <w:t xml:space="preserve">ntergroup </w:t>
      </w:r>
      <w:r w:rsidR="00263A31" w:rsidRPr="003B7B09">
        <w:rPr>
          <w:i/>
          <w:iCs/>
          <w:color w:val="000000" w:themeColor="text1"/>
        </w:rPr>
        <w:t>C</w:t>
      </w:r>
      <w:r w:rsidRPr="003B7B09">
        <w:rPr>
          <w:i/>
          <w:iCs/>
          <w:color w:val="000000" w:themeColor="text1"/>
        </w:rPr>
        <w:t>ontact</w:t>
      </w:r>
      <w:r w:rsidR="00416D63" w:rsidRPr="003B7B09">
        <w:rPr>
          <w:i/>
          <w:iCs/>
          <w:color w:val="000000" w:themeColor="text1"/>
        </w:rPr>
        <w:t>.</w:t>
      </w:r>
      <w:r w:rsidRPr="003B7B09">
        <w:rPr>
          <w:color w:val="000000" w:themeColor="text1"/>
        </w:rPr>
        <w:t xml:space="preserve"> Doctoral dissertation, The Florida State University.</w:t>
      </w:r>
    </w:p>
    <w:p w14:paraId="5F362963" w14:textId="6D414A6B" w:rsidR="00E15BF6" w:rsidRPr="003B7B09" w:rsidRDefault="00E15BF6" w:rsidP="007512BA">
      <w:pPr>
        <w:spacing w:after="120"/>
        <w:ind w:left="567" w:hanging="567"/>
        <w:rPr>
          <w:color w:val="000000" w:themeColor="text1"/>
        </w:rPr>
      </w:pPr>
      <w:r w:rsidRPr="003B7B09">
        <w:rPr>
          <w:color w:val="000000" w:themeColor="text1"/>
        </w:rPr>
        <w:t>Lynch, T.</w:t>
      </w:r>
      <w:r w:rsidR="00B677F1" w:rsidRPr="003B7B09">
        <w:rPr>
          <w:color w:val="000000" w:themeColor="text1"/>
        </w:rPr>
        <w:t xml:space="preserve"> </w:t>
      </w:r>
      <w:r w:rsidRPr="003B7B09">
        <w:rPr>
          <w:color w:val="000000" w:themeColor="text1"/>
        </w:rPr>
        <w:t xml:space="preserve">P. 2009. </w:t>
      </w:r>
      <w:r w:rsidR="00263A31" w:rsidRPr="003B7B09">
        <w:rPr>
          <w:color w:val="000000" w:themeColor="text1"/>
        </w:rPr>
        <w:t>“</w:t>
      </w:r>
      <w:r w:rsidRPr="003B7B09">
        <w:rPr>
          <w:color w:val="000000" w:themeColor="text1"/>
        </w:rPr>
        <w:t xml:space="preserve">‘Better than a </w:t>
      </w:r>
      <w:r w:rsidR="00263A31" w:rsidRPr="003B7B09">
        <w:rPr>
          <w:color w:val="000000" w:themeColor="text1"/>
        </w:rPr>
        <w:t>H</w:t>
      </w:r>
      <w:r w:rsidRPr="003B7B09">
        <w:rPr>
          <w:color w:val="000000" w:themeColor="text1"/>
        </w:rPr>
        <w:t xml:space="preserve">undred </w:t>
      </w:r>
      <w:r w:rsidR="00263A31" w:rsidRPr="003B7B09">
        <w:rPr>
          <w:color w:val="000000" w:themeColor="text1"/>
        </w:rPr>
        <w:t>S</w:t>
      </w:r>
      <w:r w:rsidRPr="003B7B09">
        <w:rPr>
          <w:color w:val="000000" w:themeColor="text1"/>
        </w:rPr>
        <w:t xml:space="preserve">peeches’: The </w:t>
      </w:r>
      <w:r w:rsidR="00263A31" w:rsidRPr="003B7B09">
        <w:rPr>
          <w:color w:val="000000" w:themeColor="text1"/>
        </w:rPr>
        <w:t>S</w:t>
      </w:r>
      <w:r w:rsidRPr="003B7B09">
        <w:rPr>
          <w:color w:val="000000" w:themeColor="text1"/>
        </w:rPr>
        <w:t xml:space="preserve">trike </w:t>
      </w:r>
      <w:r w:rsidR="00263A31" w:rsidRPr="003B7B09">
        <w:rPr>
          <w:color w:val="000000" w:themeColor="text1"/>
        </w:rPr>
        <w:t>S</w:t>
      </w:r>
      <w:r w:rsidRPr="003B7B09">
        <w:rPr>
          <w:color w:val="000000" w:themeColor="text1"/>
        </w:rPr>
        <w:t>ong.</w:t>
      </w:r>
      <w:r w:rsidR="00696F4B" w:rsidRPr="003B7B09">
        <w:rPr>
          <w:color w:val="000000" w:themeColor="text1"/>
        </w:rPr>
        <w:t>” In</w:t>
      </w:r>
      <w:r w:rsidRPr="003B7B09">
        <w:rPr>
          <w:color w:val="000000" w:themeColor="text1"/>
        </w:rPr>
        <w:t xml:space="preserve"> Brenner, A., B. Daly, </w:t>
      </w:r>
      <w:r w:rsidR="0063180F">
        <w:rPr>
          <w:color w:val="000000" w:themeColor="text1"/>
        </w:rPr>
        <w:t>and</w:t>
      </w:r>
      <w:r w:rsidRPr="003B7B09">
        <w:rPr>
          <w:color w:val="000000" w:themeColor="text1"/>
        </w:rPr>
        <w:t xml:space="preserve"> I, Ness (Eds). </w:t>
      </w:r>
      <w:r w:rsidRPr="003B7B09">
        <w:rPr>
          <w:i/>
          <w:iCs/>
          <w:color w:val="000000" w:themeColor="text1"/>
        </w:rPr>
        <w:t>The Encyclopedia of Strikes in American</w:t>
      </w:r>
      <w:r w:rsidRPr="003B7B09">
        <w:rPr>
          <w:color w:val="000000" w:themeColor="text1"/>
        </w:rPr>
        <w:t xml:space="preserve"> </w:t>
      </w:r>
      <w:r w:rsidRPr="003B7B09">
        <w:rPr>
          <w:i/>
          <w:iCs/>
          <w:color w:val="000000" w:themeColor="text1"/>
        </w:rPr>
        <w:t>History</w:t>
      </w:r>
      <w:r w:rsidRPr="003B7B09">
        <w:rPr>
          <w:color w:val="000000" w:themeColor="text1"/>
        </w:rPr>
        <w:t xml:space="preserve"> (pp</w:t>
      </w:r>
      <w:r w:rsidR="00F00FEB" w:rsidRPr="003B7B09">
        <w:rPr>
          <w:color w:val="000000" w:themeColor="text1"/>
        </w:rPr>
        <w:t>.</w:t>
      </w:r>
      <w:r w:rsidRPr="003B7B09">
        <w:rPr>
          <w:color w:val="000000" w:themeColor="text1"/>
        </w:rPr>
        <w:t xml:space="preserve"> 110-117). Armonk, NY: ME Sharpe.</w:t>
      </w:r>
    </w:p>
    <w:p w14:paraId="3BDEA524" w14:textId="0B050DEA" w:rsidR="00E15BF6" w:rsidRPr="003B7B09" w:rsidRDefault="00E15BF6" w:rsidP="007512BA">
      <w:pPr>
        <w:spacing w:after="120"/>
        <w:ind w:left="567" w:hanging="567"/>
        <w:rPr>
          <w:color w:val="000000" w:themeColor="text1"/>
        </w:rPr>
      </w:pPr>
      <w:r w:rsidRPr="003B7B09">
        <w:rPr>
          <w:color w:val="000000" w:themeColor="text1"/>
        </w:rPr>
        <w:t xml:space="preserve">Martineau, J. 2008. </w:t>
      </w:r>
      <w:r w:rsidRPr="003B7B09">
        <w:rPr>
          <w:i/>
          <w:iCs/>
          <w:color w:val="000000" w:themeColor="text1"/>
        </w:rPr>
        <w:t xml:space="preserve">The Elements of </w:t>
      </w:r>
      <w:r w:rsidR="00696F4B" w:rsidRPr="003B7B09">
        <w:rPr>
          <w:i/>
          <w:iCs/>
          <w:color w:val="000000" w:themeColor="text1"/>
        </w:rPr>
        <w:t>M</w:t>
      </w:r>
      <w:r w:rsidRPr="003B7B09">
        <w:rPr>
          <w:i/>
          <w:iCs/>
          <w:color w:val="000000" w:themeColor="text1"/>
        </w:rPr>
        <w:t xml:space="preserve">usic: Melody, </w:t>
      </w:r>
      <w:r w:rsidR="00696F4B" w:rsidRPr="003B7B09">
        <w:rPr>
          <w:i/>
          <w:iCs/>
          <w:color w:val="000000" w:themeColor="text1"/>
        </w:rPr>
        <w:t>R</w:t>
      </w:r>
      <w:r w:rsidRPr="003B7B09">
        <w:rPr>
          <w:i/>
          <w:iCs/>
          <w:color w:val="000000" w:themeColor="text1"/>
        </w:rPr>
        <w:t xml:space="preserve">hythm, and </w:t>
      </w:r>
      <w:r w:rsidR="00696F4B" w:rsidRPr="003B7B09">
        <w:rPr>
          <w:i/>
          <w:iCs/>
          <w:color w:val="000000" w:themeColor="text1"/>
        </w:rPr>
        <w:t>H</w:t>
      </w:r>
      <w:r w:rsidRPr="003B7B09">
        <w:rPr>
          <w:i/>
          <w:iCs/>
          <w:color w:val="000000" w:themeColor="text1"/>
        </w:rPr>
        <w:t>armony</w:t>
      </w:r>
      <w:r w:rsidRPr="003B7B09">
        <w:rPr>
          <w:color w:val="000000" w:themeColor="text1"/>
        </w:rPr>
        <w:t>. Bloomsbury Publishing USA.</w:t>
      </w:r>
    </w:p>
    <w:p w14:paraId="67721850" w14:textId="43F05C90" w:rsidR="00E15BF6" w:rsidRPr="003B7B09" w:rsidRDefault="00E15BF6" w:rsidP="007512BA">
      <w:pPr>
        <w:spacing w:after="120"/>
        <w:ind w:left="567" w:hanging="567"/>
      </w:pPr>
      <w:r w:rsidRPr="003B7B09">
        <w:t xml:space="preserve">Maxwell, J. R. 2008. </w:t>
      </w:r>
      <w:r w:rsidR="00696F4B" w:rsidRPr="003B7B09">
        <w:t>“</w:t>
      </w:r>
      <w:r w:rsidRPr="003B7B09">
        <w:t xml:space="preserve">Work </w:t>
      </w:r>
      <w:r w:rsidR="00696F4B" w:rsidRPr="003B7B09">
        <w:t>S</w:t>
      </w:r>
      <w:r w:rsidRPr="003B7B09">
        <w:t xml:space="preserve">ystem </w:t>
      </w:r>
      <w:r w:rsidR="00696F4B" w:rsidRPr="003B7B09">
        <w:t>D</w:t>
      </w:r>
      <w:r w:rsidRPr="003B7B09">
        <w:t xml:space="preserve">esign to </w:t>
      </w:r>
      <w:r w:rsidR="00696F4B" w:rsidRPr="003B7B09">
        <w:t>I</w:t>
      </w:r>
      <w:r w:rsidRPr="003B7B09">
        <w:t xml:space="preserve">mprove the </w:t>
      </w:r>
      <w:r w:rsidR="00696F4B" w:rsidRPr="003B7B09">
        <w:t>E</w:t>
      </w:r>
      <w:r w:rsidRPr="003B7B09">
        <w:t xml:space="preserve">conomic </w:t>
      </w:r>
      <w:r w:rsidR="00696F4B" w:rsidRPr="003B7B09">
        <w:t>P</w:t>
      </w:r>
      <w:r w:rsidRPr="003B7B09">
        <w:t xml:space="preserve">erformance of the </w:t>
      </w:r>
      <w:r w:rsidR="00696F4B" w:rsidRPr="003B7B09">
        <w:t>F</w:t>
      </w:r>
      <w:r w:rsidRPr="003B7B09">
        <w:t>irm.</w:t>
      </w:r>
      <w:r w:rsidR="00696F4B" w:rsidRPr="003B7B09">
        <w:t>”</w:t>
      </w:r>
      <w:r w:rsidRPr="003B7B09">
        <w:t xml:space="preserve"> </w:t>
      </w:r>
      <w:r w:rsidRPr="003B7B09">
        <w:rPr>
          <w:i/>
          <w:iCs/>
        </w:rPr>
        <w:t>Business Process Management Journal</w:t>
      </w:r>
      <w:r w:rsidRPr="003B7B09">
        <w:t xml:space="preserve">, </w:t>
      </w:r>
      <w:r w:rsidRPr="003B7B09">
        <w:rPr>
          <w:i/>
          <w:iCs/>
        </w:rPr>
        <w:t>14</w:t>
      </w:r>
      <w:r w:rsidRPr="003B7B09">
        <w:t>(3)</w:t>
      </w:r>
      <w:r w:rsidR="00696F4B" w:rsidRPr="003B7B09">
        <w:t>:</w:t>
      </w:r>
      <w:r w:rsidRPr="003B7B09">
        <w:t xml:space="preserve"> 432-446.</w:t>
      </w:r>
    </w:p>
    <w:p w14:paraId="5B3F03F3" w14:textId="77777777" w:rsidR="00822839" w:rsidRPr="003B7B09" w:rsidRDefault="00822839" w:rsidP="003B7B09">
      <w:pPr>
        <w:spacing w:after="120"/>
        <w:ind w:left="567" w:hanging="567"/>
      </w:pPr>
      <w:r w:rsidRPr="00AF3BBF">
        <w:t xml:space="preserve">Mellor, L., 2013. “An Investigation of Singing, Health and Well-Being as a Group Process.” </w:t>
      </w:r>
      <w:r w:rsidRPr="00AF3BBF">
        <w:rPr>
          <w:i/>
          <w:iCs/>
        </w:rPr>
        <w:t>British Journal of Music Education</w:t>
      </w:r>
      <w:r w:rsidRPr="00AF3BBF">
        <w:t xml:space="preserve">, </w:t>
      </w:r>
      <w:r w:rsidRPr="00AF3BBF">
        <w:rPr>
          <w:i/>
          <w:iCs/>
        </w:rPr>
        <w:t>30</w:t>
      </w:r>
      <w:r w:rsidRPr="00AF3BBF">
        <w:t>(2): 177-205.</w:t>
      </w:r>
    </w:p>
    <w:p w14:paraId="12382420" w14:textId="48CEA2DB" w:rsidR="00461F5A" w:rsidRPr="003B7B09" w:rsidRDefault="00E15BF6" w:rsidP="007512BA">
      <w:pPr>
        <w:spacing w:after="120"/>
        <w:ind w:left="567" w:hanging="567"/>
      </w:pPr>
      <w:r w:rsidRPr="003B7B09">
        <w:t xml:space="preserve">Meyer, M. 2019. </w:t>
      </w:r>
      <w:r w:rsidR="00696F4B" w:rsidRPr="003B7B09">
        <w:t>“</w:t>
      </w:r>
      <w:r w:rsidRPr="003B7B09">
        <w:t xml:space="preserve">The </w:t>
      </w:r>
      <w:r w:rsidR="00696F4B" w:rsidRPr="003B7B09">
        <w:t>P</w:t>
      </w:r>
      <w:r w:rsidRPr="003B7B09">
        <w:t xml:space="preserve">ower of </w:t>
      </w:r>
      <w:r w:rsidR="00696F4B" w:rsidRPr="003B7B09">
        <w:t>M</w:t>
      </w:r>
      <w:r w:rsidRPr="003B7B09">
        <w:t xml:space="preserve">usic: Can </w:t>
      </w:r>
      <w:r w:rsidR="00696F4B" w:rsidRPr="003B7B09">
        <w:t>M</w:t>
      </w:r>
      <w:r w:rsidRPr="003B7B09">
        <w:t xml:space="preserve">usic at </w:t>
      </w:r>
      <w:r w:rsidR="00696F4B" w:rsidRPr="003B7B09">
        <w:t>W</w:t>
      </w:r>
      <w:r w:rsidRPr="003B7B09">
        <w:t xml:space="preserve">ork </w:t>
      </w:r>
      <w:r w:rsidR="00696F4B" w:rsidRPr="003B7B09">
        <w:t>H</w:t>
      </w:r>
      <w:r w:rsidRPr="003B7B09">
        <w:t xml:space="preserve">elp to </w:t>
      </w:r>
      <w:r w:rsidR="00696F4B" w:rsidRPr="003B7B09">
        <w:t>C</w:t>
      </w:r>
      <w:r w:rsidRPr="003B7B09">
        <w:t xml:space="preserve">reate </w:t>
      </w:r>
      <w:r w:rsidR="00696F4B" w:rsidRPr="003B7B09">
        <w:t>M</w:t>
      </w:r>
      <w:r w:rsidRPr="003B7B09">
        <w:t xml:space="preserve">ore </w:t>
      </w:r>
      <w:r w:rsidR="00696F4B" w:rsidRPr="003B7B09">
        <w:t>E</w:t>
      </w:r>
      <w:r w:rsidRPr="003B7B09">
        <w:t xml:space="preserve">thical </w:t>
      </w:r>
      <w:r w:rsidR="00696F4B" w:rsidRPr="003B7B09">
        <w:t>O</w:t>
      </w:r>
      <w:r w:rsidRPr="003B7B09">
        <w:t>rganizations?</w:t>
      </w:r>
      <w:r w:rsidR="00696F4B" w:rsidRPr="003B7B09">
        <w:t>”</w:t>
      </w:r>
      <w:r w:rsidRPr="003B7B09">
        <w:t xml:space="preserve"> </w:t>
      </w:r>
      <w:r w:rsidRPr="003B7B09">
        <w:rPr>
          <w:i/>
          <w:iCs/>
        </w:rPr>
        <w:t>Humanistic Management Journal</w:t>
      </w:r>
      <w:r w:rsidRPr="003B7B09">
        <w:t xml:space="preserve">, </w:t>
      </w:r>
      <w:r w:rsidRPr="007512BA">
        <w:rPr>
          <w:i/>
          <w:iCs/>
        </w:rPr>
        <w:t>4</w:t>
      </w:r>
      <w:r w:rsidR="00F00FEB" w:rsidRPr="003B7B09">
        <w:t>(1)</w:t>
      </w:r>
      <w:r w:rsidR="00696F4B" w:rsidRPr="003B7B09">
        <w:t>:</w:t>
      </w:r>
      <w:r w:rsidRPr="003B7B09">
        <w:t xml:space="preserve"> 95-99.</w:t>
      </w:r>
    </w:p>
    <w:p w14:paraId="534BC947" w14:textId="717D2BB9" w:rsidR="00461F5A" w:rsidRPr="003B7B09" w:rsidRDefault="00461F5A" w:rsidP="007512BA">
      <w:pPr>
        <w:spacing w:after="120"/>
        <w:ind w:left="567" w:hanging="567"/>
      </w:pPr>
      <w:r w:rsidRPr="003B7B09">
        <w:t xml:space="preserve">Miles, R. E. </w:t>
      </w:r>
      <w:r w:rsidR="0063180F">
        <w:t>and</w:t>
      </w:r>
      <w:r w:rsidRPr="003B7B09">
        <w:t xml:space="preserve"> </w:t>
      </w:r>
      <w:r w:rsidR="00D4019B">
        <w:t xml:space="preserve">C. C. </w:t>
      </w:r>
      <w:r w:rsidRPr="003B7B09">
        <w:t xml:space="preserve">Snow. 1978. </w:t>
      </w:r>
      <w:r w:rsidRPr="003B7B09">
        <w:rPr>
          <w:i/>
          <w:iCs/>
        </w:rPr>
        <w:t xml:space="preserve">Organization </w:t>
      </w:r>
      <w:r w:rsidR="00696F4B" w:rsidRPr="003B7B09">
        <w:rPr>
          <w:i/>
          <w:iCs/>
        </w:rPr>
        <w:t>S</w:t>
      </w:r>
      <w:r w:rsidRPr="003B7B09">
        <w:rPr>
          <w:i/>
          <w:iCs/>
        </w:rPr>
        <w:t xml:space="preserve">trategy, </w:t>
      </w:r>
      <w:r w:rsidR="00696F4B" w:rsidRPr="003B7B09">
        <w:rPr>
          <w:i/>
          <w:iCs/>
        </w:rPr>
        <w:t>S</w:t>
      </w:r>
      <w:r w:rsidRPr="003B7B09">
        <w:rPr>
          <w:i/>
          <w:iCs/>
        </w:rPr>
        <w:t xml:space="preserve">tructure and </w:t>
      </w:r>
      <w:r w:rsidR="00696F4B" w:rsidRPr="003B7B09">
        <w:rPr>
          <w:i/>
          <w:iCs/>
        </w:rPr>
        <w:t>P</w:t>
      </w:r>
      <w:r w:rsidRPr="003B7B09">
        <w:rPr>
          <w:i/>
          <w:iCs/>
        </w:rPr>
        <w:t xml:space="preserve">rocess. </w:t>
      </w:r>
      <w:r w:rsidRPr="003B7B09">
        <w:t xml:space="preserve">New York: McGraw-Hill. </w:t>
      </w:r>
    </w:p>
    <w:p w14:paraId="028D5FD5" w14:textId="5EA05F97" w:rsidR="00E15BF6" w:rsidRPr="003B7B09" w:rsidRDefault="00E15BF6" w:rsidP="007512BA">
      <w:pPr>
        <w:spacing w:after="120"/>
        <w:ind w:left="567" w:hanging="567"/>
        <w:rPr>
          <w:rFonts w:eastAsiaTheme="minorHAnsi"/>
          <w:lang w:val="en-US"/>
        </w:rPr>
      </w:pPr>
      <w:r w:rsidRPr="003B7B09">
        <w:t xml:space="preserve">Morris, A. 2010. </w:t>
      </w:r>
      <w:r w:rsidR="00696F4B" w:rsidRPr="003B7B09">
        <w:t>“</w:t>
      </w:r>
      <w:r w:rsidRPr="003B7B09">
        <w:t xml:space="preserve">Music in </w:t>
      </w:r>
      <w:r w:rsidR="00696F4B" w:rsidRPr="003B7B09">
        <w:t>W</w:t>
      </w:r>
      <w:r w:rsidRPr="003B7B09">
        <w:t xml:space="preserve">orship: </w:t>
      </w:r>
      <w:r w:rsidR="00416D63" w:rsidRPr="003B7B09">
        <w:t>T</w:t>
      </w:r>
      <w:r w:rsidRPr="003B7B09">
        <w:t xml:space="preserve">he </w:t>
      </w:r>
      <w:r w:rsidR="00696F4B" w:rsidRPr="003B7B09">
        <w:t>D</w:t>
      </w:r>
      <w:r w:rsidRPr="003B7B09">
        <w:t xml:space="preserve">ark </w:t>
      </w:r>
      <w:r w:rsidR="00696F4B" w:rsidRPr="003B7B09">
        <w:t>S</w:t>
      </w:r>
      <w:r w:rsidRPr="003B7B09">
        <w:t>ide.</w:t>
      </w:r>
      <w:r w:rsidR="00696F4B" w:rsidRPr="003B7B09">
        <w:t>”</w:t>
      </w:r>
      <w:r w:rsidRPr="003B7B09">
        <w:t xml:space="preserve"> </w:t>
      </w:r>
      <w:r w:rsidRPr="003B7B09">
        <w:rPr>
          <w:i/>
          <w:iCs/>
        </w:rPr>
        <w:t xml:space="preserve">Practical </w:t>
      </w:r>
      <w:r w:rsidR="00B677F1" w:rsidRPr="003B7B09">
        <w:rPr>
          <w:i/>
          <w:iCs/>
        </w:rPr>
        <w:t>T</w:t>
      </w:r>
      <w:r w:rsidRPr="003B7B09">
        <w:rPr>
          <w:i/>
          <w:iCs/>
        </w:rPr>
        <w:t>heology</w:t>
      </w:r>
      <w:r w:rsidRPr="003B7B09">
        <w:t xml:space="preserve">, </w:t>
      </w:r>
      <w:r w:rsidRPr="003B7B09">
        <w:rPr>
          <w:i/>
          <w:iCs/>
        </w:rPr>
        <w:t>3</w:t>
      </w:r>
      <w:r w:rsidRPr="003B7B09">
        <w:t>(2)</w:t>
      </w:r>
      <w:r w:rsidR="00696F4B" w:rsidRPr="003B7B09">
        <w:t>:</w:t>
      </w:r>
      <w:r w:rsidRPr="003B7B09">
        <w:t xml:space="preserve"> 203-217.</w:t>
      </w:r>
    </w:p>
    <w:p w14:paraId="181A4DDA" w14:textId="52786D7C" w:rsidR="00F00FEB" w:rsidRPr="007512BA" w:rsidRDefault="00E15BF6" w:rsidP="007512BA">
      <w:pPr>
        <w:spacing w:after="120"/>
        <w:ind w:left="567" w:hanging="567"/>
      </w:pPr>
      <w:r w:rsidRPr="003B7B09">
        <w:lastRenderedPageBreak/>
        <w:t>Morton, C. 20</w:t>
      </w:r>
      <w:r w:rsidR="00F00FEB" w:rsidRPr="003B7B09">
        <w:t>0</w:t>
      </w:r>
      <w:r w:rsidRPr="003B7B09">
        <w:t xml:space="preserve">1. </w:t>
      </w:r>
      <w:r w:rsidR="00696F4B" w:rsidRPr="003B7B09">
        <w:t>“</w:t>
      </w:r>
      <w:r w:rsidRPr="003B7B09">
        <w:t xml:space="preserve">Singing in </w:t>
      </w:r>
      <w:r w:rsidR="00696F4B" w:rsidRPr="003B7B09">
        <w:t>U</w:t>
      </w:r>
      <w:r w:rsidRPr="003B7B09">
        <w:t xml:space="preserve">nison, </w:t>
      </w:r>
      <w:r w:rsidR="00696F4B" w:rsidRPr="003B7B09">
        <w:t>S</w:t>
      </w:r>
      <w:r w:rsidRPr="003B7B09">
        <w:t xml:space="preserve">inging in </w:t>
      </w:r>
      <w:r w:rsidR="00696F4B" w:rsidRPr="003B7B09">
        <w:t>H</w:t>
      </w:r>
      <w:r w:rsidRPr="003B7B09">
        <w:t xml:space="preserve">armony: Civic </w:t>
      </w:r>
      <w:r w:rsidR="00696F4B" w:rsidRPr="003B7B09">
        <w:t>M</w:t>
      </w:r>
      <w:r w:rsidRPr="003B7B09">
        <w:t xml:space="preserve">entorship and </w:t>
      </w:r>
      <w:r w:rsidR="00696F4B" w:rsidRPr="003B7B09">
        <w:t>C</w:t>
      </w:r>
      <w:r w:rsidRPr="003B7B09">
        <w:t xml:space="preserve">horal </w:t>
      </w:r>
      <w:r w:rsidR="00696F4B" w:rsidRPr="003B7B09">
        <w:t>C</w:t>
      </w:r>
      <w:r w:rsidRPr="003B7B09">
        <w:t>ommunities.</w:t>
      </w:r>
      <w:r w:rsidR="00696F4B" w:rsidRPr="003B7B09">
        <w:t>”</w:t>
      </w:r>
      <w:r w:rsidRPr="003B7B09">
        <w:t xml:space="preserve"> </w:t>
      </w:r>
      <w:r w:rsidR="00F00FEB" w:rsidRPr="007512BA">
        <w:t xml:space="preserve">In B. Roberts </w:t>
      </w:r>
      <w:r w:rsidR="0063180F">
        <w:t>and</w:t>
      </w:r>
      <w:r w:rsidR="00F00FEB" w:rsidRPr="007512BA">
        <w:t xml:space="preserve"> A. Rose (eds.), </w:t>
      </w:r>
      <w:r w:rsidR="00F00FEB" w:rsidRPr="007512BA">
        <w:rPr>
          <w:i/>
          <w:iCs/>
        </w:rPr>
        <w:t>Proceedings of the International Symposium Sharing the Voices: The Phenomenon of Singing 2</w:t>
      </w:r>
      <w:r w:rsidR="00F00FEB" w:rsidRPr="007512BA">
        <w:t xml:space="preserve"> (pp. 155-163). St. John’s, Newfoundland, CA. </w:t>
      </w:r>
    </w:p>
    <w:p w14:paraId="69BACE49" w14:textId="77777777" w:rsidR="00822839" w:rsidRPr="00330C0E" w:rsidRDefault="00822839" w:rsidP="003B7B09">
      <w:pPr>
        <w:spacing w:after="120"/>
        <w:ind w:left="567" w:hanging="567"/>
      </w:pPr>
      <w:r w:rsidRPr="00AF3BBF">
        <w:t xml:space="preserve">Moss, H. 2019. “Music Therapy, Spirituality and Transcendence.” </w:t>
      </w:r>
      <w:r w:rsidRPr="00AF3BBF">
        <w:rPr>
          <w:i/>
          <w:iCs/>
        </w:rPr>
        <w:t>Nordic Journal of Music Therapy</w:t>
      </w:r>
      <w:r w:rsidRPr="00AF3BBF">
        <w:t xml:space="preserve">, </w:t>
      </w:r>
      <w:r w:rsidRPr="00AF3BBF">
        <w:rPr>
          <w:i/>
          <w:iCs/>
        </w:rPr>
        <w:t>28</w:t>
      </w:r>
      <w:r w:rsidRPr="00AF3BBF">
        <w:t>(3): 212-223.</w:t>
      </w:r>
    </w:p>
    <w:p w14:paraId="02C10F3C" w14:textId="1D3092EA" w:rsidR="00B7357F" w:rsidRPr="00330C0E" w:rsidRDefault="00E15BF6" w:rsidP="007512BA">
      <w:pPr>
        <w:spacing w:after="120"/>
        <w:ind w:left="567" w:hanging="567"/>
      </w:pPr>
      <w:r w:rsidRPr="00330C0E">
        <w:t xml:space="preserve">Moss, H., </w:t>
      </w:r>
      <w:r w:rsidR="0063180F" w:rsidRPr="00330C0E">
        <w:t>and</w:t>
      </w:r>
      <w:r w:rsidRPr="00330C0E">
        <w:t xml:space="preserve"> </w:t>
      </w:r>
      <w:r w:rsidR="00D4019B" w:rsidRPr="00330C0E">
        <w:t xml:space="preserve">J. </w:t>
      </w:r>
      <w:proofErr w:type="spellStart"/>
      <w:r w:rsidRPr="00330C0E">
        <w:t>O'Donoghue</w:t>
      </w:r>
      <w:proofErr w:type="spellEnd"/>
      <w:r w:rsidRPr="00330C0E">
        <w:t xml:space="preserve">. 2018. </w:t>
      </w:r>
      <w:r w:rsidR="00696F4B" w:rsidRPr="00330C0E">
        <w:t>“</w:t>
      </w:r>
      <w:r w:rsidRPr="00330C0E">
        <w:t xml:space="preserve">Sing </w:t>
      </w:r>
      <w:r w:rsidR="00696F4B" w:rsidRPr="00330C0E">
        <w:t>W</w:t>
      </w:r>
      <w:r w:rsidRPr="00330C0E">
        <w:t xml:space="preserve">hile </w:t>
      </w:r>
      <w:r w:rsidR="00696F4B" w:rsidRPr="00330C0E">
        <w:t>Y</w:t>
      </w:r>
      <w:r w:rsidRPr="00330C0E">
        <w:t xml:space="preserve">ou </w:t>
      </w:r>
      <w:r w:rsidR="00696F4B" w:rsidRPr="00330C0E">
        <w:t>W</w:t>
      </w:r>
      <w:r w:rsidRPr="00330C0E">
        <w:t>ork-</w:t>
      </w:r>
      <w:r w:rsidR="00696F4B" w:rsidRPr="00330C0E">
        <w:t>T</w:t>
      </w:r>
      <w:r w:rsidRPr="00330C0E">
        <w:t xml:space="preserve">he </w:t>
      </w:r>
      <w:r w:rsidR="00696F4B" w:rsidRPr="00330C0E">
        <w:t>We</w:t>
      </w:r>
      <w:r w:rsidRPr="00330C0E">
        <w:t>ll-</w:t>
      </w:r>
      <w:r w:rsidR="00696F4B" w:rsidRPr="00330C0E">
        <w:t>B</w:t>
      </w:r>
      <w:r w:rsidRPr="00330C0E">
        <w:t xml:space="preserve">eing </w:t>
      </w:r>
      <w:r w:rsidR="00696F4B" w:rsidRPr="00330C0E">
        <w:t>B</w:t>
      </w:r>
      <w:r w:rsidRPr="00330C0E">
        <w:t xml:space="preserve">enefits of </w:t>
      </w:r>
      <w:r w:rsidR="00696F4B" w:rsidRPr="00330C0E">
        <w:t>W</w:t>
      </w:r>
      <w:r w:rsidRPr="00330C0E">
        <w:t xml:space="preserve">orkplace </w:t>
      </w:r>
      <w:r w:rsidR="00696F4B" w:rsidRPr="00330C0E">
        <w:t>C</w:t>
      </w:r>
      <w:r w:rsidRPr="00330C0E">
        <w:t>hoirs.</w:t>
      </w:r>
      <w:r w:rsidR="00F00FEB" w:rsidRPr="00330C0E">
        <w:t>”</w:t>
      </w:r>
      <w:r w:rsidRPr="00330C0E">
        <w:t xml:space="preserve"> </w:t>
      </w:r>
      <w:r w:rsidRPr="00330C0E">
        <w:rPr>
          <w:i/>
          <w:iCs/>
        </w:rPr>
        <w:t>Irish World Academy of Music and Dance</w:t>
      </w:r>
      <w:r w:rsidRPr="00330C0E">
        <w:t xml:space="preserve">, University of Limerick. </w:t>
      </w:r>
    </w:p>
    <w:p w14:paraId="30210A0B" w14:textId="09A12A75" w:rsidR="003B7B09" w:rsidRPr="00AF3BBF" w:rsidRDefault="003B7B09" w:rsidP="003B7B09">
      <w:pPr>
        <w:spacing w:after="120"/>
        <w:ind w:left="567" w:hanging="567"/>
      </w:pPr>
      <w:r w:rsidRPr="00AF3BBF">
        <w:t xml:space="preserve">Müller, V., </w:t>
      </w:r>
      <w:r w:rsidR="0063180F" w:rsidRPr="00AF3BBF">
        <w:t>and</w:t>
      </w:r>
      <w:r w:rsidRPr="00AF3BBF">
        <w:t xml:space="preserve"> </w:t>
      </w:r>
      <w:r w:rsidR="00D4019B" w:rsidRPr="00AF3BBF">
        <w:t xml:space="preserve">U. </w:t>
      </w:r>
      <w:proofErr w:type="spellStart"/>
      <w:r w:rsidRPr="00AF3BBF">
        <w:t>Lindenberger</w:t>
      </w:r>
      <w:proofErr w:type="spellEnd"/>
      <w:r w:rsidRPr="00AF3BBF">
        <w:t xml:space="preserve">. 2011. “Cardiac and Respiratory Patterns Synchronize Between Persons During Choir Singing.” </w:t>
      </w:r>
      <w:proofErr w:type="spellStart"/>
      <w:r w:rsidRPr="00AF3BBF">
        <w:rPr>
          <w:i/>
          <w:iCs/>
        </w:rPr>
        <w:t>PloS</w:t>
      </w:r>
      <w:proofErr w:type="spellEnd"/>
      <w:r w:rsidRPr="00AF3BBF">
        <w:rPr>
          <w:i/>
          <w:iCs/>
        </w:rPr>
        <w:t xml:space="preserve"> one</w:t>
      </w:r>
      <w:r w:rsidRPr="00AF3BBF">
        <w:t xml:space="preserve">, </w:t>
      </w:r>
      <w:r w:rsidRPr="00AF3BBF">
        <w:rPr>
          <w:i/>
          <w:iCs/>
        </w:rPr>
        <w:t>6</w:t>
      </w:r>
      <w:r w:rsidRPr="00AF3BBF">
        <w:t>(9), e24893.</w:t>
      </w:r>
    </w:p>
    <w:p w14:paraId="25462B0C" w14:textId="77777777" w:rsidR="003B7B09" w:rsidRPr="003B7B09" w:rsidRDefault="003B7B09" w:rsidP="003B7B09">
      <w:pPr>
        <w:spacing w:after="120"/>
        <w:ind w:left="567" w:hanging="567"/>
      </w:pPr>
      <w:r w:rsidRPr="00AF3BBF">
        <w:t xml:space="preserve">Norris, J. K. 2018. </w:t>
      </w:r>
      <w:r w:rsidRPr="00AF3BBF">
        <w:rPr>
          <w:i/>
          <w:iCs/>
        </w:rPr>
        <w:t>Rhythm Entrainment: An Integrative Theory of Interconnectedness</w:t>
      </w:r>
      <w:r w:rsidRPr="00AF3BBF">
        <w:t>. Doctoral Dissertation, California Institute of Integral Studies. San Francisco: USA.</w:t>
      </w:r>
    </w:p>
    <w:p w14:paraId="6C490604" w14:textId="3945CDF9" w:rsidR="00B7357F" w:rsidRPr="003B7B09" w:rsidRDefault="00E15BF6" w:rsidP="007512BA">
      <w:pPr>
        <w:spacing w:after="120"/>
        <w:ind w:left="567" w:hanging="567"/>
      </w:pPr>
      <w:proofErr w:type="spellStart"/>
      <w:r w:rsidRPr="003B7B09">
        <w:t>Nissley</w:t>
      </w:r>
      <w:proofErr w:type="spellEnd"/>
      <w:r w:rsidRPr="003B7B09">
        <w:t xml:space="preserve">, N., </w:t>
      </w:r>
      <w:r w:rsidR="00D4019B">
        <w:t xml:space="preserve">S. S. </w:t>
      </w:r>
      <w:r w:rsidRPr="003B7B09">
        <w:t xml:space="preserve">Taylor, </w:t>
      </w:r>
      <w:r w:rsidR="0063180F">
        <w:t>and</w:t>
      </w:r>
      <w:r w:rsidRPr="003B7B09">
        <w:t xml:space="preserve"> </w:t>
      </w:r>
      <w:r w:rsidR="00D4019B">
        <w:t xml:space="preserve">O. </w:t>
      </w:r>
      <w:r w:rsidRPr="003B7B09">
        <w:t>Butler. 2003</w:t>
      </w:r>
      <w:r w:rsidR="008F79FE" w:rsidRPr="003B7B09">
        <w:t>.</w:t>
      </w:r>
      <w:r w:rsidRPr="003B7B09">
        <w:t xml:space="preserve"> </w:t>
      </w:r>
      <w:r w:rsidR="00696F4B" w:rsidRPr="003B7B09">
        <w:t>“</w:t>
      </w:r>
      <w:r w:rsidRPr="003B7B09">
        <w:t xml:space="preserve">The </w:t>
      </w:r>
      <w:r w:rsidR="00696F4B" w:rsidRPr="003B7B09">
        <w:t>P</w:t>
      </w:r>
      <w:r w:rsidRPr="003B7B09">
        <w:t xml:space="preserve">ower of </w:t>
      </w:r>
      <w:r w:rsidR="00696F4B" w:rsidRPr="003B7B09">
        <w:t>O</w:t>
      </w:r>
      <w:r w:rsidRPr="003B7B09">
        <w:t xml:space="preserve">rganizational </w:t>
      </w:r>
      <w:r w:rsidR="00696F4B" w:rsidRPr="003B7B09">
        <w:t>S</w:t>
      </w:r>
      <w:r w:rsidRPr="003B7B09">
        <w:t xml:space="preserve">ong: An </w:t>
      </w:r>
      <w:r w:rsidR="00696F4B" w:rsidRPr="003B7B09">
        <w:t>O</w:t>
      </w:r>
      <w:r w:rsidRPr="003B7B09">
        <w:t xml:space="preserve">rganizational </w:t>
      </w:r>
      <w:r w:rsidR="00696F4B" w:rsidRPr="003B7B09">
        <w:t>D</w:t>
      </w:r>
      <w:r w:rsidRPr="003B7B09">
        <w:t xml:space="preserve">iscourse and </w:t>
      </w:r>
      <w:r w:rsidR="00696F4B" w:rsidRPr="003B7B09">
        <w:t>A</w:t>
      </w:r>
      <w:r w:rsidRPr="003B7B09">
        <w:t xml:space="preserve">esthetic </w:t>
      </w:r>
      <w:r w:rsidR="00696F4B" w:rsidRPr="003B7B09">
        <w:t>E</w:t>
      </w:r>
      <w:r w:rsidRPr="003B7B09">
        <w:t xml:space="preserve">xpression of </w:t>
      </w:r>
      <w:r w:rsidR="00696F4B" w:rsidRPr="003B7B09">
        <w:t>O</w:t>
      </w:r>
      <w:r w:rsidRPr="003B7B09">
        <w:t xml:space="preserve">rganizational </w:t>
      </w:r>
      <w:r w:rsidR="00696F4B" w:rsidRPr="003B7B09">
        <w:t>C</w:t>
      </w:r>
      <w:r w:rsidRPr="003B7B09">
        <w:t>ulture.</w:t>
      </w:r>
      <w:r w:rsidR="00696F4B" w:rsidRPr="003B7B09">
        <w:t>”</w:t>
      </w:r>
      <w:r w:rsidRPr="003B7B09">
        <w:t xml:space="preserve"> In </w:t>
      </w:r>
      <w:r w:rsidRPr="003B7B09">
        <w:rPr>
          <w:i/>
          <w:iCs/>
        </w:rPr>
        <w:t xml:space="preserve">Art and </w:t>
      </w:r>
      <w:r w:rsidR="00F00FEB" w:rsidRPr="003B7B09">
        <w:rPr>
          <w:i/>
          <w:iCs/>
        </w:rPr>
        <w:t>A</w:t>
      </w:r>
      <w:r w:rsidRPr="003B7B09">
        <w:rPr>
          <w:i/>
          <w:iCs/>
        </w:rPr>
        <w:t xml:space="preserve">esthetics at </w:t>
      </w:r>
      <w:r w:rsidR="00F00FEB" w:rsidRPr="003B7B09">
        <w:rPr>
          <w:i/>
          <w:iCs/>
        </w:rPr>
        <w:t>W</w:t>
      </w:r>
      <w:r w:rsidRPr="003B7B09">
        <w:rPr>
          <w:i/>
          <w:iCs/>
        </w:rPr>
        <w:t>ork</w:t>
      </w:r>
      <w:r w:rsidRPr="003B7B09">
        <w:t xml:space="preserve"> (pp. 93-114). </w:t>
      </w:r>
      <w:r w:rsidR="00FD747F" w:rsidRPr="003B7B09">
        <w:t xml:space="preserve">London: </w:t>
      </w:r>
      <w:r w:rsidRPr="003B7B09">
        <w:t>Palgrave Macmillan.</w:t>
      </w:r>
    </w:p>
    <w:p w14:paraId="3D6816D8" w14:textId="41CF4013" w:rsidR="009870F4" w:rsidRPr="003B7B09" w:rsidRDefault="009870F4" w:rsidP="007512BA">
      <w:pPr>
        <w:spacing w:after="120"/>
        <w:ind w:left="567" w:hanging="567"/>
        <w:rPr>
          <w:color w:val="000000"/>
        </w:rPr>
      </w:pPr>
      <w:r w:rsidRPr="003B7B09">
        <w:rPr>
          <w:color w:val="000000"/>
        </w:rPr>
        <w:t xml:space="preserve">Poggi, G. 1965. </w:t>
      </w:r>
      <w:r w:rsidR="00696F4B" w:rsidRPr="003B7B09">
        <w:rPr>
          <w:color w:val="000000"/>
        </w:rPr>
        <w:t>“</w:t>
      </w:r>
      <w:r w:rsidRPr="003B7B09">
        <w:rPr>
          <w:color w:val="000000"/>
        </w:rPr>
        <w:t xml:space="preserve">A </w:t>
      </w:r>
      <w:r w:rsidR="00696F4B" w:rsidRPr="003B7B09">
        <w:rPr>
          <w:color w:val="000000"/>
        </w:rPr>
        <w:t>M</w:t>
      </w:r>
      <w:r w:rsidRPr="003B7B09">
        <w:rPr>
          <w:color w:val="000000"/>
        </w:rPr>
        <w:t xml:space="preserve">ain </w:t>
      </w:r>
      <w:r w:rsidR="00696F4B" w:rsidRPr="003B7B09">
        <w:rPr>
          <w:color w:val="000000"/>
        </w:rPr>
        <w:t>T</w:t>
      </w:r>
      <w:r w:rsidRPr="003B7B09">
        <w:rPr>
          <w:color w:val="000000"/>
        </w:rPr>
        <w:t xml:space="preserve">heme of </w:t>
      </w:r>
      <w:r w:rsidR="00696F4B" w:rsidRPr="003B7B09">
        <w:rPr>
          <w:color w:val="000000"/>
        </w:rPr>
        <w:t>C</w:t>
      </w:r>
      <w:r w:rsidRPr="003B7B09">
        <w:rPr>
          <w:color w:val="000000"/>
        </w:rPr>
        <w:t xml:space="preserve">ontemporary </w:t>
      </w:r>
      <w:r w:rsidR="00696F4B" w:rsidRPr="003B7B09">
        <w:rPr>
          <w:color w:val="000000"/>
        </w:rPr>
        <w:t>S</w:t>
      </w:r>
      <w:r w:rsidRPr="003B7B09">
        <w:rPr>
          <w:color w:val="000000"/>
        </w:rPr>
        <w:t>ociological </w:t>
      </w:r>
      <w:r w:rsidR="00696F4B" w:rsidRPr="003B7B09">
        <w:rPr>
          <w:color w:val="000000"/>
        </w:rPr>
        <w:t>A</w:t>
      </w:r>
      <w:r w:rsidRPr="003B7B09">
        <w:rPr>
          <w:color w:val="000000"/>
        </w:rPr>
        <w:t xml:space="preserve">nalysis: Its </w:t>
      </w:r>
      <w:r w:rsidR="00696F4B" w:rsidRPr="003B7B09">
        <w:rPr>
          <w:color w:val="000000"/>
        </w:rPr>
        <w:t>A</w:t>
      </w:r>
      <w:r w:rsidRPr="003B7B09">
        <w:rPr>
          <w:color w:val="000000"/>
        </w:rPr>
        <w:t xml:space="preserve">chievements and </w:t>
      </w:r>
      <w:r w:rsidR="00696F4B" w:rsidRPr="003B7B09">
        <w:rPr>
          <w:color w:val="000000"/>
        </w:rPr>
        <w:t>L</w:t>
      </w:r>
      <w:r w:rsidRPr="003B7B09">
        <w:rPr>
          <w:color w:val="000000"/>
        </w:rPr>
        <w:t>imitations.</w:t>
      </w:r>
      <w:r w:rsidR="00696F4B" w:rsidRPr="003B7B09">
        <w:rPr>
          <w:color w:val="000000"/>
        </w:rPr>
        <w:t>”</w:t>
      </w:r>
      <w:r w:rsidRPr="003B7B09">
        <w:rPr>
          <w:color w:val="000000"/>
        </w:rPr>
        <w:t> </w:t>
      </w:r>
      <w:r w:rsidRPr="003B7B09">
        <w:rPr>
          <w:i/>
          <w:iCs/>
          <w:color w:val="000000"/>
        </w:rPr>
        <w:t>British Journal of Sociology</w:t>
      </w:r>
      <w:r w:rsidRPr="003B7B09">
        <w:rPr>
          <w:color w:val="000000"/>
        </w:rPr>
        <w:t xml:space="preserve">, </w:t>
      </w:r>
      <w:r w:rsidRPr="003B7B09">
        <w:rPr>
          <w:i/>
          <w:iCs/>
          <w:color w:val="000000"/>
        </w:rPr>
        <w:t>16</w:t>
      </w:r>
      <w:r w:rsidR="00F00FEB" w:rsidRPr="007512BA">
        <w:rPr>
          <w:color w:val="000000"/>
        </w:rPr>
        <w:t>(4)</w:t>
      </w:r>
      <w:r w:rsidR="00696F4B" w:rsidRPr="007512BA">
        <w:rPr>
          <w:color w:val="000000"/>
        </w:rPr>
        <w:t>:</w:t>
      </w:r>
      <w:r w:rsidRPr="003B7B09">
        <w:rPr>
          <w:color w:val="000000"/>
        </w:rPr>
        <w:t xml:space="preserve"> 283-294.</w:t>
      </w:r>
    </w:p>
    <w:p w14:paraId="46E951D3" w14:textId="5B79BEED" w:rsidR="00E15BF6" w:rsidRPr="003B7B09" w:rsidRDefault="00E15BF6" w:rsidP="007512BA">
      <w:pPr>
        <w:spacing w:after="120"/>
        <w:ind w:left="567" w:hanging="567"/>
        <w:rPr>
          <w:color w:val="000000" w:themeColor="text1"/>
        </w:rPr>
      </w:pPr>
      <w:r w:rsidRPr="003B7B09">
        <w:t xml:space="preserve">Prichard, C., </w:t>
      </w:r>
      <w:r w:rsidR="00D4019B">
        <w:t xml:space="preserve">M. </w:t>
      </w:r>
      <w:proofErr w:type="spellStart"/>
      <w:r w:rsidRPr="003B7B09">
        <w:t>Korczynski</w:t>
      </w:r>
      <w:proofErr w:type="spellEnd"/>
      <w:r w:rsidRPr="003B7B09">
        <w:t xml:space="preserve">, </w:t>
      </w:r>
      <w:r w:rsidR="0063180F">
        <w:t>and</w:t>
      </w:r>
      <w:r w:rsidRPr="003B7B09">
        <w:t xml:space="preserve"> </w:t>
      </w:r>
      <w:r w:rsidR="00D4019B">
        <w:t xml:space="preserve">M. </w:t>
      </w:r>
      <w:proofErr w:type="spellStart"/>
      <w:r w:rsidRPr="003B7B09">
        <w:t>Elmes</w:t>
      </w:r>
      <w:proofErr w:type="spellEnd"/>
      <w:r w:rsidRPr="003B7B09">
        <w:t>.</w:t>
      </w:r>
      <w:r w:rsidR="008F79FE" w:rsidRPr="003B7B09">
        <w:t xml:space="preserve"> </w:t>
      </w:r>
      <w:r w:rsidRPr="003B7B09">
        <w:t xml:space="preserve">2007. </w:t>
      </w:r>
      <w:r w:rsidR="00696F4B" w:rsidRPr="003B7B09">
        <w:t>“</w:t>
      </w:r>
      <w:r w:rsidRPr="003B7B09">
        <w:t xml:space="preserve">Music at </w:t>
      </w:r>
      <w:r w:rsidR="00696F4B" w:rsidRPr="003B7B09">
        <w:t>W</w:t>
      </w:r>
      <w:r w:rsidRPr="003B7B09">
        <w:t xml:space="preserve">ork: An </w:t>
      </w:r>
      <w:r w:rsidR="00696F4B" w:rsidRPr="003B7B09">
        <w:t>I</w:t>
      </w:r>
      <w:r w:rsidRPr="003B7B09">
        <w:t>ntroduction.</w:t>
      </w:r>
      <w:r w:rsidR="00696F4B" w:rsidRPr="003B7B09">
        <w:t>”</w:t>
      </w:r>
      <w:r w:rsidRPr="003B7B09">
        <w:t xml:space="preserve"> </w:t>
      </w:r>
      <w:r w:rsidRPr="003B7B09">
        <w:rPr>
          <w:i/>
          <w:iCs/>
        </w:rPr>
        <w:t>Group and Organization Management</w:t>
      </w:r>
      <w:r w:rsidRPr="003B7B09">
        <w:t xml:space="preserve">, </w:t>
      </w:r>
      <w:r w:rsidRPr="003B7B09">
        <w:rPr>
          <w:i/>
          <w:iCs/>
        </w:rPr>
        <w:t>32</w:t>
      </w:r>
      <w:r w:rsidRPr="003B7B09">
        <w:t>(1)</w:t>
      </w:r>
      <w:r w:rsidR="00696F4B" w:rsidRPr="003B7B09">
        <w:t>:</w:t>
      </w:r>
      <w:r w:rsidRPr="003B7B09">
        <w:t xml:space="preserve"> 4-21. </w:t>
      </w:r>
    </w:p>
    <w:p w14:paraId="7FF4F526" w14:textId="0BE2C0BF" w:rsidR="00E15BF6" w:rsidRPr="003B7B09" w:rsidRDefault="00E15BF6" w:rsidP="007512BA">
      <w:pPr>
        <w:spacing w:after="120"/>
        <w:ind w:left="567" w:hanging="567"/>
        <w:rPr>
          <w:color w:val="000000" w:themeColor="text1"/>
        </w:rPr>
      </w:pPr>
      <w:r w:rsidRPr="003B7B09">
        <w:t xml:space="preserve">Quinn, R. E. 1988. </w:t>
      </w:r>
      <w:r w:rsidRPr="003B7B09">
        <w:rPr>
          <w:i/>
          <w:iCs/>
        </w:rPr>
        <w:t xml:space="preserve">Beyond </w:t>
      </w:r>
      <w:r w:rsidR="00696F4B" w:rsidRPr="003B7B09">
        <w:rPr>
          <w:i/>
          <w:iCs/>
        </w:rPr>
        <w:t>R</w:t>
      </w:r>
      <w:r w:rsidRPr="003B7B09">
        <w:rPr>
          <w:i/>
          <w:iCs/>
        </w:rPr>
        <w:t xml:space="preserve">ational </w:t>
      </w:r>
      <w:r w:rsidR="00696F4B" w:rsidRPr="003B7B09">
        <w:rPr>
          <w:i/>
          <w:iCs/>
        </w:rPr>
        <w:t>M</w:t>
      </w:r>
      <w:r w:rsidRPr="003B7B09">
        <w:rPr>
          <w:i/>
          <w:iCs/>
        </w:rPr>
        <w:t>anagement: Mastering the</w:t>
      </w:r>
      <w:r w:rsidR="00696F4B" w:rsidRPr="003B7B09">
        <w:rPr>
          <w:i/>
          <w:iCs/>
        </w:rPr>
        <w:t xml:space="preserve"> P</w:t>
      </w:r>
      <w:r w:rsidRPr="003B7B09">
        <w:rPr>
          <w:i/>
          <w:iCs/>
        </w:rPr>
        <w:t xml:space="preserve">aradoxes and </w:t>
      </w:r>
      <w:r w:rsidR="00696F4B" w:rsidRPr="003B7B09">
        <w:rPr>
          <w:i/>
          <w:iCs/>
        </w:rPr>
        <w:t>C</w:t>
      </w:r>
      <w:r w:rsidRPr="003B7B09">
        <w:rPr>
          <w:i/>
          <w:iCs/>
        </w:rPr>
        <w:t xml:space="preserve">ompeting </w:t>
      </w:r>
      <w:r w:rsidR="00696F4B" w:rsidRPr="003B7B09">
        <w:rPr>
          <w:i/>
          <w:iCs/>
        </w:rPr>
        <w:t>D</w:t>
      </w:r>
      <w:r w:rsidRPr="003B7B09">
        <w:rPr>
          <w:i/>
          <w:iCs/>
        </w:rPr>
        <w:t xml:space="preserve">emands of </w:t>
      </w:r>
      <w:r w:rsidR="00696F4B" w:rsidRPr="003B7B09">
        <w:rPr>
          <w:i/>
          <w:iCs/>
        </w:rPr>
        <w:t>H</w:t>
      </w:r>
      <w:r w:rsidRPr="003B7B09">
        <w:rPr>
          <w:i/>
          <w:iCs/>
        </w:rPr>
        <w:t xml:space="preserve">igh </w:t>
      </w:r>
      <w:r w:rsidR="00696F4B" w:rsidRPr="003B7B09">
        <w:rPr>
          <w:i/>
          <w:iCs/>
        </w:rPr>
        <w:t>P</w:t>
      </w:r>
      <w:r w:rsidRPr="003B7B09">
        <w:rPr>
          <w:i/>
          <w:iCs/>
        </w:rPr>
        <w:t>erformance</w:t>
      </w:r>
      <w:r w:rsidRPr="003B7B09">
        <w:t xml:space="preserve">. </w:t>
      </w:r>
      <w:r w:rsidR="00FD747F" w:rsidRPr="003B7B09">
        <w:rPr>
          <w:color w:val="000000" w:themeColor="text1"/>
        </w:rPr>
        <w:t xml:space="preserve">San Francisco: </w:t>
      </w:r>
      <w:r w:rsidRPr="003B7B09">
        <w:t>Jossey-Bass.</w:t>
      </w:r>
    </w:p>
    <w:p w14:paraId="736DA96A" w14:textId="399DAC25" w:rsidR="00E15BF6" w:rsidRPr="003B7B09" w:rsidRDefault="00E15BF6" w:rsidP="007512BA">
      <w:pPr>
        <w:widowControl w:val="0"/>
        <w:spacing w:after="120"/>
        <w:ind w:left="567" w:hanging="567"/>
        <w:rPr>
          <w:color w:val="000000" w:themeColor="text1"/>
        </w:rPr>
      </w:pPr>
      <w:r w:rsidRPr="003B7B09">
        <w:rPr>
          <w:color w:val="000000" w:themeColor="text1"/>
        </w:rPr>
        <w:t>Quinn, R.</w:t>
      </w:r>
      <w:r w:rsidR="00304610" w:rsidRPr="003B7B09">
        <w:rPr>
          <w:color w:val="000000" w:themeColor="text1"/>
        </w:rPr>
        <w:t xml:space="preserve"> </w:t>
      </w:r>
      <w:r w:rsidRPr="003B7B09">
        <w:rPr>
          <w:color w:val="000000" w:themeColor="text1"/>
        </w:rPr>
        <w:t xml:space="preserve">E., </w:t>
      </w:r>
      <w:r w:rsidR="0063180F">
        <w:rPr>
          <w:color w:val="000000" w:themeColor="text1"/>
        </w:rPr>
        <w:t>and</w:t>
      </w:r>
      <w:r w:rsidRPr="003B7B09">
        <w:rPr>
          <w:color w:val="000000" w:themeColor="text1"/>
        </w:rPr>
        <w:t xml:space="preserve"> </w:t>
      </w:r>
      <w:r w:rsidR="00D4019B">
        <w:rPr>
          <w:color w:val="000000" w:themeColor="text1"/>
        </w:rPr>
        <w:t xml:space="preserve">J. </w:t>
      </w:r>
      <w:proofErr w:type="spellStart"/>
      <w:r w:rsidRPr="003B7B09">
        <w:rPr>
          <w:color w:val="000000" w:themeColor="text1"/>
        </w:rPr>
        <w:t>Rohrbaugh</w:t>
      </w:r>
      <w:proofErr w:type="spellEnd"/>
      <w:r w:rsidRPr="003B7B09">
        <w:rPr>
          <w:color w:val="000000" w:themeColor="text1"/>
        </w:rPr>
        <w:t xml:space="preserve">. 1983. </w:t>
      </w:r>
      <w:r w:rsidR="00696F4B" w:rsidRPr="003B7B09">
        <w:rPr>
          <w:color w:val="000000" w:themeColor="text1"/>
        </w:rPr>
        <w:t>“</w:t>
      </w:r>
      <w:r w:rsidRPr="003B7B09">
        <w:rPr>
          <w:color w:val="000000" w:themeColor="text1"/>
        </w:rPr>
        <w:t xml:space="preserve">A </w:t>
      </w:r>
      <w:r w:rsidR="00696F4B" w:rsidRPr="003B7B09">
        <w:rPr>
          <w:color w:val="000000" w:themeColor="text1"/>
        </w:rPr>
        <w:t>S</w:t>
      </w:r>
      <w:r w:rsidRPr="003B7B09">
        <w:rPr>
          <w:color w:val="000000" w:themeColor="text1"/>
        </w:rPr>
        <w:t xml:space="preserve">patial </w:t>
      </w:r>
      <w:r w:rsidR="00696F4B" w:rsidRPr="003B7B09">
        <w:rPr>
          <w:color w:val="000000" w:themeColor="text1"/>
        </w:rPr>
        <w:t>M</w:t>
      </w:r>
      <w:r w:rsidRPr="003B7B09">
        <w:rPr>
          <w:color w:val="000000" w:themeColor="text1"/>
        </w:rPr>
        <w:t xml:space="preserve">odel of </w:t>
      </w:r>
      <w:r w:rsidR="00696F4B" w:rsidRPr="003B7B09">
        <w:rPr>
          <w:color w:val="000000" w:themeColor="text1"/>
        </w:rPr>
        <w:t>E</w:t>
      </w:r>
      <w:r w:rsidRPr="003B7B09">
        <w:rPr>
          <w:color w:val="000000" w:themeColor="text1"/>
        </w:rPr>
        <w:t xml:space="preserve">ffectiveness </w:t>
      </w:r>
      <w:r w:rsidR="00696F4B" w:rsidRPr="003B7B09">
        <w:rPr>
          <w:color w:val="000000" w:themeColor="text1"/>
        </w:rPr>
        <w:t>C</w:t>
      </w:r>
      <w:r w:rsidRPr="003B7B09">
        <w:rPr>
          <w:color w:val="000000" w:themeColor="text1"/>
        </w:rPr>
        <w:t xml:space="preserve">riteria: Toward a </w:t>
      </w:r>
      <w:r w:rsidR="00696F4B" w:rsidRPr="003B7B09">
        <w:rPr>
          <w:color w:val="000000" w:themeColor="text1"/>
        </w:rPr>
        <w:t>C</w:t>
      </w:r>
      <w:r w:rsidRPr="003B7B09">
        <w:rPr>
          <w:color w:val="000000" w:themeColor="text1"/>
        </w:rPr>
        <w:t xml:space="preserve">ompeting </w:t>
      </w:r>
      <w:r w:rsidR="00696F4B" w:rsidRPr="003B7B09">
        <w:rPr>
          <w:color w:val="000000" w:themeColor="text1"/>
        </w:rPr>
        <w:t>V</w:t>
      </w:r>
      <w:r w:rsidRPr="003B7B09">
        <w:rPr>
          <w:color w:val="000000" w:themeColor="text1"/>
        </w:rPr>
        <w:t xml:space="preserve">alues </w:t>
      </w:r>
      <w:r w:rsidR="00696F4B" w:rsidRPr="003B7B09">
        <w:rPr>
          <w:color w:val="000000" w:themeColor="text1"/>
        </w:rPr>
        <w:t>A</w:t>
      </w:r>
      <w:r w:rsidRPr="003B7B09">
        <w:rPr>
          <w:color w:val="000000" w:themeColor="text1"/>
        </w:rPr>
        <w:t xml:space="preserve">pproach to </w:t>
      </w:r>
      <w:r w:rsidR="00696F4B" w:rsidRPr="003B7B09">
        <w:rPr>
          <w:color w:val="000000" w:themeColor="text1"/>
        </w:rPr>
        <w:t>O</w:t>
      </w:r>
      <w:r w:rsidRPr="003B7B09">
        <w:rPr>
          <w:color w:val="000000" w:themeColor="text1"/>
        </w:rPr>
        <w:t xml:space="preserve">rganizational </w:t>
      </w:r>
      <w:r w:rsidR="00696F4B" w:rsidRPr="003B7B09">
        <w:rPr>
          <w:color w:val="000000" w:themeColor="text1"/>
        </w:rPr>
        <w:t>A</w:t>
      </w:r>
      <w:r w:rsidRPr="003B7B09">
        <w:rPr>
          <w:color w:val="000000" w:themeColor="text1"/>
        </w:rPr>
        <w:t>nalysis.</w:t>
      </w:r>
      <w:r w:rsidR="00696F4B" w:rsidRPr="003B7B09">
        <w:rPr>
          <w:color w:val="000000" w:themeColor="text1"/>
        </w:rPr>
        <w:t>”</w:t>
      </w:r>
      <w:r w:rsidRPr="003B7B09">
        <w:rPr>
          <w:color w:val="000000" w:themeColor="text1"/>
        </w:rPr>
        <w:t xml:space="preserve"> </w:t>
      </w:r>
      <w:r w:rsidRPr="003B7B09">
        <w:rPr>
          <w:i/>
          <w:color w:val="000000" w:themeColor="text1"/>
        </w:rPr>
        <w:t xml:space="preserve">Management Science, </w:t>
      </w:r>
      <w:r w:rsidRPr="003B7B09">
        <w:rPr>
          <w:i/>
          <w:iCs/>
          <w:color w:val="000000" w:themeColor="text1"/>
        </w:rPr>
        <w:t>29</w:t>
      </w:r>
      <w:r w:rsidR="001D5684" w:rsidRPr="007512BA">
        <w:rPr>
          <w:color w:val="000000" w:themeColor="text1"/>
        </w:rPr>
        <w:t>(3):</w:t>
      </w:r>
      <w:r w:rsidRPr="003B7B09">
        <w:rPr>
          <w:color w:val="000000" w:themeColor="text1"/>
        </w:rPr>
        <w:t xml:space="preserve"> 363–377.</w:t>
      </w:r>
    </w:p>
    <w:p w14:paraId="11BFC93D" w14:textId="67E2E449" w:rsidR="003B7B09" w:rsidRPr="003B7B09" w:rsidRDefault="003B7B09" w:rsidP="003B7B09">
      <w:pPr>
        <w:spacing w:after="120"/>
        <w:ind w:left="567" w:hanging="567"/>
      </w:pPr>
      <w:r w:rsidRPr="00AF3BBF">
        <w:t xml:space="preserve">Sanger, K. L. 1997. “Functions of Freedom Singing in the Civil Rights Movement: The Activists’ Implicit Rhetorical Theory.” </w:t>
      </w:r>
      <w:r w:rsidRPr="00AF3BBF">
        <w:rPr>
          <w:i/>
          <w:iCs/>
        </w:rPr>
        <w:t>Howard Journal of Communications</w:t>
      </w:r>
      <w:r w:rsidRPr="00AF3BBF">
        <w:t xml:space="preserve">, </w:t>
      </w:r>
      <w:r w:rsidRPr="00AF3BBF">
        <w:rPr>
          <w:i/>
          <w:iCs/>
        </w:rPr>
        <w:t>8</w:t>
      </w:r>
      <w:r w:rsidRPr="00AF3BBF">
        <w:t>(2): 179-195.</w:t>
      </w:r>
    </w:p>
    <w:p w14:paraId="51093607" w14:textId="6B5C50E6" w:rsidR="00E15BF6" w:rsidRPr="003B7B09" w:rsidRDefault="00E15BF6" w:rsidP="007512BA">
      <w:pPr>
        <w:spacing w:after="120"/>
        <w:ind w:left="567" w:hanging="567"/>
        <w:rPr>
          <w:color w:val="000000" w:themeColor="text1"/>
        </w:rPr>
      </w:pPr>
      <w:r w:rsidRPr="003B7B09">
        <w:rPr>
          <w:color w:val="000000" w:themeColor="text1"/>
        </w:rPr>
        <w:t>Schein, E.</w:t>
      </w:r>
      <w:r w:rsidR="00304610" w:rsidRPr="003B7B09">
        <w:rPr>
          <w:color w:val="000000" w:themeColor="text1"/>
        </w:rPr>
        <w:t xml:space="preserve"> </w:t>
      </w:r>
      <w:r w:rsidRPr="003B7B09">
        <w:rPr>
          <w:color w:val="000000" w:themeColor="text1"/>
        </w:rPr>
        <w:t xml:space="preserve">H. 1985. </w:t>
      </w:r>
      <w:r w:rsidRPr="003B7B09">
        <w:rPr>
          <w:i/>
          <w:color w:val="000000" w:themeColor="text1"/>
        </w:rPr>
        <w:t xml:space="preserve">Organizational </w:t>
      </w:r>
      <w:r w:rsidR="00696F4B" w:rsidRPr="003B7B09">
        <w:rPr>
          <w:i/>
          <w:color w:val="000000" w:themeColor="text1"/>
        </w:rPr>
        <w:t>C</w:t>
      </w:r>
      <w:r w:rsidRPr="003B7B09">
        <w:rPr>
          <w:i/>
          <w:color w:val="000000" w:themeColor="text1"/>
        </w:rPr>
        <w:t xml:space="preserve">ulture and </w:t>
      </w:r>
      <w:r w:rsidR="00696F4B" w:rsidRPr="003B7B09">
        <w:rPr>
          <w:i/>
          <w:color w:val="000000" w:themeColor="text1"/>
        </w:rPr>
        <w:t>L</w:t>
      </w:r>
      <w:r w:rsidRPr="003B7B09">
        <w:rPr>
          <w:i/>
          <w:color w:val="000000" w:themeColor="text1"/>
        </w:rPr>
        <w:t xml:space="preserve">eadership: A </w:t>
      </w:r>
      <w:r w:rsidR="00696F4B" w:rsidRPr="003B7B09">
        <w:rPr>
          <w:i/>
          <w:color w:val="000000" w:themeColor="text1"/>
        </w:rPr>
        <w:t>D</w:t>
      </w:r>
      <w:r w:rsidRPr="003B7B09">
        <w:rPr>
          <w:i/>
          <w:color w:val="000000" w:themeColor="text1"/>
        </w:rPr>
        <w:t xml:space="preserve">ynamic </w:t>
      </w:r>
      <w:r w:rsidR="00696F4B" w:rsidRPr="003B7B09">
        <w:rPr>
          <w:i/>
          <w:color w:val="000000" w:themeColor="text1"/>
        </w:rPr>
        <w:t>V</w:t>
      </w:r>
      <w:r w:rsidRPr="003B7B09">
        <w:rPr>
          <w:i/>
          <w:color w:val="000000" w:themeColor="text1"/>
        </w:rPr>
        <w:t>iew</w:t>
      </w:r>
      <w:r w:rsidRPr="003B7B09">
        <w:rPr>
          <w:color w:val="000000" w:themeColor="text1"/>
        </w:rPr>
        <w:t xml:space="preserve">. </w:t>
      </w:r>
      <w:r w:rsidR="00B677F1" w:rsidRPr="003B7B09">
        <w:rPr>
          <w:color w:val="000000" w:themeColor="text1"/>
        </w:rPr>
        <w:t xml:space="preserve">San Francisco: </w:t>
      </w:r>
      <w:r w:rsidRPr="003B7B09">
        <w:rPr>
          <w:color w:val="000000" w:themeColor="text1"/>
        </w:rPr>
        <w:t>Jossey Bass.</w:t>
      </w:r>
    </w:p>
    <w:p w14:paraId="696A8162" w14:textId="70E1D224" w:rsidR="00E15BF6" w:rsidRPr="003B7B09" w:rsidRDefault="00E15BF6" w:rsidP="007512BA">
      <w:pPr>
        <w:spacing w:after="120"/>
        <w:ind w:left="567" w:hanging="567"/>
        <w:rPr>
          <w:color w:val="000000" w:themeColor="text1"/>
        </w:rPr>
      </w:pPr>
      <w:proofErr w:type="spellStart"/>
      <w:r w:rsidRPr="003B7B09">
        <w:t>Schoonderwoerd</w:t>
      </w:r>
      <w:proofErr w:type="spellEnd"/>
      <w:r w:rsidRPr="003B7B09">
        <w:t xml:space="preserve">, P. 2011. </w:t>
      </w:r>
      <w:r w:rsidR="00696F4B" w:rsidRPr="003B7B09">
        <w:t>“</w:t>
      </w:r>
      <w:r w:rsidRPr="003B7B09">
        <w:t xml:space="preserve">‘Shall </w:t>
      </w:r>
      <w:r w:rsidR="00696F4B" w:rsidRPr="003B7B09">
        <w:t>W</w:t>
      </w:r>
      <w:r w:rsidRPr="003B7B09">
        <w:t xml:space="preserve">e </w:t>
      </w:r>
      <w:r w:rsidR="00696F4B" w:rsidRPr="003B7B09">
        <w:t>S</w:t>
      </w:r>
      <w:r w:rsidRPr="003B7B09">
        <w:t xml:space="preserve">ing a </w:t>
      </w:r>
      <w:r w:rsidR="00696F4B" w:rsidRPr="003B7B09">
        <w:t>S</w:t>
      </w:r>
      <w:r w:rsidRPr="003B7B09">
        <w:t xml:space="preserve">ong for </w:t>
      </w:r>
      <w:r w:rsidR="00696F4B" w:rsidRPr="003B7B09">
        <w:t>Y</w:t>
      </w:r>
      <w:r w:rsidRPr="003B7B09">
        <w:t xml:space="preserve">ou?’: </w:t>
      </w:r>
      <w:r w:rsidR="00696F4B" w:rsidRPr="003B7B09">
        <w:t>M</w:t>
      </w:r>
      <w:r w:rsidRPr="003B7B09">
        <w:t xml:space="preserve">ediation, </w:t>
      </w:r>
      <w:r w:rsidR="00696F4B" w:rsidRPr="003B7B09">
        <w:t>M</w:t>
      </w:r>
      <w:r w:rsidRPr="003B7B09">
        <w:t>igration and</w:t>
      </w:r>
      <w:r w:rsidR="00696F4B" w:rsidRPr="003B7B09">
        <w:t xml:space="preserve"> I</w:t>
      </w:r>
      <w:r w:rsidRPr="003B7B09">
        <w:t xml:space="preserve">dentity in </w:t>
      </w:r>
      <w:r w:rsidR="00696F4B" w:rsidRPr="003B7B09">
        <w:t>F</w:t>
      </w:r>
      <w:r w:rsidRPr="003B7B09">
        <w:t>ootball</w:t>
      </w:r>
      <w:r w:rsidR="00696F4B" w:rsidRPr="003B7B09">
        <w:t xml:space="preserve"> C</w:t>
      </w:r>
      <w:r w:rsidRPr="003B7B09">
        <w:t xml:space="preserve">hants and </w:t>
      </w:r>
      <w:r w:rsidR="00696F4B" w:rsidRPr="003B7B09">
        <w:t>F</w:t>
      </w:r>
      <w:r w:rsidRPr="003B7B09">
        <w:t>andom.</w:t>
      </w:r>
      <w:r w:rsidR="009059A2">
        <w:t>”</w:t>
      </w:r>
      <w:r w:rsidRPr="003B7B09">
        <w:t xml:space="preserve"> </w:t>
      </w:r>
      <w:r w:rsidRPr="003B7B09">
        <w:rPr>
          <w:i/>
          <w:iCs/>
        </w:rPr>
        <w:t xml:space="preserve">Soccer </w:t>
      </w:r>
      <w:r w:rsidR="0063180F">
        <w:rPr>
          <w:i/>
          <w:iCs/>
        </w:rPr>
        <w:t>and</w:t>
      </w:r>
      <w:r w:rsidRPr="003B7B09">
        <w:rPr>
          <w:i/>
          <w:iCs/>
        </w:rPr>
        <w:t xml:space="preserve"> Society</w:t>
      </w:r>
      <w:r w:rsidRPr="003B7B09">
        <w:t xml:space="preserve">, </w:t>
      </w:r>
      <w:r w:rsidRPr="003B7B09">
        <w:rPr>
          <w:i/>
          <w:iCs/>
        </w:rPr>
        <w:t>12</w:t>
      </w:r>
      <w:r w:rsidRPr="003B7B09">
        <w:t>(1)</w:t>
      </w:r>
      <w:r w:rsidR="00696F4B" w:rsidRPr="003B7B09">
        <w:t>:</w:t>
      </w:r>
      <w:r w:rsidRPr="003B7B09">
        <w:t xml:space="preserve"> 120-141.</w:t>
      </w:r>
    </w:p>
    <w:p w14:paraId="46B835BC" w14:textId="77777777" w:rsidR="003B7B09" w:rsidRPr="007512BA" w:rsidRDefault="003B7B09" w:rsidP="003B7B09">
      <w:pPr>
        <w:spacing w:after="120"/>
        <w:ind w:left="567" w:hanging="567"/>
        <w:rPr>
          <w:color w:val="000000"/>
        </w:rPr>
      </w:pPr>
      <w:r w:rsidRPr="00AF3BBF">
        <w:t xml:space="preserve">Scruton, R. 1997. </w:t>
      </w:r>
      <w:r w:rsidRPr="00AF3BBF">
        <w:rPr>
          <w:i/>
          <w:iCs/>
        </w:rPr>
        <w:t xml:space="preserve">The Aesthetics of Music. </w:t>
      </w:r>
      <w:r w:rsidRPr="00AF3BBF">
        <w:t>Oxford: Clarendon.</w:t>
      </w:r>
    </w:p>
    <w:p w14:paraId="35F27A73" w14:textId="2247B2F4" w:rsidR="00E15BF6" w:rsidRPr="003B7B09" w:rsidRDefault="00E15BF6" w:rsidP="007512BA">
      <w:pPr>
        <w:spacing w:after="120"/>
        <w:ind w:left="567" w:hanging="567"/>
        <w:rPr>
          <w:color w:val="000000" w:themeColor="text1"/>
        </w:rPr>
      </w:pPr>
      <w:r w:rsidRPr="003B7B09">
        <w:rPr>
          <w:color w:val="000000" w:themeColor="text1"/>
        </w:rPr>
        <w:t xml:space="preserve">Scruton, R. 2011. </w:t>
      </w:r>
      <w:r w:rsidR="00696F4B" w:rsidRPr="003B7B09">
        <w:rPr>
          <w:color w:val="000000" w:themeColor="text1"/>
        </w:rPr>
        <w:t>“</w:t>
      </w:r>
      <w:r w:rsidRPr="003B7B09">
        <w:rPr>
          <w:color w:val="000000" w:themeColor="text1"/>
        </w:rPr>
        <w:t xml:space="preserve">Rhythm, </w:t>
      </w:r>
      <w:r w:rsidR="00696F4B" w:rsidRPr="003B7B09">
        <w:rPr>
          <w:color w:val="000000" w:themeColor="text1"/>
        </w:rPr>
        <w:t>M</w:t>
      </w:r>
      <w:r w:rsidRPr="003B7B09">
        <w:rPr>
          <w:color w:val="000000" w:themeColor="text1"/>
        </w:rPr>
        <w:t xml:space="preserve">elody, and </w:t>
      </w:r>
      <w:r w:rsidR="00696F4B" w:rsidRPr="003B7B09">
        <w:rPr>
          <w:color w:val="000000" w:themeColor="text1"/>
        </w:rPr>
        <w:t>H</w:t>
      </w:r>
      <w:r w:rsidRPr="003B7B09">
        <w:rPr>
          <w:color w:val="000000" w:themeColor="text1"/>
        </w:rPr>
        <w:t>armony.</w:t>
      </w:r>
      <w:r w:rsidR="00696F4B" w:rsidRPr="003B7B09">
        <w:rPr>
          <w:color w:val="000000" w:themeColor="text1"/>
        </w:rPr>
        <w:t>”</w:t>
      </w:r>
      <w:r w:rsidRPr="003B7B09">
        <w:rPr>
          <w:color w:val="000000" w:themeColor="text1"/>
        </w:rPr>
        <w:t xml:space="preserve"> In T. </w:t>
      </w:r>
      <w:proofErr w:type="spellStart"/>
      <w:r w:rsidRPr="003B7B09">
        <w:rPr>
          <w:color w:val="000000" w:themeColor="text1"/>
        </w:rPr>
        <w:t>Gracy</w:t>
      </w:r>
      <w:proofErr w:type="spellEnd"/>
      <w:r w:rsidRPr="003B7B09">
        <w:rPr>
          <w:color w:val="000000" w:themeColor="text1"/>
        </w:rPr>
        <w:t xml:space="preserve"> </w:t>
      </w:r>
      <w:r w:rsidR="0063180F">
        <w:rPr>
          <w:color w:val="000000" w:themeColor="text1"/>
        </w:rPr>
        <w:t>and</w:t>
      </w:r>
      <w:r w:rsidRPr="003B7B09">
        <w:rPr>
          <w:color w:val="000000" w:themeColor="text1"/>
        </w:rPr>
        <w:t xml:space="preserve"> A. Kania (Eds), </w:t>
      </w:r>
      <w:r w:rsidRPr="003B7B09">
        <w:rPr>
          <w:i/>
          <w:iCs/>
          <w:color w:val="000000" w:themeColor="text1"/>
        </w:rPr>
        <w:t xml:space="preserve">The Routledge </w:t>
      </w:r>
      <w:r w:rsidR="00696F4B" w:rsidRPr="003B7B09">
        <w:rPr>
          <w:i/>
          <w:iCs/>
          <w:color w:val="000000" w:themeColor="text1"/>
        </w:rPr>
        <w:t>C</w:t>
      </w:r>
      <w:r w:rsidRPr="003B7B09">
        <w:rPr>
          <w:i/>
          <w:iCs/>
          <w:color w:val="000000" w:themeColor="text1"/>
        </w:rPr>
        <w:t xml:space="preserve">ompanion to </w:t>
      </w:r>
      <w:r w:rsidR="00696F4B" w:rsidRPr="003B7B09">
        <w:rPr>
          <w:i/>
          <w:iCs/>
          <w:color w:val="000000" w:themeColor="text1"/>
        </w:rPr>
        <w:t>P</w:t>
      </w:r>
      <w:r w:rsidRPr="003B7B09">
        <w:rPr>
          <w:i/>
          <w:iCs/>
          <w:color w:val="000000" w:themeColor="text1"/>
        </w:rPr>
        <w:t xml:space="preserve">hilosophy and </w:t>
      </w:r>
      <w:r w:rsidR="00696F4B" w:rsidRPr="003B7B09">
        <w:rPr>
          <w:i/>
          <w:iCs/>
          <w:color w:val="000000" w:themeColor="text1"/>
        </w:rPr>
        <w:t>M</w:t>
      </w:r>
      <w:r w:rsidRPr="003B7B09">
        <w:rPr>
          <w:i/>
          <w:iCs/>
          <w:color w:val="000000" w:themeColor="text1"/>
        </w:rPr>
        <w:t>usic</w:t>
      </w:r>
      <w:r w:rsidRPr="003B7B09">
        <w:rPr>
          <w:color w:val="000000" w:themeColor="text1"/>
        </w:rPr>
        <w:t> (pp. 47-60).</w:t>
      </w:r>
      <w:r w:rsidR="00D4019B">
        <w:rPr>
          <w:color w:val="000000" w:themeColor="text1"/>
        </w:rPr>
        <w:t xml:space="preserve"> Abingdon:</w:t>
      </w:r>
      <w:r w:rsidRPr="003B7B09">
        <w:rPr>
          <w:color w:val="000000" w:themeColor="text1"/>
        </w:rPr>
        <w:t xml:space="preserve"> Routledge.</w:t>
      </w:r>
    </w:p>
    <w:p w14:paraId="26BC2BCC" w14:textId="225ED17C" w:rsidR="003B7B09" w:rsidRPr="003B7B09" w:rsidRDefault="003B7B09" w:rsidP="003B7B09">
      <w:pPr>
        <w:spacing w:after="120"/>
        <w:ind w:left="567" w:hanging="567"/>
      </w:pPr>
      <w:r w:rsidRPr="00AF3BBF">
        <w:t xml:space="preserve">Stepanova, E. R., </w:t>
      </w:r>
      <w:r w:rsidR="00D4019B" w:rsidRPr="00AF3BBF">
        <w:t xml:space="preserve">J. </w:t>
      </w:r>
      <w:proofErr w:type="spellStart"/>
      <w:r w:rsidRPr="00AF3BBF">
        <w:t>Desnoyers</w:t>
      </w:r>
      <w:proofErr w:type="spellEnd"/>
      <w:r w:rsidRPr="00AF3BBF">
        <w:t xml:space="preserve">-Stewart, </w:t>
      </w:r>
      <w:r w:rsidR="00D4019B" w:rsidRPr="00AF3BBF">
        <w:t>P.</w:t>
      </w:r>
      <w:r w:rsidRPr="00AF3BBF">
        <w:t xml:space="preserve"> </w:t>
      </w:r>
      <w:proofErr w:type="spellStart"/>
      <w:r w:rsidRPr="00AF3BBF">
        <w:t>Pasquier</w:t>
      </w:r>
      <w:proofErr w:type="spellEnd"/>
      <w:r w:rsidRPr="00AF3BBF">
        <w:t xml:space="preserve">, </w:t>
      </w:r>
      <w:r w:rsidR="0063180F" w:rsidRPr="00AF3BBF">
        <w:t>and</w:t>
      </w:r>
      <w:r w:rsidRPr="00AF3BBF">
        <w:t xml:space="preserve"> </w:t>
      </w:r>
      <w:r w:rsidR="00D4019B" w:rsidRPr="00AF3BBF">
        <w:t xml:space="preserve">B. E. </w:t>
      </w:r>
      <w:proofErr w:type="spellStart"/>
      <w:r w:rsidRPr="00AF3BBF">
        <w:t>Riecke</w:t>
      </w:r>
      <w:proofErr w:type="spellEnd"/>
      <w:r w:rsidRPr="00AF3BBF">
        <w:t>. 2020. “</w:t>
      </w:r>
      <w:proofErr w:type="spellStart"/>
      <w:r w:rsidRPr="00AF3BBF">
        <w:t>JeL</w:t>
      </w:r>
      <w:proofErr w:type="spellEnd"/>
      <w:r w:rsidRPr="00AF3BBF">
        <w:t xml:space="preserve">: Breathing Together to Connect with Others and Nature.” In </w:t>
      </w:r>
      <w:r w:rsidRPr="00AF3BBF">
        <w:rPr>
          <w:i/>
          <w:iCs/>
        </w:rPr>
        <w:t>Proceedings of the 2020 ACM Designing Interactive Systems Conference</w:t>
      </w:r>
      <w:r w:rsidRPr="00AF3BBF">
        <w:t xml:space="preserve"> (pp. 641-654).</w:t>
      </w:r>
    </w:p>
    <w:p w14:paraId="32504C32" w14:textId="33A9087E" w:rsidR="00E15BF6" w:rsidRPr="003B7B09" w:rsidRDefault="00E15BF6" w:rsidP="007512BA">
      <w:pPr>
        <w:spacing w:after="120"/>
        <w:ind w:left="567" w:hanging="567"/>
        <w:rPr>
          <w:color w:val="000000" w:themeColor="text1"/>
        </w:rPr>
      </w:pPr>
      <w:r w:rsidRPr="003B7B09">
        <w:t xml:space="preserve">Suzuki, N. 1985. </w:t>
      </w:r>
      <w:r w:rsidR="00696F4B" w:rsidRPr="003B7B09">
        <w:t>“</w:t>
      </w:r>
      <w:r w:rsidRPr="003B7B09">
        <w:t>Workers</w:t>
      </w:r>
      <w:r w:rsidR="001D5684" w:rsidRPr="003B7B09">
        <w:t>’</w:t>
      </w:r>
      <w:r w:rsidRPr="003B7B09">
        <w:t xml:space="preserve"> </w:t>
      </w:r>
      <w:r w:rsidR="00696F4B" w:rsidRPr="003B7B09">
        <w:t>P</w:t>
      </w:r>
      <w:r w:rsidRPr="003B7B09">
        <w:t xml:space="preserve">erceptions of a Japanese </w:t>
      </w:r>
      <w:r w:rsidR="00696F4B" w:rsidRPr="003B7B09">
        <w:t>C</w:t>
      </w:r>
      <w:r w:rsidRPr="003B7B09">
        <w:t xml:space="preserve">ompany's </w:t>
      </w:r>
      <w:r w:rsidR="00696F4B" w:rsidRPr="003B7B09">
        <w:t>S</w:t>
      </w:r>
      <w:r w:rsidRPr="003B7B09">
        <w:t>ong.</w:t>
      </w:r>
      <w:r w:rsidR="00696F4B" w:rsidRPr="003B7B09">
        <w:t xml:space="preserve">” </w:t>
      </w:r>
      <w:r w:rsidRPr="003B7B09">
        <w:rPr>
          <w:i/>
          <w:iCs/>
        </w:rPr>
        <w:t xml:space="preserve">Asia Pacific Journal of </w:t>
      </w:r>
      <w:r w:rsidRPr="003B7B09">
        <w:rPr>
          <w:i/>
          <w:iCs/>
          <w:color w:val="000000" w:themeColor="text1"/>
        </w:rPr>
        <w:t>Management,</w:t>
      </w:r>
      <w:r w:rsidRPr="003B7B09">
        <w:rPr>
          <w:color w:val="000000" w:themeColor="text1"/>
        </w:rPr>
        <w:t xml:space="preserve"> </w:t>
      </w:r>
      <w:r w:rsidRPr="003B7B09">
        <w:rPr>
          <w:i/>
          <w:iCs/>
          <w:color w:val="000000" w:themeColor="text1"/>
        </w:rPr>
        <w:t>2</w:t>
      </w:r>
      <w:r w:rsidRPr="003B7B09">
        <w:rPr>
          <w:color w:val="000000" w:themeColor="text1"/>
        </w:rPr>
        <w:t>(3)</w:t>
      </w:r>
      <w:r w:rsidR="00696F4B" w:rsidRPr="003B7B09">
        <w:rPr>
          <w:color w:val="000000" w:themeColor="text1"/>
        </w:rPr>
        <w:t>:</w:t>
      </w:r>
      <w:r w:rsidRPr="003B7B09">
        <w:rPr>
          <w:color w:val="000000" w:themeColor="text1"/>
        </w:rPr>
        <w:t xml:space="preserve"> 189-198.</w:t>
      </w:r>
    </w:p>
    <w:p w14:paraId="1D807CF5" w14:textId="77777777" w:rsidR="00051C70" w:rsidRPr="003B7B09" w:rsidRDefault="00E15BF6" w:rsidP="007512BA">
      <w:pPr>
        <w:spacing w:after="120"/>
        <w:ind w:left="567" w:hanging="567"/>
      </w:pPr>
      <w:proofErr w:type="spellStart"/>
      <w:r w:rsidRPr="003B7B09">
        <w:lastRenderedPageBreak/>
        <w:t>Turino</w:t>
      </w:r>
      <w:proofErr w:type="spellEnd"/>
      <w:r w:rsidRPr="003B7B09">
        <w:t xml:space="preserve">, T. 2008. </w:t>
      </w:r>
      <w:r w:rsidRPr="003B7B09">
        <w:rPr>
          <w:i/>
          <w:iCs/>
        </w:rPr>
        <w:t xml:space="preserve">Music as </w:t>
      </w:r>
      <w:r w:rsidR="00696F4B" w:rsidRPr="003B7B09">
        <w:rPr>
          <w:i/>
          <w:iCs/>
        </w:rPr>
        <w:t>S</w:t>
      </w:r>
      <w:r w:rsidRPr="003B7B09">
        <w:rPr>
          <w:i/>
          <w:iCs/>
        </w:rPr>
        <w:t xml:space="preserve">ocial life: The </w:t>
      </w:r>
      <w:r w:rsidR="00696F4B" w:rsidRPr="003B7B09">
        <w:rPr>
          <w:i/>
          <w:iCs/>
        </w:rPr>
        <w:t>P</w:t>
      </w:r>
      <w:r w:rsidRPr="003B7B09">
        <w:rPr>
          <w:i/>
          <w:iCs/>
        </w:rPr>
        <w:t xml:space="preserve">olitics of </w:t>
      </w:r>
      <w:r w:rsidR="00696F4B" w:rsidRPr="003B7B09">
        <w:rPr>
          <w:i/>
          <w:iCs/>
        </w:rPr>
        <w:t>P</w:t>
      </w:r>
      <w:r w:rsidRPr="003B7B09">
        <w:rPr>
          <w:i/>
          <w:iCs/>
        </w:rPr>
        <w:t>articipation</w:t>
      </w:r>
      <w:r w:rsidRPr="003B7B09">
        <w:t>. University of Chicago Press.</w:t>
      </w:r>
    </w:p>
    <w:p w14:paraId="6FAC29F1" w14:textId="2AFEC07F" w:rsidR="00E15BF6" w:rsidRPr="003B7B09" w:rsidRDefault="00E15BF6" w:rsidP="007512BA">
      <w:pPr>
        <w:spacing w:after="120"/>
        <w:ind w:left="567" w:hanging="567"/>
      </w:pPr>
      <w:r w:rsidRPr="003B7B09">
        <w:t>Van As, A. J.</w:t>
      </w:r>
      <w:r w:rsidR="00B677F1" w:rsidRPr="003B7B09">
        <w:t xml:space="preserve"> </w:t>
      </w:r>
      <w:r w:rsidRPr="003B7B09">
        <w:t xml:space="preserve">2010. </w:t>
      </w:r>
      <w:r w:rsidRPr="003B7B09">
        <w:rPr>
          <w:i/>
          <w:iCs/>
        </w:rPr>
        <w:t xml:space="preserve">Choir </w:t>
      </w:r>
      <w:r w:rsidR="00696F4B" w:rsidRPr="003B7B09">
        <w:rPr>
          <w:i/>
          <w:iCs/>
        </w:rPr>
        <w:t>P</w:t>
      </w:r>
      <w:r w:rsidRPr="003B7B09">
        <w:rPr>
          <w:i/>
          <w:iCs/>
        </w:rPr>
        <w:t xml:space="preserve">articipation as </w:t>
      </w:r>
      <w:r w:rsidR="00696F4B" w:rsidRPr="003B7B09">
        <w:rPr>
          <w:i/>
          <w:iCs/>
        </w:rPr>
        <w:t>T</w:t>
      </w:r>
      <w:r w:rsidRPr="003B7B09">
        <w:rPr>
          <w:i/>
          <w:iCs/>
        </w:rPr>
        <w:t xml:space="preserve">ool for </w:t>
      </w:r>
      <w:r w:rsidR="00696F4B" w:rsidRPr="003B7B09">
        <w:rPr>
          <w:i/>
          <w:iCs/>
        </w:rPr>
        <w:t>T</w:t>
      </w:r>
      <w:r w:rsidRPr="003B7B09">
        <w:rPr>
          <w:i/>
          <w:iCs/>
        </w:rPr>
        <w:t xml:space="preserve">ransformation and </w:t>
      </w:r>
      <w:r w:rsidR="00696F4B" w:rsidRPr="003B7B09">
        <w:rPr>
          <w:i/>
          <w:iCs/>
        </w:rPr>
        <w:t>T</w:t>
      </w:r>
      <w:r w:rsidRPr="003B7B09">
        <w:rPr>
          <w:i/>
          <w:iCs/>
        </w:rPr>
        <w:t xml:space="preserve">eambuilding in a </w:t>
      </w:r>
      <w:r w:rsidR="00696F4B" w:rsidRPr="003B7B09">
        <w:rPr>
          <w:i/>
          <w:iCs/>
        </w:rPr>
        <w:t>C</w:t>
      </w:r>
      <w:r w:rsidRPr="003B7B09">
        <w:rPr>
          <w:i/>
          <w:iCs/>
        </w:rPr>
        <w:t xml:space="preserve">orporate </w:t>
      </w:r>
      <w:r w:rsidR="00696F4B" w:rsidRPr="003B7B09">
        <w:rPr>
          <w:i/>
          <w:iCs/>
        </w:rPr>
        <w:t>E</w:t>
      </w:r>
      <w:r w:rsidRPr="003B7B09">
        <w:rPr>
          <w:i/>
          <w:iCs/>
        </w:rPr>
        <w:t xml:space="preserve">nvironment: A </w:t>
      </w:r>
      <w:r w:rsidR="00696F4B" w:rsidRPr="003B7B09">
        <w:rPr>
          <w:i/>
          <w:iCs/>
        </w:rPr>
        <w:t>C</w:t>
      </w:r>
      <w:r w:rsidRPr="003B7B09">
        <w:rPr>
          <w:i/>
          <w:iCs/>
        </w:rPr>
        <w:t xml:space="preserve">ase </w:t>
      </w:r>
      <w:r w:rsidR="00696F4B" w:rsidRPr="003B7B09">
        <w:rPr>
          <w:i/>
          <w:iCs/>
        </w:rPr>
        <w:t>S</w:t>
      </w:r>
      <w:r w:rsidRPr="003B7B09">
        <w:rPr>
          <w:i/>
          <w:iCs/>
        </w:rPr>
        <w:t>tudy within Absa Bank</w:t>
      </w:r>
      <w:r w:rsidR="00416D63" w:rsidRPr="003B7B09">
        <w:rPr>
          <w:i/>
          <w:iCs/>
        </w:rPr>
        <w:t>.</w:t>
      </w:r>
      <w:r w:rsidRPr="003B7B09">
        <w:t xml:space="preserve"> Doctoral dissertation, University of Pretoria.</w:t>
      </w:r>
    </w:p>
    <w:p w14:paraId="3AD20779" w14:textId="062999A3" w:rsidR="00E15BF6" w:rsidRPr="003B7B09" w:rsidRDefault="00E15BF6" w:rsidP="007512BA">
      <w:pPr>
        <w:spacing w:after="120"/>
        <w:ind w:left="567" w:hanging="567"/>
        <w:rPr>
          <w:color w:val="000000" w:themeColor="text1"/>
          <w:lang w:val="en-US"/>
        </w:rPr>
      </w:pPr>
      <w:proofErr w:type="spellStart"/>
      <w:r w:rsidRPr="003B7B09">
        <w:rPr>
          <w:color w:val="000000" w:themeColor="text1"/>
          <w:lang w:val="en-US"/>
        </w:rPr>
        <w:t>Valdesolo</w:t>
      </w:r>
      <w:proofErr w:type="spellEnd"/>
      <w:r w:rsidRPr="003B7B09">
        <w:rPr>
          <w:color w:val="000000" w:themeColor="text1"/>
          <w:lang w:val="en-US"/>
        </w:rPr>
        <w:t xml:space="preserve">, P., </w:t>
      </w:r>
      <w:r w:rsidR="00D4019B">
        <w:rPr>
          <w:color w:val="000000" w:themeColor="text1"/>
          <w:lang w:val="en-US"/>
        </w:rPr>
        <w:t xml:space="preserve">J. </w:t>
      </w:r>
      <w:r w:rsidRPr="003B7B09">
        <w:rPr>
          <w:color w:val="000000" w:themeColor="text1"/>
          <w:lang w:val="en-US"/>
        </w:rPr>
        <w:t xml:space="preserve">Ouyang, </w:t>
      </w:r>
      <w:r w:rsidR="0063180F">
        <w:rPr>
          <w:color w:val="000000" w:themeColor="text1"/>
          <w:lang w:val="en-US"/>
        </w:rPr>
        <w:t>and</w:t>
      </w:r>
      <w:r w:rsidRPr="003B7B09">
        <w:rPr>
          <w:color w:val="000000" w:themeColor="text1"/>
          <w:lang w:val="en-US"/>
        </w:rPr>
        <w:t xml:space="preserve"> </w:t>
      </w:r>
      <w:r w:rsidR="00D4019B">
        <w:rPr>
          <w:color w:val="000000" w:themeColor="text1"/>
          <w:lang w:val="en-US"/>
        </w:rPr>
        <w:t xml:space="preserve">D. </w:t>
      </w:r>
      <w:proofErr w:type="spellStart"/>
      <w:r w:rsidRPr="003B7B09">
        <w:rPr>
          <w:color w:val="000000" w:themeColor="text1"/>
          <w:lang w:val="en-US"/>
        </w:rPr>
        <w:t>DeSteno</w:t>
      </w:r>
      <w:proofErr w:type="spellEnd"/>
      <w:r w:rsidRPr="003B7B09">
        <w:rPr>
          <w:color w:val="000000" w:themeColor="text1"/>
          <w:lang w:val="en-US"/>
        </w:rPr>
        <w:t xml:space="preserve">. 2010. </w:t>
      </w:r>
      <w:r w:rsidR="00696F4B" w:rsidRPr="003B7B09">
        <w:rPr>
          <w:color w:val="000000" w:themeColor="text1"/>
          <w:lang w:val="en-US"/>
        </w:rPr>
        <w:t>“</w:t>
      </w:r>
      <w:r w:rsidRPr="003B7B09">
        <w:rPr>
          <w:color w:val="000000" w:themeColor="text1"/>
          <w:lang w:val="en-US"/>
        </w:rPr>
        <w:t xml:space="preserve">The </w:t>
      </w:r>
      <w:r w:rsidR="00696F4B" w:rsidRPr="003B7B09">
        <w:rPr>
          <w:color w:val="000000" w:themeColor="text1"/>
          <w:lang w:val="en-US"/>
        </w:rPr>
        <w:t>R</w:t>
      </w:r>
      <w:r w:rsidRPr="003B7B09">
        <w:rPr>
          <w:color w:val="000000" w:themeColor="text1"/>
          <w:lang w:val="en-US"/>
        </w:rPr>
        <w:t xml:space="preserve">hythm of </w:t>
      </w:r>
      <w:r w:rsidR="00696F4B" w:rsidRPr="003B7B09">
        <w:rPr>
          <w:color w:val="000000" w:themeColor="text1"/>
          <w:lang w:val="en-US"/>
        </w:rPr>
        <w:t>J</w:t>
      </w:r>
      <w:r w:rsidRPr="003B7B09">
        <w:rPr>
          <w:color w:val="000000" w:themeColor="text1"/>
          <w:lang w:val="en-US"/>
        </w:rPr>
        <w:t xml:space="preserve">oint </w:t>
      </w:r>
      <w:r w:rsidR="00696F4B" w:rsidRPr="003B7B09">
        <w:rPr>
          <w:color w:val="000000" w:themeColor="text1"/>
          <w:lang w:val="en-US"/>
        </w:rPr>
        <w:t>A</w:t>
      </w:r>
      <w:r w:rsidRPr="003B7B09">
        <w:rPr>
          <w:color w:val="000000" w:themeColor="text1"/>
          <w:lang w:val="en-US"/>
        </w:rPr>
        <w:t xml:space="preserve">ction: Synchrony </w:t>
      </w:r>
      <w:r w:rsidR="00696F4B" w:rsidRPr="003B7B09">
        <w:rPr>
          <w:color w:val="000000" w:themeColor="text1"/>
          <w:lang w:val="en-US"/>
        </w:rPr>
        <w:t>P</w:t>
      </w:r>
      <w:r w:rsidRPr="003B7B09">
        <w:rPr>
          <w:color w:val="000000" w:themeColor="text1"/>
          <w:lang w:val="en-US"/>
        </w:rPr>
        <w:t xml:space="preserve">romotes </w:t>
      </w:r>
      <w:r w:rsidR="00696F4B" w:rsidRPr="003B7B09">
        <w:rPr>
          <w:color w:val="000000" w:themeColor="text1"/>
          <w:lang w:val="en-US"/>
        </w:rPr>
        <w:t>C</w:t>
      </w:r>
      <w:r w:rsidRPr="003B7B09">
        <w:rPr>
          <w:color w:val="000000" w:themeColor="text1"/>
          <w:lang w:val="en-US"/>
        </w:rPr>
        <w:t xml:space="preserve">ooperative </w:t>
      </w:r>
      <w:r w:rsidR="00696F4B" w:rsidRPr="003B7B09">
        <w:rPr>
          <w:color w:val="000000" w:themeColor="text1"/>
          <w:lang w:val="en-US"/>
        </w:rPr>
        <w:t>A</w:t>
      </w:r>
      <w:r w:rsidRPr="003B7B09">
        <w:rPr>
          <w:color w:val="000000" w:themeColor="text1"/>
          <w:lang w:val="en-US"/>
        </w:rPr>
        <w:t>bility.</w:t>
      </w:r>
      <w:r w:rsidR="001D5684" w:rsidRPr="003B7B09">
        <w:rPr>
          <w:color w:val="000000" w:themeColor="text1"/>
          <w:lang w:val="en-US"/>
        </w:rPr>
        <w:t>”</w:t>
      </w:r>
      <w:r w:rsidRPr="003B7B09">
        <w:rPr>
          <w:color w:val="000000" w:themeColor="text1"/>
          <w:lang w:val="en-US"/>
        </w:rPr>
        <w:t xml:space="preserve"> </w:t>
      </w:r>
      <w:r w:rsidRPr="003B7B09">
        <w:rPr>
          <w:i/>
          <w:iCs/>
          <w:color w:val="000000" w:themeColor="text1"/>
          <w:lang w:val="en-US"/>
        </w:rPr>
        <w:t>Journal of Experimental Social Psychology</w:t>
      </w:r>
      <w:r w:rsidRPr="003B7B09">
        <w:rPr>
          <w:color w:val="000000" w:themeColor="text1"/>
          <w:lang w:val="en-US"/>
        </w:rPr>
        <w:t>,</w:t>
      </w:r>
      <w:r w:rsidRPr="003B7B09">
        <w:rPr>
          <w:i/>
          <w:iCs/>
          <w:color w:val="000000" w:themeColor="text1"/>
          <w:lang w:val="en-US"/>
        </w:rPr>
        <w:t xml:space="preserve"> 46</w:t>
      </w:r>
      <w:r w:rsidRPr="003B7B09">
        <w:rPr>
          <w:color w:val="000000" w:themeColor="text1"/>
          <w:lang w:val="en-US"/>
        </w:rPr>
        <w:t>(4)</w:t>
      </w:r>
      <w:r w:rsidR="00696F4B" w:rsidRPr="003B7B09">
        <w:rPr>
          <w:color w:val="000000" w:themeColor="text1"/>
          <w:lang w:val="en-US"/>
        </w:rPr>
        <w:t>:</w:t>
      </w:r>
      <w:r w:rsidRPr="003B7B09">
        <w:rPr>
          <w:color w:val="000000" w:themeColor="text1"/>
          <w:lang w:val="en-US"/>
        </w:rPr>
        <w:t xml:space="preserve"> 693–695. </w:t>
      </w:r>
    </w:p>
    <w:p w14:paraId="3C39DA49" w14:textId="4BB29ED3" w:rsidR="003B7B09" w:rsidRPr="003B7B09" w:rsidRDefault="003B7B09" w:rsidP="003B7B09">
      <w:pPr>
        <w:spacing w:after="120"/>
        <w:ind w:left="567" w:hanging="567"/>
      </w:pPr>
      <w:r w:rsidRPr="00AF3BBF">
        <w:t xml:space="preserve">Wald-Fuhrmann, M., </w:t>
      </w:r>
      <w:r w:rsidR="00D4019B" w:rsidRPr="00AF3BBF">
        <w:t xml:space="preserve">S. </w:t>
      </w:r>
      <w:proofErr w:type="spellStart"/>
      <w:r w:rsidRPr="00AF3BBF">
        <w:t>Boenneke</w:t>
      </w:r>
      <w:proofErr w:type="spellEnd"/>
      <w:r w:rsidRPr="00AF3BBF">
        <w:t xml:space="preserve">, </w:t>
      </w:r>
      <w:r w:rsidR="00D4019B" w:rsidRPr="00AF3BBF">
        <w:t>T.</w:t>
      </w:r>
      <w:r w:rsidRPr="00AF3BBF">
        <w:t xml:space="preserve"> </w:t>
      </w:r>
      <w:proofErr w:type="spellStart"/>
      <w:r w:rsidRPr="00AF3BBF">
        <w:t>Vroegh</w:t>
      </w:r>
      <w:proofErr w:type="spellEnd"/>
      <w:r w:rsidRPr="00AF3BBF">
        <w:t xml:space="preserve">, </w:t>
      </w:r>
      <w:r w:rsidR="0063180F" w:rsidRPr="00AF3BBF">
        <w:t>and</w:t>
      </w:r>
      <w:r w:rsidRPr="00AF3BBF">
        <w:t xml:space="preserve"> </w:t>
      </w:r>
      <w:r w:rsidR="00D4019B" w:rsidRPr="00AF3BBF">
        <w:t xml:space="preserve">K. P. </w:t>
      </w:r>
      <w:proofErr w:type="spellStart"/>
      <w:r w:rsidRPr="00AF3BBF">
        <w:t>Dannecker</w:t>
      </w:r>
      <w:proofErr w:type="spellEnd"/>
      <w:r w:rsidRPr="00AF3BBF">
        <w:t>. 2020. “</w:t>
      </w:r>
      <w:r w:rsidR="00330C0E" w:rsidRPr="00AF3BBF">
        <w:t>’</w:t>
      </w:r>
      <w:r w:rsidRPr="00AF3BBF">
        <w:t>He Who Sings, Prays Twice</w:t>
      </w:r>
      <w:r w:rsidR="00330C0E" w:rsidRPr="00AF3BBF">
        <w:t>’</w:t>
      </w:r>
      <w:r w:rsidRPr="00AF3BBF">
        <w:t xml:space="preserve">? Singing in Roman Catholic Mass Leads to Spiritual and Social Experiences That Are Predicted by Religious and Musical Attitudes.” </w:t>
      </w:r>
      <w:r w:rsidRPr="00AF3BBF">
        <w:rPr>
          <w:i/>
          <w:iCs/>
        </w:rPr>
        <w:t>Frontiers in Psychology</w:t>
      </w:r>
      <w:r w:rsidRPr="00AF3BBF">
        <w:t xml:space="preserve">, </w:t>
      </w:r>
      <w:r w:rsidRPr="00AF3BBF">
        <w:rPr>
          <w:i/>
          <w:iCs/>
        </w:rPr>
        <w:t>11:</w:t>
      </w:r>
      <w:r w:rsidRPr="00AF3BBF">
        <w:t xml:space="preserve"> 1-13.</w:t>
      </w:r>
    </w:p>
    <w:p w14:paraId="26758FCA" w14:textId="30E7B79C" w:rsidR="00E15BF6" w:rsidRPr="003B7B09" w:rsidRDefault="00E15BF6" w:rsidP="007512BA">
      <w:pPr>
        <w:spacing w:after="120"/>
        <w:ind w:left="567" w:hanging="567"/>
        <w:rPr>
          <w:color w:val="000000" w:themeColor="text1"/>
        </w:rPr>
      </w:pPr>
      <w:proofErr w:type="spellStart"/>
      <w:r w:rsidRPr="003B7B09">
        <w:rPr>
          <w:color w:val="000000" w:themeColor="text1"/>
        </w:rPr>
        <w:t>Wiltermuth</w:t>
      </w:r>
      <w:proofErr w:type="spellEnd"/>
      <w:r w:rsidRPr="003B7B09">
        <w:rPr>
          <w:color w:val="000000" w:themeColor="text1"/>
        </w:rPr>
        <w:t xml:space="preserve">, S. S., </w:t>
      </w:r>
      <w:r w:rsidR="0063180F">
        <w:rPr>
          <w:color w:val="000000" w:themeColor="text1"/>
        </w:rPr>
        <w:t>and</w:t>
      </w:r>
      <w:r w:rsidRPr="003B7B09">
        <w:rPr>
          <w:color w:val="000000" w:themeColor="text1"/>
        </w:rPr>
        <w:t xml:space="preserve"> </w:t>
      </w:r>
      <w:r w:rsidR="00D4019B">
        <w:rPr>
          <w:color w:val="000000" w:themeColor="text1"/>
        </w:rPr>
        <w:t xml:space="preserve">C. </w:t>
      </w:r>
      <w:r w:rsidRPr="003B7B09">
        <w:rPr>
          <w:color w:val="000000" w:themeColor="text1"/>
        </w:rPr>
        <w:t xml:space="preserve">Heath. 2009. </w:t>
      </w:r>
      <w:r w:rsidR="00696F4B" w:rsidRPr="003B7B09">
        <w:rPr>
          <w:color w:val="000000" w:themeColor="text1"/>
        </w:rPr>
        <w:t>“</w:t>
      </w:r>
      <w:r w:rsidRPr="003B7B09">
        <w:rPr>
          <w:color w:val="000000" w:themeColor="text1"/>
        </w:rPr>
        <w:t xml:space="preserve">Synchrony and </w:t>
      </w:r>
      <w:r w:rsidR="00696F4B" w:rsidRPr="003B7B09">
        <w:rPr>
          <w:color w:val="000000" w:themeColor="text1"/>
        </w:rPr>
        <w:t>C</w:t>
      </w:r>
      <w:r w:rsidRPr="003B7B09">
        <w:rPr>
          <w:color w:val="000000" w:themeColor="text1"/>
        </w:rPr>
        <w:t>ooperation.</w:t>
      </w:r>
      <w:r w:rsidR="00696F4B" w:rsidRPr="003B7B09">
        <w:rPr>
          <w:color w:val="000000" w:themeColor="text1"/>
        </w:rPr>
        <w:t>”</w:t>
      </w:r>
      <w:r w:rsidRPr="003B7B09">
        <w:rPr>
          <w:color w:val="000000" w:themeColor="text1"/>
        </w:rPr>
        <w:t xml:space="preserve"> </w:t>
      </w:r>
      <w:r w:rsidRPr="003B7B09">
        <w:rPr>
          <w:i/>
          <w:iCs/>
          <w:color w:val="000000" w:themeColor="text1"/>
        </w:rPr>
        <w:t xml:space="preserve">Psychological </w:t>
      </w:r>
      <w:r w:rsidR="00416D63" w:rsidRPr="003B7B09">
        <w:rPr>
          <w:i/>
          <w:iCs/>
          <w:color w:val="000000" w:themeColor="text1"/>
        </w:rPr>
        <w:t>S</w:t>
      </w:r>
      <w:r w:rsidRPr="003B7B09">
        <w:rPr>
          <w:i/>
          <w:iCs/>
          <w:color w:val="000000" w:themeColor="text1"/>
        </w:rPr>
        <w:t>cience</w:t>
      </w:r>
      <w:r w:rsidRPr="003B7B09">
        <w:rPr>
          <w:color w:val="000000" w:themeColor="text1"/>
        </w:rPr>
        <w:t xml:space="preserve">, </w:t>
      </w:r>
      <w:r w:rsidRPr="003B7B09">
        <w:rPr>
          <w:i/>
          <w:iCs/>
          <w:color w:val="000000" w:themeColor="text1"/>
        </w:rPr>
        <w:t>20</w:t>
      </w:r>
      <w:r w:rsidRPr="003B7B09">
        <w:rPr>
          <w:color w:val="000000" w:themeColor="text1"/>
        </w:rPr>
        <w:t>(1)</w:t>
      </w:r>
      <w:r w:rsidR="00696F4B" w:rsidRPr="003B7B09">
        <w:rPr>
          <w:color w:val="000000" w:themeColor="text1"/>
        </w:rPr>
        <w:t xml:space="preserve">: </w:t>
      </w:r>
      <w:r w:rsidRPr="003B7B09">
        <w:rPr>
          <w:color w:val="000000" w:themeColor="text1"/>
        </w:rPr>
        <w:t>1-5.</w:t>
      </w:r>
    </w:p>
    <w:p w14:paraId="071A0244" w14:textId="016F1C79" w:rsidR="00E15BF6" w:rsidRPr="003B7B09" w:rsidRDefault="00E15BF6" w:rsidP="007512BA">
      <w:pPr>
        <w:spacing w:after="120"/>
        <w:ind w:left="567" w:hanging="567"/>
        <w:rPr>
          <w:color w:val="000000" w:themeColor="text1"/>
        </w:rPr>
      </w:pPr>
      <w:r w:rsidRPr="003B7B09">
        <w:t>Winter, K</w:t>
      </w:r>
      <w:r w:rsidR="00B677F1" w:rsidRPr="003B7B09">
        <w:t>.</w:t>
      </w:r>
      <w:r w:rsidRPr="003B7B09">
        <w:t xml:space="preserve"> F. 2009. </w:t>
      </w:r>
      <w:r w:rsidRPr="003B7B09">
        <w:rPr>
          <w:i/>
          <w:iCs/>
        </w:rPr>
        <w:t xml:space="preserve">A </w:t>
      </w:r>
      <w:r w:rsidR="00696F4B" w:rsidRPr="003B7B09">
        <w:rPr>
          <w:i/>
          <w:iCs/>
        </w:rPr>
        <w:t>P</w:t>
      </w:r>
      <w:r w:rsidRPr="003B7B09">
        <w:rPr>
          <w:i/>
          <w:iCs/>
        </w:rPr>
        <w:t xml:space="preserve">henomenological </w:t>
      </w:r>
      <w:r w:rsidR="00696F4B" w:rsidRPr="003B7B09">
        <w:rPr>
          <w:i/>
          <w:iCs/>
        </w:rPr>
        <w:t>E</w:t>
      </w:r>
      <w:r w:rsidRPr="003B7B09">
        <w:rPr>
          <w:i/>
          <w:iCs/>
        </w:rPr>
        <w:t xml:space="preserve">xperience of </w:t>
      </w:r>
      <w:r w:rsidR="00696F4B" w:rsidRPr="003B7B09">
        <w:rPr>
          <w:i/>
          <w:iCs/>
        </w:rPr>
        <w:t>S</w:t>
      </w:r>
      <w:r w:rsidRPr="003B7B09">
        <w:rPr>
          <w:i/>
          <w:iCs/>
        </w:rPr>
        <w:t xml:space="preserve">inging </w:t>
      </w:r>
      <w:r w:rsidR="00696F4B" w:rsidRPr="003B7B09">
        <w:rPr>
          <w:i/>
          <w:iCs/>
        </w:rPr>
        <w:t>V</w:t>
      </w:r>
      <w:r w:rsidRPr="003B7B09">
        <w:rPr>
          <w:i/>
          <w:iCs/>
        </w:rPr>
        <w:t xml:space="preserve">ocal </w:t>
      </w:r>
      <w:r w:rsidR="00696F4B" w:rsidRPr="003B7B09">
        <w:rPr>
          <w:i/>
          <w:iCs/>
        </w:rPr>
        <w:t>H</w:t>
      </w:r>
      <w:r w:rsidRPr="003B7B09">
        <w:rPr>
          <w:i/>
          <w:iCs/>
        </w:rPr>
        <w:t xml:space="preserve">armony with </w:t>
      </w:r>
      <w:r w:rsidR="00696F4B" w:rsidRPr="003B7B09">
        <w:rPr>
          <w:i/>
          <w:iCs/>
        </w:rPr>
        <w:t>A</w:t>
      </w:r>
      <w:r w:rsidRPr="003B7B09">
        <w:rPr>
          <w:i/>
          <w:iCs/>
        </w:rPr>
        <w:t xml:space="preserve">nother </w:t>
      </w:r>
      <w:r w:rsidR="00696F4B" w:rsidRPr="003B7B09">
        <w:rPr>
          <w:i/>
          <w:iCs/>
        </w:rPr>
        <w:t>P</w:t>
      </w:r>
      <w:r w:rsidRPr="003B7B09">
        <w:rPr>
          <w:i/>
          <w:iCs/>
        </w:rPr>
        <w:t>erson</w:t>
      </w:r>
      <w:r w:rsidRPr="003B7B09">
        <w:t>. Master’s Thesis, Creative Arts in Therapy, Drexel University.</w:t>
      </w:r>
    </w:p>
    <w:p w14:paraId="0BD5A1EE" w14:textId="047A55DC" w:rsidR="00E15BF6" w:rsidRPr="003B7B09" w:rsidRDefault="00E15BF6" w:rsidP="007512BA">
      <w:pPr>
        <w:spacing w:after="120"/>
        <w:ind w:left="567" w:hanging="567"/>
        <w:rPr>
          <w:rStyle w:val="Hyperlink"/>
          <w:color w:val="000000" w:themeColor="text1"/>
          <w:u w:val="none"/>
        </w:rPr>
      </w:pPr>
      <w:proofErr w:type="spellStart"/>
      <w:r w:rsidRPr="003B7B09">
        <w:rPr>
          <w:color w:val="000000" w:themeColor="text1"/>
        </w:rPr>
        <w:t>Werber</w:t>
      </w:r>
      <w:proofErr w:type="spellEnd"/>
      <w:r w:rsidRPr="003B7B09">
        <w:rPr>
          <w:color w:val="000000" w:themeColor="text1"/>
        </w:rPr>
        <w:t xml:space="preserve">, </w:t>
      </w:r>
      <w:r w:rsidR="00B677F1" w:rsidRPr="003B7B09">
        <w:rPr>
          <w:color w:val="000000" w:themeColor="text1"/>
        </w:rPr>
        <w:t xml:space="preserve">C. </w:t>
      </w:r>
      <w:r w:rsidRPr="003B7B09">
        <w:rPr>
          <w:color w:val="000000" w:themeColor="text1"/>
        </w:rPr>
        <w:t xml:space="preserve">2019 </w:t>
      </w:r>
      <w:r w:rsidR="008F79FE" w:rsidRPr="003B7B09">
        <w:rPr>
          <w:color w:val="000000" w:themeColor="text1"/>
        </w:rPr>
        <w:t>(</w:t>
      </w:r>
      <w:r w:rsidRPr="003B7B09">
        <w:rPr>
          <w:color w:val="000000" w:themeColor="text1"/>
        </w:rPr>
        <w:t>May 20</w:t>
      </w:r>
      <w:r w:rsidR="00304610" w:rsidRPr="003B7B09">
        <w:rPr>
          <w:color w:val="000000" w:themeColor="text1"/>
        </w:rPr>
        <w:t>)</w:t>
      </w:r>
      <w:r w:rsidRPr="003B7B09">
        <w:rPr>
          <w:color w:val="000000" w:themeColor="text1"/>
        </w:rPr>
        <w:t xml:space="preserve">. </w:t>
      </w:r>
      <w:r w:rsidR="00696F4B" w:rsidRPr="003B7B09">
        <w:rPr>
          <w:color w:val="000000" w:themeColor="text1"/>
        </w:rPr>
        <w:t>“</w:t>
      </w:r>
      <w:r w:rsidRPr="003B7B09">
        <w:rPr>
          <w:color w:val="000000" w:themeColor="text1"/>
        </w:rPr>
        <w:t xml:space="preserve">The </w:t>
      </w:r>
      <w:r w:rsidR="00696F4B" w:rsidRPr="003B7B09">
        <w:rPr>
          <w:color w:val="000000" w:themeColor="text1"/>
        </w:rPr>
        <w:t>S</w:t>
      </w:r>
      <w:r w:rsidRPr="003B7B09">
        <w:rPr>
          <w:color w:val="000000" w:themeColor="text1"/>
        </w:rPr>
        <w:t xml:space="preserve">urprising </w:t>
      </w:r>
      <w:r w:rsidR="00696F4B" w:rsidRPr="003B7B09">
        <w:rPr>
          <w:color w:val="000000" w:themeColor="text1"/>
        </w:rPr>
        <w:t>B</w:t>
      </w:r>
      <w:r w:rsidRPr="003B7B09">
        <w:rPr>
          <w:color w:val="000000" w:themeColor="text1"/>
        </w:rPr>
        <w:t xml:space="preserve">enefits of </w:t>
      </w:r>
      <w:r w:rsidR="00696F4B" w:rsidRPr="003B7B09">
        <w:rPr>
          <w:color w:val="000000" w:themeColor="text1"/>
        </w:rPr>
        <w:t>S</w:t>
      </w:r>
      <w:r w:rsidRPr="003B7B09">
        <w:rPr>
          <w:color w:val="000000" w:themeColor="text1"/>
        </w:rPr>
        <w:t xml:space="preserve">inging at </w:t>
      </w:r>
      <w:r w:rsidR="00696F4B" w:rsidRPr="003B7B09">
        <w:rPr>
          <w:color w:val="000000" w:themeColor="text1"/>
        </w:rPr>
        <w:t>W</w:t>
      </w:r>
      <w:r w:rsidRPr="003B7B09">
        <w:rPr>
          <w:color w:val="000000" w:themeColor="text1"/>
        </w:rPr>
        <w:t>ork.</w:t>
      </w:r>
      <w:r w:rsidR="00696F4B" w:rsidRPr="003B7B09">
        <w:rPr>
          <w:color w:val="000000" w:themeColor="text1"/>
        </w:rPr>
        <w:t>”</w:t>
      </w:r>
      <w:r w:rsidRPr="003B7B09">
        <w:rPr>
          <w:color w:val="000000" w:themeColor="text1"/>
        </w:rPr>
        <w:t xml:space="preserve"> </w:t>
      </w:r>
      <w:r w:rsidRPr="003B7B09">
        <w:rPr>
          <w:i/>
          <w:iCs/>
          <w:color w:val="000000" w:themeColor="text1"/>
        </w:rPr>
        <w:t>Quartz at Work</w:t>
      </w:r>
      <w:r w:rsidRPr="003B7B09">
        <w:rPr>
          <w:color w:val="000000" w:themeColor="text1"/>
        </w:rPr>
        <w:t xml:space="preserve">. </w:t>
      </w:r>
      <w:hyperlink r:id="rId11" w:history="1">
        <w:r w:rsidRPr="003B7B09">
          <w:rPr>
            <w:rStyle w:val="Hyperlink"/>
            <w:color w:val="000000" w:themeColor="text1"/>
            <w:u w:val="none"/>
          </w:rPr>
          <w:t>https://qz.com/work/1613520/brits-are-fighting-burnout-by-joining-workplace-choirs/</w:t>
        </w:r>
      </w:hyperlink>
    </w:p>
    <w:p w14:paraId="269FCD1B" w14:textId="77777777" w:rsidR="003B7B09" w:rsidRPr="003B7B09" w:rsidRDefault="003B7B09" w:rsidP="003B7B09">
      <w:pPr>
        <w:spacing w:after="120"/>
        <w:ind w:left="567" w:hanging="567"/>
      </w:pPr>
      <w:proofErr w:type="spellStart"/>
      <w:r w:rsidRPr="00AF3BBF">
        <w:t>Wlodarczyk</w:t>
      </w:r>
      <w:proofErr w:type="spellEnd"/>
      <w:r w:rsidRPr="00AF3BBF">
        <w:t xml:space="preserve">, N. 2007. “The Effect of Music Therapy on the Spirituality of Persons in an In-Patient Hospice Unit as Measured by Self-Report.” </w:t>
      </w:r>
      <w:r w:rsidRPr="00AF3BBF">
        <w:rPr>
          <w:i/>
          <w:iCs/>
        </w:rPr>
        <w:t>Journal of Music Therapy</w:t>
      </w:r>
      <w:r w:rsidRPr="00AF3BBF">
        <w:t xml:space="preserve">, </w:t>
      </w:r>
      <w:r w:rsidRPr="00AF3BBF">
        <w:rPr>
          <w:i/>
          <w:iCs/>
        </w:rPr>
        <w:t>44</w:t>
      </w:r>
      <w:r w:rsidRPr="00AF3BBF">
        <w:t>(2): 113-122.</w:t>
      </w:r>
    </w:p>
    <w:p w14:paraId="643C8A73" w14:textId="77777777" w:rsidR="003B7B09" w:rsidRPr="00877D81" w:rsidRDefault="003B7B09" w:rsidP="00877D81">
      <w:pPr>
        <w:spacing w:after="240"/>
        <w:ind w:left="567" w:hanging="567"/>
        <w:rPr>
          <w:color w:val="000000" w:themeColor="text1"/>
        </w:rPr>
      </w:pPr>
    </w:p>
    <w:p w14:paraId="1EBC77EB" w14:textId="7DE53F3C" w:rsidR="00351A40" w:rsidRPr="00877D81" w:rsidRDefault="00351A40" w:rsidP="00877D81">
      <w:pPr>
        <w:spacing w:after="240"/>
        <w:ind w:firstLine="567"/>
        <w:rPr>
          <w:color w:val="000000" w:themeColor="text1"/>
        </w:rPr>
      </w:pPr>
    </w:p>
    <w:p w14:paraId="5EB7DEE6" w14:textId="77777777" w:rsidR="00573FFA" w:rsidRPr="00877D81" w:rsidRDefault="00573FFA" w:rsidP="00877D81">
      <w:pPr>
        <w:spacing w:after="240"/>
        <w:ind w:firstLine="567"/>
        <w:rPr>
          <w:color w:val="000000" w:themeColor="text1"/>
        </w:rPr>
      </w:pPr>
    </w:p>
    <w:p w14:paraId="2A00629A" w14:textId="77777777" w:rsidR="004D5EED" w:rsidRPr="00877D81" w:rsidRDefault="004D5EED" w:rsidP="00877D81">
      <w:pPr>
        <w:spacing w:after="240"/>
        <w:ind w:firstLine="567"/>
        <w:rPr>
          <w:color w:val="000000" w:themeColor="text1"/>
        </w:rPr>
      </w:pPr>
    </w:p>
    <w:p w14:paraId="5D1844D8" w14:textId="77777777" w:rsidR="000170A4" w:rsidRPr="00877D81" w:rsidRDefault="000170A4" w:rsidP="00877D81">
      <w:pPr>
        <w:spacing w:after="240"/>
        <w:ind w:firstLine="567"/>
        <w:rPr>
          <w:color w:val="000000" w:themeColor="text1"/>
        </w:rPr>
      </w:pPr>
    </w:p>
    <w:p w14:paraId="46B3F102" w14:textId="7BC8DAE9" w:rsidR="000170A4" w:rsidRPr="00877D81" w:rsidRDefault="000170A4" w:rsidP="00877D81">
      <w:pPr>
        <w:spacing w:after="240"/>
        <w:ind w:firstLine="567"/>
        <w:rPr>
          <w:color w:val="000000" w:themeColor="text1"/>
        </w:rPr>
      </w:pPr>
    </w:p>
    <w:p w14:paraId="3056D903" w14:textId="77777777" w:rsidR="001109BA" w:rsidRPr="00877D81" w:rsidRDefault="001109BA" w:rsidP="00877D81">
      <w:pPr>
        <w:spacing w:after="240"/>
        <w:ind w:firstLine="567"/>
        <w:rPr>
          <w:color w:val="000000" w:themeColor="text1"/>
        </w:rPr>
      </w:pPr>
      <w:r w:rsidRPr="00877D81">
        <w:rPr>
          <w:color w:val="000000" w:themeColor="text1"/>
        </w:rPr>
        <w:br w:type="page"/>
      </w:r>
    </w:p>
    <w:p w14:paraId="7657D92E" w14:textId="3D227213" w:rsidR="003C13CD" w:rsidRDefault="001109BA" w:rsidP="00877D81">
      <w:pPr>
        <w:spacing w:line="480" w:lineRule="auto"/>
        <w:jc w:val="center"/>
        <w:rPr>
          <w:b/>
          <w:bCs/>
          <w:color w:val="000000" w:themeColor="text1"/>
        </w:rPr>
      </w:pPr>
      <w:r w:rsidRPr="00877D81">
        <w:rPr>
          <w:b/>
          <w:bCs/>
          <w:color w:val="000000" w:themeColor="text1"/>
        </w:rPr>
        <w:lastRenderedPageBreak/>
        <w:t>F</w:t>
      </w:r>
      <w:r w:rsidR="003C13CD">
        <w:rPr>
          <w:b/>
          <w:bCs/>
          <w:color w:val="000000" w:themeColor="text1"/>
        </w:rPr>
        <w:t>IGURE</w:t>
      </w:r>
      <w:r w:rsidR="000170A4" w:rsidRPr="00877D81">
        <w:rPr>
          <w:b/>
          <w:bCs/>
          <w:color w:val="000000" w:themeColor="text1"/>
        </w:rPr>
        <w:t xml:space="preserve"> 1</w:t>
      </w:r>
    </w:p>
    <w:p w14:paraId="4B19656A" w14:textId="77777777" w:rsidR="003C13CD" w:rsidRDefault="000170A4" w:rsidP="003C13CD">
      <w:pPr>
        <w:spacing w:line="480" w:lineRule="auto"/>
        <w:jc w:val="center"/>
        <w:rPr>
          <w:b/>
          <w:bCs/>
          <w:color w:val="000000" w:themeColor="text1"/>
        </w:rPr>
      </w:pPr>
      <w:r w:rsidRPr="00877D81">
        <w:rPr>
          <w:b/>
          <w:bCs/>
          <w:color w:val="000000" w:themeColor="text1"/>
        </w:rPr>
        <w:t xml:space="preserve">Overview of hypothesized relationships between </w:t>
      </w:r>
    </w:p>
    <w:p w14:paraId="37278BE4" w14:textId="473B5ADB" w:rsidR="000170A4" w:rsidRPr="00877D81" w:rsidRDefault="000170A4" w:rsidP="00877D81">
      <w:pPr>
        <w:spacing w:line="480" w:lineRule="auto"/>
        <w:jc w:val="center"/>
        <w:rPr>
          <w:b/>
          <w:bCs/>
          <w:color w:val="000000" w:themeColor="text1"/>
        </w:rPr>
      </w:pPr>
      <w:r w:rsidRPr="00877D81">
        <w:rPr>
          <w:b/>
          <w:bCs/>
          <w:color w:val="000000" w:themeColor="text1"/>
        </w:rPr>
        <w:t xml:space="preserve">types of organizational culture and </w:t>
      </w:r>
      <w:r w:rsidR="00C47BA9" w:rsidRPr="00877D81">
        <w:rPr>
          <w:b/>
          <w:bCs/>
          <w:color w:val="000000" w:themeColor="text1"/>
        </w:rPr>
        <w:t xml:space="preserve">types of </w:t>
      </w:r>
      <w:r w:rsidRPr="00877D81">
        <w:rPr>
          <w:b/>
          <w:bCs/>
          <w:color w:val="000000" w:themeColor="text1"/>
        </w:rPr>
        <w:t>corporate singing</w:t>
      </w:r>
    </w:p>
    <w:p w14:paraId="032E8000" w14:textId="77777777" w:rsidR="000170A4" w:rsidRPr="00877D81" w:rsidRDefault="000170A4" w:rsidP="00877D81">
      <w:pPr>
        <w:rPr>
          <w:color w:val="000000" w:themeColor="text1"/>
        </w:rPr>
      </w:pPr>
    </w:p>
    <w:p w14:paraId="29F12F22" w14:textId="77777777" w:rsidR="000170A4" w:rsidRPr="00877D81" w:rsidRDefault="000170A4"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________________________________________________</w:t>
      </w:r>
    </w:p>
    <w:p w14:paraId="7487D452" w14:textId="70550329" w:rsidR="00E15BF6" w:rsidRPr="00877D81" w:rsidRDefault="00E15BF6"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p>
    <w:p w14:paraId="24A9E87F" w14:textId="2F883DFB" w:rsidR="000170A4" w:rsidRPr="00877D81" w:rsidRDefault="000170A4" w:rsidP="00877D81">
      <w:pPr>
        <w:rPr>
          <w:color w:val="000000" w:themeColor="text1"/>
        </w:rPr>
      </w:pPr>
      <w:r w:rsidRPr="00877D81">
        <w:rPr>
          <w:color w:val="000000" w:themeColor="text1"/>
        </w:rPr>
        <w:t>Emphasis on change</w:t>
      </w:r>
      <w:r w:rsidR="00C47BA9" w:rsidRPr="00877D81">
        <w:rPr>
          <w:color w:val="000000" w:themeColor="text1"/>
        </w:rPr>
        <w:t xml:space="preserve"> and</w:t>
      </w:r>
      <w:r w:rsidRPr="00877D81">
        <w:rPr>
          <w:color w:val="000000" w:themeColor="text1"/>
        </w:rPr>
        <w:tab/>
        <w:t xml:space="preserve">|     </w:t>
      </w:r>
      <w:r w:rsidR="00E15BF6" w:rsidRPr="00877D81">
        <w:rPr>
          <w:color w:val="000000" w:themeColor="text1"/>
        </w:rPr>
        <w:t xml:space="preserve">        </w:t>
      </w:r>
      <w:r w:rsidRPr="00877D81">
        <w:rPr>
          <w:color w:val="000000" w:themeColor="text1"/>
        </w:rPr>
        <w:t>Clan culture</w:t>
      </w:r>
      <w:r w:rsidRPr="00877D81">
        <w:rPr>
          <w:color w:val="000000" w:themeColor="text1"/>
        </w:rPr>
        <w:tab/>
      </w:r>
      <w:r w:rsidRPr="00877D81">
        <w:rPr>
          <w:color w:val="000000" w:themeColor="text1"/>
        </w:rPr>
        <w:tab/>
        <w:t>|</w:t>
      </w:r>
      <w:r w:rsidR="00E15BF6" w:rsidRPr="00877D81">
        <w:rPr>
          <w:color w:val="000000" w:themeColor="text1"/>
        </w:rPr>
        <w:t xml:space="preserve">        </w:t>
      </w:r>
      <w:r w:rsidRPr="00877D81">
        <w:rPr>
          <w:color w:val="000000" w:themeColor="text1"/>
        </w:rPr>
        <w:t>Adhocracy culture</w:t>
      </w:r>
      <w:r w:rsidRPr="00877D81">
        <w:rPr>
          <w:color w:val="000000" w:themeColor="text1"/>
        </w:rPr>
        <w:tab/>
        <w:t>|</w:t>
      </w:r>
    </w:p>
    <w:p w14:paraId="25492302" w14:textId="2A977D83" w:rsidR="000170A4" w:rsidRPr="00877D81" w:rsidRDefault="00E15BF6" w:rsidP="00877D81">
      <w:pPr>
        <w:rPr>
          <w:color w:val="000000" w:themeColor="text1"/>
        </w:rPr>
      </w:pPr>
      <w:r w:rsidRPr="00877D81">
        <w:rPr>
          <w:color w:val="000000" w:themeColor="text1"/>
        </w:rPr>
        <w:t>a</w:t>
      </w:r>
      <w:r w:rsidR="000170A4" w:rsidRPr="00877D81">
        <w:rPr>
          <w:color w:val="000000" w:themeColor="text1"/>
        </w:rPr>
        <w:t>daptability</w:t>
      </w:r>
      <w:r w:rsidR="00C47BA9" w:rsidRPr="00877D81">
        <w:rPr>
          <w:color w:val="000000" w:themeColor="text1"/>
        </w:rPr>
        <w:tab/>
      </w:r>
      <w:r w:rsidR="00C47BA9" w:rsidRPr="00877D81">
        <w:rPr>
          <w:color w:val="000000" w:themeColor="text1"/>
        </w:rPr>
        <w:tab/>
      </w:r>
      <w:r w:rsidR="000170A4" w:rsidRPr="00877D81">
        <w:rPr>
          <w:color w:val="000000" w:themeColor="text1"/>
        </w:rPr>
        <w:tab/>
        <w:t xml:space="preserve">|     </w:t>
      </w:r>
      <w:r w:rsidRPr="00877D81">
        <w:rPr>
          <w:color w:val="000000" w:themeColor="text1"/>
        </w:rPr>
        <w:t xml:space="preserve">   </w:t>
      </w:r>
      <w:r w:rsidR="000170A4" w:rsidRPr="00877D81">
        <w:rPr>
          <w:color w:val="000000" w:themeColor="text1"/>
        </w:rPr>
        <w:t>Harmony singing</w:t>
      </w:r>
      <w:r w:rsidR="000170A4" w:rsidRPr="00877D81">
        <w:rPr>
          <w:color w:val="000000" w:themeColor="text1"/>
        </w:rPr>
        <w:tab/>
        <w:t>|</w:t>
      </w:r>
      <w:r w:rsidRPr="00877D81">
        <w:rPr>
          <w:color w:val="000000" w:themeColor="text1"/>
        </w:rPr>
        <w:t xml:space="preserve">        </w:t>
      </w:r>
      <w:r w:rsidRPr="00877D81">
        <w:rPr>
          <w:color w:val="000000" w:themeColor="text1"/>
        </w:rPr>
        <w:tab/>
        <w:t>Mixed</w:t>
      </w:r>
      <w:r w:rsidR="000170A4" w:rsidRPr="00877D81">
        <w:rPr>
          <w:color w:val="000000" w:themeColor="text1"/>
        </w:rPr>
        <w:t xml:space="preserve"> singing</w:t>
      </w:r>
      <w:r w:rsidR="000170A4" w:rsidRPr="00877D81">
        <w:rPr>
          <w:color w:val="000000" w:themeColor="text1"/>
        </w:rPr>
        <w:tab/>
      </w:r>
      <w:r w:rsidRPr="00877D81">
        <w:rPr>
          <w:color w:val="000000" w:themeColor="text1"/>
        </w:rPr>
        <w:tab/>
      </w:r>
      <w:r w:rsidR="000170A4" w:rsidRPr="00877D81">
        <w:rPr>
          <w:color w:val="000000" w:themeColor="text1"/>
        </w:rPr>
        <w:t>|</w:t>
      </w:r>
    </w:p>
    <w:p w14:paraId="01D0D986" w14:textId="77777777" w:rsidR="000170A4" w:rsidRPr="00877D81" w:rsidRDefault="000170A4"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r w:rsidRPr="00877D81">
        <w:rPr>
          <w:color w:val="000000" w:themeColor="text1"/>
          <w:u w:val="single"/>
        </w:rPr>
        <w:tab/>
      </w:r>
      <w:r w:rsidRPr="00877D81">
        <w:rPr>
          <w:color w:val="000000" w:themeColor="text1"/>
          <w:u w:val="single"/>
        </w:rPr>
        <w:tab/>
      </w:r>
      <w:r w:rsidRPr="00877D81">
        <w:rPr>
          <w:color w:val="000000" w:themeColor="text1"/>
          <w:u w:val="single"/>
        </w:rPr>
        <w:tab/>
      </w:r>
      <w:r w:rsidRPr="00877D81">
        <w:rPr>
          <w:color w:val="000000" w:themeColor="text1"/>
          <w:u w:val="single"/>
        </w:rPr>
        <w:tab/>
        <w:t>|</w:t>
      </w:r>
      <w:r w:rsidRPr="00877D81">
        <w:rPr>
          <w:color w:val="000000" w:themeColor="text1"/>
          <w:u w:val="single"/>
        </w:rPr>
        <w:tab/>
      </w:r>
      <w:r w:rsidRPr="00877D81">
        <w:rPr>
          <w:color w:val="000000" w:themeColor="text1"/>
          <w:u w:val="single"/>
        </w:rPr>
        <w:tab/>
      </w:r>
      <w:r w:rsidRPr="00877D81">
        <w:rPr>
          <w:color w:val="000000" w:themeColor="text1"/>
          <w:u w:val="single"/>
        </w:rPr>
        <w:tab/>
      </w:r>
      <w:r w:rsidRPr="00877D81">
        <w:rPr>
          <w:color w:val="000000" w:themeColor="text1"/>
          <w:u w:val="single"/>
        </w:rPr>
        <w:tab/>
        <w:t>|</w:t>
      </w:r>
    </w:p>
    <w:p w14:paraId="47A90374" w14:textId="21F61416" w:rsidR="00E15BF6" w:rsidRPr="00877D81" w:rsidRDefault="00E15BF6"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t>|</w:t>
      </w:r>
    </w:p>
    <w:p w14:paraId="44359C55" w14:textId="0AECE57B" w:rsidR="000170A4" w:rsidRPr="00877D81" w:rsidRDefault="000170A4" w:rsidP="00877D81">
      <w:pPr>
        <w:rPr>
          <w:color w:val="000000" w:themeColor="text1"/>
        </w:rPr>
      </w:pPr>
      <w:r w:rsidRPr="00877D81">
        <w:rPr>
          <w:color w:val="000000" w:themeColor="text1"/>
        </w:rPr>
        <w:t xml:space="preserve">Emphasis on </w:t>
      </w:r>
      <w:r w:rsidR="00E15BF6" w:rsidRPr="00877D81">
        <w:rPr>
          <w:color w:val="000000" w:themeColor="text1"/>
        </w:rPr>
        <w:t>s</w:t>
      </w:r>
      <w:r w:rsidRPr="00877D81">
        <w:rPr>
          <w:color w:val="000000" w:themeColor="text1"/>
        </w:rPr>
        <w:t>tability</w:t>
      </w:r>
      <w:r w:rsidR="00C47BA9" w:rsidRPr="00877D81">
        <w:rPr>
          <w:color w:val="000000" w:themeColor="text1"/>
        </w:rPr>
        <w:t xml:space="preserve"> and</w:t>
      </w:r>
      <w:r w:rsidR="00E15BF6" w:rsidRPr="00877D81">
        <w:rPr>
          <w:color w:val="000000" w:themeColor="text1"/>
        </w:rPr>
        <w:tab/>
      </w:r>
      <w:r w:rsidRPr="00877D81">
        <w:rPr>
          <w:color w:val="000000" w:themeColor="text1"/>
        </w:rPr>
        <w:t xml:space="preserve">|    </w:t>
      </w:r>
      <w:r w:rsidR="00C47BA9" w:rsidRPr="00877D81">
        <w:rPr>
          <w:color w:val="000000" w:themeColor="text1"/>
        </w:rPr>
        <w:t xml:space="preserve">  </w:t>
      </w:r>
      <w:r w:rsidRPr="00877D81">
        <w:rPr>
          <w:color w:val="000000" w:themeColor="text1"/>
        </w:rPr>
        <w:t xml:space="preserve"> </w:t>
      </w:r>
      <w:r w:rsidR="00C47BA9" w:rsidRPr="00877D81">
        <w:rPr>
          <w:color w:val="000000" w:themeColor="text1"/>
        </w:rPr>
        <w:t xml:space="preserve"> </w:t>
      </w:r>
      <w:r w:rsidRPr="00877D81">
        <w:rPr>
          <w:color w:val="000000" w:themeColor="text1"/>
        </w:rPr>
        <w:t>Hierarchy culture</w:t>
      </w:r>
      <w:r w:rsidRPr="00877D81">
        <w:rPr>
          <w:color w:val="000000" w:themeColor="text1"/>
        </w:rPr>
        <w:tab/>
        <w:t>|</w:t>
      </w:r>
      <w:r w:rsidRPr="00877D81">
        <w:rPr>
          <w:color w:val="000000" w:themeColor="text1"/>
        </w:rPr>
        <w:tab/>
        <w:t>Market culture</w:t>
      </w:r>
      <w:r w:rsidRPr="00877D81">
        <w:rPr>
          <w:color w:val="000000" w:themeColor="text1"/>
        </w:rPr>
        <w:tab/>
      </w:r>
      <w:r w:rsidRPr="00877D81">
        <w:rPr>
          <w:color w:val="000000" w:themeColor="text1"/>
        </w:rPr>
        <w:tab/>
        <w:t>|</w:t>
      </w:r>
    </w:p>
    <w:p w14:paraId="57BB3AA0" w14:textId="4E9A7E26" w:rsidR="000170A4" w:rsidRPr="00877D81" w:rsidRDefault="00E15BF6" w:rsidP="00877D81">
      <w:pPr>
        <w:rPr>
          <w:color w:val="000000" w:themeColor="text1"/>
        </w:rPr>
      </w:pPr>
      <w:r w:rsidRPr="00877D81">
        <w:rPr>
          <w:color w:val="000000" w:themeColor="text1"/>
        </w:rPr>
        <w:t>p</w:t>
      </w:r>
      <w:r w:rsidR="000170A4" w:rsidRPr="00877D81">
        <w:rPr>
          <w:color w:val="000000" w:themeColor="text1"/>
        </w:rPr>
        <w:t>redictability</w:t>
      </w:r>
      <w:r w:rsidR="00C47BA9" w:rsidRPr="00877D81">
        <w:rPr>
          <w:color w:val="000000" w:themeColor="text1"/>
        </w:rPr>
        <w:tab/>
      </w:r>
      <w:r w:rsidR="00C47BA9" w:rsidRPr="00877D81">
        <w:rPr>
          <w:color w:val="000000" w:themeColor="text1"/>
        </w:rPr>
        <w:tab/>
      </w:r>
      <w:r w:rsidR="000170A4" w:rsidRPr="00877D81">
        <w:rPr>
          <w:color w:val="000000" w:themeColor="text1"/>
        </w:rPr>
        <w:tab/>
        <w:t xml:space="preserve">|     </w:t>
      </w:r>
      <w:r w:rsidRPr="00877D81">
        <w:rPr>
          <w:color w:val="000000" w:themeColor="text1"/>
        </w:rPr>
        <w:t xml:space="preserve">        </w:t>
      </w:r>
      <w:r w:rsidR="00C47BA9" w:rsidRPr="00877D81">
        <w:rPr>
          <w:color w:val="000000" w:themeColor="text1"/>
        </w:rPr>
        <w:t xml:space="preserve">  </w:t>
      </w:r>
      <w:r w:rsidR="000170A4" w:rsidRPr="00877D81">
        <w:rPr>
          <w:color w:val="000000" w:themeColor="text1"/>
        </w:rPr>
        <w:t>Chanting</w:t>
      </w:r>
      <w:r w:rsidR="000170A4" w:rsidRPr="00877D81">
        <w:rPr>
          <w:color w:val="000000" w:themeColor="text1"/>
        </w:rPr>
        <w:tab/>
      </w:r>
      <w:r w:rsidR="000170A4" w:rsidRPr="00877D81">
        <w:rPr>
          <w:color w:val="000000" w:themeColor="text1"/>
        </w:rPr>
        <w:tab/>
        <w:t>|</w:t>
      </w:r>
      <w:r w:rsidR="000170A4" w:rsidRPr="00877D81">
        <w:rPr>
          <w:color w:val="000000" w:themeColor="text1"/>
        </w:rPr>
        <w:tab/>
        <w:t>Unison singing</w:t>
      </w:r>
      <w:r w:rsidR="000170A4" w:rsidRPr="00877D81">
        <w:rPr>
          <w:color w:val="000000" w:themeColor="text1"/>
        </w:rPr>
        <w:tab/>
        <w:t>|</w:t>
      </w:r>
    </w:p>
    <w:p w14:paraId="44C5037C" w14:textId="17E648BB" w:rsidR="000170A4" w:rsidRPr="00877D81" w:rsidRDefault="000170A4" w:rsidP="00877D81">
      <w:pPr>
        <w:rPr>
          <w:color w:val="000000" w:themeColor="text1"/>
        </w:rPr>
      </w:pPr>
      <w:r w:rsidRPr="00877D81">
        <w:rPr>
          <w:color w:val="000000" w:themeColor="text1"/>
        </w:rPr>
        <w:tab/>
      </w:r>
      <w:r w:rsidRPr="00877D81">
        <w:rPr>
          <w:color w:val="000000" w:themeColor="text1"/>
        </w:rPr>
        <w:tab/>
      </w:r>
      <w:r w:rsidR="0009307F" w:rsidRPr="00877D81">
        <w:rPr>
          <w:color w:val="000000" w:themeColor="text1"/>
        </w:rPr>
        <w:tab/>
      </w:r>
      <w:r w:rsidRPr="00877D81">
        <w:rPr>
          <w:color w:val="000000" w:themeColor="text1"/>
        </w:rPr>
        <w:tab/>
        <w:t>|_______________________</w:t>
      </w:r>
      <w:r w:rsidRPr="00877D81">
        <w:rPr>
          <w:color w:val="000000" w:themeColor="text1"/>
        </w:rPr>
        <w:tab/>
        <w:t>|_______________________</w:t>
      </w:r>
      <w:r w:rsidRPr="00877D81">
        <w:rPr>
          <w:color w:val="000000" w:themeColor="text1"/>
        </w:rPr>
        <w:tab/>
        <w:t>|</w:t>
      </w:r>
    </w:p>
    <w:p w14:paraId="55239372" w14:textId="77777777" w:rsidR="000170A4" w:rsidRPr="00877D81" w:rsidRDefault="000170A4" w:rsidP="00877D81">
      <w:pPr>
        <w:rPr>
          <w:color w:val="000000" w:themeColor="text1"/>
        </w:rPr>
      </w:pPr>
    </w:p>
    <w:p w14:paraId="50DC6FBA" w14:textId="1EAC1356" w:rsidR="000170A4" w:rsidRPr="00877D81" w:rsidRDefault="000170A4"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Pr="00877D81">
        <w:rPr>
          <w:color w:val="000000" w:themeColor="text1"/>
        </w:rPr>
        <w:tab/>
      </w:r>
      <w:r w:rsidR="00E15BF6" w:rsidRPr="00877D81">
        <w:rPr>
          <w:color w:val="000000" w:themeColor="text1"/>
        </w:rPr>
        <w:t xml:space="preserve">       </w:t>
      </w:r>
      <w:r w:rsidRPr="00877D81">
        <w:rPr>
          <w:color w:val="000000" w:themeColor="text1"/>
        </w:rPr>
        <w:t>Internal emphasis</w:t>
      </w:r>
      <w:r w:rsidRPr="00877D81">
        <w:rPr>
          <w:color w:val="000000" w:themeColor="text1"/>
        </w:rPr>
        <w:tab/>
      </w:r>
      <w:r w:rsidRPr="00877D81">
        <w:rPr>
          <w:color w:val="000000" w:themeColor="text1"/>
        </w:rPr>
        <w:tab/>
      </w:r>
      <w:r w:rsidRPr="00877D81">
        <w:rPr>
          <w:color w:val="000000" w:themeColor="text1"/>
        </w:rPr>
        <w:tab/>
        <w:t>External emphasis</w:t>
      </w:r>
    </w:p>
    <w:p w14:paraId="33B72151" w14:textId="7880E800" w:rsidR="000170A4" w:rsidRPr="00877D81" w:rsidRDefault="000170A4" w:rsidP="00877D81">
      <w:pPr>
        <w:rPr>
          <w:color w:val="000000" w:themeColor="text1"/>
        </w:rPr>
      </w:pPr>
      <w:r w:rsidRPr="00877D81">
        <w:rPr>
          <w:color w:val="000000" w:themeColor="text1"/>
        </w:rPr>
        <w:tab/>
      </w:r>
      <w:r w:rsidRPr="00877D81">
        <w:rPr>
          <w:color w:val="000000" w:themeColor="text1"/>
        </w:rPr>
        <w:tab/>
      </w:r>
      <w:r w:rsidRPr="00877D81">
        <w:rPr>
          <w:color w:val="000000" w:themeColor="text1"/>
        </w:rPr>
        <w:tab/>
      </w:r>
      <w:r w:rsidR="00E15BF6" w:rsidRPr="00877D81">
        <w:rPr>
          <w:color w:val="000000" w:themeColor="text1"/>
        </w:rPr>
        <w:t xml:space="preserve">        </w:t>
      </w:r>
      <w:r w:rsidRPr="00877D81">
        <w:rPr>
          <w:color w:val="000000" w:themeColor="text1"/>
        </w:rPr>
        <w:t>(e.g.</w:t>
      </w:r>
      <w:r w:rsidR="00E15BF6" w:rsidRPr="00877D81">
        <w:rPr>
          <w:color w:val="000000" w:themeColor="text1"/>
        </w:rPr>
        <w:t>,</w:t>
      </w:r>
      <w:r w:rsidRPr="00877D81">
        <w:rPr>
          <w:color w:val="000000" w:themeColor="text1"/>
        </w:rPr>
        <w:t xml:space="preserve"> nurture existing members)</w:t>
      </w:r>
      <w:r w:rsidRPr="00877D81">
        <w:rPr>
          <w:color w:val="000000" w:themeColor="text1"/>
        </w:rPr>
        <w:tab/>
      </w:r>
      <w:r w:rsidR="00E15BF6" w:rsidRPr="00877D81">
        <w:rPr>
          <w:color w:val="000000" w:themeColor="text1"/>
        </w:rPr>
        <w:t xml:space="preserve">   </w:t>
      </w:r>
      <w:proofErr w:type="gramStart"/>
      <w:r w:rsidR="00E15BF6" w:rsidRPr="00877D81">
        <w:rPr>
          <w:color w:val="000000" w:themeColor="text1"/>
        </w:rPr>
        <w:t xml:space="preserve">   </w:t>
      </w:r>
      <w:r w:rsidRPr="00877D81">
        <w:rPr>
          <w:color w:val="000000" w:themeColor="text1"/>
        </w:rPr>
        <w:t>(</w:t>
      </w:r>
      <w:proofErr w:type="gramEnd"/>
      <w:r w:rsidRPr="00877D81">
        <w:rPr>
          <w:color w:val="000000" w:themeColor="text1"/>
        </w:rPr>
        <w:t>e.g., reach out to others)</w:t>
      </w:r>
    </w:p>
    <w:p w14:paraId="676D89BD" w14:textId="77777777" w:rsidR="00E00D94" w:rsidRPr="00877D81" w:rsidRDefault="00E00D94" w:rsidP="00877D81">
      <w:pPr>
        <w:spacing w:line="480" w:lineRule="auto"/>
        <w:rPr>
          <w:color w:val="000000" w:themeColor="text1"/>
        </w:rPr>
      </w:pPr>
    </w:p>
    <w:sectPr w:rsidR="00E00D94" w:rsidRPr="00877D81" w:rsidSect="00794243">
      <w:headerReference w:type="default" r:id="rId12"/>
      <w:footerReference w:type="even"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C740" w14:textId="77777777" w:rsidR="00C6778C" w:rsidRDefault="00C6778C" w:rsidP="00E45B7F">
      <w:r>
        <w:separator/>
      </w:r>
    </w:p>
  </w:endnote>
  <w:endnote w:type="continuationSeparator" w:id="0">
    <w:p w14:paraId="61B019DB" w14:textId="77777777" w:rsidR="00C6778C" w:rsidRDefault="00C6778C" w:rsidP="00E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9745257"/>
      <w:docPartObj>
        <w:docPartGallery w:val="Page Numbers (Bottom of Page)"/>
        <w:docPartUnique/>
      </w:docPartObj>
    </w:sdtPr>
    <w:sdtEndPr>
      <w:rPr>
        <w:rStyle w:val="PageNumber"/>
      </w:rPr>
    </w:sdtEndPr>
    <w:sdtContent>
      <w:p w14:paraId="2F918D02" w14:textId="62B79D50" w:rsidR="0087497A" w:rsidRDefault="0087497A" w:rsidP="00402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CA637" w14:textId="77777777" w:rsidR="0087497A" w:rsidRDefault="0087497A" w:rsidP="00BC6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7400205"/>
      <w:docPartObj>
        <w:docPartGallery w:val="Page Numbers (Bottom of Page)"/>
        <w:docPartUnique/>
      </w:docPartObj>
    </w:sdtPr>
    <w:sdtEndPr>
      <w:rPr>
        <w:rStyle w:val="PageNumber"/>
      </w:rPr>
    </w:sdtEndPr>
    <w:sdtContent>
      <w:p w14:paraId="643C0411" w14:textId="75E0642F" w:rsidR="0087497A" w:rsidRDefault="0087497A" w:rsidP="00402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3D32E305" w14:textId="77777777" w:rsidR="0087497A" w:rsidRDefault="0087497A" w:rsidP="00BC6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6660" w14:textId="77777777" w:rsidR="00C6778C" w:rsidRDefault="00C6778C" w:rsidP="00E45B7F">
      <w:r>
        <w:separator/>
      </w:r>
    </w:p>
  </w:footnote>
  <w:footnote w:type="continuationSeparator" w:id="0">
    <w:p w14:paraId="0F56BEDD" w14:textId="77777777" w:rsidR="00C6778C" w:rsidRDefault="00C6778C" w:rsidP="00E4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8217" w14:textId="131B3810" w:rsidR="0087497A" w:rsidRDefault="0087497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B6D"/>
    <w:multiLevelType w:val="hybridMultilevel"/>
    <w:tmpl w:val="3724AD98"/>
    <w:lvl w:ilvl="0" w:tplc="2A042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9D11E6"/>
    <w:multiLevelType w:val="hybridMultilevel"/>
    <w:tmpl w:val="C5E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22C87"/>
    <w:multiLevelType w:val="hybridMultilevel"/>
    <w:tmpl w:val="C78E2212"/>
    <w:lvl w:ilvl="0" w:tplc="BABC3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0876532"/>
    <w:multiLevelType w:val="hybridMultilevel"/>
    <w:tmpl w:val="FBCEA3F8"/>
    <w:lvl w:ilvl="0" w:tplc="23BA18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2538"/>
    <w:multiLevelType w:val="hybridMultilevel"/>
    <w:tmpl w:val="52CE1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5E2AA1"/>
    <w:multiLevelType w:val="hybridMultilevel"/>
    <w:tmpl w:val="2CB8E112"/>
    <w:lvl w:ilvl="0" w:tplc="88D247B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647B3"/>
    <w:multiLevelType w:val="hybridMultilevel"/>
    <w:tmpl w:val="B37044F8"/>
    <w:lvl w:ilvl="0" w:tplc="ECD0A252">
      <w:start w:val="4"/>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70701F3"/>
    <w:multiLevelType w:val="hybridMultilevel"/>
    <w:tmpl w:val="14E62E96"/>
    <w:lvl w:ilvl="0" w:tplc="F418D634">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E60D3"/>
    <w:multiLevelType w:val="hybridMultilevel"/>
    <w:tmpl w:val="7ACA1A3C"/>
    <w:lvl w:ilvl="0" w:tplc="EF0C2FD6">
      <w:start w:val="198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3D59F1"/>
    <w:multiLevelType w:val="hybridMultilevel"/>
    <w:tmpl w:val="1898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1"/>
  </w:num>
  <w:num w:numId="6">
    <w:abstractNumId w:val="6"/>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7E"/>
    <w:rsid w:val="0000028B"/>
    <w:rsid w:val="000035F1"/>
    <w:rsid w:val="00003B2C"/>
    <w:rsid w:val="000065F9"/>
    <w:rsid w:val="00011266"/>
    <w:rsid w:val="00011811"/>
    <w:rsid w:val="00012A5F"/>
    <w:rsid w:val="00013AFF"/>
    <w:rsid w:val="00014B44"/>
    <w:rsid w:val="00015F9A"/>
    <w:rsid w:val="00016132"/>
    <w:rsid w:val="000161F9"/>
    <w:rsid w:val="00016797"/>
    <w:rsid w:val="000170A4"/>
    <w:rsid w:val="000179FB"/>
    <w:rsid w:val="00020255"/>
    <w:rsid w:val="00021B44"/>
    <w:rsid w:val="00022848"/>
    <w:rsid w:val="00024E21"/>
    <w:rsid w:val="00027D7E"/>
    <w:rsid w:val="00032CD6"/>
    <w:rsid w:val="0003325B"/>
    <w:rsid w:val="000348ED"/>
    <w:rsid w:val="000375C5"/>
    <w:rsid w:val="000422E7"/>
    <w:rsid w:val="00042D33"/>
    <w:rsid w:val="00042DB9"/>
    <w:rsid w:val="00045419"/>
    <w:rsid w:val="00046BE0"/>
    <w:rsid w:val="00051A79"/>
    <w:rsid w:val="00051C70"/>
    <w:rsid w:val="00052A98"/>
    <w:rsid w:val="000536A9"/>
    <w:rsid w:val="0005400D"/>
    <w:rsid w:val="00054738"/>
    <w:rsid w:val="00056401"/>
    <w:rsid w:val="00060636"/>
    <w:rsid w:val="00060E26"/>
    <w:rsid w:val="00061A09"/>
    <w:rsid w:val="00061A1B"/>
    <w:rsid w:val="00062C50"/>
    <w:rsid w:val="00067729"/>
    <w:rsid w:val="000725C4"/>
    <w:rsid w:val="000729E5"/>
    <w:rsid w:val="000737CE"/>
    <w:rsid w:val="00074550"/>
    <w:rsid w:val="000751A8"/>
    <w:rsid w:val="00082153"/>
    <w:rsid w:val="00082668"/>
    <w:rsid w:val="00091AD9"/>
    <w:rsid w:val="00091DFF"/>
    <w:rsid w:val="0009307F"/>
    <w:rsid w:val="0009347B"/>
    <w:rsid w:val="00093742"/>
    <w:rsid w:val="00094F30"/>
    <w:rsid w:val="00097A45"/>
    <w:rsid w:val="000A11D1"/>
    <w:rsid w:val="000A243F"/>
    <w:rsid w:val="000A459B"/>
    <w:rsid w:val="000A5C79"/>
    <w:rsid w:val="000A5E07"/>
    <w:rsid w:val="000A792E"/>
    <w:rsid w:val="000A7E3F"/>
    <w:rsid w:val="000B0C61"/>
    <w:rsid w:val="000B32E8"/>
    <w:rsid w:val="000B4F8E"/>
    <w:rsid w:val="000B6ADE"/>
    <w:rsid w:val="000C10FB"/>
    <w:rsid w:val="000C42F6"/>
    <w:rsid w:val="000C4E4D"/>
    <w:rsid w:val="000C4F11"/>
    <w:rsid w:val="000C5F3E"/>
    <w:rsid w:val="000D288C"/>
    <w:rsid w:val="000D343F"/>
    <w:rsid w:val="000D4D46"/>
    <w:rsid w:val="000E1377"/>
    <w:rsid w:val="000E13DB"/>
    <w:rsid w:val="000E4B43"/>
    <w:rsid w:val="000E4BF4"/>
    <w:rsid w:val="000E7D29"/>
    <w:rsid w:val="000F20F9"/>
    <w:rsid w:val="000F2948"/>
    <w:rsid w:val="000F296A"/>
    <w:rsid w:val="000F70F5"/>
    <w:rsid w:val="0010265E"/>
    <w:rsid w:val="00105584"/>
    <w:rsid w:val="00106912"/>
    <w:rsid w:val="00106BBC"/>
    <w:rsid w:val="001109BA"/>
    <w:rsid w:val="00113091"/>
    <w:rsid w:val="0012131F"/>
    <w:rsid w:val="0012212A"/>
    <w:rsid w:val="00122E5F"/>
    <w:rsid w:val="001271E1"/>
    <w:rsid w:val="00127C5F"/>
    <w:rsid w:val="00133F11"/>
    <w:rsid w:val="00134305"/>
    <w:rsid w:val="00135914"/>
    <w:rsid w:val="00135C2B"/>
    <w:rsid w:val="00136BE7"/>
    <w:rsid w:val="00140CBF"/>
    <w:rsid w:val="00146905"/>
    <w:rsid w:val="00150DFA"/>
    <w:rsid w:val="001513A7"/>
    <w:rsid w:val="001530F0"/>
    <w:rsid w:val="0015523F"/>
    <w:rsid w:val="001579A3"/>
    <w:rsid w:val="00161102"/>
    <w:rsid w:val="00163391"/>
    <w:rsid w:val="00164D0B"/>
    <w:rsid w:val="00167087"/>
    <w:rsid w:val="00167F8F"/>
    <w:rsid w:val="00171AAC"/>
    <w:rsid w:val="00174DD6"/>
    <w:rsid w:val="00182365"/>
    <w:rsid w:val="001826FA"/>
    <w:rsid w:val="00182B88"/>
    <w:rsid w:val="00184448"/>
    <w:rsid w:val="00185231"/>
    <w:rsid w:val="00186C3C"/>
    <w:rsid w:val="00186D9A"/>
    <w:rsid w:val="001920E9"/>
    <w:rsid w:val="00193296"/>
    <w:rsid w:val="00194730"/>
    <w:rsid w:val="00196DE3"/>
    <w:rsid w:val="00197E45"/>
    <w:rsid w:val="001A435C"/>
    <w:rsid w:val="001A4361"/>
    <w:rsid w:val="001A6FA7"/>
    <w:rsid w:val="001A7798"/>
    <w:rsid w:val="001B1F61"/>
    <w:rsid w:val="001B3057"/>
    <w:rsid w:val="001B395E"/>
    <w:rsid w:val="001B4DB1"/>
    <w:rsid w:val="001B5176"/>
    <w:rsid w:val="001B6952"/>
    <w:rsid w:val="001C4A51"/>
    <w:rsid w:val="001C4CAC"/>
    <w:rsid w:val="001C7ECF"/>
    <w:rsid w:val="001D20AA"/>
    <w:rsid w:val="001D2702"/>
    <w:rsid w:val="001D31AB"/>
    <w:rsid w:val="001D5684"/>
    <w:rsid w:val="001D56BB"/>
    <w:rsid w:val="001E1BE6"/>
    <w:rsid w:val="001E24DA"/>
    <w:rsid w:val="001E3786"/>
    <w:rsid w:val="001E3973"/>
    <w:rsid w:val="001F04D2"/>
    <w:rsid w:val="001F2322"/>
    <w:rsid w:val="001F23B5"/>
    <w:rsid w:val="001F37E7"/>
    <w:rsid w:val="001F4401"/>
    <w:rsid w:val="001F63FB"/>
    <w:rsid w:val="00203002"/>
    <w:rsid w:val="00207103"/>
    <w:rsid w:val="00210422"/>
    <w:rsid w:val="00212646"/>
    <w:rsid w:val="00212FCD"/>
    <w:rsid w:val="002147DF"/>
    <w:rsid w:val="00215C77"/>
    <w:rsid w:val="00215DBC"/>
    <w:rsid w:val="002168CC"/>
    <w:rsid w:val="00220DB4"/>
    <w:rsid w:val="00220FAB"/>
    <w:rsid w:val="002266C1"/>
    <w:rsid w:val="00227070"/>
    <w:rsid w:val="002272B2"/>
    <w:rsid w:val="00240043"/>
    <w:rsid w:val="002448BC"/>
    <w:rsid w:val="00246683"/>
    <w:rsid w:val="00246D00"/>
    <w:rsid w:val="0025278B"/>
    <w:rsid w:val="00252B79"/>
    <w:rsid w:val="00254DA2"/>
    <w:rsid w:val="00256A0A"/>
    <w:rsid w:val="00256DB5"/>
    <w:rsid w:val="0026001D"/>
    <w:rsid w:val="00261345"/>
    <w:rsid w:val="00261939"/>
    <w:rsid w:val="00263A31"/>
    <w:rsid w:val="00264359"/>
    <w:rsid w:val="0026497E"/>
    <w:rsid w:val="00271C7A"/>
    <w:rsid w:val="002776EC"/>
    <w:rsid w:val="0027787C"/>
    <w:rsid w:val="00280655"/>
    <w:rsid w:val="00280A77"/>
    <w:rsid w:val="00282024"/>
    <w:rsid w:val="00285C11"/>
    <w:rsid w:val="002942A0"/>
    <w:rsid w:val="00294692"/>
    <w:rsid w:val="00296A29"/>
    <w:rsid w:val="002A05FB"/>
    <w:rsid w:val="002A0E51"/>
    <w:rsid w:val="002A40FF"/>
    <w:rsid w:val="002A5492"/>
    <w:rsid w:val="002A5D13"/>
    <w:rsid w:val="002A5F78"/>
    <w:rsid w:val="002A6BFD"/>
    <w:rsid w:val="002A7227"/>
    <w:rsid w:val="002B0284"/>
    <w:rsid w:val="002B2272"/>
    <w:rsid w:val="002B23E1"/>
    <w:rsid w:val="002B7D10"/>
    <w:rsid w:val="002B7FEC"/>
    <w:rsid w:val="002C0519"/>
    <w:rsid w:val="002C1705"/>
    <w:rsid w:val="002C19F1"/>
    <w:rsid w:val="002C2BBB"/>
    <w:rsid w:val="002C2C5B"/>
    <w:rsid w:val="002C4E48"/>
    <w:rsid w:val="002C70C8"/>
    <w:rsid w:val="002D3F21"/>
    <w:rsid w:val="002E107F"/>
    <w:rsid w:val="002E1CDD"/>
    <w:rsid w:val="002E5B20"/>
    <w:rsid w:val="002E786E"/>
    <w:rsid w:val="002F5041"/>
    <w:rsid w:val="002F73F8"/>
    <w:rsid w:val="002F746B"/>
    <w:rsid w:val="003016E2"/>
    <w:rsid w:val="00304491"/>
    <w:rsid w:val="00304610"/>
    <w:rsid w:val="00311C66"/>
    <w:rsid w:val="00314727"/>
    <w:rsid w:val="00322C65"/>
    <w:rsid w:val="0032520C"/>
    <w:rsid w:val="00326902"/>
    <w:rsid w:val="00326D6D"/>
    <w:rsid w:val="00330C0E"/>
    <w:rsid w:val="00331C3B"/>
    <w:rsid w:val="00332790"/>
    <w:rsid w:val="003334CD"/>
    <w:rsid w:val="0033431D"/>
    <w:rsid w:val="0033440E"/>
    <w:rsid w:val="003361FF"/>
    <w:rsid w:val="00336A88"/>
    <w:rsid w:val="00336F4F"/>
    <w:rsid w:val="0034449F"/>
    <w:rsid w:val="00344EA2"/>
    <w:rsid w:val="003500C7"/>
    <w:rsid w:val="00350700"/>
    <w:rsid w:val="00351A40"/>
    <w:rsid w:val="00352AC1"/>
    <w:rsid w:val="0035366E"/>
    <w:rsid w:val="00353C16"/>
    <w:rsid w:val="00360A8A"/>
    <w:rsid w:val="00363C9F"/>
    <w:rsid w:val="00363E14"/>
    <w:rsid w:val="00364B8F"/>
    <w:rsid w:val="00366786"/>
    <w:rsid w:val="00366CBC"/>
    <w:rsid w:val="00370440"/>
    <w:rsid w:val="00370D6A"/>
    <w:rsid w:val="00371889"/>
    <w:rsid w:val="003744C7"/>
    <w:rsid w:val="00374E66"/>
    <w:rsid w:val="00376DF8"/>
    <w:rsid w:val="003816E5"/>
    <w:rsid w:val="00381A3F"/>
    <w:rsid w:val="003828C7"/>
    <w:rsid w:val="00386304"/>
    <w:rsid w:val="003874C1"/>
    <w:rsid w:val="00390370"/>
    <w:rsid w:val="00390F08"/>
    <w:rsid w:val="00394463"/>
    <w:rsid w:val="00394C43"/>
    <w:rsid w:val="003973FA"/>
    <w:rsid w:val="003A3ADA"/>
    <w:rsid w:val="003B1935"/>
    <w:rsid w:val="003B203E"/>
    <w:rsid w:val="003B3318"/>
    <w:rsid w:val="003B355A"/>
    <w:rsid w:val="003B40D4"/>
    <w:rsid w:val="003B7B09"/>
    <w:rsid w:val="003C13CD"/>
    <w:rsid w:val="003C5815"/>
    <w:rsid w:val="003C5989"/>
    <w:rsid w:val="003C7428"/>
    <w:rsid w:val="003D0378"/>
    <w:rsid w:val="003D3687"/>
    <w:rsid w:val="003D5676"/>
    <w:rsid w:val="003D5EFB"/>
    <w:rsid w:val="003D674B"/>
    <w:rsid w:val="003E0D23"/>
    <w:rsid w:val="003E2309"/>
    <w:rsid w:val="003E59CE"/>
    <w:rsid w:val="003E5D63"/>
    <w:rsid w:val="003F5CC1"/>
    <w:rsid w:val="004001B1"/>
    <w:rsid w:val="00402C48"/>
    <w:rsid w:val="00402F27"/>
    <w:rsid w:val="00405D76"/>
    <w:rsid w:val="00411555"/>
    <w:rsid w:val="00413F90"/>
    <w:rsid w:val="004144F2"/>
    <w:rsid w:val="00416D63"/>
    <w:rsid w:val="00423156"/>
    <w:rsid w:val="00423D1E"/>
    <w:rsid w:val="0042481D"/>
    <w:rsid w:val="004250EB"/>
    <w:rsid w:val="004278A1"/>
    <w:rsid w:val="00432BB9"/>
    <w:rsid w:val="004352AF"/>
    <w:rsid w:val="00436ACA"/>
    <w:rsid w:val="0043779B"/>
    <w:rsid w:val="004441A9"/>
    <w:rsid w:val="00445086"/>
    <w:rsid w:val="00445138"/>
    <w:rsid w:val="00445417"/>
    <w:rsid w:val="00450CF2"/>
    <w:rsid w:val="0045386E"/>
    <w:rsid w:val="00453BBF"/>
    <w:rsid w:val="00453FED"/>
    <w:rsid w:val="00456259"/>
    <w:rsid w:val="00456D7B"/>
    <w:rsid w:val="00457089"/>
    <w:rsid w:val="004610B1"/>
    <w:rsid w:val="00461848"/>
    <w:rsid w:val="00461F0C"/>
    <w:rsid w:val="00461F5A"/>
    <w:rsid w:val="00465459"/>
    <w:rsid w:val="00466C94"/>
    <w:rsid w:val="00466ED0"/>
    <w:rsid w:val="00471298"/>
    <w:rsid w:val="0047451A"/>
    <w:rsid w:val="004754DC"/>
    <w:rsid w:val="0047692C"/>
    <w:rsid w:val="0048028D"/>
    <w:rsid w:val="00484E62"/>
    <w:rsid w:val="00487871"/>
    <w:rsid w:val="00492182"/>
    <w:rsid w:val="0049671A"/>
    <w:rsid w:val="004A762D"/>
    <w:rsid w:val="004B04CF"/>
    <w:rsid w:val="004B0EBC"/>
    <w:rsid w:val="004B34F9"/>
    <w:rsid w:val="004C0EFD"/>
    <w:rsid w:val="004C46D2"/>
    <w:rsid w:val="004C4A28"/>
    <w:rsid w:val="004C7782"/>
    <w:rsid w:val="004D0C69"/>
    <w:rsid w:val="004D243B"/>
    <w:rsid w:val="004D323C"/>
    <w:rsid w:val="004D5EED"/>
    <w:rsid w:val="004D6365"/>
    <w:rsid w:val="004E15BB"/>
    <w:rsid w:val="004E20F8"/>
    <w:rsid w:val="004E2454"/>
    <w:rsid w:val="004E3622"/>
    <w:rsid w:val="004E3C00"/>
    <w:rsid w:val="004E40E8"/>
    <w:rsid w:val="004F0CD7"/>
    <w:rsid w:val="004F6344"/>
    <w:rsid w:val="004F7D51"/>
    <w:rsid w:val="00500792"/>
    <w:rsid w:val="00501C00"/>
    <w:rsid w:val="00505159"/>
    <w:rsid w:val="0050566B"/>
    <w:rsid w:val="005078A1"/>
    <w:rsid w:val="00510A68"/>
    <w:rsid w:val="00510C36"/>
    <w:rsid w:val="00511343"/>
    <w:rsid w:val="0051414E"/>
    <w:rsid w:val="00514FA4"/>
    <w:rsid w:val="0051545A"/>
    <w:rsid w:val="00515762"/>
    <w:rsid w:val="005165A9"/>
    <w:rsid w:val="00517D81"/>
    <w:rsid w:val="00521E89"/>
    <w:rsid w:val="005220F5"/>
    <w:rsid w:val="00527858"/>
    <w:rsid w:val="00530ED1"/>
    <w:rsid w:val="0053188F"/>
    <w:rsid w:val="005343C0"/>
    <w:rsid w:val="00534800"/>
    <w:rsid w:val="00537142"/>
    <w:rsid w:val="0054020D"/>
    <w:rsid w:val="00540850"/>
    <w:rsid w:val="00540EC2"/>
    <w:rsid w:val="00541DE6"/>
    <w:rsid w:val="00542CAD"/>
    <w:rsid w:val="005434BF"/>
    <w:rsid w:val="005472BA"/>
    <w:rsid w:val="005527DF"/>
    <w:rsid w:val="00553AF0"/>
    <w:rsid w:val="00560262"/>
    <w:rsid w:val="00563A8F"/>
    <w:rsid w:val="00564A3A"/>
    <w:rsid w:val="00567859"/>
    <w:rsid w:val="005706AE"/>
    <w:rsid w:val="005719A0"/>
    <w:rsid w:val="0057250E"/>
    <w:rsid w:val="005731EF"/>
    <w:rsid w:val="00573FFA"/>
    <w:rsid w:val="0057403E"/>
    <w:rsid w:val="00574776"/>
    <w:rsid w:val="00583467"/>
    <w:rsid w:val="00584B66"/>
    <w:rsid w:val="00590EE3"/>
    <w:rsid w:val="005915A9"/>
    <w:rsid w:val="005928C5"/>
    <w:rsid w:val="005A3B43"/>
    <w:rsid w:val="005A68F1"/>
    <w:rsid w:val="005A7C25"/>
    <w:rsid w:val="005B007F"/>
    <w:rsid w:val="005B0111"/>
    <w:rsid w:val="005B03FF"/>
    <w:rsid w:val="005B1050"/>
    <w:rsid w:val="005B6A3F"/>
    <w:rsid w:val="005B72E4"/>
    <w:rsid w:val="005C0D57"/>
    <w:rsid w:val="005C3C23"/>
    <w:rsid w:val="005C68A5"/>
    <w:rsid w:val="005C7431"/>
    <w:rsid w:val="005C759E"/>
    <w:rsid w:val="005D28C1"/>
    <w:rsid w:val="005E063D"/>
    <w:rsid w:val="005E4992"/>
    <w:rsid w:val="005E5C5C"/>
    <w:rsid w:val="005F1800"/>
    <w:rsid w:val="005F5520"/>
    <w:rsid w:val="006012F4"/>
    <w:rsid w:val="00605425"/>
    <w:rsid w:val="00605D83"/>
    <w:rsid w:val="0060718B"/>
    <w:rsid w:val="00607B8D"/>
    <w:rsid w:val="006126DB"/>
    <w:rsid w:val="0061279B"/>
    <w:rsid w:val="00620D17"/>
    <w:rsid w:val="00621ADC"/>
    <w:rsid w:val="00626682"/>
    <w:rsid w:val="00626901"/>
    <w:rsid w:val="00626B35"/>
    <w:rsid w:val="00627F79"/>
    <w:rsid w:val="0063180F"/>
    <w:rsid w:val="00631A47"/>
    <w:rsid w:val="006321E3"/>
    <w:rsid w:val="00632E9C"/>
    <w:rsid w:val="00635906"/>
    <w:rsid w:val="006372F7"/>
    <w:rsid w:val="00643B0A"/>
    <w:rsid w:val="00647B61"/>
    <w:rsid w:val="006530B3"/>
    <w:rsid w:val="0065413D"/>
    <w:rsid w:val="0066271E"/>
    <w:rsid w:val="00665FA7"/>
    <w:rsid w:val="006677F5"/>
    <w:rsid w:val="00670A08"/>
    <w:rsid w:val="00674D26"/>
    <w:rsid w:val="00675048"/>
    <w:rsid w:val="0067618E"/>
    <w:rsid w:val="006770BD"/>
    <w:rsid w:val="00677B19"/>
    <w:rsid w:val="006825EF"/>
    <w:rsid w:val="00682B3D"/>
    <w:rsid w:val="00683D3D"/>
    <w:rsid w:val="00683F1F"/>
    <w:rsid w:val="006854C3"/>
    <w:rsid w:val="00685EBB"/>
    <w:rsid w:val="00692659"/>
    <w:rsid w:val="00692C70"/>
    <w:rsid w:val="00693795"/>
    <w:rsid w:val="0069420E"/>
    <w:rsid w:val="006943B6"/>
    <w:rsid w:val="006953CC"/>
    <w:rsid w:val="00695441"/>
    <w:rsid w:val="00696F4B"/>
    <w:rsid w:val="006A7E26"/>
    <w:rsid w:val="006B1B90"/>
    <w:rsid w:val="006B28A2"/>
    <w:rsid w:val="006B5CEA"/>
    <w:rsid w:val="006B6E88"/>
    <w:rsid w:val="006B7890"/>
    <w:rsid w:val="006C2BB3"/>
    <w:rsid w:val="006C7ED2"/>
    <w:rsid w:val="006D0301"/>
    <w:rsid w:val="006D07E0"/>
    <w:rsid w:val="006D1505"/>
    <w:rsid w:val="006D4F61"/>
    <w:rsid w:val="006E12E2"/>
    <w:rsid w:val="006E2B62"/>
    <w:rsid w:val="006E38C1"/>
    <w:rsid w:val="006E3C63"/>
    <w:rsid w:val="006E5778"/>
    <w:rsid w:val="006F2EB1"/>
    <w:rsid w:val="006F551F"/>
    <w:rsid w:val="006F5769"/>
    <w:rsid w:val="006F65F2"/>
    <w:rsid w:val="006F7830"/>
    <w:rsid w:val="006F7DF6"/>
    <w:rsid w:val="00702447"/>
    <w:rsid w:val="00702D11"/>
    <w:rsid w:val="00702D50"/>
    <w:rsid w:val="00705762"/>
    <w:rsid w:val="00712CD0"/>
    <w:rsid w:val="00712E29"/>
    <w:rsid w:val="00720348"/>
    <w:rsid w:val="0072144E"/>
    <w:rsid w:val="00722EB2"/>
    <w:rsid w:val="007268E6"/>
    <w:rsid w:val="0073287D"/>
    <w:rsid w:val="007344BD"/>
    <w:rsid w:val="00735644"/>
    <w:rsid w:val="00735D1A"/>
    <w:rsid w:val="00735EA5"/>
    <w:rsid w:val="0074161C"/>
    <w:rsid w:val="0074208C"/>
    <w:rsid w:val="0074549F"/>
    <w:rsid w:val="00745C4C"/>
    <w:rsid w:val="00746289"/>
    <w:rsid w:val="0074682C"/>
    <w:rsid w:val="00750186"/>
    <w:rsid w:val="007512BA"/>
    <w:rsid w:val="00752CE6"/>
    <w:rsid w:val="00755DED"/>
    <w:rsid w:val="007608DB"/>
    <w:rsid w:val="00760924"/>
    <w:rsid w:val="00762051"/>
    <w:rsid w:val="00763075"/>
    <w:rsid w:val="00763789"/>
    <w:rsid w:val="00764C0A"/>
    <w:rsid w:val="00765286"/>
    <w:rsid w:val="0076641E"/>
    <w:rsid w:val="007671B9"/>
    <w:rsid w:val="007672BE"/>
    <w:rsid w:val="00767B2E"/>
    <w:rsid w:val="007705EF"/>
    <w:rsid w:val="00771FD8"/>
    <w:rsid w:val="0077497A"/>
    <w:rsid w:val="007770A7"/>
    <w:rsid w:val="00777556"/>
    <w:rsid w:val="007819BF"/>
    <w:rsid w:val="0078224B"/>
    <w:rsid w:val="00783670"/>
    <w:rsid w:val="00786EEF"/>
    <w:rsid w:val="00791577"/>
    <w:rsid w:val="00791DA8"/>
    <w:rsid w:val="00792696"/>
    <w:rsid w:val="00794243"/>
    <w:rsid w:val="007A1273"/>
    <w:rsid w:val="007A1E32"/>
    <w:rsid w:val="007A3031"/>
    <w:rsid w:val="007A6428"/>
    <w:rsid w:val="007A6629"/>
    <w:rsid w:val="007A6F9D"/>
    <w:rsid w:val="007A74B7"/>
    <w:rsid w:val="007A7602"/>
    <w:rsid w:val="007B21F2"/>
    <w:rsid w:val="007B501F"/>
    <w:rsid w:val="007B6D1B"/>
    <w:rsid w:val="007C111A"/>
    <w:rsid w:val="007C16CA"/>
    <w:rsid w:val="007C2D2C"/>
    <w:rsid w:val="007C48DA"/>
    <w:rsid w:val="007C5E1A"/>
    <w:rsid w:val="007C7103"/>
    <w:rsid w:val="007D0D26"/>
    <w:rsid w:val="007D65DC"/>
    <w:rsid w:val="007D7493"/>
    <w:rsid w:val="007E0A98"/>
    <w:rsid w:val="007E3F97"/>
    <w:rsid w:val="007F0F05"/>
    <w:rsid w:val="007F22F5"/>
    <w:rsid w:val="007F362A"/>
    <w:rsid w:val="00801899"/>
    <w:rsid w:val="00802797"/>
    <w:rsid w:val="00803508"/>
    <w:rsid w:val="008036A4"/>
    <w:rsid w:val="008061DD"/>
    <w:rsid w:val="00810015"/>
    <w:rsid w:val="00811615"/>
    <w:rsid w:val="00812F08"/>
    <w:rsid w:val="0081553A"/>
    <w:rsid w:val="008205AD"/>
    <w:rsid w:val="00820A17"/>
    <w:rsid w:val="0082247B"/>
    <w:rsid w:val="0082270E"/>
    <w:rsid w:val="00822839"/>
    <w:rsid w:val="0082364F"/>
    <w:rsid w:val="00825679"/>
    <w:rsid w:val="008316B1"/>
    <w:rsid w:val="00831F16"/>
    <w:rsid w:val="00832D7C"/>
    <w:rsid w:val="008339D6"/>
    <w:rsid w:val="00834563"/>
    <w:rsid w:val="00836032"/>
    <w:rsid w:val="008364F3"/>
    <w:rsid w:val="008373D9"/>
    <w:rsid w:val="008376C2"/>
    <w:rsid w:val="00840525"/>
    <w:rsid w:val="0084221F"/>
    <w:rsid w:val="0084420D"/>
    <w:rsid w:val="00847E70"/>
    <w:rsid w:val="00851B8F"/>
    <w:rsid w:val="00855529"/>
    <w:rsid w:val="0085796C"/>
    <w:rsid w:val="008579FF"/>
    <w:rsid w:val="00861F57"/>
    <w:rsid w:val="008625E7"/>
    <w:rsid w:val="00862D2B"/>
    <w:rsid w:val="00864D09"/>
    <w:rsid w:val="00867150"/>
    <w:rsid w:val="00871323"/>
    <w:rsid w:val="008717EE"/>
    <w:rsid w:val="0087497A"/>
    <w:rsid w:val="00874992"/>
    <w:rsid w:val="0087542A"/>
    <w:rsid w:val="00875C85"/>
    <w:rsid w:val="00876E8B"/>
    <w:rsid w:val="00877D81"/>
    <w:rsid w:val="00880472"/>
    <w:rsid w:val="008811D8"/>
    <w:rsid w:val="00884436"/>
    <w:rsid w:val="0088627B"/>
    <w:rsid w:val="00891F8B"/>
    <w:rsid w:val="0089266E"/>
    <w:rsid w:val="00897D9B"/>
    <w:rsid w:val="008A18C1"/>
    <w:rsid w:val="008A470E"/>
    <w:rsid w:val="008A4AF4"/>
    <w:rsid w:val="008A580F"/>
    <w:rsid w:val="008A5D69"/>
    <w:rsid w:val="008A5EC0"/>
    <w:rsid w:val="008A74FB"/>
    <w:rsid w:val="008A7E0D"/>
    <w:rsid w:val="008B145F"/>
    <w:rsid w:val="008B5B75"/>
    <w:rsid w:val="008B6FDA"/>
    <w:rsid w:val="008C46F9"/>
    <w:rsid w:val="008C6A91"/>
    <w:rsid w:val="008D04BE"/>
    <w:rsid w:val="008D069C"/>
    <w:rsid w:val="008D1275"/>
    <w:rsid w:val="008D2D3A"/>
    <w:rsid w:val="008D4A27"/>
    <w:rsid w:val="008D74AB"/>
    <w:rsid w:val="008E1911"/>
    <w:rsid w:val="008E3C19"/>
    <w:rsid w:val="008E5004"/>
    <w:rsid w:val="008E7BAC"/>
    <w:rsid w:val="008F0DE6"/>
    <w:rsid w:val="008F287D"/>
    <w:rsid w:val="008F2B0D"/>
    <w:rsid w:val="008F2F63"/>
    <w:rsid w:val="008F79FE"/>
    <w:rsid w:val="008F7F6F"/>
    <w:rsid w:val="00900C04"/>
    <w:rsid w:val="00901808"/>
    <w:rsid w:val="009059A2"/>
    <w:rsid w:val="00907592"/>
    <w:rsid w:val="009106CC"/>
    <w:rsid w:val="0091379F"/>
    <w:rsid w:val="0091723B"/>
    <w:rsid w:val="009226D5"/>
    <w:rsid w:val="009236A8"/>
    <w:rsid w:val="009243BA"/>
    <w:rsid w:val="00926619"/>
    <w:rsid w:val="0092730A"/>
    <w:rsid w:val="00927EFB"/>
    <w:rsid w:val="00935BBF"/>
    <w:rsid w:val="00937C12"/>
    <w:rsid w:val="00937D43"/>
    <w:rsid w:val="00940831"/>
    <w:rsid w:val="0094383D"/>
    <w:rsid w:val="00943C60"/>
    <w:rsid w:val="00943D24"/>
    <w:rsid w:val="00945A26"/>
    <w:rsid w:val="0094725E"/>
    <w:rsid w:val="0094761C"/>
    <w:rsid w:val="009515EF"/>
    <w:rsid w:val="00956DCD"/>
    <w:rsid w:val="00961ADB"/>
    <w:rsid w:val="009626B8"/>
    <w:rsid w:val="00971018"/>
    <w:rsid w:val="0097262D"/>
    <w:rsid w:val="00973380"/>
    <w:rsid w:val="00977693"/>
    <w:rsid w:val="009832DC"/>
    <w:rsid w:val="00984D2F"/>
    <w:rsid w:val="009870F4"/>
    <w:rsid w:val="00987311"/>
    <w:rsid w:val="009924B6"/>
    <w:rsid w:val="009A0B2A"/>
    <w:rsid w:val="009A0F23"/>
    <w:rsid w:val="009A1204"/>
    <w:rsid w:val="009A3131"/>
    <w:rsid w:val="009A407E"/>
    <w:rsid w:val="009A5FD1"/>
    <w:rsid w:val="009A7346"/>
    <w:rsid w:val="009A798E"/>
    <w:rsid w:val="009B0F23"/>
    <w:rsid w:val="009B0F74"/>
    <w:rsid w:val="009B1706"/>
    <w:rsid w:val="009B2393"/>
    <w:rsid w:val="009B3D1D"/>
    <w:rsid w:val="009B5881"/>
    <w:rsid w:val="009B6C77"/>
    <w:rsid w:val="009B754F"/>
    <w:rsid w:val="009C2674"/>
    <w:rsid w:val="009C3C14"/>
    <w:rsid w:val="009C3CCA"/>
    <w:rsid w:val="009D0281"/>
    <w:rsid w:val="009D185A"/>
    <w:rsid w:val="009D4C56"/>
    <w:rsid w:val="009D57C2"/>
    <w:rsid w:val="009D6EE2"/>
    <w:rsid w:val="009D7E9D"/>
    <w:rsid w:val="009E1371"/>
    <w:rsid w:val="009E1862"/>
    <w:rsid w:val="009E2304"/>
    <w:rsid w:val="009E2484"/>
    <w:rsid w:val="009E2D8C"/>
    <w:rsid w:val="009E35EC"/>
    <w:rsid w:val="009E463C"/>
    <w:rsid w:val="009F02CE"/>
    <w:rsid w:val="009F2A88"/>
    <w:rsid w:val="009F3B16"/>
    <w:rsid w:val="009F6088"/>
    <w:rsid w:val="009F6DE2"/>
    <w:rsid w:val="00A007BC"/>
    <w:rsid w:val="00A04DE2"/>
    <w:rsid w:val="00A04E5F"/>
    <w:rsid w:val="00A064F2"/>
    <w:rsid w:val="00A06A36"/>
    <w:rsid w:val="00A1272E"/>
    <w:rsid w:val="00A158F3"/>
    <w:rsid w:val="00A20BC7"/>
    <w:rsid w:val="00A20F78"/>
    <w:rsid w:val="00A222E6"/>
    <w:rsid w:val="00A25907"/>
    <w:rsid w:val="00A26AF8"/>
    <w:rsid w:val="00A30632"/>
    <w:rsid w:val="00A3378B"/>
    <w:rsid w:val="00A350B4"/>
    <w:rsid w:val="00A35A74"/>
    <w:rsid w:val="00A35DE6"/>
    <w:rsid w:val="00A37DB3"/>
    <w:rsid w:val="00A4067C"/>
    <w:rsid w:val="00A412AF"/>
    <w:rsid w:val="00A44F6F"/>
    <w:rsid w:val="00A45C04"/>
    <w:rsid w:val="00A517A3"/>
    <w:rsid w:val="00A518F3"/>
    <w:rsid w:val="00A51A95"/>
    <w:rsid w:val="00A536B6"/>
    <w:rsid w:val="00A61001"/>
    <w:rsid w:val="00A64D35"/>
    <w:rsid w:val="00A72240"/>
    <w:rsid w:val="00A74EF2"/>
    <w:rsid w:val="00A7553F"/>
    <w:rsid w:val="00A75708"/>
    <w:rsid w:val="00A83EA7"/>
    <w:rsid w:val="00A8431C"/>
    <w:rsid w:val="00A846A9"/>
    <w:rsid w:val="00A871CA"/>
    <w:rsid w:val="00A933D9"/>
    <w:rsid w:val="00A954D6"/>
    <w:rsid w:val="00A95AF2"/>
    <w:rsid w:val="00A960BB"/>
    <w:rsid w:val="00A96258"/>
    <w:rsid w:val="00AA0295"/>
    <w:rsid w:val="00AA1939"/>
    <w:rsid w:val="00AA1BC4"/>
    <w:rsid w:val="00AA45CD"/>
    <w:rsid w:val="00AA4C92"/>
    <w:rsid w:val="00AA5F9B"/>
    <w:rsid w:val="00AA6920"/>
    <w:rsid w:val="00AA721E"/>
    <w:rsid w:val="00AB1098"/>
    <w:rsid w:val="00AB2414"/>
    <w:rsid w:val="00AB275D"/>
    <w:rsid w:val="00AB3E57"/>
    <w:rsid w:val="00AB4023"/>
    <w:rsid w:val="00AB4BC7"/>
    <w:rsid w:val="00AB4CE2"/>
    <w:rsid w:val="00AB649A"/>
    <w:rsid w:val="00AC3568"/>
    <w:rsid w:val="00AC3925"/>
    <w:rsid w:val="00AC419B"/>
    <w:rsid w:val="00AC6212"/>
    <w:rsid w:val="00AC644D"/>
    <w:rsid w:val="00AD155F"/>
    <w:rsid w:val="00AD3E17"/>
    <w:rsid w:val="00AD45F9"/>
    <w:rsid w:val="00AE1B5B"/>
    <w:rsid w:val="00AE22F3"/>
    <w:rsid w:val="00AE2335"/>
    <w:rsid w:val="00AE26AC"/>
    <w:rsid w:val="00AE3581"/>
    <w:rsid w:val="00AE469F"/>
    <w:rsid w:val="00AE5A69"/>
    <w:rsid w:val="00AE5C4A"/>
    <w:rsid w:val="00AF2D24"/>
    <w:rsid w:val="00AF3BBF"/>
    <w:rsid w:val="00AF5A52"/>
    <w:rsid w:val="00B0041B"/>
    <w:rsid w:val="00B041B9"/>
    <w:rsid w:val="00B0494D"/>
    <w:rsid w:val="00B050E3"/>
    <w:rsid w:val="00B06C01"/>
    <w:rsid w:val="00B10927"/>
    <w:rsid w:val="00B11BB1"/>
    <w:rsid w:val="00B12FEC"/>
    <w:rsid w:val="00B130FC"/>
    <w:rsid w:val="00B14A36"/>
    <w:rsid w:val="00B17E11"/>
    <w:rsid w:val="00B21260"/>
    <w:rsid w:val="00B21C38"/>
    <w:rsid w:val="00B227C5"/>
    <w:rsid w:val="00B243D7"/>
    <w:rsid w:val="00B24522"/>
    <w:rsid w:val="00B25498"/>
    <w:rsid w:val="00B26870"/>
    <w:rsid w:val="00B30831"/>
    <w:rsid w:val="00B37CCE"/>
    <w:rsid w:val="00B4086E"/>
    <w:rsid w:val="00B41650"/>
    <w:rsid w:val="00B4322A"/>
    <w:rsid w:val="00B44C98"/>
    <w:rsid w:val="00B470C2"/>
    <w:rsid w:val="00B4786F"/>
    <w:rsid w:val="00B548DC"/>
    <w:rsid w:val="00B56328"/>
    <w:rsid w:val="00B60478"/>
    <w:rsid w:val="00B61312"/>
    <w:rsid w:val="00B620DA"/>
    <w:rsid w:val="00B651D5"/>
    <w:rsid w:val="00B65DB3"/>
    <w:rsid w:val="00B667D3"/>
    <w:rsid w:val="00B672A0"/>
    <w:rsid w:val="00B677F1"/>
    <w:rsid w:val="00B70969"/>
    <w:rsid w:val="00B70DAE"/>
    <w:rsid w:val="00B7357F"/>
    <w:rsid w:val="00B74810"/>
    <w:rsid w:val="00B7541F"/>
    <w:rsid w:val="00B75F62"/>
    <w:rsid w:val="00B75FF7"/>
    <w:rsid w:val="00B7659C"/>
    <w:rsid w:val="00B81DED"/>
    <w:rsid w:val="00B83DBA"/>
    <w:rsid w:val="00B87D8A"/>
    <w:rsid w:val="00B90649"/>
    <w:rsid w:val="00B932EE"/>
    <w:rsid w:val="00BA01F8"/>
    <w:rsid w:val="00BA0C29"/>
    <w:rsid w:val="00BA17DA"/>
    <w:rsid w:val="00BA454E"/>
    <w:rsid w:val="00BA7524"/>
    <w:rsid w:val="00BA7AF2"/>
    <w:rsid w:val="00BB22B9"/>
    <w:rsid w:val="00BB6AB9"/>
    <w:rsid w:val="00BB7446"/>
    <w:rsid w:val="00BB7E8E"/>
    <w:rsid w:val="00BC0623"/>
    <w:rsid w:val="00BC1228"/>
    <w:rsid w:val="00BC22F7"/>
    <w:rsid w:val="00BC4940"/>
    <w:rsid w:val="00BC638A"/>
    <w:rsid w:val="00BC6BC1"/>
    <w:rsid w:val="00BD18CE"/>
    <w:rsid w:val="00BD352E"/>
    <w:rsid w:val="00BD6D85"/>
    <w:rsid w:val="00BE1987"/>
    <w:rsid w:val="00BE1AD7"/>
    <w:rsid w:val="00BE356F"/>
    <w:rsid w:val="00BE3943"/>
    <w:rsid w:val="00BE5D63"/>
    <w:rsid w:val="00BE6C3A"/>
    <w:rsid w:val="00BE7A13"/>
    <w:rsid w:val="00BF281A"/>
    <w:rsid w:val="00BF51B7"/>
    <w:rsid w:val="00C01C6D"/>
    <w:rsid w:val="00C02C1D"/>
    <w:rsid w:val="00C03693"/>
    <w:rsid w:val="00C03F76"/>
    <w:rsid w:val="00C10854"/>
    <w:rsid w:val="00C214BB"/>
    <w:rsid w:val="00C21F66"/>
    <w:rsid w:val="00C33B29"/>
    <w:rsid w:val="00C36A91"/>
    <w:rsid w:val="00C371E5"/>
    <w:rsid w:val="00C40B5A"/>
    <w:rsid w:val="00C40B7A"/>
    <w:rsid w:val="00C40FBD"/>
    <w:rsid w:val="00C4209F"/>
    <w:rsid w:val="00C4276B"/>
    <w:rsid w:val="00C429FA"/>
    <w:rsid w:val="00C4433D"/>
    <w:rsid w:val="00C4695B"/>
    <w:rsid w:val="00C47BA9"/>
    <w:rsid w:val="00C47EA7"/>
    <w:rsid w:val="00C526C8"/>
    <w:rsid w:val="00C526E6"/>
    <w:rsid w:val="00C52F7D"/>
    <w:rsid w:val="00C53B1B"/>
    <w:rsid w:val="00C61782"/>
    <w:rsid w:val="00C61CB3"/>
    <w:rsid w:val="00C640F7"/>
    <w:rsid w:val="00C67665"/>
    <w:rsid w:val="00C6778C"/>
    <w:rsid w:val="00C71789"/>
    <w:rsid w:val="00C735F5"/>
    <w:rsid w:val="00C75B45"/>
    <w:rsid w:val="00C75C28"/>
    <w:rsid w:val="00C7649C"/>
    <w:rsid w:val="00C76777"/>
    <w:rsid w:val="00C76F33"/>
    <w:rsid w:val="00C80BDE"/>
    <w:rsid w:val="00C81038"/>
    <w:rsid w:val="00C83B61"/>
    <w:rsid w:val="00C85C79"/>
    <w:rsid w:val="00C92542"/>
    <w:rsid w:val="00C93B4B"/>
    <w:rsid w:val="00C95821"/>
    <w:rsid w:val="00CA66FA"/>
    <w:rsid w:val="00CB27C4"/>
    <w:rsid w:val="00CB2ED7"/>
    <w:rsid w:val="00CC1223"/>
    <w:rsid w:val="00CD0DF9"/>
    <w:rsid w:val="00CD2028"/>
    <w:rsid w:val="00CD4A2A"/>
    <w:rsid w:val="00CE13D2"/>
    <w:rsid w:val="00CE140B"/>
    <w:rsid w:val="00CE1593"/>
    <w:rsid w:val="00CE28DF"/>
    <w:rsid w:val="00CE37AA"/>
    <w:rsid w:val="00CE4BFC"/>
    <w:rsid w:val="00CE62D4"/>
    <w:rsid w:val="00CE6B12"/>
    <w:rsid w:val="00CE7DE4"/>
    <w:rsid w:val="00CF055A"/>
    <w:rsid w:val="00CF1369"/>
    <w:rsid w:val="00CF30BF"/>
    <w:rsid w:val="00CF4541"/>
    <w:rsid w:val="00CF6A5A"/>
    <w:rsid w:val="00CF73CB"/>
    <w:rsid w:val="00D01222"/>
    <w:rsid w:val="00D0138E"/>
    <w:rsid w:val="00D02FC6"/>
    <w:rsid w:val="00D05341"/>
    <w:rsid w:val="00D05981"/>
    <w:rsid w:val="00D07E6C"/>
    <w:rsid w:val="00D10282"/>
    <w:rsid w:val="00D12C82"/>
    <w:rsid w:val="00D143DF"/>
    <w:rsid w:val="00D15088"/>
    <w:rsid w:val="00D161F5"/>
    <w:rsid w:val="00D1660D"/>
    <w:rsid w:val="00D173EC"/>
    <w:rsid w:val="00D20A9E"/>
    <w:rsid w:val="00D2330C"/>
    <w:rsid w:val="00D23D53"/>
    <w:rsid w:val="00D24550"/>
    <w:rsid w:val="00D25DD3"/>
    <w:rsid w:val="00D30240"/>
    <w:rsid w:val="00D30DA0"/>
    <w:rsid w:val="00D32373"/>
    <w:rsid w:val="00D32CFA"/>
    <w:rsid w:val="00D4019B"/>
    <w:rsid w:val="00D41B01"/>
    <w:rsid w:val="00D426A9"/>
    <w:rsid w:val="00D426F4"/>
    <w:rsid w:val="00D45433"/>
    <w:rsid w:val="00D477A2"/>
    <w:rsid w:val="00D47FB7"/>
    <w:rsid w:val="00D50CEE"/>
    <w:rsid w:val="00D51CA0"/>
    <w:rsid w:val="00D525E0"/>
    <w:rsid w:val="00D553C8"/>
    <w:rsid w:val="00D56D53"/>
    <w:rsid w:val="00D56F93"/>
    <w:rsid w:val="00D61DAF"/>
    <w:rsid w:val="00D627F0"/>
    <w:rsid w:val="00D64E57"/>
    <w:rsid w:val="00D65FB2"/>
    <w:rsid w:val="00D6688B"/>
    <w:rsid w:val="00D7014B"/>
    <w:rsid w:val="00D71DFD"/>
    <w:rsid w:val="00D727DF"/>
    <w:rsid w:val="00D72EFC"/>
    <w:rsid w:val="00D73CD8"/>
    <w:rsid w:val="00D81411"/>
    <w:rsid w:val="00D81715"/>
    <w:rsid w:val="00D82824"/>
    <w:rsid w:val="00D82B49"/>
    <w:rsid w:val="00D84DE2"/>
    <w:rsid w:val="00D84F44"/>
    <w:rsid w:val="00D85116"/>
    <w:rsid w:val="00D85735"/>
    <w:rsid w:val="00D87219"/>
    <w:rsid w:val="00D92B89"/>
    <w:rsid w:val="00D935FF"/>
    <w:rsid w:val="00D94150"/>
    <w:rsid w:val="00D962AE"/>
    <w:rsid w:val="00D97184"/>
    <w:rsid w:val="00DA0241"/>
    <w:rsid w:val="00DA25AC"/>
    <w:rsid w:val="00DA4FDE"/>
    <w:rsid w:val="00DA581D"/>
    <w:rsid w:val="00DA5B8D"/>
    <w:rsid w:val="00DA7ACE"/>
    <w:rsid w:val="00DB194D"/>
    <w:rsid w:val="00DB3CB6"/>
    <w:rsid w:val="00DB4815"/>
    <w:rsid w:val="00DC2602"/>
    <w:rsid w:val="00DC43DD"/>
    <w:rsid w:val="00DC7674"/>
    <w:rsid w:val="00DD37BF"/>
    <w:rsid w:val="00DD3AE2"/>
    <w:rsid w:val="00DD4E34"/>
    <w:rsid w:val="00DD5605"/>
    <w:rsid w:val="00DD56C9"/>
    <w:rsid w:val="00DD5C18"/>
    <w:rsid w:val="00DE47EA"/>
    <w:rsid w:val="00DE76A1"/>
    <w:rsid w:val="00DF08C1"/>
    <w:rsid w:val="00DF0CD8"/>
    <w:rsid w:val="00DF4F52"/>
    <w:rsid w:val="00DF7476"/>
    <w:rsid w:val="00E000AF"/>
    <w:rsid w:val="00E00A23"/>
    <w:rsid w:val="00E00D94"/>
    <w:rsid w:val="00E041BD"/>
    <w:rsid w:val="00E107A8"/>
    <w:rsid w:val="00E15ABA"/>
    <w:rsid w:val="00E15BF6"/>
    <w:rsid w:val="00E1645B"/>
    <w:rsid w:val="00E17B35"/>
    <w:rsid w:val="00E20D8A"/>
    <w:rsid w:val="00E23CBB"/>
    <w:rsid w:val="00E24BFD"/>
    <w:rsid w:val="00E271BA"/>
    <w:rsid w:val="00E31631"/>
    <w:rsid w:val="00E31C76"/>
    <w:rsid w:val="00E335C1"/>
    <w:rsid w:val="00E34A36"/>
    <w:rsid w:val="00E3583C"/>
    <w:rsid w:val="00E36644"/>
    <w:rsid w:val="00E37FB8"/>
    <w:rsid w:val="00E400AA"/>
    <w:rsid w:val="00E403D2"/>
    <w:rsid w:val="00E45B7F"/>
    <w:rsid w:val="00E46F96"/>
    <w:rsid w:val="00E5038D"/>
    <w:rsid w:val="00E50ABB"/>
    <w:rsid w:val="00E515BD"/>
    <w:rsid w:val="00E51E9A"/>
    <w:rsid w:val="00E57EE2"/>
    <w:rsid w:val="00E62928"/>
    <w:rsid w:val="00E62AFA"/>
    <w:rsid w:val="00E63D64"/>
    <w:rsid w:val="00E643B7"/>
    <w:rsid w:val="00E64FC1"/>
    <w:rsid w:val="00E66B09"/>
    <w:rsid w:val="00E712F7"/>
    <w:rsid w:val="00E72331"/>
    <w:rsid w:val="00E72A9C"/>
    <w:rsid w:val="00E73BF4"/>
    <w:rsid w:val="00E73F19"/>
    <w:rsid w:val="00E76100"/>
    <w:rsid w:val="00E85714"/>
    <w:rsid w:val="00E86553"/>
    <w:rsid w:val="00E90323"/>
    <w:rsid w:val="00E90963"/>
    <w:rsid w:val="00E92F3E"/>
    <w:rsid w:val="00E9338E"/>
    <w:rsid w:val="00E93751"/>
    <w:rsid w:val="00E968E1"/>
    <w:rsid w:val="00E96FD9"/>
    <w:rsid w:val="00E97206"/>
    <w:rsid w:val="00E97CA8"/>
    <w:rsid w:val="00EA101E"/>
    <w:rsid w:val="00EA2D19"/>
    <w:rsid w:val="00EA486D"/>
    <w:rsid w:val="00EA639F"/>
    <w:rsid w:val="00EA713A"/>
    <w:rsid w:val="00EA7D97"/>
    <w:rsid w:val="00EB05A9"/>
    <w:rsid w:val="00EB3DE9"/>
    <w:rsid w:val="00EB3F14"/>
    <w:rsid w:val="00EB44C3"/>
    <w:rsid w:val="00EB4BD6"/>
    <w:rsid w:val="00EC6E27"/>
    <w:rsid w:val="00ED1205"/>
    <w:rsid w:val="00ED251A"/>
    <w:rsid w:val="00ED3DA0"/>
    <w:rsid w:val="00ED5DCE"/>
    <w:rsid w:val="00EE0E6C"/>
    <w:rsid w:val="00EE253E"/>
    <w:rsid w:val="00EE4BC9"/>
    <w:rsid w:val="00EE5949"/>
    <w:rsid w:val="00EE5E8F"/>
    <w:rsid w:val="00EF0629"/>
    <w:rsid w:val="00EF1231"/>
    <w:rsid w:val="00EF44BC"/>
    <w:rsid w:val="00EF47A2"/>
    <w:rsid w:val="00EF48CA"/>
    <w:rsid w:val="00EF4CED"/>
    <w:rsid w:val="00EF71CA"/>
    <w:rsid w:val="00EF7CE9"/>
    <w:rsid w:val="00F00FEB"/>
    <w:rsid w:val="00F03B31"/>
    <w:rsid w:val="00F10101"/>
    <w:rsid w:val="00F1055C"/>
    <w:rsid w:val="00F1598C"/>
    <w:rsid w:val="00F16183"/>
    <w:rsid w:val="00F17EB5"/>
    <w:rsid w:val="00F208BE"/>
    <w:rsid w:val="00F24323"/>
    <w:rsid w:val="00F31B75"/>
    <w:rsid w:val="00F35710"/>
    <w:rsid w:val="00F409E8"/>
    <w:rsid w:val="00F41E64"/>
    <w:rsid w:val="00F45CC7"/>
    <w:rsid w:val="00F46501"/>
    <w:rsid w:val="00F473BC"/>
    <w:rsid w:val="00F51317"/>
    <w:rsid w:val="00F5245E"/>
    <w:rsid w:val="00F54244"/>
    <w:rsid w:val="00F54A5C"/>
    <w:rsid w:val="00F62D7F"/>
    <w:rsid w:val="00F63F5D"/>
    <w:rsid w:val="00F6406C"/>
    <w:rsid w:val="00F70382"/>
    <w:rsid w:val="00F70418"/>
    <w:rsid w:val="00F81EC2"/>
    <w:rsid w:val="00F8358F"/>
    <w:rsid w:val="00F9539B"/>
    <w:rsid w:val="00FA6985"/>
    <w:rsid w:val="00FB0B52"/>
    <w:rsid w:val="00FB2D36"/>
    <w:rsid w:val="00FB30DE"/>
    <w:rsid w:val="00FB3E0B"/>
    <w:rsid w:val="00FB502E"/>
    <w:rsid w:val="00FB580A"/>
    <w:rsid w:val="00FB6779"/>
    <w:rsid w:val="00FB7E28"/>
    <w:rsid w:val="00FC02FA"/>
    <w:rsid w:val="00FC0AE3"/>
    <w:rsid w:val="00FC3835"/>
    <w:rsid w:val="00FC4D6F"/>
    <w:rsid w:val="00FC7C2C"/>
    <w:rsid w:val="00FD0A32"/>
    <w:rsid w:val="00FD747F"/>
    <w:rsid w:val="00FE1591"/>
    <w:rsid w:val="00FE1720"/>
    <w:rsid w:val="00FE1D63"/>
    <w:rsid w:val="00FE2153"/>
    <w:rsid w:val="00FE2785"/>
    <w:rsid w:val="00FE3B86"/>
    <w:rsid w:val="00FE77C5"/>
    <w:rsid w:val="00FF522C"/>
    <w:rsid w:val="00FF6369"/>
    <w:rsid w:val="00FF7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EE2E"/>
  <w15:chartTrackingRefBased/>
  <w15:docId w15:val="{DC61BE55-69C2-0C41-B370-C7D7A903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E8"/>
    <w:rPr>
      <w:rFonts w:ascii="Times New Roman" w:eastAsia="Times New Roman" w:hAnsi="Times New Roman" w:cs="Times New Roman"/>
    </w:rPr>
  </w:style>
  <w:style w:type="paragraph" w:styleId="Heading1">
    <w:name w:val="heading 1"/>
    <w:basedOn w:val="Normal"/>
    <w:link w:val="Heading1Char"/>
    <w:uiPriority w:val="9"/>
    <w:qFormat/>
    <w:rsid w:val="0047451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45B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A9625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51A"/>
    <w:rPr>
      <w:color w:val="0563C1" w:themeColor="hyperlink"/>
      <w:u w:val="single"/>
    </w:rPr>
  </w:style>
  <w:style w:type="character" w:customStyle="1" w:styleId="UnresolvedMention1">
    <w:name w:val="Unresolved Mention1"/>
    <w:basedOn w:val="DefaultParagraphFont"/>
    <w:uiPriority w:val="99"/>
    <w:semiHidden/>
    <w:unhideWhenUsed/>
    <w:rsid w:val="0047451A"/>
    <w:rPr>
      <w:color w:val="605E5C"/>
      <w:shd w:val="clear" w:color="auto" w:fill="E1DFDD"/>
    </w:rPr>
  </w:style>
  <w:style w:type="paragraph" w:customStyle="1" w:styleId="a1dbe">
    <w:name w:val="a1dbe"/>
    <w:basedOn w:val="Normal"/>
    <w:rsid w:val="0047451A"/>
    <w:pPr>
      <w:spacing w:before="100" w:beforeAutospacing="1" w:after="100" w:afterAutospacing="1"/>
    </w:pPr>
  </w:style>
  <w:style w:type="character" w:customStyle="1" w:styleId="apple-converted-space">
    <w:name w:val="apple-converted-space"/>
    <w:basedOn w:val="DefaultParagraphFont"/>
    <w:rsid w:val="0047451A"/>
  </w:style>
  <w:style w:type="character" w:customStyle="1" w:styleId="Heading1Char">
    <w:name w:val="Heading 1 Char"/>
    <w:basedOn w:val="DefaultParagraphFont"/>
    <w:link w:val="Heading1"/>
    <w:uiPriority w:val="9"/>
    <w:rsid w:val="0047451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7451A"/>
    <w:rPr>
      <w:color w:val="954F72" w:themeColor="followedHyperlink"/>
      <w:u w:val="single"/>
    </w:rPr>
  </w:style>
  <w:style w:type="paragraph" w:styleId="ListParagraph">
    <w:name w:val="List Paragraph"/>
    <w:basedOn w:val="Normal"/>
    <w:uiPriority w:val="34"/>
    <w:qFormat/>
    <w:rsid w:val="00E45B7F"/>
    <w:pPr>
      <w:ind w:left="720"/>
      <w:contextualSpacing/>
    </w:pPr>
    <w:rPr>
      <w:rFonts w:asciiTheme="minorHAnsi" w:eastAsiaTheme="minorHAnsi" w:hAnsiTheme="minorHAnsi" w:cstheme="minorBidi"/>
    </w:rPr>
  </w:style>
  <w:style w:type="character" w:customStyle="1" w:styleId="Date1">
    <w:name w:val="Date1"/>
    <w:basedOn w:val="DefaultParagraphFont"/>
    <w:rsid w:val="00E45B7F"/>
  </w:style>
  <w:style w:type="character" w:customStyle="1" w:styleId="auteurs">
    <w:name w:val="auteurs"/>
    <w:basedOn w:val="DefaultParagraphFont"/>
    <w:rsid w:val="00E45B7F"/>
  </w:style>
  <w:style w:type="character" w:customStyle="1" w:styleId="vcard">
    <w:name w:val="vcard"/>
    <w:basedOn w:val="DefaultParagraphFont"/>
    <w:rsid w:val="00E45B7F"/>
  </w:style>
  <w:style w:type="paragraph" w:styleId="NormalWeb">
    <w:name w:val="Normal (Web)"/>
    <w:basedOn w:val="Normal"/>
    <w:uiPriority w:val="99"/>
    <w:semiHidden/>
    <w:unhideWhenUsed/>
    <w:rsid w:val="00E45B7F"/>
    <w:pPr>
      <w:spacing w:before="100" w:beforeAutospacing="1" w:after="100" w:afterAutospacing="1"/>
    </w:pPr>
  </w:style>
  <w:style w:type="character" w:styleId="Strong">
    <w:name w:val="Strong"/>
    <w:basedOn w:val="DefaultParagraphFont"/>
    <w:uiPriority w:val="22"/>
    <w:qFormat/>
    <w:rsid w:val="00E45B7F"/>
    <w:rPr>
      <w:b/>
      <w:bCs/>
    </w:rPr>
  </w:style>
  <w:style w:type="character" w:customStyle="1" w:styleId="Heading2Char">
    <w:name w:val="Heading 2 Char"/>
    <w:basedOn w:val="DefaultParagraphFont"/>
    <w:link w:val="Heading2"/>
    <w:uiPriority w:val="9"/>
    <w:semiHidden/>
    <w:rsid w:val="00E45B7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45B7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5B7F"/>
    <w:rPr>
      <w:sz w:val="20"/>
      <w:szCs w:val="20"/>
    </w:rPr>
  </w:style>
  <w:style w:type="character" w:styleId="FootnoteReference">
    <w:name w:val="footnote reference"/>
    <w:basedOn w:val="DefaultParagraphFont"/>
    <w:uiPriority w:val="99"/>
    <w:semiHidden/>
    <w:unhideWhenUsed/>
    <w:rsid w:val="00E45B7F"/>
    <w:rPr>
      <w:vertAlign w:val="superscript"/>
    </w:rPr>
  </w:style>
  <w:style w:type="character" w:customStyle="1" w:styleId="Heading7Char">
    <w:name w:val="Heading 7 Char"/>
    <w:basedOn w:val="DefaultParagraphFont"/>
    <w:link w:val="Heading7"/>
    <w:uiPriority w:val="9"/>
    <w:semiHidden/>
    <w:rsid w:val="00A96258"/>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C95821"/>
    <w:rPr>
      <w:rFonts w:eastAsiaTheme="minorHAnsi"/>
      <w:sz w:val="18"/>
      <w:szCs w:val="18"/>
    </w:rPr>
  </w:style>
  <w:style w:type="character" w:customStyle="1" w:styleId="BalloonTextChar">
    <w:name w:val="Balloon Text Char"/>
    <w:basedOn w:val="DefaultParagraphFont"/>
    <w:link w:val="BalloonText"/>
    <w:uiPriority w:val="99"/>
    <w:semiHidden/>
    <w:rsid w:val="00C95821"/>
    <w:rPr>
      <w:rFonts w:ascii="Times New Roman" w:hAnsi="Times New Roman" w:cs="Times New Roman"/>
      <w:sz w:val="18"/>
      <w:szCs w:val="18"/>
    </w:rPr>
  </w:style>
  <w:style w:type="paragraph" w:styleId="Footer">
    <w:name w:val="footer"/>
    <w:basedOn w:val="Normal"/>
    <w:link w:val="FooterChar"/>
    <w:uiPriority w:val="99"/>
    <w:unhideWhenUsed/>
    <w:rsid w:val="00BC638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638A"/>
  </w:style>
  <w:style w:type="character" w:styleId="PageNumber">
    <w:name w:val="page number"/>
    <w:basedOn w:val="DefaultParagraphFont"/>
    <w:uiPriority w:val="99"/>
    <w:semiHidden/>
    <w:unhideWhenUsed/>
    <w:rsid w:val="00BC638A"/>
  </w:style>
  <w:style w:type="character" w:styleId="CommentReference">
    <w:name w:val="annotation reference"/>
    <w:basedOn w:val="DefaultParagraphFont"/>
    <w:uiPriority w:val="99"/>
    <w:semiHidden/>
    <w:unhideWhenUsed/>
    <w:rsid w:val="00CF055A"/>
    <w:rPr>
      <w:sz w:val="16"/>
      <w:szCs w:val="16"/>
    </w:rPr>
  </w:style>
  <w:style w:type="paragraph" w:styleId="CommentText">
    <w:name w:val="annotation text"/>
    <w:basedOn w:val="Normal"/>
    <w:link w:val="CommentTextChar"/>
    <w:uiPriority w:val="99"/>
    <w:semiHidden/>
    <w:unhideWhenUsed/>
    <w:rsid w:val="00CF05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055A"/>
    <w:rPr>
      <w:sz w:val="20"/>
      <w:szCs w:val="20"/>
    </w:rPr>
  </w:style>
  <w:style w:type="paragraph" w:styleId="CommentSubject">
    <w:name w:val="annotation subject"/>
    <w:basedOn w:val="CommentText"/>
    <w:next w:val="CommentText"/>
    <w:link w:val="CommentSubjectChar"/>
    <w:uiPriority w:val="99"/>
    <w:semiHidden/>
    <w:unhideWhenUsed/>
    <w:rsid w:val="00CF055A"/>
    <w:rPr>
      <w:b/>
      <w:bCs/>
    </w:rPr>
  </w:style>
  <w:style w:type="character" w:customStyle="1" w:styleId="CommentSubjectChar">
    <w:name w:val="Comment Subject Char"/>
    <w:basedOn w:val="CommentTextChar"/>
    <w:link w:val="CommentSubject"/>
    <w:uiPriority w:val="99"/>
    <w:semiHidden/>
    <w:rsid w:val="00CF055A"/>
    <w:rPr>
      <w:b/>
      <w:bCs/>
      <w:sz w:val="20"/>
      <w:szCs w:val="20"/>
    </w:rPr>
  </w:style>
  <w:style w:type="paragraph" w:styleId="Revision">
    <w:name w:val="Revision"/>
    <w:hidden/>
    <w:uiPriority w:val="99"/>
    <w:semiHidden/>
    <w:rsid w:val="00CF055A"/>
  </w:style>
  <w:style w:type="character" w:customStyle="1" w:styleId="InternetLink">
    <w:name w:val="Internet Link"/>
    <w:basedOn w:val="DefaultParagraphFont"/>
    <w:rsid w:val="00D47FB7"/>
    <w:rPr>
      <w:rFonts w:cs="Times New Roman"/>
      <w:color w:val="0000FF"/>
      <w:u w:val="single"/>
    </w:rPr>
  </w:style>
  <w:style w:type="character" w:customStyle="1" w:styleId="balancedheadline">
    <w:name w:val="balancedheadline"/>
    <w:basedOn w:val="DefaultParagraphFont"/>
    <w:rsid w:val="00A74EF2"/>
  </w:style>
  <w:style w:type="character" w:customStyle="1" w:styleId="UnresolvedMention2">
    <w:name w:val="Unresolved Mention2"/>
    <w:basedOn w:val="DefaultParagraphFont"/>
    <w:uiPriority w:val="99"/>
    <w:semiHidden/>
    <w:unhideWhenUsed/>
    <w:rsid w:val="00B677F1"/>
    <w:rPr>
      <w:color w:val="605E5C"/>
      <w:shd w:val="clear" w:color="auto" w:fill="E1DFDD"/>
    </w:rPr>
  </w:style>
  <w:style w:type="paragraph" w:styleId="Header">
    <w:name w:val="header"/>
    <w:basedOn w:val="Normal"/>
    <w:link w:val="HeaderChar"/>
    <w:uiPriority w:val="99"/>
    <w:unhideWhenUsed/>
    <w:rsid w:val="009A798E"/>
    <w:pPr>
      <w:tabs>
        <w:tab w:val="center" w:pos="4680"/>
        <w:tab w:val="right" w:pos="9360"/>
      </w:tabs>
    </w:pPr>
  </w:style>
  <w:style w:type="character" w:customStyle="1" w:styleId="HeaderChar">
    <w:name w:val="Header Char"/>
    <w:basedOn w:val="DefaultParagraphFont"/>
    <w:link w:val="Header"/>
    <w:uiPriority w:val="99"/>
    <w:rsid w:val="009A798E"/>
    <w:rPr>
      <w:rFonts w:ascii="Times New Roman" w:eastAsia="Times New Roman" w:hAnsi="Times New Roman" w:cs="Times New Roman"/>
    </w:rPr>
  </w:style>
  <w:style w:type="paragraph" w:customStyle="1" w:styleId="Default">
    <w:name w:val="Default"/>
    <w:rsid w:val="00091AD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09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423">
      <w:bodyDiv w:val="1"/>
      <w:marLeft w:val="0"/>
      <w:marRight w:val="0"/>
      <w:marTop w:val="0"/>
      <w:marBottom w:val="0"/>
      <w:divBdr>
        <w:top w:val="none" w:sz="0" w:space="0" w:color="auto"/>
        <w:left w:val="none" w:sz="0" w:space="0" w:color="auto"/>
        <w:bottom w:val="none" w:sz="0" w:space="0" w:color="auto"/>
        <w:right w:val="none" w:sz="0" w:space="0" w:color="auto"/>
      </w:divBdr>
    </w:div>
    <w:div w:id="24412126">
      <w:bodyDiv w:val="1"/>
      <w:marLeft w:val="0"/>
      <w:marRight w:val="0"/>
      <w:marTop w:val="0"/>
      <w:marBottom w:val="0"/>
      <w:divBdr>
        <w:top w:val="none" w:sz="0" w:space="0" w:color="auto"/>
        <w:left w:val="none" w:sz="0" w:space="0" w:color="auto"/>
        <w:bottom w:val="none" w:sz="0" w:space="0" w:color="auto"/>
        <w:right w:val="none" w:sz="0" w:space="0" w:color="auto"/>
      </w:divBdr>
    </w:div>
    <w:div w:id="76245950">
      <w:bodyDiv w:val="1"/>
      <w:marLeft w:val="0"/>
      <w:marRight w:val="0"/>
      <w:marTop w:val="0"/>
      <w:marBottom w:val="0"/>
      <w:divBdr>
        <w:top w:val="none" w:sz="0" w:space="0" w:color="auto"/>
        <w:left w:val="none" w:sz="0" w:space="0" w:color="auto"/>
        <w:bottom w:val="none" w:sz="0" w:space="0" w:color="auto"/>
        <w:right w:val="none" w:sz="0" w:space="0" w:color="auto"/>
      </w:divBdr>
    </w:div>
    <w:div w:id="97607155">
      <w:bodyDiv w:val="1"/>
      <w:marLeft w:val="0"/>
      <w:marRight w:val="0"/>
      <w:marTop w:val="0"/>
      <w:marBottom w:val="0"/>
      <w:divBdr>
        <w:top w:val="none" w:sz="0" w:space="0" w:color="auto"/>
        <w:left w:val="none" w:sz="0" w:space="0" w:color="auto"/>
        <w:bottom w:val="none" w:sz="0" w:space="0" w:color="auto"/>
        <w:right w:val="none" w:sz="0" w:space="0" w:color="auto"/>
      </w:divBdr>
      <w:divsChild>
        <w:div w:id="262955622">
          <w:marLeft w:val="0"/>
          <w:marRight w:val="0"/>
          <w:marTop w:val="0"/>
          <w:marBottom w:val="0"/>
          <w:divBdr>
            <w:top w:val="none" w:sz="0" w:space="0" w:color="auto"/>
            <w:left w:val="none" w:sz="0" w:space="0" w:color="auto"/>
            <w:bottom w:val="none" w:sz="0" w:space="0" w:color="auto"/>
            <w:right w:val="none" w:sz="0" w:space="0" w:color="auto"/>
          </w:divBdr>
        </w:div>
      </w:divsChild>
    </w:div>
    <w:div w:id="310869114">
      <w:bodyDiv w:val="1"/>
      <w:marLeft w:val="0"/>
      <w:marRight w:val="0"/>
      <w:marTop w:val="0"/>
      <w:marBottom w:val="0"/>
      <w:divBdr>
        <w:top w:val="none" w:sz="0" w:space="0" w:color="auto"/>
        <w:left w:val="none" w:sz="0" w:space="0" w:color="auto"/>
        <w:bottom w:val="none" w:sz="0" w:space="0" w:color="auto"/>
        <w:right w:val="none" w:sz="0" w:space="0" w:color="auto"/>
      </w:divBdr>
    </w:div>
    <w:div w:id="389037274">
      <w:bodyDiv w:val="1"/>
      <w:marLeft w:val="0"/>
      <w:marRight w:val="0"/>
      <w:marTop w:val="0"/>
      <w:marBottom w:val="0"/>
      <w:divBdr>
        <w:top w:val="none" w:sz="0" w:space="0" w:color="auto"/>
        <w:left w:val="none" w:sz="0" w:space="0" w:color="auto"/>
        <w:bottom w:val="none" w:sz="0" w:space="0" w:color="auto"/>
        <w:right w:val="none" w:sz="0" w:space="0" w:color="auto"/>
      </w:divBdr>
    </w:div>
    <w:div w:id="439884390">
      <w:bodyDiv w:val="1"/>
      <w:marLeft w:val="0"/>
      <w:marRight w:val="0"/>
      <w:marTop w:val="0"/>
      <w:marBottom w:val="0"/>
      <w:divBdr>
        <w:top w:val="none" w:sz="0" w:space="0" w:color="auto"/>
        <w:left w:val="none" w:sz="0" w:space="0" w:color="auto"/>
        <w:bottom w:val="none" w:sz="0" w:space="0" w:color="auto"/>
        <w:right w:val="none" w:sz="0" w:space="0" w:color="auto"/>
      </w:divBdr>
      <w:divsChild>
        <w:div w:id="507252294">
          <w:marLeft w:val="0"/>
          <w:marRight w:val="0"/>
          <w:marTop w:val="0"/>
          <w:marBottom w:val="0"/>
          <w:divBdr>
            <w:top w:val="none" w:sz="0" w:space="0" w:color="auto"/>
            <w:left w:val="none" w:sz="0" w:space="0" w:color="auto"/>
            <w:bottom w:val="none" w:sz="0" w:space="0" w:color="auto"/>
            <w:right w:val="none" w:sz="0" w:space="0" w:color="auto"/>
          </w:divBdr>
        </w:div>
      </w:divsChild>
    </w:div>
    <w:div w:id="490682102">
      <w:bodyDiv w:val="1"/>
      <w:marLeft w:val="0"/>
      <w:marRight w:val="0"/>
      <w:marTop w:val="0"/>
      <w:marBottom w:val="0"/>
      <w:divBdr>
        <w:top w:val="none" w:sz="0" w:space="0" w:color="auto"/>
        <w:left w:val="none" w:sz="0" w:space="0" w:color="auto"/>
        <w:bottom w:val="none" w:sz="0" w:space="0" w:color="auto"/>
        <w:right w:val="none" w:sz="0" w:space="0" w:color="auto"/>
      </w:divBdr>
      <w:divsChild>
        <w:div w:id="2047293848">
          <w:marLeft w:val="0"/>
          <w:marRight w:val="0"/>
          <w:marTop w:val="0"/>
          <w:marBottom w:val="0"/>
          <w:divBdr>
            <w:top w:val="none" w:sz="0" w:space="0" w:color="auto"/>
            <w:left w:val="none" w:sz="0" w:space="0" w:color="auto"/>
            <w:bottom w:val="none" w:sz="0" w:space="0" w:color="auto"/>
            <w:right w:val="none" w:sz="0" w:space="0" w:color="auto"/>
          </w:divBdr>
        </w:div>
      </w:divsChild>
    </w:div>
    <w:div w:id="501045534">
      <w:bodyDiv w:val="1"/>
      <w:marLeft w:val="0"/>
      <w:marRight w:val="0"/>
      <w:marTop w:val="0"/>
      <w:marBottom w:val="0"/>
      <w:divBdr>
        <w:top w:val="none" w:sz="0" w:space="0" w:color="auto"/>
        <w:left w:val="none" w:sz="0" w:space="0" w:color="auto"/>
        <w:bottom w:val="none" w:sz="0" w:space="0" w:color="auto"/>
        <w:right w:val="none" w:sz="0" w:space="0" w:color="auto"/>
      </w:divBdr>
    </w:div>
    <w:div w:id="530919627">
      <w:bodyDiv w:val="1"/>
      <w:marLeft w:val="0"/>
      <w:marRight w:val="0"/>
      <w:marTop w:val="0"/>
      <w:marBottom w:val="0"/>
      <w:divBdr>
        <w:top w:val="none" w:sz="0" w:space="0" w:color="auto"/>
        <w:left w:val="none" w:sz="0" w:space="0" w:color="auto"/>
        <w:bottom w:val="none" w:sz="0" w:space="0" w:color="auto"/>
        <w:right w:val="none" w:sz="0" w:space="0" w:color="auto"/>
      </w:divBdr>
      <w:divsChild>
        <w:div w:id="1971086464">
          <w:marLeft w:val="0"/>
          <w:marRight w:val="0"/>
          <w:marTop w:val="0"/>
          <w:marBottom w:val="0"/>
          <w:divBdr>
            <w:top w:val="none" w:sz="0" w:space="0" w:color="auto"/>
            <w:left w:val="none" w:sz="0" w:space="0" w:color="auto"/>
            <w:bottom w:val="none" w:sz="0" w:space="0" w:color="auto"/>
            <w:right w:val="none" w:sz="0" w:space="0" w:color="auto"/>
          </w:divBdr>
        </w:div>
      </w:divsChild>
    </w:div>
    <w:div w:id="532425438">
      <w:bodyDiv w:val="1"/>
      <w:marLeft w:val="0"/>
      <w:marRight w:val="0"/>
      <w:marTop w:val="0"/>
      <w:marBottom w:val="0"/>
      <w:divBdr>
        <w:top w:val="none" w:sz="0" w:space="0" w:color="auto"/>
        <w:left w:val="none" w:sz="0" w:space="0" w:color="auto"/>
        <w:bottom w:val="none" w:sz="0" w:space="0" w:color="auto"/>
        <w:right w:val="none" w:sz="0" w:space="0" w:color="auto"/>
      </w:divBdr>
    </w:div>
    <w:div w:id="537396981">
      <w:bodyDiv w:val="1"/>
      <w:marLeft w:val="0"/>
      <w:marRight w:val="0"/>
      <w:marTop w:val="0"/>
      <w:marBottom w:val="0"/>
      <w:divBdr>
        <w:top w:val="none" w:sz="0" w:space="0" w:color="auto"/>
        <w:left w:val="none" w:sz="0" w:space="0" w:color="auto"/>
        <w:bottom w:val="none" w:sz="0" w:space="0" w:color="auto"/>
        <w:right w:val="none" w:sz="0" w:space="0" w:color="auto"/>
      </w:divBdr>
    </w:div>
    <w:div w:id="581722514">
      <w:bodyDiv w:val="1"/>
      <w:marLeft w:val="0"/>
      <w:marRight w:val="0"/>
      <w:marTop w:val="0"/>
      <w:marBottom w:val="0"/>
      <w:divBdr>
        <w:top w:val="none" w:sz="0" w:space="0" w:color="auto"/>
        <w:left w:val="none" w:sz="0" w:space="0" w:color="auto"/>
        <w:bottom w:val="none" w:sz="0" w:space="0" w:color="auto"/>
        <w:right w:val="none" w:sz="0" w:space="0" w:color="auto"/>
      </w:divBdr>
      <w:divsChild>
        <w:div w:id="842740215">
          <w:marLeft w:val="0"/>
          <w:marRight w:val="0"/>
          <w:marTop w:val="0"/>
          <w:marBottom w:val="0"/>
          <w:divBdr>
            <w:top w:val="none" w:sz="0" w:space="0" w:color="auto"/>
            <w:left w:val="none" w:sz="0" w:space="0" w:color="auto"/>
            <w:bottom w:val="none" w:sz="0" w:space="0" w:color="auto"/>
            <w:right w:val="none" w:sz="0" w:space="0" w:color="auto"/>
          </w:divBdr>
          <w:divsChild>
            <w:div w:id="640840400">
              <w:marLeft w:val="0"/>
              <w:marRight w:val="0"/>
              <w:marTop w:val="0"/>
              <w:marBottom w:val="0"/>
              <w:divBdr>
                <w:top w:val="none" w:sz="0" w:space="0" w:color="auto"/>
                <w:left w:val="none" w:sz="0" w:space="0" w:color="auto"/>
                <w:bottom w:val="none" w:sz="0" w:space="0" w:color="auto"/>
                <w:right w:val="none" w:sz="0" w:space="0" w:color="auto"/>
              </w:divBdr>
            </w:div>
            <w:div w:id="755176650">
              <w:marLeft w:val="0"/>
              <w:marRight w:val="0"/>
              <w:marTop w:val="0"/>
              <w:marBottom w:val="0"/>
              <w:divBdr>
                <w:top w:val="none" w:sz="0" w:space="0" w:color="auto"/>
                <w:left w:val="none" w:sz="0" w:space="0" w:color="auto"/>
                <w:bottom w:val="none" w:sz="0" w:space="0" w:color="auto"/>
                <w:right w:val="none" w:sz="0" w:space="0" w:color="auto"/>
              </w:divBdr>
            </w:div>
            <w:div w:id="976452124">
              <w:marLeft w:val="0"/>
              <w:marRight w:val="0"/>
              <w:marTop w:val="0"/>
              <w:marBottom w:val="0"/>
              <w:divBdr>
                <w:top w:val="none" w:sz="0" w:space="0" w:color="auto"/>
                <w:left w:val="none" w:sz="0" w:space="0" w:color="auto"/>
                <w:bottom w:val="none" w:sz="0" w:space="0" w:color="auto"/>
                <w:right w:val="none" w:sz="0" w:space="0" w:color="auto"/>
              </w:divBdr>
            </w:div>
          </w:divsChild>
        </w:div>
        <w:div w:id="1943368673">
          <w:marLeft w:val="0"/>
          <w:marRight w:val="0"/>
          <w:marTop w:val="0"/>
          <w:marBottom w:val="0"/>
          <w:divBdr>
            <w:top w:val="none" w:sz="0" w:space="0" w:color="auto"/>
            <w:left w:val="none" w:sz="0" w:space="0" w:color="auto"/>
            <w:bottom w:val="none" w:sz="0" w:space="0" w:color="auto"/>
            <w:right w:val="none" w:sz="0" w:space="0" w:color="auto"/>
          </w:divBdr>
        </w:div>
      </w:divsChild>
    </w:div>
    <w:div w:id="662703450">
      <w:bodyDiv w:val="1"/>
      <w:marLeft w:val="0"/>
      <w:marRight w:val="0"/>
      <w:marTop w:val="0"/>
      <w:marBottom w:val="0"/>
      <w:divBdr>
        <w:top w:val="none" w:sz="0" w:space="0" w:color="auto"/>
        <w:left w:val="none" w:sz="0" w:space="0" w:color="auto"/>
        <w:bottom w:val="none" w:sz="0" w:space="0" w:color="auto"/>
        <w:right w:val="none" w:sz="0" w:space="0" w:color="auto"/>
      </w:divBdr>
    </w:div>
    <w:div w:id="680857373">
      <w:bodyDiv w:val="1"/>
      <w:marLeft w:val="0"/>
      <w:marRight w:val="0"/>
      <w:marTop w:val="0"/>
      <w:marBottom w:val="0"/>
      <w:divBdr>
        <w:top w:val="none" w:sz="0" w:space="0" w:color="auto"/>
        <w:left w:val="none" w:sz="0" w:space="0" w:color="auto"/>
        <w:bottom w:val="none" w:sz="0" w:space="0" w:color="auto"/>
        <w:right w:val="none" w:sz="0" w:space="0" w:color="auto"/>
      </w:divBdr>
      <w:divsChild>
        <w:div w:id="973869215">
          <w:marLeft w:val="0"/>
          <w:marRight w:val="0"/>
          <w:marTop w:val="0"/>
          <w:marBottom w:val="0"/>
          <w:divBdr>
            <w:top w:val="none" w:sz="0" w:space="0" w:color="auto"/>
            <w:left w:val="none" w:sz="0" w:space="0" w:color="auto"/>
            <w:bottom w:val="none" w:sz="0" w:space="0" w:color="auto"/>
            <w:right w:val="none" w:sz="0" w:space="0" w:color="auto"/>
          </w:divBdr>
        </w:div>
      </w:divsChild>
    </w:div>
    <w:div w:id="728529226">
      <w:bodyDiv w:val="1"/>
      <w:marLeft w:val="0"/>
      <w:marRight w:val="0"/>
      <w:marTop w:val="0"/>
      <w:marBottom w:val="0"/>
      <w:divBdr>
        <w:top w:val="none" w:sz="0" w:space="0" w:color="auto"/>
        <w:left w:val="none" w:sz="0" w:space="0" w:color="auto"/>
        <w:bottom w:val="none" w:sz="0" w:space="0" w:color="auto"/>
        <w:right w:val="none" w:sz="0" w:space="0" w:color="auto"/>
      </w:divBdr>
    </w:div>
    <w:div w:id="835148512">
      <w:bodyDiv w:val="1"/>
      <w:marLeft w:val="0"/>
      <w:marRight w:val="0"/>
      <w:marTop w:val="0"/>
      <w:marBottom w:val="0"/>
      <w:divBdr>
        <w:top w:val="none" w:sz="0" w:space="0" w:color="auto"/>
        <w:left w:val="none" w:sz="0" w:space="0" w:color="auto"/>
        <w:bottom w:val="none" w:sz="0" w:space="0" w:color="auto"/>
        <w:right w:val="none" w:sz="0" w:space="0" w:color="auto"/>
      </w:divBdr>
      <w:divsChild>
        <w:div w:id="1809472396">
          <w:marLeft w:val="0"/>
          <w:marRight w:val="0"/>
          <w:marTop w:val="0"/>
          <w:marBottom w:val="0"/>
          <w:divBdr>
            <w:top w:val="none" w:sz="0" w:space="0" w:color="auto"/>
            <w:left w:val="none" w:sz="0" w:space="0" w:color="auto"/>
            <w:bottom w:val="none" w:sz="0" w:space="0" w:color="auto"/>
            <w:right w:val="none" w:sz="0" w:space="0" w:color="auto"/>
          </w:divBdr>
        </w:div>
      </w:divsChild>
    </w:div>
    <w:div w:id="857158611">
      <w:bodyDiv w:val="1"/>
      <w:marLeft w:val="0"/>
      <w:marRight w:val="0"/>
      <w:marTop w:val="0"/>
      <w:marBottom w:val="0"/>
      <w:divBdr>
        <w:top w:val="none" w:sz="0" w:space="0" w:color="auto"/>
        <w:left w:val="none" w:sz="0" w:space="0" w:color="auto"/>
        <w:bottom w:val="none" w:sz="0" w:space="0" w:color="auto"/>
        <w:right w:val="none" w:sz="0" w:space="0" w:color="auto"/>
      </w:divBdr>
    </w:div>
    <w:div w:id="885680697">
      <w:bodyDiv w:val="1"/>
      <w:marLeft w:val="0"/>
      <w:marRight w:val="0"/>
      <w:marTop w:val="0"/>
      <w:marBottom w:val="0"/>
      <w:divBdr>
        <w:top w:val="none" w:sz="0" w:space="0" w:color="auto"/>
        <w:left w:val="none" w:sz="0" w:space="0" w:color="auto"/>
        <w:bottom w:val="none" w:sz="0" w:space="0" w:color="auto"/>
        <w:right w:val="none" w:sz="0" w:space="0" w:color="auto"/>
      </w:divBdr>
    </w:div>
    <w:div w:id="920065696">
      <w:bodyDiv w:val="1"/>
      <w:marLeft w:val="0"/>
      <w:marRight w:val="0"/>
      <w:marTop w:val="0"/>
      <w:marBottom w:val="0"/>
      <w:divBdr>
        <w:top w:val="none" w:sz="0" w:space="0" w:color="auto"/>
        <w:left w:val="none" w:sz="0" w:space="0" w:color="auto"/>
        <w:bottom w:val="none" w:sz="0" w:space="0" w:color="auto"/>
        <w:right w:val="none" w:sz="0" w:space="0" w:color="auto"/>
      </w:divBdr>
      <w:divsChild>
        <w:div w:id="1569538908">
          <w:marLeft w:val="0"/>
          <w:marRight w:val="0"/>
          <w:marTop w:val="0"/>
          <w:marBottom w:val="0"/>
          <w:divBdr>
            <w:top w:val="none" w:sz="0" w:space="0" w:color="auto"/>
            <w:left w:val="none" w:sz="0" w:space="0" w:color="auto"/>
            <w:bottom w:val="none" w:sz="0" w:space="0" w:color="auto"/>
            <w:right w:val="none" w:sz="0" w:space="0" w:color="auto"/>
          </w:divBdr>
        </w:div>
      </w:divsChild>
    </w:div>
    <w:div w:id="926690140">
      <w:bodyDiv w:val="1"/>
      <w:marLeft w:val="0"/>
      <w:marRight w:val="0"/>
      <w:marTop w:val="0"/>
      <w:marBottom w:val="0"/>
      <w:divBdr>
        <w:top w:val="none" w:sz="0" w:space="0" w:color="auto"/>
        <w:left w:val="none" w:sz="0" w:space="0" w:color="auto"/>
        <w:bottom w:val="none" w:sz="0" w:space="0" w:color="auto"/>
        <w:right w:val="none" w:sz="0" w:space="0" w:color="auto"/>
      </w:divBdr>
    </w:div>
    <w:div w:id="966006345">
      <w:bodyDiv w:val="1"/>
      <w:marLeft w:val="0"/>
      <w:marRight w:val="0"/>
      <w:marTop w:val="0"/>
      <w:marBottom w:val="0"/>
      <w:divBdr>
        <w:top w:val="none" w:sz="0" w:space="0" w:color="auto"/>
        <w:left w:val="none" w:sz="0" w:space="0" w:color="auto"/>
        <w:bottom w:val="none" w:sz="0" w:space="0" w:color="auto"/>
        <w:right w:val="none" w:sz="0" w:space="0" w:color="auto"/>
      </w:divBdr>
    </w:div>
    <w:div w:id="999773113">
      <w:bodyDiv w:val="1"/>
      <w:marLeft w:val="0"/>
      <w:marRight w:val="0"/>
      <w:marTop w:val="0"/>
      <w:marBottom w:val="0"/>
      <w:divBdr>
        <w:top w:val="none" w:sz="0" w:space="0" w:color="auto"/>
        <w:left w:val="none" w:sz="0" w:space="0" w:color="auto"/>
        <w:bottom w:val="none" w:sz="0" w:space="0" w:color="auto"/>
        <w:right w:val="none" w:sz="0" w:space="0" w:color="auto"/>
      </w:divBdr>
    </w:div>
    <w:div w:id="1064454011">
      <w:bodyDiv w:val="1"/>
      <w:marLeft w:val="0"/>
      <w:marRight w:val="0"/>
      <w:marTop w:val="0"/>
      <w:marBottom w:val="0"/>
      <w:divBdr>
        <w:top w:val="none" w:sz="0" w:space="0" w:color="auto"/>
        <w:left w:val="none" w:sz="0" w:space="0" w:color="auto"/>
        <w:bottom w:val="none" w:sz="0" w:space="0" w:color="auto"/>
        <w:right w:val="none" w:sz="0" w:space="0" w:color="auto"/>
      </w:divBdr>
    </w:div>
    <w:div w:id="10976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268320">
          <w:marLeft w:val="480"/>
          <w:marRight w:val="0"/>
          <w:marTop w:val="0"/>
          <w:marBottom w:val="0"/>
          <w:divBdr>
            <w:top w:val="none" w:sz="0" w:space="0" w:color="auto"/>
            <w:left w:val="none" w:sz="0" w:space="0" w:color="auto"/>
            <w:bottom w:val="none" w:sz="0" w:space="0" w:color="auto"/>
            <w:right w:val="none" w:sz="0" w:space="0" w:color="auto"/>
          </w:divBdr>
          <w:divsChild>
            <w:div w:id="229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0114">
      <w:bodyDiv w:val="1"/>
      <w:marLeft w:val="0"/>
      <w:marRight w:val="0"/>
      <w:marTop w:val="0"/>
      <w:marBottom w:val="0"/>
      <w:divBdr>
        <w:top w:val="none" w:sz="0" w:space="0" w:color="auto"/>
        <w:left w:val="none" w:sz="0" w:space="0" w:color="auto"/>
        <w:bottom w:val="none" w:sz="0" w:space="0" w:color="auto"/>
        <w:right w:val="none" w:sz="0" w:space="0" w:color="auto"/>
      </w:divBdr>
    </w:div>
    <w:div w:id="1168325443">
      <w:bodyDiv w:val="1"/>
      <w:marLeft w:val="0"/>
      <w:marRight w:val="0"/>
      <w:marTop w:val="0"/>
      <w:marBottom w:val="0"/>
      <w:divBdr>
        <w:top w:val="none" w:sz="0" w:space="0" w:color="auto"/>
        <w:left w:val="none" w:sz="0" w:space="0" w:color="auto"/>
        <w:bottom w:val="none" w:sz="0" w:space="0" w:color="auto"/>
        <w:right w:val="none" w:sz="0" w:space="0" w:color="auto"/>
      </w:divBdr>
    </w:div>
    <w:div w:id="1176577273">
      <w:bodyDiv w:val="1"/>
      <w:marLeft w:val="0"/>
      <w:marRight w:val="0"/>
      <w:marTop w:val="0"/>
      <w:marBottom w:val="0"/>
      <w:divBdr>
        <w:top w:val="none" w:sz="0" w:space="0" w:color="auto"/>
        <w:left w:val="none" w:sz="0" w:space="0" w:color="auto"/>
        <w:bottom w:val="none" w:sz="0" w:space="0" w:color="auto"/>
        <w:right w:val="none" w:sz="0" w:space="0" w:color="auto"/>
      </w:divBdr>
      <w:divsChild>
        <w:div w:id="201939386">
          <w:marLeft w:val="0"/>
          <w:marRight w:val="0"/>
          <w:marTop w:val="0"/>
          <w:marBottom w:val="0"/>
          <w:divBdr>
            <w:top w:val="none" w:sz="0" w:space="0" w:color="auto"/>
            <w:left w:val="none" w:sz="0" w:space="0" w:color="auto"/>
            <w:bottom w:val="none" w:sz="0" w:space="0" w:color="auto"/>
            <w:right w:val="none" w:sz="0" w:space="0" w:color="auto"/>
          </w:divBdr>
        </w:div>
      </w:divsChild>
    </w:div>
    <w:div w:id="12184681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570">
          <w:marLeft w:val="0"/>
          <w:marRight w:val="0"/>
          <w:marTop w:val="0"/>
          <w:marBottom w:val="0"/>
          <w:divBdr>
            <w:top w:val="none" w:sz="0" w:space="0" w:color="auto"/>
            <w:left w:val="none" w:sz="0" w:space="0" w:color="auto"/>
            <w:bottom w:val="none" w:sz="0" w:space="0" w:color="auto"/>
            <w:right w:val="none" w:sz="0" w:space="0" w:color="auto"/>
          </w:divBdr>
        </w:div>
      </w:divsChild>
    </w:div>
    <w:div w:id="1350566105">
      <w:bodyDiv w:val="1"/>
      <w:marLeft w:val="0"/>
      <w:marRight w:val="0"/>
      <w:marTop w:val="0"/>
      <w:marBottom w:val="0"/>
      <w:divBdr>
        <w:top w:val="none" w:sz="0" w:space="0" w:color="auto"/>
        <w:left w:val="none" w:sz="0" w:space="0" w:color="auto"/>
        <w:bottom w:val="none" w:sz="0" w:space="0" w:color="auto"/>
        <w:right w:val="none" w:sz="0" w:space="0" w:color="auto"/>
      </w:divBdr>
    </w:div>
    <w:div w:id="1382289959">
      <w:bodyDiv w:val="1"/>
      <w:marLeft w:val="0"/>
      <w:marRight w:val="0"/>
      <w:marTop w:val="0"/>
      <w:marBottom w:val="0"/>
      <w:divBdr>
        <w:top w:val="none" w:sz="0" w:space="0" w:color="auto"/>
        <w:left w:val="none" w:sz="0" w:space="0" w:color="auto"/>
        <w:bottom w:val="none" w:sz="0" w:space="0" w:color="auto"/>
        <w:right w:val="none" w:sz="0" w:space="0" w:color="auto"/>
      </w:divBdr>
      <w:divsChild>
        <w:div w:id="1584143254">
          <w:marLeft w:val="0"/>
          <w:marRight w:val="0"/>
          <w:marTop w:val="0"/>
          <w:marBottom w:val="0"/>
          <w:divBdr>
            <w:top w:val="none" w:sz="0" w:space="0" w:color="auto"/>
            <w:left w:val="none" w:sz="0" w:space="0" w:color="auto"/>
            <w:bottom w:val="none" w:sz="0" w:space="0" w:color="auto"/>
            <w:right w:val="none" w:sz="0" w:space="0" w:color="auto"/>
          </w:divBdr>
        </w:div>
      </w:divsChild>
    </w:div>
    <w:div w:id="1459640678">
      <w:bodyDiv w:val="1"/>
      <w:marLeft w:val="0"/>
      <w:marRight w:val="0"/>
      <w:marTop w:val="0"/>
      <w:marBottom w:val="0"/>
      <w:divBdr>
        <w:top w:val="none" w:sz="0" w:space="0" w:color="auto"/>
        <w:left w:val="none" w:sz="0" w:space="0" w:color="auto"/>
        <w:bottom w:val="none" w:sz="0" w:space="0" w:color="auto"/>
        <w:right w:val="none" w:sz="0" w:space="0" w:color="auto"/>
      </w:divBdr>
      <w:divsChild>
        <w:div w:id="342782049">
          <w:marLeft w:val="0"/>
          <w:marRight w:val="0"/>
          <w:marTop w:val="0"/>
          <w:marBottom w:val="0"/>
          <w:divBdr>
            <w:top w:val="none" w:sz="0" w:space="0" w:color="auto"/>
            <w:left w:val="none" w:sz="0" w:space="0" w:color="auto"/>
            <w:bottom w:val="none" w:sz="0" w:space="0" w:color="auto"/>
            <w:right w:val="none" w:sz="0" w:space="0" w:color="auto"/>
          </w:divBdr>
        </w:div>
      </w:divsChild>
    </w:div>
    <w:div w:id="1471315653">
      <w:bodyDiv w:val="1"/>
      <w:marLeft w:val="0"/>
      <w:marRight w:val="0"/>
      <w:marTop w:val="0"/>
      <w:marBottom w:val="0"/>
      <w:divBdr>
        <w:top w:val="none" w:sz="0" w:space="0" w:color="auto"/>
        <w:left w:val="none" w:sz="0" w:space="0" w:color="auto"/>
        <w:bottom w:val="none" w:sz="0" w:space="0" w:color="auto"/>
        <w:right w:val="none" w:sz="0" w:space="0" w:color="auto"/>
      </w:divBdr>
      <w:divsChild>
        <w:div w:id="95909081">
          <w:marLeft w:val="0"/>
          <w:marRight w:val="0"/>
          <w:marTop w:val="0"/>
          <w:marBottom w:val="0"/>
          <w:divBdr>
            <w:top w:val="none" w:sz="0" w:space="0" w:color="auto"/>
            <w:left w:val="none" w:sz="0" w:space="0" w:color="auto"/>
            <w:bottom w:val="none" w:sz="0" w:space="0" w:color="auto"/>
            <w:right w:val="none" w:sz="0" w:space="0" w:color="auto"/>
          </w:divBdr>
        </w:div>
      </w:divsChild>
    </w:div>
    <w:div w:id="1577932950">
      <w:bodyDiv w:val="1"/>
      <w:marLeft w:val="0"/>
      <w:marRight w:val="0"/>
      <w:marTop w:val="0"/>
      <w:marBottom w:val="0"/>
      <w:divBdr>
        <w:top w:val="none" w:sz="0" w:space="0" w:color="auto"/>
        <w:left w:val="none" w:sz="0" w:space="0" w:color="auto"/>
        <w:bottom w:val="none" w:sz="0" w:space="0" w:color="auto"/>
        <w:right w:val="none" w:sz="0" w:space="0" w:color="auto"/>
      </w:divBdr>
      <w:divsChild>
        <w:div w:id="976448495">
          <w:marLeft w:val="0"/>
          <w:marRight w:val="0"/>
          <w:marTop w:val="0"/>
          <w:marBottom w:val="0"/>
          <w:divBdr>
            <w:top w:val="none" w:sz="0" w:space="0" w:color="auto"/>
            <w:left w:val="none" w:sz="0" w:space="0" w:color="auto"/>
            <w:bottom w:val="none" w:sz="0" w:space="0" w:color="auto"/>
            <w:right w:val="none" w:sz="0" w:space="0" w:color="auto"/>
          </w:divBdr>
        </w:div>
      </w:divsChild>
    </w:div>
    <w:div w:id="1578905736">
      <w:bodyDiv w:val="1"/>
      <w:marLeft w:val="0"/>
      <w:marRight w:val="0"/>
      <w:marTop w:val="0"/>
      <w:marBottom w:val="0"/>
      <w:divBdr>
        <w:top w:val="none" w:sz="0" w:space="0" w:color="auto"/>
        <w:left w:val="none" w:sz="0" w:space="0" w:color="auto"/>
        <w:bottom w:val="none" w:sz="0" w:space="0" w:color="auto"/>
        <w:right w:val="none" w:sz="0" w:space="0" w:color="auto"/>
      </w:divBdr>
      <w:divsChild>
        <w:div w:id="810560504">
          <w:marLeft w:val="0"/>
          <w:marRight w:val="0"/>
          <w:marTop w:val="0"/>
          <w:marBottom w:val="0"/>
          <w:divBdr>
            <w:top w:val="none" w:sz="0" w:space="0" w:color="auto"/>
            <w:left w:val="none" w:sz="0" w:space="0" w:color="auto"/>
            <w:bottom w:val="none" w:sz="0" w:space="0" w:color="auto"/>
            <w:right w:val="none" w:sz="0" w:space="0" w:color="auto"/>
          </w:divBdr>
        </w:div>
      </w:divsChild>
    </w:div>
    <w:div w:id="1600337578">
      <w:bodyDiv w:val="1"/>
      <w:marLeft w:val="0"/>
      <w:marRight w:val="0"/>
      <w:marTop w:val="0"/>
      <w:marBottom w:val="0"/>
      <w:divBdr>
        <w:top w:val="none" w:sz="0" w:space="0" w:color="auto"/>
        <w:left w:val="none" w:sz="0" w:space="0" w:color="auto"/>
        <w:bottom w:val="none" w:sz="0" w:space="0" w:color="auto"/>
        <w:right w:val="none" w:sz="0" w:space="0" w:color="auto"/>
      </w:divBdr>
    </w:div>
    <w:div w:id="1602952164">
      <w:bodyDiv w:val="1"/>
      <w:marLeft w:val="0"/>
      <w:marRight w:val="0"/>
      <w:marTop w:val="0"/>
      <w:marBottom w:val="0"/>
      <w:divBdr>
        <w:top w:val="none" w:sz="0" w:space="0" w:color="auto"/>
        <w:left w:val="none" w:sz="0" w:space="0" w:color="auto"/>
        <w:bottom w:val="none" w:sz="0" w:space="0" w:color="auto"/>
        <w:right w:val="none" w:sz="0" w:space="0" w:color="auto"/>
      </w:divBdr>
      <w:divsChild>
        <w:div w:id="1227496459">
          <w:marLeft w:val="0"/>
          <w:marRight w:val="0"/>
          <w:marTop w:val="0"/>
          <w:marBottom w:val="0"/>
          <w:divBdr>
            <w:top w:val="none" w:sz="0" w:space="0" w:color="auto"/>
            <w:left w:val="none" w:sz="0" w:space="0" w:color="auto"/>
            <w:bottom w:val="none" w:sz="0" w:space="0" w:color="auto"/>
            <w:right w:val="none" w:sz="0" w:space="0" w:color="auto"/>
          </w:divBdr>
        </w:div>
      </w:divsChild>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12786563">
      <w:bodyDiv w:val="1"/>
      <w:marLeft w:val="0"/>
      <w:marRight w:val="0"/>
      <w:marTop w:val="0"/>
      <w:marBottom w:val="0"/>
      <w:divBdr>
        <w:top w:val="none" w:sz="0" w:space="0" w:color="auto"/>
        <w:left w:val="none" w:sz="0" w:space="0" w:color="auto"/>
        <w:bottom w:val="none" w:sz="0" w:space="0" w:color="auto"/>
        <w:right w:val="none" w:sz="0" w:space="0" w:color="auto"/>
      </w:divBdr>
      <w:divsChild>
        <w:div w:id="91974439">
          <w:marLeft w:val="0"/>
          <w:marRight w:val="0"/>
          <w:marTop w:val="0"/>
          <w:marBottom w:val="0"/>
          <w:divBdr>
            <w:top w:val="none" w:sz="0" w:space="0" w:color="auto"/>
            <w:left w:val="none" w:sz="0" w:space="0" w:color="auto"/>
            <w:bottom w:val="none" w:sz="0" w:space="0" w:color="auto"/>
            <w:right w:val="none" w:sz="0" w:space="0" w:color="auto"/>
          </w:divBdr>
        </w:div>
      </w:divsChild>
    </w:div>
    <w:div w:id="1631285784">
      <w:bodyDiv w:val="1"/>
      <w:marLeft w:val="0"/>
      <w:marRight w:val="0"/>
      <w:marTop w:val="0"/>
      <w:marBottom w:val="0"/>
      <w:divBdr>
        <w:top w:val="none" w:sz="0" w:space="0" w:color="auto"/>
        <w:left w:val="none" w:sz="0" w:space="0" w:color="auto"/>
        <w:bottom w:val="none" w:sz="0" w:space="0" w:color="auto"/>
        <w:right w:val="none" w:sz="0" w:space="0" w:color="auto"/>
      </w:divBdr>
    </w:div>
    <w:div w:id="1698656868">
      <w:bodyDiv w:val="1"/>
      <w:marLeft w:val="0"/>
      <w:marRight w:val="0"/>
      <w:marTop w:val="0"/>
      <w:marBottom w:val="0"/>
      <w:divBdr>
        <w:top w:val="none" w:sz="0" w:space="0" w:color="auto"/>
        <w:left w:val="none" w:sz="0" w:space="0" w:color="auto"/>
        <w:bottom w:val="none" w:sz="0" w:space="0" w:color="auto"/>
        <w:right w:val="none" w:sz="0" w:space="0" w:color="auto"/>
      </w:divBdr>
    </w:div>
    <w:div w:id="1733847380">
      <w:bodyDiv w:val="1"/>
      <w:marLeft w:val="0"/>
      <w:marRight w:val="0"/>
      <w:marTop w:val="0"/>
      <w:marBottom w:val="0"/>
      <w:divBdr>
        <w:top w:val="none" w:sz="0" w:space="0" w:color="auto"/>
        <w:left w:val="none" w:sz="0" w:space="0" w:color="auto"/>
        <w:bottom w:val="none" w:sz="0" w:space="0" w:color="auto"/>
        <w:right w:val="none" w:sz="0" w:space="0" w:color="auto"/>
      </w:divBdr>
    </w:div>
    <w:div w:id="1736857715">
      <w:bodyDiv w:val="1"/>
      <w:marLeft w:val="0"/>
      <w:marRight w:val="0"/>
      <w:marTop w:val="0"/>
      <w:marBottom w:val="0"/>
      <w:divBdr>
        <w:top w:val="none" w:sz="0" w:space="0" w:color="auto"/>
        <w:left w:val="none" w:sz="0" w:space="0" w:color="auto"/>
        <w:bottom w:val="none" w:sz="0" w:space="0" w:color="auto"/>
        <w:right w:val="none" w:sz="0" w:space="0" w:color="auto"/>
      </w:divBdr>
      <w:divsChild>
        <w:div w:id="605230327">
          <w:marLeft w:val="0"/>
          <w:marRight w:val="0"/>
          <w:marTop w:val="0"/>
          <w:marBottom w:val="0"/>
          <w:divBdr>
            <w:top w:val="none" w:sz="0" w:space="0" w:color="auto"/>
            <w:left w:val="none" w:sz="0" w:space="0" w:color="auto"/>
            <w:bottom w:val="none" w:sz="0" w:space="0" w:color="auto"/>
            <w:right w:val="none" w:sz="0" w:space="0" w:color="auto"/>
          </w:divBdr>
        </w:div>
      </w:divsChild>
    </w:div>
    <w:div w:id="1773234840">
      <w:bodyDiv w:val="1"/>
      <w:marLeft w:val="0"/>
      <w:marRight w:val="0"/>
      <w:marTop w:val="0"/>
      <w:marBottom w:val="0"/>
      <w:divBdr>
        <w:top w:val="none" w:sz="0" w:space="0" w:color="auto"/>
        <w:left w:val="none" w:sz="0" w:space="0" w:color="auto"/>
        <w:bottom w:val="none" w:sz="0" w:space="0" w:color="auto"/>
        <w:right w:val="none" w:sz="0" w:space="0" w:color="auto"/>
      </w:divBdr>
    </w:div>
    <w:div w:id="1859730829">
      <w:bodyDiv w:val="1"/>
      <w:marLeft w:val="0"/>
      <w:marRight w:val="0"/>
      <w:marTop w:val="0"/>
      <w:marBottom w:val="0"/>
      <w:divBdr>
        <w:top w:val="none" w:sz="0" w:space="0" w:color="auto"/>
        <w:left w:val="none" w:sz="0" w:space="0" w:color="auto"/>
        <w:bottom w:val="none" w:sz="0" w:space="0" w:color="auto"/>
        <w:right w:val="none" w:sz="0" w:space="0" w:color="auto"/>
      </w:divBdr>
      <w:divsChild>
        <w:div w:id="908079394">
          <w:marLeft w:val="0"/>
          <w:marRight w:val="0"/>
          <w:marTop w:val="0"/>
          <w:marBottom w:val="0"/>
          <w:divBdr>
            <w:top w:val="none" w:sz="0" w:space="0" w:color="auto"/>
            <w:left w:val="none" w:sz="0" w:space="0" w:color="auto"/>
            <w:bottom w:val="none" w:sz="0" w:space="0" w:color="auto"/>
            <w:right w:val="none" w:sz="0" w:space="0" w:color="auto"/>
          </w:divBdr>
        </w:div>
        <w:div w:id="920984941">
          <w:marLeft w:val="0"/>
          <w:marRight w:val="0"/>
          <w:marTop w:val="0"/>
          <w:marBottom w:val="0"/>
          <w:divBdr>
            <w:top w:val="none" w:sz="0" w:space="0" w:color="auto"/>
            <w:left w:val="none" w:sz="0" w:space="0" w:color="auto"/>
            <w:bottom w:val="none" w:sz="0" w:space="0" w:color="auto"/>
            <w:right w:val="none" w:sz="0" w:space="0" w:color="auto"/>
          </w:divBdr>
        </w:div>
        <w:div w:id="1463186918">
          <w:marLeft w:val="0"/>
          <w:marRight w:val="0"/>
          <w:marTop w:val="0"/>
          <w:marBottom w:val="0"/>
          <w:divBdr>
            <w:top w:val="none" w:sz="0" w:space="0" w:color="auto"/>
            <w:left w:val="none" w:sz="0" w:space="0" w:color="auto"/>
            <w:bottom w:val="none" w:sz="0" w:space="0" w:color="auto"/>
            <w:right w:val="none" w:sz="0" w:space="0" w:color="auto"/>
          </w:divBdr>
        </w:div>
        <w:div w:id="1479833988">
          <w:marLeft w:val="0"/>
          <w:marRight w:val="0"/>
          <w:marTop w:val="0"/>
          <w:marBottom w:val="0"/>
          <w:divBdr>
            <w:top w:val="none" w:sz="0" w:space="0" w:color="auto"/>
            <w:left w:val="none" w:sz="0" w:space="0" w:color="auto"/>
            <w:bottom w:val="none" w:sz="0" w:space="0" w:color="auto"/>
            <w:right w:val="none" w:sz="0" w:space="0" w:color="auto"/>
          </w:divBdr>
          <w:divsChild>
            <w:div w:id="162742812">
              <w:marLeft w:val="720"/>
              <w:marRight w:val="0"/>
              <w:marTop w:val="0"/>
              <w:marBottom w:val="0"/>
              <w:divBdr>
                <w:top w:val="none" w:sz="0" w:space="0" w:color="auto"/>
                <w:left w:val="none" w:sz="0" w:space="0" w:color="auto"/>
                <w:bottom w:val="none" w:sz="0" w:space="0" w:color="auto"/>
                <w:right w:val="none" w:sz="0" w:space="0" w:color="auto"/>
              </w:divBdr>
            </w:div>
          </w:divsChild>
        </w:div>
        <w:div w:id="1778869788">
          <w:marLeft w:val="0"/>
          <w:marRight w:val="0"/>
          <w:marTop w:val="0"/>
          <w:marBottom w:val="0"/>
          <w:divBdr>
            <w:top w:val="none" w:sz="0" w:space="0" w:color="auto"/>
            <w:left w:val="none" w:sz="0" w:space="0" w:color="auto"/>
            <w:bottom w:val="none" w:sz="0" w:space="0" w:color="auto"/>
            <w:right w:val="none" w:sz="0" w:space="0" w:color="auto"/>
          </w:divBdr>
        </w:div>
      </w:divsChild>
    </w:div>
    <w:div w:id="1934436102">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8">
          <w:marLeft w:val="0"/>
          <w:marRight w:val="0"/>
          <w:marTop w:val="0"/>
          <w:marBottom w:val="0"/>
          <w:divBdr>
            <w:top w:val="none" w:sz="0" w:space="0" w:color="auto"/>
            <w:left w:val="none" w:sz="0" w:space="0" w:color="auto"/>
            <w:bottom w:val="none" w:sz="0" w:space="0" w:color="auto"/>
            <w:right w:val="none" w:sz="0" w:space="0" w:color="auto"/>
          </w:divBdr>
        </w:div>
      </w:divsChild>
    </w:div>
    <w:div w:id="2035230957">
      <w:bodyDiv w:val="1"/>
      <w:marLeft w:val="0"/>
      <w:marRight w:val="0"/>
      <w:marTop w:val="0"/>
      <w:marBottom w:val="0"/>
      <w:divBdr>
        <w:top w:val="none" w:sz="0" w:space="0" w:color="auto"/>
        <w:left w:val="none" w:sz="0" w:space="0" w:color="auto"/>
        <w:bottom w:val="none" w:sz="0" w:space="0" w:color="auto"/>
        <w:right w:val="none" w:sz="0" w:space="0" w:color="auto"/>
      </w:divBdr>
    </w:div>
    <w:div w:id="2037270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3392">
          <w:marLeft w:val="0"/>
          <w:marRight w:val="0"/>
          <w:marTop w:val="0"/>
          <w:marBottom w:val="0"/>
          <w:divBdr>
            <w:top w:val="none" w:sz="0" w:space="0" w:color="auto"/>
            <w:left w:val="none" w:sz="0" w:space="0" w:color="auto"/>
            <w:bottom w:val="none" w:sz="0" w:space="0" w:color="auto"/>
            <w:right w:val="none" w:sz="0" w:space="0" w:color="auto"/>
          </w:divBdr>
        </w:div>
      </w:divsChild>
    </w:div>
    <w:div w:id="2124222851">
      <w:bodyDiv w:val="1"/>
      <w:marLeft w:val="0"/>
      <w:marRight w:val="0"/>
      <w:marTop w:val="0"/>
      <w:marBottom w:val="0"/>
      <w:divBdr>
        <w:top w:val="none" w:sz="0" w:space="0" w:color="auto"/>
        <w:left w:val="none" w:sz="0" w:space="0" w:color="auto"/>
        <w:bottom w:val="none" w:sz="0" w:space="0" w:color="auto"/>
        <w:right w:val="none" w:sz="0" w:space="0" w:color="auto"/>
      </w:divBdr>
      <w:divsChild>
        <w:div w:id="154128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scholarworks.ku.edu/handle/1808/137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caza@uncg.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z.com/work/1613520/brits-are-fighting-burnout-by-joining-workplace-choi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mp.com/video/scmp-originals/3030172/glory-hong-kong-composer-citys-protest-anthem-speaks" TargetMode="External"/><Relationship Id="rId4" Type="http://schemas.openxmlformats.org/officeDocument/2006/relationships/webSettings" Target="webSettings.xml"/><Relationship Id="rId9" Type="http://schemas.openxmlformats.org/officeDocument/2006/relationships/hyperlink" Target="https://blog.kickresume.com/2018/12/10/worst-corporate-anthe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45</Pages>
  <Words>13098</Words>
  <Characters>74665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2021-03-09T19:19:00Z</dcterms:created>
  <dcterms:modified xsi:type="dcterms:W3CDTF">2021-03-09T23:31:00Z</dcterms:modified>
</cp:coreProperties>
</file>