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4EF67" w14:textId="77170034" w:rsidR="004C4D63" w:rsidRPr="008462A4" w:rsidRDefault="004C4D63" w:rsidP="00E909AD">
      <w:pPr>
        <w:rPr>
          <w:rFonts w:ascii="Times New Roman" w:hAnsi="Times New Roman" w:cs="Times New Roman"/>
          <w:b/>
          <w:bCs/>
        </w:rPr>
      </w:pPr>
    </w:p>
    <w:p w14:paraId="0C040675" w14:textId="77777777" w:rsidR="0036350F" w:rsidRPr="008462A4" w:rsidRDefault="0036350F" w:rsidP="0036350F">
      <w:pPr>
        <w:spacing w:line="480" w:lineRule="auto"/>
        <w:jc w:val="center"/>
        <w:rPr>
          <w:rFonts w:ascii="Times New Roman" w:hAnsi="Times New Roman" w:cs="Times New Roman"/>
          <w:b/>
        </w:rPr>
      </w:pPr>
      <w:r w:rsidRPr="008462A4">
        <w:rPr>
          <w:rFonts w:ascii="Times New Roman" w:hAnsi="Times New Roman" w:cs="Times New Roman"/>
          <w:b/>
        </w:rPr>
        <w:t xml:space="preserve"> </w:t>
      </w:r>
    </w:p>
    <w:p w14:paraId="522503C3" w14:textId="77777777" w:rsidR="0036350F" w:rsidRPr="008462A4" w:rsidRDefault="0036350F" w:rsidP="0036350F">
      <w:pPr>
        <w:spacing w:line="480" w:lineRule="auto"/>
        <w:jc w:val="center"/>
        <w:rPr>
          <w:rFonts w:ascii="Times New Roman" w:hAnsi="Times New Roman" w:cs="Times New Roman"/>
          <w:b/>
        </w:rPr>
      </w:pPr>
    </w:p>
    <w:p w14:paraId="710E3165" w14:textId="77777777" w:rsidR="0036350F" w:rsidRPr="008462A4" w:rsidRDefault="0036350F" w:rsidP="0036350F">
      <w:pPr>
        <w:spacing w:line="480" w:lineRule="auto"/>
        <w:jc w:val="center"/>
        <w:rPr>
          <w:rFonts w:ascii="Times New Roman" w:hAnsi="Times New Roman" w:cs="Times New Roman"/>
          <w:b/>
        </w:rPr>
      </w:pPr>
    </w:p>
    <w:p w14:paraId="631FB20D" w14:textId="20D49EA6" w:rsidR="0036350F" w:rsidRPr="008462A4" w:rsidRDefault="0036350F" w:rsidP="0036350F">
      <w:pPr>
        <w:spacing w:line="480" w:lineRule="auto"/>
        <w:jc w:val="center"/>
        <w:rPr>
          <w:rFonts w:ascii="Times New Roman" w:hAnsi="Times New Roman" w:cs="Times New Roman"/>
          <w:b/>
        </w:rPr>
      </w:pPr>
      <w:r w:rsidRPr="008462A4">
        <w:rPr>
          <w:rFonts w:ascii="Times New Roman" w:hAnsi="Times New Roman" w:cs="Times New Roman"/>
          <w:b/>
        </w:rPr>
        <w:t>Quantum Sustainable Organizing Theory</w:t>
      </w:r>
      <w:r w:rsidR="00B04FDA" w:rsidRPr="001069B8">
        <w:rPr>
          <w:rFonts w:ascii="Times New Roman" w:hAnsi="Times New Roman" w:cs="Times New Roman"/>
          <w:b/>
        </w:rPr>
        <w:t>:</w:t>
      </w:r>
    </w:p>
    <w:p w14:paraId="51FE95BB" w14:textId="789A9F5C" w:rsidR="0036350F" w:rsidRPr="008462A4" w:rsidRDefault="005E6593" w:rsidP="0036350F">
      <w:pPr>
        <w:spacing w:line="480" w:lineRule="auto"/>
        <w:jc w:val="center"/>
        <w:rPr>
          <w:rFonts w:ascii="Times New Roman" w:hAnsi="Times New Roman" w:cs="Times New Roman"/>
          <w:b/>
        </w:rPr>
      </w:pPr>
      <w:r>
        <w:rPr>
          <w:rFonts w:ascii="Times New Roman" w:hAnsi="Times New Roman" w:cs="Times New Roman"/>
          <w:b/>
        </w:rPr>
        <w:t xml:space="preserve">A Study of Organization Theory as if </w:t>
      </w:r>
      <w:r w:rsidR="0036350F" w:rsidRPr="008462A4">
        <w:rPr>
          <w:rFonts w:ascii="Times New Roman" w:hAnsi="Times New Roman" w:cs="Times New Roman"/>
          <w:b/>
        </w:rPr>
        <w:t>Matter Matter</w:t>
      </w:r>
      <w:r>
        <w:rPr>
          <w:rFonts w:ascii="Times New Roman" w:hAnsi="Times New Roman" w:cs="Times New Roman"/>
          <w:b/>
        </w:rPr>
        <w:t>ed</w:t>
      </w:r>
      <w:r w:rsidR="0036350F" w:rsidRPr="008462A4">
        <w:rPr>
          <w:rFonts w:ascii="Times New Roman" w:hAnsi="Times New Roman" w:cs="Times New Roman"/>
          <w:b/>
        </w:rPr>
        <w:t>*</w:t>
      </w:r>
    </w:p>
    <w:p w14:paraId="156668A7" w14:textId="77777777" w:rsidR="0036350F" w:rsidRPr="008462A4" w:rsidRDefault="0036350F" w:rsidP="0036350F">
      <w:pPr>
        <w:spacing w:line="480" w:lineRule="auto"/>
        <w:jc w:val="center"/>
        <w:rPr>
          <w:rFonts w:ascii="Times New Roman" w:hAnsi="Times New Roman" w:cs="Times New Roman"/>
          <w:b/>
        </w:rPr>
      </w:pPr>
    </w:p>
    <w:p w14:paraId="088D9F19" w14:textId="77777777" w:rsidR="008132D2" w:rsidRPr="008462A4" w:rsidRDefault="008132D2" w:rsidP="008132D2">
      <w:pPr>
        <w:jc w:val="center"/>
        <w:rPr>
          <w:rFonts w:ascii="Times New Roman" w:hAnsi="Times New Roman" w:cs="Times New Roman"/>
          <w:b/>
          <w:bCs/>
        </w:rPr>
      </w:pPr>
    </w:p>
    <w:p w14:paraId="3C1D2CF1" w14:textId="77777777" w:rsidR="008132D2" w:rsidRPr="008462A4" w:rsidRDefault="008132D2" w:rsidP="008132D2">
      <w:pPr>
        <w:jc w:val="center"/>
        <w:rPr>
          <w:rFonts w:ascii="Times New Roman" w:hAnsi="Times New Roman" w:cs="Times New Roman"/>
          <w:bCs/>
        </w:rPr>
      </w:pPr>
      <w:r w:rsidRPr="008462A4">
        <w:rPr>
          <w:rFonts w:ascii="Times New Roman" w:hAnsi="Times New Roman" w:cs="Times New Roman"/>
          <w:bCs/>
        </w:rPr>
        <w:t>Dr. Bruno Dyck</w:t>
      </w:r>
    </w:p>
    <w:p w14:paraId="4651EF7E" w14:textId="77777777" w:rsidR="008132D2" w:rsidRPr="009E7A92" w:rsidRDefault="008132D2" w:rsidP="008132D2">
      <w:pPr>
        <w:jc w:val="center"/>
        <w:rPr>
          <w:rFonts w:ascii="Times New Roman" w:hAnsi="Times New Roman" w:cs="Times New Roman"/>
        </w:rPr>
      </w:pPr>
      <w:r w:rsidRPr="009E7A92">
        <w:rPr>
          <w:rFonts w:ascii="Times New Roman" w:hAnsi="Times New Roman" w:cs="Times New Roman"/>
        </w:rPr>
        <w:t>Asper School of Business</w:t>
      </w:r>
    </w:p>
    <w:p w14:paraId="505D9BB9" w14:textId="77777777" w:rsidR="008132D2" w:rsidRPr="009E7A92" w:rsidRDefault="008132D2" w:rsidP="008132D2">
      <w:pPr>
        <w:jc w:val="center"/>
        <w:rPr>
          <w:rFonts w:ascii="Times New Roman" w:hAnsi="Times New Roman" w:cs="Times New Roman"/>
        </w:rPr>
      </w:pPr>
      <w:r w:rsidRPr="009E7A92">
        <w:rPr>
          <w:rFonts w:ascii="Times New Roman" w:hAnsi="Times New Roman" w:cs="Times New Roman"/>
        </w:rPr>
        <w:t>University of Manitoba</w:t>
      </w:r>
    </w:p>
    <w:p w14:paraId="322BF813" w14:textId="77777777" w:rsidR="008132D2" w:rsidRPr="009E7A92" w:rsidRDefault="008132D2" w:rsidP="008132D2">
      <w:pPr>
        <w:jc w:val="center"/>
        <w:rPr>
          <w:rFonts w:ascii="Times New Roman" w:hAnsi="Times New Roman" w:cs="Times New Roman"/>
        </w:rPr>
      </w:pPr>
      <w:r w:rsidRPr="009E7A92">
        <w:rPr>
          <w:rFonts w:ascii="Times New Roman" w:hAnsi="Times New Roman" w:cs="Times New Roman"/>
        </w:rPr>
        <w:t>181 Freedman Crescent</w:t>
      </w:r>
    </w:p>
    <w:p w14:paraId="5BD8D202" w14:textId="77777777" w:rsidR="008132D2" w:rsidRPr="009E7A92" w:rsidRDefault="008132D2" w:rsidP="008132D2">
      <w:pPr>
        <w:jc w:val="center"/>
        <w:rPr>
          <w:rFonts w:ascii="Times New Roman" w:hAnsi="Times New Roman" w:cs="Times New Roman"/>
        </w:rPr>
      </w:pPr>
      <w:r w:rsidRPr="009E7A92">
        <w:rPr>
          <w:rFonts w:ascii="Times New Roman" w:hAnsi="Times New Roman" w:cs="Times New Roman"/>
        </w:rPr>
        <w:t>Winnipeg, Manitoba, Canada</w:t>
      </w:r>
    </w:p>
    <w:p w14:paraId="27FD8027" w14:textId="77777777" w:rsidR="008132D2" w:rsidRPr="009E7A92" w:rsidRDefault="008132D2" w:rsidP="008132D2">
      <w:pPr>
        <w:jc w:val="center"/>
        <w:rPr>
          <w:rFonts w:ascii="Times New Roman" w:hAnsi="Times New Roman" w:cs="Times New Roman"/>
        </w:rPr>
      </w:pPr>
      <w:r w:rsidRPr="009E7A92">
        <w:rPr>
          <w:rFonts w:ascii="Times New Roman" w:hAnsi="Times New Roman" w:cs="Times New Roman"/>
        </w:rPr>
        <w:t>204-474-8184</w:t>
      </w:r>
    </w:p>
    <w:p w14:paraId="432A2173" w14:textId="77777777" w:rsidR="008132D2" w:rsidRPr="008462A4" w:rsidRDefault="008132D2" w:rsidP="008132D2">
      <w:pPr>
        <w:jc w:val="center"/>
        <w:rPr>
          <w:rFonts w:ascii="Times New Roman" w:hAnsi="Times New Roman" w:cs="Times New Roman"/>
          <w:bCs/>
        </w:rPr>
      </w:pPr>
      <w:r w:rsidRPr="008462A4">
        <w:rPr>
          <w:rFonts w:ascii="Times New Roman" w:hAnsi="Times New Roman" w:cs="Times New Roman"/>
          <w:bCs/>
        </w:rPr>
        <w:t>Bruno.Dyck@umanitoba.ca</w:t>
      </w:r>
    </w:p>
    <w:p w14:paraId="425204FB" w14:textId="77777777" w:rsidR="008132D2" w:rsidRPr="008462A4" w:rsidRDefault="008132D2" w:rsidP="008132D2">
      <w:pPr>
        <w:jc w:val="center"/>
        <w:rPr>
          <w:rFonts w:ascii="Times New Roman" w:hAnsi="Times New Roman" w:cs="Times New Roman"/>
          <w:b/>
          <w:bCs/>
        </w:rPr>
      </w:pPr>
    </w:p>
    <w:p w14:paraId="5F95E09B" w14:textId="77777777" w:rsidR="008132D2" w:rsidRPr="008462A4" w:rsidRDefault="008132D2" w:rsidP="008132D2">
      <w:pPr>
        <w:jc w:val="center"/>
        <w:rPr>
          <w:rFonts w:ascii="Times New Roman" w:hAnsi="Times New Roman" w:cs="Times New Roman"/>
          <w:b/>
          <w:bCs/>
        </w:rPr>
      </w:pPr>
    </w:p>
    <w:p w14:paraId="13D688D5" w14:textId="77777777" w:rsidR="008132D2" w:rsidRPr="008462A4" w:rsidRDefault="008132D2" w:rsidP="008132D2">
      <w:pPr>
        <w:jc w:val="center"/>
        <w:rPr>
          <w:rFonts w:ascii="Times New Roman" w:hAnsi="Times New Roman" w:cs="Times New Roman"/>
          <w:b/>
          <w:bCs/>
        </w:rPr>
      </w:pPr>
    </w:p>
    <w:p w14:paraId="284C03C9" w14:textId="77777777" w:rsidR="008132D2" w:rsidRPr="009E7A92" w:rsidRDefault="008132D2" w:rsidP="008132D2">
      <w:pPr>
        <w:jc w:val="center"/>
        <w:rPr>
          <w:rFonts w:ascii="Times New Roman" w:hAnsi="Times New Roman" w:cs="Times New Roman"/>
        </w:rPr>
      </w:pPr>
      <w:r w:rsidRPr="009E7A92">
        <w:rPr>
          <w:rFonts w:ascii="Times New Roman" w:hAnsi="Times New Roman" w:cs="Times New Roman"/>
        </w:rPr>
        <w:t xml:space="preserve">Dr. Nathan Sidney Greidanus </w:t>
      </w:r>
    </w:p>
    <w:p w14:paraId="0739F689" w14:textId="77777777" w:rsidR="008132D2" w:rsidRPr="009E7A92" w:rsidRDefault="008132D2" w:rsidP="008132D2">
      <w:pPr>
        <w:jc w:val="center"/>
        <w:rPr>
          <w:rFonts w:ascii="Times New Roman" w:hAnsi="Times New Roman" w:cs="Times New Roman"/>
        </w:rPr>
      </w:pPr>
      <w:r w:rsidRPr="009E7A92">
        <w:rPr>
          <w:rFonts w:ascii="Times New Roman" w:hAnsi="Times New Roman" w:cs="Times New Roman"/>
        </w:rPr>
        <w:t>Asper School of Business</w:t>
      </w:r>
    </w:p>
    <w:p w14:paraId="55B3A84E" w14:textId="77777777" w:rsidR="008132D2" w:rsidRPr="009E7A92" w:rsidRDefault="008132D2" w:rsidP="008132D2">
      <w:pPr>
        <w:jc w:val="center"/>
        <w:rPr>
          <w:rFonts w:ascii="Times New Roman" w:hAnsi="Times New Roman" w:cs="Times New Roman"/>
        </w:rPr>
      </w:pPr>
      <w:r w:rsidRPr="009E7A92">
        <w:rPr>
          <w:rFonts w:ascii="Times New Roman" w:hAnsi="Times New Roman" w:cs="Times New Roman"/>
        </w:rPr>
        <w:t>University of Manitoba</w:t>
      </w:r>
    </w:p>
    <w:p w14:paraId="684C9D90" w14:textId="77777777" w:rsidR="008132D2" w:rsidRPr="009E7A92" w:rsidRDefault="008132D2" w:rsidP="008132D2">
      <w:pPr>
        <w:jc w:val="center"/>
        <w:rPr>
          <w:rFonts w:ascii="Times New Roman" w:hAnsi="Times New Roman" w:cs="Times New Roman"/>
        </w:rPr>
      </w:pPr>
      <w:r w:rsidRPr="009E7A92">
        <w:rPr>
          <w:rFonts w:ascii="Times New Roman" w:hAnsi="Times New Roman" w:cs="Times New Roman"/>
        </w:rPr>
        <w:t>181 Freedman Crescent</w:t>
      </w:r>
    </w:p>
    <w:p w14:paraId="5E45865C" w14:textId="77777777" w:rsidR="008132D2" w:rsidRPr="009E7A92" w:rsidRDefault="008132D2" w:rsidP="008132D2">
      <w:pPr>
        <w:jc w:val="center"/>
        <w:rPr>
          <w:rFonts w:ascii="Times New Roman" w:hAnsi="Times New Roman" w:cs="Times New Roman"/>
        </w:rPr>
      </w:pPr>
      <w:r w:rsidRPr="009E7A92">
        <w:rPr>
          <w:rFonts w:ascii="Times New Roman" w:hAnsi="Times New Roman" w:cs="Times New Roman"/>
        </w:rPr>
        <w:t>Winnipeg, Manitoba, Canada</w:t>
      </w:r>
    </w:p>
    <w:p w14:paraId="2C406A97" w14:textId="77777777" w:rsidR="008132D2" w:rsidRPr="009E7A92" w:rsidRDefault="008132D2" w:rsidP="008132D2">
      <w:pPr>
        <w:jc w:val="center"/>
        <w:rPr>
          <w:rFonts w:ascii="Times New Roman" w:hAnsi="Times New Roman" w:cs="Times New Roman"/>
        </w:rPr>
      </w:pPr>
      <w:r w:rsidRPr="009E7A92">
        <w:rPr>
          <w:rFonts w:ascii="Times New Roman" w:hAnsi="Times New Roman" w:cs="Times New Roman"/>
        </w:rPr>
        <w:t>204-474-7325</w:t>
      </w:r>
    </w:p>
    <w:p w14:paraId="3E45DD4D" w14:textId="77777777" w:rsidR="008132D2" w:rsidRPr="009E7A92" w:rsidRDefault="008132D2" w:rsidP="008132D2">
      <w:pPr>
        <w:jc w:val="center"/>
        <w:rPr>
          <w:rFonts w:ascii="Times New Roman" w:hAnsi="Times New Roman" w:cs="Times New Roman"/>
        </w:rPr>
      </w:pPr>
      <w:r w:rsidRPr="009E7A92">
        <w:rPr>
          <w:rFonts w:ascii="Times New Roman" w:hAnsi="Times New Roman" w:cs="Times New Roman"/>
        </w:rPr>
        <w:t>Nathan.Greidanus@umanitoba.ca</w:t>
      </w:r>
    </w:p>
    <w:p w14:paraId="6622BA7B" w14:textId="77777777" w:rsidR="008132D2" w:rsidRPr="008462A4" w:rsidRDefault="008132D2" w:rsidP="0036350F">
      <w:pPr>
        <w:spacing w:line="480" w:lineRule="auto"/>
        <w:jc w:val="center"/>
        <w:rPr>
          <w:rFonts w:ascii="Times New Roman" w:hAnsi="Times New Roman" w:cs="Times New Roman"/>
          <w:b/>
        </w:rPr>
      </w:pPr>
    </w:p>
    <w:p w14:paraId="14C98EBC" w14:textId="77777777" w:rsidR="0036350F" w:rsidRPr="008462A4" w:rsidRDefault="0036350F" w:rsidP="0036350F">
      <w:pPr>
        <w:spacing w:line="480" w:lineRule="auto"/>
        <w:jc w:val="center"/>
        <w:rPr>
          <w:rFonts w:ascii="Times New Roman" w:hAnsi="Times New Roman" w:cs="Times New Roman"/>
          <w:b/>
        </w:rPr>
      </w:pPr>
    </w:p>
    <w:p w14:paraId="7F46FCA7" w14:textId="088D8A63" w:rsidR="00035303" w:rsidRPr="00FE1852" w:rsidRDefault="00FF2C3D" w:rsidP="00686B9A">
      <w:pPr>
        <w:rPr>
          <w:rFonts w:ascii="Times New Roman" w:hAnsi="Times New Roman" w:cs="Times New Roman"/>
        </w:rPr>
      </w:pPr>
      <w:r w:rsidRPr="00FE1852">
        <w:rPr>
          <w:rFonts w:ascii="Times New Roman" w:hAnsi="Times New Roman" w:cs="Times New Roman"/>
        </w:rPr>
        <w:t>*</w:t>
      </w:r>
      <w:r w:rsidR="00FE1852" w:rsidRPr="00FE1852">
        <w:rPr>
          <w:rFonts w:ascii="Times New Roman" w:hAnsi="Times New Roman"/>
        </w:rPr>
        <w:t xml:space="preserve"> A somewhat revised version of this essay is </w:t>
      </w:r>
      <w:proofErr w:type="gramStart"/>
      <w:r w:rsidR="00FE1852" w:rsidRPr="00FE1852">
        <w:rPr>
          <w:rFonts w:ascii="Times New Roman" w:hAnsi="Times New Roman"/>
        </w:rPr>
        <w:t>has</w:t>
      </w:r>
      <w:proofErr w:type="gramEnd"/>
      <w:r w:rsidR="00FE1852" w:rsidRPr="00FE1852">
        <w:rPr>
          <w:rFonts w:ascii="Times New Roman" w:hAnsi="Times New Roman"/>
        </w:rPr>
        <w:t xml:space="preserve"> been accepted for publication as Dyck, B., and N. Greidanus (201</w:t>
      </w:r>
      <w:r w:rsidR="005B6A88">
        <w:rPr>
          <w:rFonts w:ascii="Times New Roman" w:hAnsi="Times New Roman"/>
        </w:rPr>
        <w:t>7</w:t>
      </w:r>
      <w:r w:rsidR="00FE1852" w:rsidRPr="00FE1852">
        <w:rPr>
          <w:rFonts w:ascii="Times New Roman" w:hAnsi="Times New Roman"/>
        </w:rPr>
        <w:t xml:space="preserve">). Quantum Sustainable Organizing Theory: A study of Organization Theory as if matter mattered. </w:t>
      </w:r>
      <w:r w:rsidR="00FE1852" w:rsidRPr="005B6A88">
        <w:rPr>
          <w:rFonts w:ascii="Times New Roman" w:hAnsi="Times New Roman"/>
          <w:i/>
        </w:rPr>
        <w:t>Journal of Management Inquiry</w:t>
      </w:r>
      <w:r w:rsidR="005B6A88">
        <w:rPr>
          <w:rFonts w:ascii="Times New Roman" w:hAnsi="Times New Roman"/>
          <w:i/>
        </w:rPr>
        <w:t>,</w:t>
      </w:r>
      <w:r w:rsidR="00FE1852" w:rsidRPr="00FE1852">
        <w:rPr>
          <w:rFonts w:ascii="Times New Roman" w:hAnsi="Times New Roman"/>
        </w:rPr>
        <w:t xml:space="preserve"> </w:t>
      </w:r>
      <w:r w:rsidR="005B6A88">
        <w:rPr>
          <w:rFonts w:ascii="Times New Roman" w:hAnsi="Times New Roman"/>
        </w:rPr>
        <w:t xml:space="preserve"> 26(</w:t>
      </w:r>
      <w:bookmarkStart w:id="0" w:name="_GoBack"/>
      <w:bookmarkEnd w:id="0"/>
      <w:r w:rsidR="005B6A88">
        <w:rPr>
          <w:rFonts w:ascii="Times New Roman" w:hAnsi="Times New Roman"/>
        </w:rPr>
        <w:t>1): 32-46.</w:t>
      </w:r>
      <w:r w:rsidR="00FE1852" w:rsidRPr="00FE1852">
        <w:rPr>
          <w:rFonts w:ascii="Times New Roman" w:hAnsi="Times New Roman"/>
        </w:rPr>
        <w:t xml:space="preserve">.  </w:t>
      </w:r>
      <w:r w:rsidR="0036350F" w:rsidRPr="00FE1852">
        <w:rPr>
          <w:rFonts w:ascii="Times New Roman" w:hAnsi="Times New Roman" w:cs="Times New Roman"/>
        </w:rPr>
        <w:t xml:space="preserve">This </w:t>
      </w:r>
      <w:r w:rsidR="00986981" w:rsidRPr="00FE1852">
        <w:rPr>
          <w:rFonts w:ascii="Times New Roman" w:hAnsi="Times New Roman" w:cs="Times New Roman"/>
        </w:rPr>
        <w:t xml:space="preserve">essay </w:t>
      </w:r>
      <w:r w:rsidR="0036350F" w:rsidRPr="00FE1852">
        <w:rPr>
          <w:rFonts w:ascii="Times New Roman" w:hAnsi="Times New Roman" w:cs="Times New Roman"/>
        </w:rPr>
        <w:t xml:space="preserve">has benefited from </w:t>
      </w:r>
      <w:r w:rsidR="00035303" w:rsidRPr="00FE1852">
        <w:rPr>
          <w:rFonts w:ascii="Times New Roman" w:hAnsi="Times New Roman" w:cs="Times New Roman"/>
        </w:rPr>
        <w:t xml:space="preserve">helpful and encouraging </w:t>
      </w:r>
      <w:r w:rsidR="0036350F" w:rsidRPr="00FE1852">
        <w:rPr>
          <w:rFonts w:ascii="Times New Roman" w:hAnsi="Times New Roman" w:cs="Times New Roman"/>
        </w:rPr>
        <w:t xml:space="preserve">comments </w:t>
      </w:r>
      <w:r w:rsidRPr="00FE1852">
        <w:rPr>
          <w:rFonts w:ascii="Times New Roman" w:hAnsi="Times New Roman" w:cs="Times New Roman"/>
        </w:rPr>
        <w:t>provided by</w:t>
      </w:r>
      <w:r w:rsidR="00035303" w:rsidRPr="00FE1852">
        <w:rPr>
          <w:rFonts w:ascii="Times New Roman" w:hAnsi="Times New Roman" w:cs="Times New Roman"/>
        </w:rPr>
        <w:t xml:space="preserve"> Gerald Gwinner and Andrew Senchuk (Department of Physics and Astronomy, University of Manitoba).</w:t>
      </w:r>
      <w:r w:rsidR="002566B6" w:rsidRPr="00FE1852">
        <w:rPr>
          <w:rFonts w:ascii="Times New Roman" w:hAnsi="Times New Roman" w:cs="Times New Roman"/>
        </w:rPr>
        <w:t xml:space="preserve"> Thanks also to </w:t>
      </w:r>
      <w:r w:rsidR="005E6593" w:rsidRPr="00FE1852">
        <w:rPr>
          <w:rFonts w:ascii="Times New Roman" w:hAnsi="Times New Roman" w:cs="Times New Roman"/>
        </w:rPr>
        <w:t xml:space="preserve">encouragement and </w:t>
      </w:r>
      <w:r w:rsidR="002566B6" w:rsidRPr="00FE1852">
        <w:rPr>
          <w:rFonts w:ascii="Times New Roman" w:hAnsi="Times New Roman" w:cs="Times New Roman"/>
        </w:rPr>
        <w:t xml:space="preserve">comments from </w:t>
      </w:r>
      <w:r w:rsidR="00ED709B" w:rsidRPr="00FE1852">
        <w:rPr>
          <w:rFonts w:ascii="Times New Roman" w:hAnsi="Times New Roman" w:cs="Times New Roman"/>
        </w:rPr>
        <w:t xml:space="preserve">Zulfiquer Haider, Gideon Markman, </w:t>
      </w:r>
      <w:r w:rsidR="002566B6" w:rsidRPr="00FE1852">
        <w:rPr>
          <w:rFonts w:ascii="Times New Roman" w:hAnsi="Times New Roman" w:cs="Times New Roman"/>
        </w:rPr>
        <w:t>Kent Walker</w:t>
      </w:r>
      <w:r w:rsidR="00ED709B" w:rsidRPr="00FE1852">
        <w:rPr>
          <w:rFonts w:ascii="Times New Roman" w:hAnsi="Times New Roman" w:cs="Times New Roman"/>
        </w:rPr>
        <w:t xml:space="preserve"> </w:t>
      </w:r>
      <w:r w:rsidR="002566B6" w:rsidRPr="00FE1852">
        <w:rPr>
          <w:rFonts w:ascii="Times New Roman" w:hAnsi="Times New Roman" w:cs="Times New Roman"/>
        </w:rPr>
        <w:t xml:space="preserve">and colleagues from our School where we presented an earlier version of this </w:t>
      </w:r>
      <w:r w:rsidR="00986981" w:rsidRPr="00FE1852">
        <w:rPr>
          <w:rFonts w:ascii="Times New Roman" w:hAnsi="Times New Roman" w:cs="Times New Roman"/>
        </w:rPr>
        <w:t>essay</w:t>
      </w:r>
      <w:r w:rsidR="002566B6" w:rsidRPr="00FE1852">
        <w:rPr>
          <w:rFonts w:ascii="Times New Roman" w:hAnsi="Times New Roman" w:cs="Times New Roman"/>
        </w:rPr>
        <w:t xml:space="preserve">. </w:t>
      </w:r>
    </w:p>
    <w:p w14:paraId="4889DC90" w14:textId="77777777" w:rsidR="0036350F" w:rsidRPr="008462A4" w:rsidRDefault="0036350F" w:rsidP="0036350F">
      <w:pPr>
        <w:spacing w:line="480" w:lineRule="auto"/>
        <w:jc w:val="center"/>
        <w:rPr>
          <w:rFonts w:ascii="Times New Roman" w:hAnsi="Times New Roman" w:cs="Times New Roman"/>
          <w:b/>
        </w:rPr>
      </w:pPr>
    </w:p>
    <w:p w14:paraId="60B20C01" w14:textId="77777777" w:rsidR="008C20F6" w:rsidRDefault="008C20F6">
      <w:pPr>
        <w:rPr>
          <w:rFonts w:ascii="Times New Roman" w:hAnsi="Times New Roman" w:cs="Times New Roman"/>
          <w:b/>
        </w:rPr>
      </w:pPr>
      <w:r>
        <w:rPr>
          <w:rFonts w:ascii="Times New Roman" w:hAnsi="Times New Roman" w:cs="Times New Roman"/>
          <w:b/>
        </w:rPr>
        <w:br w:type="page"/>
      </w:r>
    </w:p>
    <w:p w14:paraId="65AA70F1" w14:textId="7A927C28" w:rsidR="008C20F6" w:rsidRPr="008462A4" w:rsidRDefault="008C20F6" w:rsidP="008C20F6">
      <w:pPr>
        <w:spacing w:line="480" w:lineRule="auto"/>
        <w:jc w:val="center"/>
        <w:rPr>
          <w:rFonts w:ascii="Times New Roman" w:hAnsi="Times New Roman" w:cs="Times New Roman"/>
          <w:b/>
        </w:rPr>
      </w:pPr>
      <w:r w:rsidRPr="008462A4">
        <w:rPr>
          <w:rFonts w:ascii="Times New Roman" w:hAnsi="Times New Roman" w:cs="Times New Roman"/>
          <w:b/>
        </w:rPr>
        <w:lastRenderedPageBreak/>
        <w:t>Quantum Sustainable Organizing Theory</w:t>
      </w:r>
      <w:r w:rsidRPr="001069B8">
        <w:rPr>
          <w:rFonts w:ascii="Times New Roman" w:hAnsi="Times New Roman" w:cs="Times New Roman"/>
          <w:b/>
        </w:rPr>
        <w:t>:</w:t>
      </w:r>
    </w:p>
    <w:p w14:paraId="56BBB819" w14:textId="79284190" w:rsidR="008C20F6" w:rsidRPr="008462A4" w:rsidRDefault="008C20F6" w:rsidP="008C20F6">
      <w:pPr>
        <w:spacing w:line="480" w:lineRule="auto"/>
        <w:jc w:val="center"/>
        <w:rPr>
          <w:rFonts w:ascii="Times New Roman" w:hAnsi="Times New Roman" w:cs="Times New Roman"/>
          <w:b/>
        </w:rPr>
      </w:pPr>
      <w:r>
        <w:rPr>
          <w:rFonts w:ascii="Times New Roman" w:hAnsi="Times New Roman" w:cs="Times New Roman"/>
          <w:b/>
        </w:rPr>
        <w:t xml:space="preserve">A Study of Organization Theory as if </w:t>
      </w:r>
      <w:r w:rsidRPr="008462A4">
        <w:rPr>
          <w:rFonts w:ascii="Times New Roman" w:hAnsi="Times New Roman" w:cs="Times New Roman"/>
          <w:b/>
        </w:rPr>
        <w:t>Matter Matter</w:t>
      </w:r>
      <w:r>
        <w:rPr>
          <w:rFonts w:ascii="Times New Roman" w:hAnsi="Times New Roman" w:cs="Times New Roman"/>
          <w:b/>
        </w:rPr>
        <w:t>ed</w:t>
      </w:r>
    </w:p>
    <w:p w14:paraId="2D42BF58" w14:textId="21DF6580" w:rsidR="00D014EB" w:rsidRPr="008462A4" w:rsidRDefault="00D014EB" w:rsidP="00997CF0">
      <w:pPr>
        <w:spacing w:line="480" w:lineRule="auto"/>
        <w:rPr>
          <w:rFonts w:ascii="Times New Roman" w:hAnsi="Times New Roman" w:cs="Times New Roman"/>
          <w:b/>
        </w:rPr>
      </w:pPr>
    </w:p>
    <w:p w14:paraId="59DF468E" w14:textId="5EDA870E" w:rsidR="007134A6" w:rsidRPr="008462A4" w:rsidRDefault="006F1B54" w:rsidP="004D46B5">
      <w:pPr>
        <w:spacing w:line="480" w:lineRule="auto"/>
        <w:rPr>
          <w:rFonts w:ascii="Times New Roman" w:hAnsi="Times New Roman" w:cs="Times New Roman"/>
          <w:i/>
        </w:rPr>
      </w:pPr>
      <w:r>
        <w:rPr>
          <w:rFonts w:ascii="Times New Roman" w:hAnsi="Times New Roman" w:cs="Times New Roman"/>
          <w:i/>
        </w:rPr>
        <w:t>W</w:t>
      </w:r>
      <w:r w:rsidR="005C1FD4">
        <w:rPr>
          <w:rFonts w:ascii="Times New Roman" w:hAnsi="Times New Roman" w:cs="Times New Roman"/>
          <w:i/>
        </w:rPr>
        <w:t xml:space="preserve">e </w:t>
      </w:r>
      <w:r w:rsidR="00CF69FB" w:rsidRPr="008462A4">
        <w:rPr>
          <w:rFonts w:ascii="Times New Roman" w:hAnsi="Times New Roman" w:cs="Times New Roman"/>
          <w:i/>
        </w:rPr>
        <w:t>draw</w:t>
      </w:r>
      <w:r w:rsidR="006D048C">
        <w:rPr>
          <w:rFonts w:ascii="Times New Roman" w:hAnsi="Times New Roman" w:cs="Times New Roman"/>
          <w:i/>
        </w:rPr>
        <w:t xml:space="preserve"> on</w:t>
      </w:r>
      <w:r w:rsidR="00CF69FB" w:rsidRPr="008462A4">
        <w:rPr>
          <w:rFonts w:ascii="Times New Roman" w:hAnsi="Times New Roman" w:cs="Times New Roman"/>
          <w:i/>
        </w:rPr>
        <w:t xml:space="preserve"> </w:t>
      </w:r>
      <w:r w:rsidR="00E765C3">
        <w:rPr>
          <w:rFonts w:ascii="Times New Roman" w:hAnsi="Times New Roman" w:cs="Times New Roman"/>
          <w:i/>
        </w:rPr>
        <w:t>quantum physics’ ideas of “entanglement”</w:t>
      </w:r>
      <w:r w:rsidR="009857E3">
        <w:rPr>
          <w:rFonts w:ascii="Times New Roman" w:hAnsi="Times New Roman" w:cs="Times New Roman"/>
          <w:i/>
        </w:rPr>
        <w:t xml:space="preserve"> and</w:t>
      </w:r>
      <w:r w:rsidR="00CB669A">
        <w:rPr>
          <w:rFonts w:ascii="Times New Roman" w:hAnsi="Times New Roman" w:cs="Times New Roman"/>
          <w:i/>
        </w:rPr>
        <w:t xml:space="preserve"> </w:t>
      </w:r>
      <w:r w:rsidR="00E765C3">
        <w:rPr>
          <w:rFonts w:ascii="Times New Roman" w:hAnsi="Times New Roman" w:cs="Times New Roman"/>
          <w:i/>
        </w:rPr>
        <w:t>“</w:t>
      </w:r>
      <w:r w:rsidR="00A274B6">
        <w:rPr>
          <w:rFonts w:ascii="Times New Roman" w:hAnsi="Times New Roman" w:cs="Times New Roman"/>
          <w:i/>
        </w:rPr>
        <w:t>indeterminism</w:t>
      </w:r>
      <w:r w:rsidR="00E765C3">
        <w:rPr>
          <w:rFonts w:ascii="Times New Roman" w:hAnsi="Times New Roman" w:cs="Times New Roman"/>
          <w:i/>
        </w:rPr>
        <w:t>”</w:t>
      </w:r>
      <w:r w:rsidR="00CB669A">
        <w:rPr>
          <w:rFonts w:ascii="Times New Roman" w:hAnsi="Times New Roman" w:cs="Times New Roman"/>
          <w:i/>
        </w:rPr>
        <w:t xml:space="preserve"> </w:t>
      </w:r>
      <w:r w:rsidR="008C20F6">
        <w:rPr>
          <w:rFonts w:ascii="Times New Roman" w:hAnsi="Times New Roman" w:cs="Times New Roman"/>
          <w:i/>
        </w:rPr>
        <w:t xml:space="preserve">to introduce and </w:t>
      </w:r>
      <w:r w:rsidR="00CF69FB" w:rsidRPr="008462A4">
        <w:rPr>
          <w:rFonts w:ascii="Times New Roman" w:hAnsi="Times New Roman" w:cs="Times New Roman"/>
          <w:i/>
        </w:rPr>
        <w:t xml:space="preserve">develop “Quantum </w:t>
      </w:r>
      <w:r w:rsidR="0043638A" w:rsidRPr="008462A4">
        <w:rPr>
          <w:rFonts w:ascii="Times New Roman" w:hAnsi="Times New Roman" w:cs="Times New Roman"/>
          <w:i/>
        </w:rPr>
        <w:t xml:space="preserve">Sustainable Organizing </w:t>
      </w:r>
      <w:r w:rsidR="00CF69FB" w:rsidRPr="008462A4">
        <w:rPr>
          <w:rFonts w:ascii="Times New Roman" w:hAnsi="Times New Roman" w:cs="Times New Roman"/>
          <w:i/>
        </w:rPr>
        <w:t>Theory” (Q</w:t>
      </w:r>
      <w:r w:rsidR="0043638A" w:rsidRPr="008462A4">
        <w:rPr>
          <w:rFonts w:ascii="Times New Roman" w:hAnsi="Times New Roman" w:cs="Times New Roman"/>
          <w:i/>
        </w:rPr>
        <w:t>SOT)</w:t>
      </w:r>
      <w:r w:rsidR="00CC4AC8" w:rsidRPr="008462A4">
        <w:rPr>
          <w:rFonts w:ascii="Times New Roman" w:hAnsi="Times New Roman" w:cs="Times New Roman"/>
          <w:i/>
        </w:rPr>
        <w:t xml:space="preserve">. </w:t>
      </w:r>
      <w:r w:rsidR="005C1FD4">
        <w:rPr>
          <w:rFonts w:ascii="Times New Roman" w:hAnsi="Times New Roman" w:cs="Times New Roman"/>
          <w:i/>
        </w:rPr>
        <w:t>Quantum e</w:t>
      </w:r>
      <w:r w:rsidR="008C20F6">
        <w:rPr>
          <w:rFonts w:ascii="Times New Roman" w:hAnsi="Times New Roman" w:cs="Times New Roman"/>
          <w:i/>
        </w:rPr>
        <w:t>ntanglement points to the inter-connectedness of matter in ways that defy Newtonian physics and commonsense assumptions</w:t>
      </w:r>
      <w:r w:rsidR="005C1FD4">
        <w:rPr>
          <w:rFonts w:ascii="Times New Roman" w:hAnsi="Times New Roman" w:cs="Times New Roman"/>
          <w:i/>
        </w:rPr>
        <w:t xml:space="preserve"> that</w:t>
      </w:r>
      <w:r w:rsidR="008C20F6">
        <w:rPr>
          <w:rFonts w:ascii="Times New Roman" w:hAnsi="Times New Roman" w:cs="Times New Roman"/>
          <w:i/>
        </w:rPr>
        <w:t xml:space="preserve"> underl</w:t>
      </w:r>
      <w:r w:rsidR="005C1FD4">
        <w:rPr>
          <w:rFonts w:ascii="Times New Roman" w:hAnsi="Times New Roman" w:cs="Times New Roman"/>
          <w:i/>
        </w:rPr>
        <w:t>a</w:t>
      </w:r>
      <w:r w:rsidR="008C20F6">
        <w:rPr>
          <w:rFonts w:ascii="Times New Roman" w:hAnsi="Times New Roman" w:cs="Times New Roman"/>
          <w:i/>
        </w:rPr>
        <w:t xml:space="preserve">y conventional organizing theory. </w:t>
      </w:r>
      <w:r w:rsidR="005C1FD4">
        <w:rPr>
          <w:rFonts w:ascii="Times New Roman" w:hAnsi="Times New Roman" w:cs="Times New Roman"/>
          <w:i/>
        </w:rPr>
        <w:t>Q</w:t>
      </w:r>
      <w:r w:rsidR="00E765C3">
        <w:rPr>
          <w:rFonts w:ascii="Times New Roman" w:hAnsi="Times New Roman" w:cs="Times New Roman"/>
          <w:i/>
        </w:rPr>
        <w:t xml:space="preserve">uantum </w:t>
      </w:r>
      <w:r w:rsidR="00A274B6">
        <w:rPr>
          <w:rFonts w:ascii="Times New Roman" w:hAnsi="Times New Roman" w:cs="Times New Roman"/>
          <w:i/>
        </w:rPr>
        <w:t>indetermi</w:t>
      </w:r>
      <w:r w:rsidR="00C71EB8">
        <w:rPr>
          <w:rFonts w:ascii="Times New Roman" w:hAnsi="Times New Roman" w:cs="Times New Roman"/>
          <w:i/>
        </w:rPr>
        <w:t>ni</w:t>
      </w:r>
      <w:r w:rsidR="00A274B6">
        <w:rPr>
          <w:rFonts w:ascii="Times New Roman" w:hAnsi="Times New Roman" w:cs="Times New Roman"/>
          <w:i/>
        </w:rPr>
        <w:t>sm</w:t>
      </w:r>
      <w:r w:rsidR="00E765C3">
        <w:rPr>
          <w:rFonts w:ascii="Times New Roman" w:hAnsi="Times New Roman" w:cs="Times New Roman"/>
          <w:i/>
        </w:rPr>
        <w:t xml:space="preserve"> </w:t>
      </w:r>
      <w:r w:rsidR="004B2335">
        <w:rPr>
          <w:rFonts w:ascii="Times New Roman" w:hAnsi="Times New Roman" w:cs="Times New Roman"/>
          <w:i/>
        </w:rPr>
        <w:t xml:space="preserve">suggests that uncertainty </w:t>
      </w:r>
      <w:r w:rsidR="00E765C3">
        <w:rPr>
          <w:rFonts w:ascii="Times New Roman" w:hAnsi="Times New Roman" w:cs="Times New Roman"/>
          <w:i/>
        </w:rPr>
        <w:t xml:space="preserve">is an inherent feature of reality, and not simply </w:t>
      </w:r>
      <w:r w:rsidR="00900D72">
        <w:rPr>
          <w:rFonts w:ascii="Times New Roman" w:hAnsi="Times New Roman" w:cs="Times New Roman"/>
          <w:i/>
        </w:rPr>
        <w:t xml:space="preserve">a </w:t>
      </w:r>
      <w:r w:rsidR="00E765C3">
        <w:rPr>
          <w:rFonts w:ascii="Times New Roman" w:hAnsi="Times New Roman" w:cs="Times New Roman"/>
          <w:i/>
        </w:rPr>
        <w:t>lack of information</w:t>
      </w:r>
      <w:r w:rsidR="00900D72">
        <w:rPr>
          <w:rFonts w:ascii="Times New Roman" w:hAnsi="Times New Roman" w:cs="Times New Roman"/>
          <w:i/>
        </w:rPr>
        <w:t xml:space="preserve"> that impedes rational decision</w:t>
      </w:r>
      <w:r w:rsidR="00161067">
        <w:rPr>
          <w:rFonts w:ascii="Times New Roman" w:hAnsi="Times New Roman" w:cs="Times New Roman"/>
          <w:i/>
        </w:rPr>
        <w:t>-</w:t>
      </w:r>
      <w:r w:rsidR="00900D72">
        <w:rPr>
          <w:rFonts w:ascii="Times New Roman" w:hAnsi="Times New Roman" w:cs="Times New Roman"/>
          <w:i/>
        </w:rPr>
        <w:t>making</w:t>
      </w:r>
      <w:r w:rsidR="00946567">
        <w:rPr>
          <w:rFonts w:ascii="Times New Roman" w:hAnsi="Times New Roman" w:cs="Times New Roman"/>
          <w:i/>
        </w:rPr>
        <w:t xml:space="preserve">. </w:t>
      </w:r>
      <w:r w:rsidR="00E765C3">
        <w:rPr>
          <w:rFonts w:ascii="Times New Roman" w:hAnsi="Times New Roman" w:cs="Times New Roman"/>
          <w:i/>
        </w:rPr>
        <w:t>Taken together</w:t>
      </w:r>
      <w:r w:rsidR="00900D72">
        <w:rPr>
          <w:rFonts w:ascii="Times New Roman" w:hAnsi="Times New Roman" w:cs="Times New Roman"/>
          <w:i/>
        </w:rPr>
        <w:t>,</w:t>
      </w:r>
      <w:r w:rsidR="00E765C3">
        <w:rPr>
          <w:rFonts w:ascii="Times New Roman" w:hAnsi="Times New Roman" w:cs="Times New Roman"/>
          <w:i/>
        </w:rPr>
        <w:t xml:space="preserve"> these quantum ideas </w:t>
      </w:r>
      <w:r w:rsidR="004B2335">
        <w:rPr>
          <w:rFonts w:ascii="Times New Roman" w:hAnsi="Times New Roman" w:cs="Times New Roman"/>
          <w:i/>
        </w:rPr>
        <w:t xml:space="preserve">challenge </w:t>
      </w:r>
      <w:r w:rsidR="00A3063C">
        <w:rPr>
          <w:rFonts w:ascii="Times New Roman" w:hAnsi="Times New Roman" w:cs="Times New Roman"/>
          <w:i/>
        </w:rPr>
        <w:t xml:space="preserve">the assumptions of </w:t>
      </w:r>
      <w:r w:rsidR="00E765C3">
        <w:rPr>
          <w:rFonts w:ascii="Times New Roman" w:hAnsi="Times New Roman" w:cs="Times New Roman"/>
          <w:i/>
        </w:rPr>
        <w:t>conventional organizational theorizing about</w:t>
      </w:r>
      <w:r w:rsidR="00A3063C">
        <w:rPr>
          <w:rFonts w:ascii="Times New Roman" w:hAnsi="Times New Roman" w:cs="Times New Roman"/>
          <w:i/>
        </w:rPr>
        <w:t xml:space="preserve"> the boundaries between a firm and its</w:t>
      </w:r>
      <w:r w:rsidR="009857E3">
        <w:rPr>
          <w:rFonts w:ascii="Times New Roman" w:hAnsi="Times New Roman" w:cs="Times New Roman"/>
          <w:i/>
        </w:rPr>
        <w:t xml:space="preserve"> natural and social environment, </w:t>
      </w:r>
      <w:r w:rsidR="00A3063C">
        <w:rPr>
          <w:rFonts w:ascii="Times New Roman" w:hAnsi="Times New Roman" w:cs="Times New Roman"/>
          <w:i/>
        </w:rPr>
        <w:t xml:space="preserve">the importance of </w:t>
      </w:r>
      <w:r w:rsidR="009857E3">
        <w:rPr>
          <w:rFonts w:ascii="Times New Roman" w:hAnsi="Times New Roman" w:cs="Times New Roman"/>
          <w:i/>
        </w:rPr>
        <w:t>self-interested individualism</w:t>
      </w:r>
      <w:r w:rsidR="002F1F83">
        <w:rPr>
          <w:rFonts w:ascii="Times New Roman" w:hAnsi="Times New Roman" w:cs="Times New Roman"/>
          <w:i/>
        </w:rPr>
        <w:t xml:space="preserve"> and (socio-material) financial measures of performance</w:t>
      </w:r>
      <w:r w:rsidR="009857E3">
        <w:rPr>
          <w:rFonts w:ascii="Times New Roman" w:hAnsi="Times New Roman" w:cs="Times New Roman"/>
          <w:i/>
        </w:rPr>
        <w:t xml:space="preserve">, the </w:t>
      </w:r>
      <w:r w:rsidR="00A3063C">
        <w:rPr>
          <w:rFonts w:ascii="Times New Roman" w:hAnsi="Times New Roman" w:cs="Times New Roman"/>
          <w:i/>
        </w:rPr>
        <w:t>emphasis on competitiveness</w:t>
      </w:r>
      <w:r w:rsidR="00161067">
        <w:rPr>
          <w:rFonts w:ascii="Times New Roman" w:hAnsi="Times New Roman" w:cs="Times New Roman"/>
          <w:i/>
        </w:rPr>
        <w:t>,</w:t>
      </w:r>
      <w:r w:rsidR="002F1F83">
        <w:rPr>
          <w:rFonts w:ascii="Times New Roman" w:hAnsi="Times New Roman" w:cs="Times New Roman"/>
          <w:i/>
        </w:rPr>
        <w:t xml:space="preserve"> </w:t>
      </w:r>
      <w:r w:rsidR="009857E3">
        <w:rPr>
          <w:rFonts w:ascii="Times New Roman" w:hAnsi="Times New Roman" w:cs="Times New Roman"/>
          <w:i/>
        </w:rPr>
        <w:t xml:space="preserve">and </w:t>
      </w:r>
      <w:r w:rsidR="00161067">
        <w:rPr>
          <w:rFonts w:ascii="Times New Roman" w:hAnsi="Times New Roman" w:cs="Times New Roman"/>
          <w:i/>
        </w:rPr>
        <w:t>the hallmarks of rational theory and practice</w:t>
      </w:r>
      <w:r w:rsidR="00E765C3">
        <w:rPr>
          <w:rFonts w:ascii="Times New Roman" w:hAnsi="Times New Roman" w:cs="Times New Roman"/>
          <w:i/>
        </w:rPr>
        <w:t xml:space="preserve">. </w:t>
      </w:r>
      <w:r w:rsidR="005C1FD4" w:rsidRPr="00D07F1D">
        <w:rPr>
          <w:rFonts w:ascii="Times New Roman" w:hAnsi="Times New Roman" w:cs="Times New Roman"/>
          <w:i/>
        </w:rPr>
        <w:t>We discuss i</w:t>
      </w:r>
      <w:r w:rsidR="008C20F6" w:rsidRPr="00D07F1D">
        <w:rPr>
          <w:rFonts w:ascii="Times New Roman" w:hAnsi="Times New Roman" w:cs="Times New Roman"/>
          <w:i/>
        </w:rPr>
        <w:t>mplications for sustainable organizing in particular, and for organization theory more generally.</w:t>
      </w:r>
    </w:p>
    <w:p w14:paraId="79634695" w14:textId="77777777" w:rsidR="00E909AD" w:rsidRPr="008462A4" w:rsidRDefault="00E909AD" w:rsidP="004D46B5">
      <w:pPr>
        <w:spacing w:line="480" w:lineRule="auto"/>
        <w:rPr>
          <w:rFonts w:ascii="Times New Roman" w:hAnsi="Times New Roman" w:cs="Times New Roman"/>
        </w:rPr>
      </w:pPr>
    </w:p>
    <w:p w14:paraId="0CEAF046" w14:textId="77777777" w:rsidR="0036350F" w:rsidRPr="008462A4" w:rsidRDefault="0036350F">
      <w:pPr>
        <w:rPr>
          <w:rFonts w:ascii="Times New Roman" w:hAnsi="Times New Roman" w:cs="Times New Roman"/>
          <w:b/>
        </w:rPr>
      </w:pPr>
      <w:r w:rsidRPr="008462A4">
        <w:rPr>
          <w:rFonts w:ascii="Times New Roman" w:hAnsi="Times New Roman" w:cs="Times New Roman"/>
          <w:b/>
        </w:rPr>
        <w:br w:type="page"/>
      </w:r>
    </w:p>
    <w:p w14:paraId="0A8AA3C0" w14:textId="4AF2FEE8" w:rsidR="004A5BD7" w:rsidRPr="00CC52A0" w:rsidRDefault="004A5BD7" w:rsidP="004A5BD7">
      <w:pPr>
        <w:ind w:left="720"/>
        <w:rPr>
          <w:rFonts w:ascii="Times New Roman" w:hAnsi="Times New Roman" w:cs="Times New Roman"/>
          <w:i/>
        </w:rPr>
      </w:pPr>
      <w:r w:rsidRPr="00FE1852">
        <w:rPr>
          <w:rFonts w:ascii="Times New Roman" w:hAnsi="Times New Roman" w:cs="Times New Roman"/>
          <w:i/>
        </w:rPr>
        <w:lastRenderedPageBreak/>
        <w:t xml:space="preserve">“Many of us have been struggling for years with the problems presented by large-scale organization, problems which are becoming ever more acute. To struggle more successfully, we need a theory, built from principles. But from where do the principles come?” </w:t>
      </w:r>
      <w:r w:rsidRPr="00FE1852">
        <w:rPr>
          <w:rFonts w:ascii="Times New Roman" w:hAnsi="Times New Roman" w:cs="Times New Roman"/>
          <w:i/>
          <w:color w:val="1A1A1A"/>
        </w:rPr>
        <w:t>(</w:t>
      </w:r>
      <w:r w:rsidRPr="00FE1852">
        <w:rPr>
          <w:rFonts w:ascii="Times New Roman" w:hAnsi="Times New Roman" w:cs="Times New Roman"/>
          <w:i/>
        </w:rPr>
        <w:t>Schumacher, 1973</w:t>
      </w:r>
      <w:r w:rsidR="002F1F83" w:rsidRPr="00FE1852">
        <w:rPr>
          <w:rFonts w:ascii="Times New Roman" w:hAnsi="Times New Roman" w:cs="Times New Roman"/>
          <w:i/>
        </w:rPr>
        <w:t>, p. 211</w:t>
      </w:r>
      <w:r w:rsidRPr="00FE1852">
        <w:rPr>
          <w:rFonts w:ascii="Times New Roman" w:hAnsi="Times New Roman" w:cs="Times New Roman"/>
          <w:i/>
        </w:rPr>
        <w:t>)</w:t>
      </w:r>
    </w:p>
    <w:p w14:paraId="66D304B6" w14:textId="77777777" w:rsidR="00B56AE5" w:rsidRDefault="00B56AE5" w:rsidP="00C170E6">
      <w:pPr>
        <w:rPr>
          <w:rFonts w:ascii="Times New Roman" w:hAnsi="Times New Roman" w:cs="Times New Roman"/>
        </w:rPr>
      </w:pPr>
    </w:p>
    <w:p w14:paraId="7ED2E785" w14:textId="7DD8F130" w:rsidR="00794243" w:rsidRDefault="00794243" w:rsidP="00656D43">
      <w:pPr>
        <w:spacing w:line="480" w:lineRule="auto"/>
        <w:ind w:firstLine="720"/>
        <w:rPr>
          <w:rFonts w:ascii="Times New Roman" w:hAnsi="Times New Roman" w:cs="Times New Roman"/>
        </w:rPr>
      </w:pPr>
      <w:r w:rsidRPr="00656D43">
        <w:rPr>
          <w:rFonts w:ascii="Times New Roman" w:hAnsi="Times New Roman" w:cs="Times New Roman"/>
        </w:rPr>
        <w:t xml:space="preserve">Humankind finds itself at a crossroads of sorts. We are facing serious ecological and social crises. Ecologically, perhaps the most serious crisis is that of climate change, caused </w:t>
      </w:r>
      <w:r w:rsidR="00685843">
        <w:rPr>
          <w:rFonts w:ascii="Times New Roman" w:hAnsi="Times New Roman" w:cs="Times New Roman"/>
        </w:rPr>
        <w:t xml:space="preserve">in part </w:t>
      </w:r>
      <w:r w:rsidRPr="00656D43">
        <w:rPr>
          <w:rFonts w:ascii="Times New Roman" w:hAnsi="Times New Roman" w:cs="Times New Roman"/>
        </w:rPr>
        <w:t xml:space="preserve">by the annual $1.4 trillion of </w:t>
      </w:r>
      <w:r w:rsidR="002D40F8">
        <w:rPr>
          <w:rFonts w:ascii="Times New Roman" w:hAnsi="Times New Roman" w:cs="Times New Roman"/>
        </w:rPr>
        <w:t>greenhouse-gas-</w:t>
      </w:r>
      <w:r w:rsidRPr="00656D43">
        <w:rPr>
          <w:rFonts w:ascii="Times New Roman" w:hAnsi="Times New Roman" w:cs="Times New Roman"/>
        </w:rPr>
        <w:t>related externalities associated with the 3000 largest corporations on the planet</w:t>
      </w:r>
      <w:r w:rsidR="002D40F8">
        <w:rPr>
          <w:rFonts w:ascii="Times New Roman" w:hAnsi="Times New Roman" w:cs="Times New Roman"/>
        </w:rPr>
        <w:t xml:space="preserve"> (</w:t>
      </w:r>
      <w:r w:rsidR="00A66595" w:rsidRPr="005F73E7">
        <w:rPr>
          <w:rFonts w:ascii="Times New Roman" w:hAnsi="Times New Roman" w:cs="Times New Roman"/>
        </w:rPr>
        <w:t>Sukhdev, 2013</w:t>
      </w:r>
      <w:r w:rsidR="00685843">
        <w:rPr>
          <w:rFonts w:ascii="Times New Roman" w:hAnsi="Times New Roman" w:cs="Times New Roman"/>
        </w:rPr>
        <w:t>).</w:t>
      </w:r>
      <w:r w:rsidRPr="00656D43">
        <w:rPr>
          <w:rFonts w:ascii="Times New Roman" w:hAnsi="Times New Roman" w:cs="Times New Roman"/>
        </w:rPr>
        <w:t xml:space="preserve"> Moreover, scientists are suggesting that, because of the unprecedented influence humankind has had on the planet</w:t>
      </w:r>
      <w:r w:rsidR="002151B2">
        <w:rPr>
          <w:rFonts w:ascii="Times New Roman" w:hAnsi="Times New Roman" w:cs="Times New Roman"/>
        </w:rPr>
        <w:t>’</w:t>
      </w:r>
      <w:r w:rsidRPr="00656D43">
        <w:rPr>
          <w:rFonts w:ascii="Times New Roman" w:hAnsi="Times New Roman" w:cs="Times New Roman"/>
        </w:rPr>
        <w:t xml:space="preserve">s oceans, lands and atmosphere, we may be entering </w:t>
      </w:r>
      <w:r w:rsidR="002D40F8">
        <w:rPr>
          <w:rFonts w:ascii="Times New Roman" w:hAnsi="Times New Roman" w:cs="Times New Roman"/>
        </w:rPr>
        <w:t>an</w:t>
      </w:r>
      <w:r w:rsidR="002D40F8" w:rsidRPr="00656D43">
        <w:rPr>
          <w:rFonts w:ascii="Times New Roman" w:hAnsi="Times New Roman" w:cs="Times New Roman"/>
        </w:rPr>
        <w:t xml:space="preserve"> </w:t>
      </w:r>
      <w:r w:rsidRPr="00F8268B">
        <w:rPr>
          <w:rFonts w:ascii="Times New Roman" w:hAnsi="Times New Roman" w:cs="Times New Roman"/>
        </w:rPr>
        <w:t xml:space="preserve">Anthropocene era, with </w:t>
      </w:r>
      <w:r w:rsidR="00E93B5B">
        <w:rPr>
          <w:rFonts w:ascii="Times New Roman" w:hAnsi="Times New Roman" w:cs="Times New Roman"/>
        </w:rPr>
        <w:t xml:space="preserve">the potential for increased threats </w:t>
      </w:r>
      <w:r w:rsidRPr="00F8268B">
        <w:rPr>
          <w:rFonts w:ascii="Times New Roman" w:hAnsi="Times New Roman" w:cs="Times New Roman"/>
        </w:rPr>
        <w:t>of species extinction</w:t>
      </w:r>
      <w:r w:rsidR="002D40F8" w:rsidRPr="00F8268B">
        <w:rPr>
          <w:rFonts w:ascii="Times New Roman" w:hAnsi="Times New Roman" w:cs="Times New Roman"/>
        </w:rPr>
        <w:t xml:space="preserve"> (</w:t>
      </w:r>
      <w:r w:rsidR="00A66595" w:rsidRPr="00F8268B">
        <w:rPr>
          <w:rFonts w:ascii="Times New Roman" w:hAnsi="Times New Roman" w:cs="Times New Roman"/>
        </w:rPr>
        <w:t xml:space="preserve">e.g., </w:t>
      </w:r>
      <w:r w:rsidR="00A66595" w:rsidRPr="00CC52A0">
        <w:rPr>
          <w:rFonts w:ascii="Times New Roman" w:hAnsi="Times New Roman" w:cs="Times New Roman"/>
          <w:color w:val="1A1A1A"/>
        </w:rPr>
        <w:t>Hoffman &amp; Jennings, 2015)</w:t>
      </w:r>
      <w:r w:rsidR="00A66595" w:rsidRPr="00F8268B">
        <w:rPr>
          <w:rFonts w:ascii="Times New Roman" w:hAnsi="Times New Roman" w:cs="Times New Roman"/>
        </w:rPr>
        <w:t>.</w:t>
      </w:r>
      <w:r w:rsidRPr="00F8268B">
        <w:rPr>
          <w:rFonts w:ascii="Times New Roman" w:hAnsi="Times New Roman" w:cs="Times New Roman"/>
        </w:rPr>
        <w:t xml:space="preserve"> Socially, alarm bells are ringing around the world related to the widening gap between</w:t>
      </w:r>
      <w:r w:rsidRPr="00656D43">
        <w:rPr>
          <w:rFonts w:ascii="Times New Roman" w:hAnsi="Times New Roman" w:cs="Times New Roman"/>
        </w:rPr>
        <w:t xml:space="preserve"> rich and poor, where </w:t>
      </w:r>
      <w:r w:rsidR="00B317F8" w:rsidRPr="00DC32F2">
        <w:rPr>
          <w:rFonts w:ascii="Times New Roman" w:hAnsi="Times New Roman"/>
          <w:lang w:val="en-CA"/>
        </w:rPr>
        <w:t>95 percent of post-financial crisis growth since 2009</w:t>
      </w:r>
      <w:r w:rsidR="00B317F8" w:rsidRPr="00543BC4">
        <w:rPr>
          <w:rFonts w:ascii="Times New Roman" w:hAnsi="Times New Roman"/>
          <w:lang w:val="en-CA"/>
        </w:rPr>
        <w:t xml:space="preserve"> was captured by the wealthiest 1% in the U.S</w:t>
      </w:r>
      <w:r w:rsidR="00B317F8">
        <w:rPr>
          <w:rFonts w:ascii="Times New Roman" w:hAnsi="Times New Roman"/>
          <w:lang w:val="en-CA"/>
        </w:rPr>
        <w:t>. wh</w:t>
      </w:r>
      <w:r w:rsidR="002F1F83">
        <w:rPr>
          <w:rFonts w:ascii="Times New Roman" w:hAnsi="Times New Roman"/>
          <w:lang w:val="en-CA"/>
        </w:rPr>
        <w:t>ile</w:t>
      </w:r>
      <w:r w:rsidR="00B317F8">
        <w:rPr>
          <w:rFonts w:ascii="Times New Roman" w:hAnsi="Times New Roman"/>
          <w:lang w:val="en-CA"/>
        </w:rPr>
        <w:t xml:space="preserve"> the lowest 90</w:t>
      </w:r>
      <w:r w:rsidR="002F1F83">
        <w:rPr>
          <w:rFonts w:ascii="Times New Roman" w:hAnsi="Times New Roman"/>
          <w:lang w:val="en-CA"/>
        </w:rPr>
        <w:t>%</w:t>
      </w:r>
      <w:r w:rsidR="00B317F8">
        <w:rPr>
          <w:rFonts w:ascii="Times New Roman" w:hAnsi="Times New Roman"/>
          <w:lang w:val="en-CA"/>
        </w:rPr>
        <w:t xml:space="preserve"> </w:t>
      </w:r>
      <w:r w:rsidR="00B317F8" w:rsidRPr="008F5700">
        <w:rPr>
          <w:rFonts w:ascii="Times New Roman" w:hAnsi="Times New Roman" w:cs="Times New Roman"/>
          <w:lang w:val="en-CA"/>
        </w:rPr>
        <w:t xml:space="preserve">became poorer, </w:t>
      </w:r>
      <w:r w:rsidR="00E93B5B">
        <w:rPr>
          <w:rFonts w:ascii="Times New Roman" w:hAnsi="Times New Roman" w:cs="Times New Roman"/>
          <w:lang w:val="en-CA"/>
        </w:rPr>
        <w:t xml:space="preserve">and </w:t>
      </w:r>
      <w:r w:rsidR="00B317F8" w:rsidRPr="008F5700">
        <w:rPr>
          <w:rFonts w:ascii="Times New Roman" w:hAnsi="Times New Roman" w:cs="Times New Roman"/>
          <w:lang w:val="en-CA"/>
        </w:rPr>
        <w:t>where</w:t>
      </w:r>
      <w:r w:rsidR="00B317F8" w:rsidRPr="005713E8">
        <w:rPr>
          <w:rFonts w:ascii="Times New Roman" w:hAnsi="Times New Roman" w:cs="Times New Roman"/>
        </w:rPr>
        <w:t xml:space="preserve"> </w:t>
      </w:r>
      <w:r w:rsidR="00656D43" w:rsidRPr="005713E8">
        <w:rPr>
          <w:rFonts w:ascii="Times New Roman" w:hAnsi="Times New Roman" w:cs="Times New Roman"/>
        </w:rPr>
        <w:t xml:space="preserve">85 individuals </w:t>
      </w:r>
      <w:r w:rsidR="002F1F83">
        <w:rPr>
          <w:rFonts w:ascii="Times New Roman" w:hAnsi="Times New Roman" w:cs="Times New Roman"/>
        </w:rPr>
        <w:t xml:space="preserve">have </w:t>
      </w:r>
      <w:r w:rsidR="00656D43" w:rsidRPr="005713E8">
        <w:rPr>
          <w:rFonts w:ascii="Times New Roman" w:hAnsi="Times New Roman" w:cs="Times New Roman"/>
        </w:rPr>
        <w:t xml:space="preserve">as much </w:t>
      </w:r>
      <w:r w:rsidR="002F1F83">
        <w:rPr>
          <w:rFonts w:ascii="Times New Roman" w:hAnsi="Times New Roman" w:cs="Times New Roman"/>
        </w:rPr>
        <w:t xml:space="preserve">wealth </w:t>
      </w:r>
      <w:r w:rsidR="00656D43" w:rsidRPr="005713E8">
        <w:rPr>
          <w:rFonts w:ascii="Times New Roman" w:hAnsi="Times New Roman" w:cs="Times New Roman"/>
        </w:rPr>
        <w:t>as half the world</w:t>
      </w:r>
      <w:r w:rsidR="00F5594E" w:rsidRPr="005713E8">
        <w:rPr>
          <w:rFonts w:ascii="Times New Roman" w:hAnsi="Times New Roman" w:cs="Times New Roman"/>
        </w:rPr>
        <w:t xml:space="preserve"> (Fuentes-Nieva &amp; Galasso, 2014</w:t>
      </w:r>
      <w:r w:rsidR="00685843">
        <w:rPr>
          <w:rFonts w:ascii="Times New Roman" w:hAnsi="Times New Roman" w:cs="Times New Roman"/>
        </w:rPr>
        <w:t>).</w:t>
      </w:r>
      <w:r w:rsidR="00656D43" w:rsidRPr="008F5700">
        <w:rPr>
          <w:rFonts w:ascii="Times New Roman" w:hAnsi="Times New Roman" w:cs="Times New Roman"/>
          <w:lang w:val="en-CA"/>
        </w:rPr>
        <w:t xml:space="preserve"> </w:t>
      </w:r>
      <w:r w:rsidRPr="005713E8">
        <w:rPr>
          <w:rFonts w:ascii="Times New Roman" w:hAnsi="Times New Roman" w:cs="Times New Roman"/>
        </w:rPr>
        <w:t>We should not be surprised</w:t>
      </w:r>
      <w:r w:rsidRPr="00543BC4">
        <w:rPr>
          <w:rFonts w:ascii="Times New Roman" w:hAnsi="Times New Roman" w:cs="Times New Roman"/>
        </w:rPr>
        <w:t xml:space="preserve"> that this bring</w:t>
      </w:r>
      <w:r w:rsidR="002F0EEB">
        <w:rPr>
          <w:rFonts w:ascii="Times New Roman" w:hAnsi="Times New Roman" w:cs="Times New Roman"/>
        </w:rPr>
        <w:t>s</w:t>
      </w:r>
      <w:r w:rsidRPr="00543BC4">
        <w:rPr>
          <w:rFonts w:ascii="Times New Roman" w:hAnsi="Times New Roman" w:cs="Times New Roman"/>
        </w:rPr>
        <w:t xml:space="preserve"> social unrest and revolutio</w:t>
      </w:r>
      <w:r w:rsidRPr="00BC100B">
        <w:rPr>
          <w:rFonts w:ascii="Times New Roman" w:hAnsi="Times New Roman" w:cs="Times New Roman"/>
        </w:rPr>
        <w:t>n.</w:t>
      </w:r>
    </w:p>
    <w:p w14:paraId="7F3A68C9" w14:textId="06A9CAC8" w:rsidR="00794243" w:rsidRDefault="00794243" w:rsidP="00794243">
      <w:pPr>
        <w:spacing w:line="480" w:lineRule="auto"/>
        <w:ind w:firstLine="720"/>
        <w:rPr>
          <w:rFonts w:ascii="Times New Roman" w:hAnsi="Times New Roman" w:cs="Times New Roman"/>
        </w:rPr>
      </w:pPr>
      <w:r>
        <w:rPr>
          <w:rFonts w:ascii="Times New Roman" w:hAnsi="Times New Roman" w:cs="Times New Roman"/>
        </w:rPr>
        <w:t>Business scholars and practitioners w</w:t>
      </w:r>
      <w:r w:rsidR="002D40F8">
        <w:rPr>
          <w:rFonts w:ascii="Times New Roman" w:hAnsi="Times New Roman" w:cs="Times New Roman"/>
        </w:rPr>
        <w:t>ant</w:t>
      </w:r>
      <w:r>
        <w:rPr>
          <w:rFonts w:ascii="Times New Roman" w:hAnsi="Times New Roman" w:cs="Times New Roman"/>
        </w:rPr>
        <w:t xml:space="preserve"> to do their part to address </w:t>
      </w:r>
      <w:r w:rsidR="002F1F83">
        <w:rPr>
          <w:rFonts w:ascii="Times New Roman" w:hAnsi="Times New Roman" w:cs="Times New Roman"/>
        </w:rPr>
        <w:t xml:space="preserve">pressing socio-ecological </w:t>
      </w:r>
      <w:r>
        <w:rPr>
          <w:rFonts w:ascii="Times New Roman" w:hAnsi="Times New Roman" w:cs="Times New Roman"/>
        </w:rPr>
        <w:t xml:space="preserve">issues. But progress </w:t>
      </w:r>
      <w:r w:rsidR="002D40F8">
        <w:rPr>
          <w:rFonts w:ascii="Times New Roman" w:hAnsi="Times New Roman" w:cs="Times New Roman"/>
        </w:rPr>
        <w:t>has been</w:t>
      </w:r>
      <w:r>
        <w:rPr>
          <w:rFonts w:ascii="Times New Roman" w:hAnsi="Times New Roman" w:cs="Times New Roman"/>
        </w:rPr>
        <w:t xml:space="preserve"> slow</w:t>
      </w:r>
      <w:r w:rsidR="002D40F8">
        <w:rPr>
          <w:rFonts w:ascii="Times New Roman" w:hAnsi="Times New Roman" w:cs="Times New Roman"/>
        </w:rPr>
        <w:t>ed</w:t>
      </w:r>
      <w:r>
        <w:rPr>
          <w:rFonts w:ascii="Times New Roman" w:hAnsi="Times New Roman" w:cs="Times New Roman"/>
        </w:rPr>
        <w:t xml:space="preserve">, </w:t>
      </w:r>
      <w:r w:rsidR="002D40F8">
        <w:rPr>
          <w:rFonts w:ascii="Times New Roman" w:hAnsi="Times New Roman" w:cs="Times New Roman"/>
        </w:rPr>
        <w:t xml:space="preserve">we believe, </w:t>
      </w:r>
      <w:r>
        <w:rPr>
          <w:rFonts w:ascii="Times New Roman" w:hAnsi="Times New Roman" w:cs="Times New Roman"/>
        </w:rPr>
        <w:t xml:space="preserve">because we are caught in a </w:t>
      </w:r>
      <w:r w:rsidR="00656D43">
        <w:rPr>
          <w:rFonts w:ascii="Times New Roman" w:hAnsi="Times New Roman" w:cs="Times New Roman"/>
        </w:rPr>
        <w:t>conventional organizational theory</w:t>
      </w:r>
      <w:r>
        <w:rPr>
          <w:rFonts w:ascii="Times New Roman" w:hAnsi="Times New Roman" w:cs="Times New Roman"/>
        </w:rPr>
        <w:t xml:space="preserve"> straightjacket, limited by </w:t>
      </w:r>
      <w:r w:rsidR="002D40F8">
        <w:rPr>
          <w:rFonts w:ascii="Times New Roman" w:hAnsi="Times New Roman" w:cs="Times New Roman"/>
        </w:rPr>
        <w:t xml:space="preserve">(Newtonian) </w:t>
      </w:r>
      <w:r>
        <w:rPr>
          <w:rFonts w:ascii="Times New Roman" w:hAnsi="Times New Roman" w:cs="Times New Roman"/>
        </w:rPr>
        <w:t xml:space="preserve">assumptions, worldviews and ideas of our own making. </w:t>
      </w:r>
      <w:r w:rsidR="00D358D6">
        <w:rPr>
          <w:rFonts w:ascii="Times New Roman" w:hAnsi="Times New Roman" w:cs="Times New Roman"/>
        </w:rPr>
        <w:t xml:space="preserve">This conventional </w:t>
      </w:r>
      <w:r>
        <w:rPr>
          <w:rFonts w:ascii="Times New Roman" w:hAnsi="Times New Roman" w:cs="Times New Roman"/>
        </w:rPr>
        <w:t>view assume</w:t>
      </w:r>
      <w:r w:rsidR="00D358D6">
        <w:rPr>
          <w:rFonts w:ascii="Times New Roman" w:hAnsi="Times New Roman" w:cs="Times New Roman"/>
        </w:rPr>
        <w:t>s</w:t>
      </w:r>
      <w:r>
        <w:rPr>
          <w:rFonts w:ascii="Times New Roman" w:hAnsi="Times New Roman" w:cs="Times New Roman"/>
        </w:rPr>
        <w:t xml:space="preserve"> that the world is made up of discrete units, and </w:t>
      </w:r>
      <w:r w:rsidR="002D40F8">
        <w:rPr>
          <w:rFonts w:ascii="Times New Roman" w:hAnsi="Times New Roman" w:cs="Times New Roman"/>
        </w:rPr>
        <w:t xml:space="preserve">that </w:t>
      </w:r>
      <w:r>
        <w:rPr>
          <w:rFonts w:ascii="Times New Roman" w:hAnsi="Times New Roman" w:cs="Times New Roman"/>
        </w:rPr>
        <w:t xml:space="preserve">these discrete pieces work together in independent but related systems, and if only we were smart </w:t>
      </w:r>
      <w:proofErr w:type="gramStart"/>
      <w:r>
        <w:rPr>
          <w:rFonts w:ascii="Times New Roman" w:hAnsi="Times New Roman" w:cs="Times New Roman"/>
        </w:rPr>
        <w:t>enough</w:t>
      </w:r>
      <w:proofErr w:type="gramEnd"/>
      <w:r>
        <w:rPr>
          <w:rFonts w:ascii="Times New Roman" w:hAnsi="Times New Roman" w:cs="Times New Roman"/>
        </w:rPr>
        <w:t xml:space="preserve"> we could figure out how the pieces fit together to make these systems work. Moreover, particularly as scholars and practitioners in the business community, we have invented a socio-material world that we treat as though it was real and as though it mattered. </w:t>
      </w:r>
      <w:r w:rsidR="00DA5A56">
        <w:rPr>
          <w:rFonts w:ascii="Times New Roman" w:hAnsi="Times New Roman" w:cs="Times New Roman"/>
        </w:rPr>
        <w:t xml:space="preserve">This constructed reality </w:t>
      </w:r>
      <w:r>
        <w:rPr>
          <w:rFonts w:ascii="Times New Roman" w:hAnsi="Times New Roman" w:cs="Times New Roman"/>
        </w:rPr>
        <w:t>seek</w:t>
      </w:r>
      <w:r w:rsidR="00DA5A56">
        <w:rPr>
          <w:rFonts w:ascii="Times New Roman" w:hAnsi="Times New Roman" w:cs="Times New Roman"/>
        </w:rPr>
        <w:t>s</w:t>
      </w:r>
      <w:r>
        <w:rPr>
          <w:rFonts w:ascii="Times New Roman" w:hAnsi="Times New Roman" w:cs="Times New Roman"/>
        </w:rPr>
        <w:t xml:space="preserve"> </w:t>
      </w:r>
      <w:r w:rsidR="002D40F8">
        <w:rPr>
          <w:rFonts w:ascii="Times New Roman" w:hAnsi="Times New Roman" w:cs="Times New Roman"/>
        </w:rPr>
        <w:t xml:space="preserve">to maximize </w:t>
      </w:r>
      <w:r>
        <w:rPr>
          <w:rFonts w:ascii="Times New Roman" w:hAnsi="Times New Roman" w:cs="Times New Roman"/>
        </w:rPr>
        <w:t xml:space="preserve">profits, competitive advantage, market share, economic growth and other goals that, physically, simply do not matter. </w:t>
      </w:r>
    </w:p>
    <w:p w14:paraId="443E2A77" w14:textId="5D7ABC6D" w:rsidR="002F0EEB" w:rsidRDefault="00E338F0" w:rsidP="002F0EEB">
      <w:pPr>
        <w:spacing w:line="480" w:lineRule="auto"/>
        <w:ind w:firstLine="720"/>
        <w:rPr>
          <w:rFonts w:ascii="Times New Roman" w:hAnsi="Times New Roman" w:cs="Times New Roman"/>
        </w:rPr>
      </w:pPr>
      <w:r>
        <w:rPr>
          <w:rFonts w:ascii="Times New Roman" w:hAnsi="Times New Roman" w:cs="Times New Roman"/>
        </w:rPr>
        <w:lastRenderedPageBreak/>
        <w:t xml:space="preserve">To </w:t>
      </w:r>
      <w:r w:rsidR="002F0EEB">
        <w:rPr>
          <w:rFonts w:ascii="Times New Roman" w:hAnsi="Times New Roman" w:cs="Times New Roman"/>
        </w:rPr>
        <w:t xml:space="preserve">unchain organizational scholars from </w:t>
      </w:r>
      <w:r w:rsidR="009E17D8">
        <w:rPr>
          <w:rFonts w:ascii="Times New Roman" w:hAnsi="Times New Roman" w:cs="Times New Roman"/>
        </w:rPr>
        <w:t xml:space="preserve">the limitations of </w:t>
      </w:r>
      <w:r w:rsidR="002F0EEB">
        <w:rPr>
          <w:rFonts w:ascii="Times New Roman" w:hAnsi="Times New Roman" w:cs="Times New Roman"/>
        </w:rPr>
        <w:t xml:space="preserve">conventional theories, we look to quantum theory, a theory </w:t>
      </w:r>
      <w:r w:rsidR="00DB1A42">
        <w:rPr>
          <w:rFonts w:ascii="Times New Roman" w:hAnsi="Times New Roman" w:cs="Times New Roman"/>
        </w:rPr>
        <w:t>focused</w:t>
      </w:r>
      <w:r w:rsidR="002F0EEB">
        <w:rPr>
          <w:rFonts w:ascii="Times New Roman" w:hAnsi="Times New Roman" w:cs="Times New Roman"/>
        </w:rPr>
        <w:t xml:space="preserve"> on the</w:t>
      </w:r>
      <w:r>
        <w:rPr>
          <w:rFonts w:ascii="Times New Roman" w:hAnsi="Times New Roman" w:cs="Times New Roman"/>
        </w:rPr>
        <w:t xml:space="preserve"> fundamental building blocks of the natural world </w:t>
      </w:r>
      <w:r w:rsidR="002F0EEB">
        <w:rPr>
          <w:rFonts w:ascii="Times New Roman" w:hAnsi="Times New Roman" w:cs="Times New Roman"/>
        </w:rPr>
        <w:t xml:space="preserve">and </w:t>
      </w:r>
      <w:r>
        <w:rPr>
          <w:rFonts w:ascii="Times New Roman" w:hAnsi="Times New Roman" w:cs="Times New Roman"/>
        </w:rPr>
        <w:t>a theory that</w:t>
      </w:r>
      <w:r w:rsidR="002F0EEB">
        <w:rPr>
          <w:rFonts w:ascii="Times New Roman" w:hAnsi="Times New Roman" w:cs="Times New Roman"/>
        </w:rPr>
        <w:t xml:space="preserve"> has broken free of</w:t>
      </w:r>
      <w:r w:rsidR="00DB1A42">
        <w:rPr>
          <w:rFonts w:ascii="Times New Roman" w:hAnsi="Times New Roman" w:cs="Times New Roman"/>
        </w:rPr>
        <w:t xml:space="preserve"> the</w:t>
      </w:r>
      <w:r w:rsidR="002F0EEB">
        <w:rPr>
          <w:rFonts w:ascii="Times New Roman" w:hAnsi="Times New Roman" w:cs="Times New Roman"/>
        </w:rPr>
        <w:t xml:space="preserve"> conventional Newtonian paradigm</w:t>
      </w:r>
      <w:r w:rsidR="00DB1A42">
        <w:rPr>
          <w:rFonts w:ascii="Times New Roman" w:hAnsi="Times New Roman" w:cs="Times New Roman"/>
        </w:rPr>
        <w:t xml:space="preserve"> </w:t>
      </w:r>
      <w:r w:rsidR="00DB1A42" w:rsidRPr="004B2335">
        <w:rPr>
          <w:rFonts w:ascii="Times New Roman" w:hAnsi="Times New Roman" w:cs="Times New Roman"/>
        </w:rPr>
        <w:t>(e.g.</w:t>
      </w:r>
      <w:r w:rsidR="002151B2">
        <w:rPr>
          <w:rFonts w:ascii="Times New Roman" w:hAnsi="Times New Roman" w:cs="Times New Roman"/>
        </w:rPr>
        <w:t>,</w:t>
      </w:r>
      <w:r w:rsidR="00DB1A42" w:rsidRPr="004B2335">
        <w:rPr>
          <w:rFonts w:ascii="Times New Roman" w:hAnsi="Times New Roman" w:cs="Times New Roman"/>
        </w:rPr>
        <w:t xml:space="preserve"> </w:t>
      </w:r>
      <w:r w:rsidR="00DB1A42" w:rsidRPr="00146652">
        <w:rPr>
          <w:rFonts w:ascii="Times New Roman" w:hAnsi="Times New Roman" w:cs="Times New Roman"/>
        </w:rPr>
        <w:t xml:space="preserve">Boje, 2012; Fiol &amp; O’Connor, 2004; Lord, Dinh &amp; Hoffman, 2015; McDaniel &amp; Wells, 1997; </w:t>
      </w:r>
      <w:r w:rsidR="00DB1A42" w:rsidRPr="00146652">
        <w:rPr>
          <w:rFonts w:ascii="Times New Roman" w:hAnsi="Times New Roman" w:cs="Times New Roman"/>
          <w:color w:val="1A1A1A"/>
        </w:rPr>
        <w:t>Shelton &amp; Darling,</w:t>
      </w:r>
      <w:r w:rsidR="00DB1A42" w:rsidRPr="008462A4">
        <w:rPr>
          <w:rFonts w:ascii="Times New Roman" w:hAnsi="Times New Roman" w:cs="Times New Roman"/>
          <w:color w:val="1A1A1A"/>
        </w:rPr>
        <w:t xml:space="preserve"> 2001</w:t>
      </w:r>
      <w:r w:rsidR="00DB1A42" w:rsidRPr="004B2335">
        <w:rPr>
          <w:rFonts w:ascii="Times New Roman" w:hAnsi="Times New Roman" w:cs="Times New Roman"/>
        </w:rPr>
        <w:t>)</w:t>
      </w:r>
      <w:r w:rsidR="002F0EEB">
        <w:rPr>
          <w:rFonts w:ascii="Times New Roman" w:hAnsi="Times New Roman" w:cs="Times New Roman"/>
        </w:rPr>
        <w:t>.</w:t>
      </w:r>
      <w:r>
        <w:rPr>
          <w:rFonts w:ascii="Times New Roman" w:hAnsi="Times New Roman" w:cs="Times New Roman"/>
        </w:rPr>
        <w:t xml:space="preserve"> </w:t>
      </w:r>
      <w:r w:rsidR="002F0EEB" w:rsidRPr="004B2335">
        <w:rPr>
          <w:rFonts w:ascii="Times New Roman" w:hAnsi="Times New Roman" w:cs="Times New Roman"/>
        </w:rPr>
        <w:t xml:space="preserve">In particular, we </w:t>
      </w:r>
      <w:r w:rsidR="00946567">
        <w:rPr>
          <w:rFonts w:ascii="Times New Roman" w:hAnsi="Times New Roman" w:cs="Times New Roman"/>
        </w:rPr>
        <w:t xml:space="preserve">argue that </w:t>
      </w:r>
      <w:r w:rsidR="002F0EEB">
        <w:rPr>
          <w:rFonts w:ascii="Times New Roman" w:hAnsi="Times New Roman" w:cs="Times New Roman"/>
        </w:rPr>
        <w:t xml:space="preserve">quantum </w:t>
      </w:r>
      <w:r w:rsidR="002F0EEB" w:rsidRPr="004B2335">
        <w:rPr>
          <w:rFonts w:ascii="Times New Roman" w:hAnsi="Times New Roman" w:cs="Times New Roman"/>
        </w:rPr>
        <w:t>entanglement</w:t>
      </w:r>
      <w:r w:rsidR="002D40F8">
        <w:rPr>
          <w:rFonts w:ascii="Times New Roman" w:hAnsi="Times New Roman" w:cs="Times New Roman"/>
        </w:rPr>
        <w:t xml:space="preserve"> and</w:t>
      </w:r>
      <w:r w:rsidR="00751B0D">
        <w:rPr>
          <w:rFonts w:ascii="Times New Roman" w:hAnsi="Times New Roman" w:cs="Times New Roman"/>
        </w:rPr>
        <w:t xml:space="preserve"> </w:t>
      </w:r>
      <w:r w:rsidR="002F0EEB">
        <w:rPr>
          <w:rFonts w:ascii="Times New Roman" w:hAnsi="Times New Roman" w:cs="Times New Roman"/>
        </w:rPr>
        <w:t>indeterminism</w:t>
      </w:r>
      <w:r w:rsidR="002F0EEB" w:rsidRPr="004B2335">
        <w:rPr>
          <w:rFonts w:ascii="Times New Roman" w:hAnsi="Times New Roman" w:cs="Times New Roman"/>
        </w:rPr>
        <w:t>—</w:t>
      </w:r>
      <w:r w:rsidR="00751B0D">
        <w:rPr>
          <w:rFonts w:ascii="Times New Roman" w:hAnsi="Times New Roman" w:cs="Times New Roman"/>
        </w:rPr>
        <w:t xml:space="preserve"> </w:t>
      </w:r>
      <w:r w:rsidR="002F0EEB" w:rsidRPr="004B2335">
        <w:rPr>
          <w:rFonts w:ascii="Times New Roman" w:hAnsi="Times New Roman" w:cs="Times New Roman"/>
        </w:rPr>
        <w:t xml:space="preserve">perhaps the </w:t>
      </w:r>
      <w:r w:rsidR="002D40F8">
        <w:rPr>
          <w:rFonts w:ascii="Times New Roman" w:hAnsi="Times New Roman" w:cs="Times New Roman"/>
        </w:rPr>
        <w:t>two</w:t>
      </w:r>
      <w:r w:rsidR="002F0EEB" w:rsidRPr="004B2335">
        <w:rPr>
          <w:rFonts w:ascii="Times New Roman" w:hAnsi="Times New Roman" w:cs="Times New Roman"/>
        </w:rPr>
        <w:t xml:space="preserve"> core ideas that differentiate quantum physics from its conventional Newtonian counterpart—may be especially</w:t>
      </w:r>
      <w:r w:rsidR="002F0EEB">
        <w:rPr>
          <w:rFonts w:ascii="Times New Roman" w:hAnsi="Times New Roman" w:cs="Times New Roman"/>
        </w:rPr>
        <w:t xml:space="preserve"> relevant</w:t>
      </w:r>
      <w:r w:rsidR="002F0EEB" w:rsidRPr="004B2335">
        <w:rPr>
          <w:rFonts w:ascii="Times New Roman" w:hAnsi="Times New Roman" w:cs="Times New Roman"/>
        </w:rPr>
        <w:t xml:space="preserve"> for develop</w:t>
      </w:r>
      <w:r w:rsidR="002F0EEB">
        <w:rPr>
          <w:rFonts w:ascii="Times New Roman" w:hAnsi="Times New Roman" w:cs="Times New Roman"/>
        </w:rPr>
        <w:t>ing</w:t>
      </w:r>
      <w:r w:rsidR="002F0EEB" w:rsidRPr="004B2335">
        <w:rPr>
          <w:rFonts w:ascii="Times New Roman" w:hAnsi="Times New Roman" w:cs="Times New Roman"/>
        </w:rPr>
        <w:t xml:space="preserve"> what we call “Quantum Sustainable Organizing Theory” (QSOT). </w:t>
      </w:r>
      <w:r w:rsidR="002F0EEB">
        <w:rPr>
          <w:rFonts w:ascii="Times New Roman" w:hAnsi="Times New Roman" w:cs="Times New Roman"/>
        </w:rPr>
        <w:t xml:space="preserve">We follow others who use </w:t>
      </w:r>
      <w:r w:rsidR="002F0EEB" w:rsidRPr="004B2335">
        <w:rPr>
          <w:rFonts w:ascii="Times New Roman" w:hAnsi="Times New Roman" w:cs="Times New Roman"/>
        </w:rPr>
        <w:t xml:space="preserve">the term “sustainable organizing” </w:t>
      </w:r>
      <w:r w:rsidR="002F0EEB">
        <w:rPr>
          <w:rFonts w:ascii="Times New Roman" w:hAnsi="Times New Roman" w:cs="Times New Roman"/>
        </w:rPr>
        <w:t xml:space="preserve">to </w:t>
      </w:r>
      <w:r w:rsidR="002F0EEB" w:rsidRPr="004B2335">
        <w:rPr>
          <w:rFonts w:ascii="Times New Roman" w:hAnsi="Times New Roman" w:cs="Times New Roman"/>
        </w:rPr>
        <w:t>refer to organizational practices that enhance social and ecological well-being (</w:t>
      </w:r>
      <w:r w:rsidR="002D40F8">
        <w:rPr>
          <w:rFonts w:ascii="Times New Roman" w:hAnsi="Times New Roman" w:cs="Times New Roman"/>
        </w:rPr>
        <w:t xml:space="preserve">e.g., </w:t>
      </w:r>
      <w:r w:rsidR="002F0EEB" w:rsidRPr="004B2335">
        <w:rPr>
          <w:rFonts w:ascii="Times New Roman" w:hAnsi="Times New Roman" w:cs="Times New Roman"/>
        </w:rPr>
        <w:t xml:space="preserve">Sharma &amp; Lee, 2012). </w:t>
      </w:r>
    </w:p>
    <w:p w14:paraId="192AA77A" w14:textId="1BC831CD" w:rsidR="002675A4" w:rsidRDefault="002675A4" w:rsidP="00CD7F83">
      <w:pPr>
        <w:spacing w:line="480" w:lineRule="auto"/>
        <w:ind w:firstLine="720"/>
        <w:rPr>
          <w:rFonts w:ascii="Times New Roman" w:hAnsi="Times New Roman" w:cs="Times New Roman"/>
        </w:rPr>
      </w:pPr>
      <w:r>
        <w:rPr>
          <w:rFonts w:ascii="Times New Roman" w:hAnsi="Times New Roman" w:cs="Times New Roman"/>
        </w:rPr>
        <w:t>Q</w:t>
      </w:r>
      <w:r w:rsidR="00CD7F83" w:rsidRPr="008462A4">
        <w:rPr>
          <w:rFonts w:ascii="Times New Roman" w:hAnsi="Times New Roman" w:cs="Times New Roman"/>
        </w:rPr>
        <w:t xml:space="preserve">uantum theory </w:t>
      </w:r>
      <w:r>
        <w:rPr>
          <w:rFonts w:ascii="Times New Roman" w:hAnsi="Times New Roman" w:cs="Times New Roman"/>
        </w:rPr>
        <w:t xml:space="preserve">is appropriate for theorizing </w:t>
      </w:r>
      <w:r w:rsidR="00CD7F83">
        <w:rPr>
          <w:rFonts w:ascii="Times New Roman" w:hAnsi="Times New Roman" w:cs="Times New Roman"/>
        </w:rPr>
        <w:t>about sustainable organizing as</w:t>
      </w:r>
      <w:r w:rsidR="00CD7F83" w:rsidRPr="008462A4">
        <w:rPr>
          <w:rFonts w:ascii="Times New Roman" w:hAnsi="Times New Roman" w:cs="Times New Roman"/>
        </w:rPr>
        <w:t xml:space="preserve"> </w:t>
      </w:r>
      <w:r w:rsidR="00CD7F83">
        <w:rPr>
          <w:rFonts w:ascii="Times New Roman" w:hAnsi="Times New Roman" w:cs="Times New Roman"/>
        </w:rPr>
        <w:t>it</w:t>
      </w:r>
      <w:r w:rsidR="00CD7F83" w:rsidRPr="008462A4">
        <w:rPr>
          <w:rFonts w:ascii="Times New Roman" w:hAnsi="Times New Roman" w:cs="Times New Roman"/>
        </w:rPr>
        <w:t xml:space="preserve"> </w:t>
      </w:r>
      <w:r w:rsidR="00CD7F83">
        <w:rPr>
          <w:rFonts w:ascii="Times New Roman" w:hAnsi="Times New Roman" w:cs="Times New Roman"/>
        </w:rPr>
        <w:t>recognizes that physical matter matters</w:t>
      </w:r>
      <w:r w:rsidR="00D358D6">
        <w:rPr>
          <w:rFonts w:ascii="Times New Roman" w:hAnsi="Times New Roman" w:cs="Times New Roman"/>
        </w:rPr>
        <w:t xml:space="preserve"> (i.e., the </w:t>
      </w:r>
      <w:r w:rsidR="00620CD1">
        <w:rPr>
          <w:rFonts w:ascii="Times New Roman" w:hAnsi="Times New Roman" w:cs="Times New Roman"/>
        </w:rPr>
        <w:t>principles governing the building blocks of</w:t>
      </w:r>
      <w:r w:rsidR="00D358D6">
        <w:rPr>
          <w:rFonts w:ascii="Times New Roman" w:hAnsi="Times New Roman" w:cs="Times New Roman"/>
        </w:rPr>
        <w:t xml:space="preserve"> the natural world matter). I</w:t>
      </w:r>
      <w:r w:rsidR="00CD7F83">
        <w:rPr>
          <w:rFonts w:ascii="Times New Roman" w:hAnsi="Times New Roman" w:cs="Times New Roman"/>
        </w:rPr>
        <w:t>ndeed, it might be said that</w:t>
      </w:r>
      <w:r w:rsidR="00CD7F83" w:rsidRPr="008462A4">
        <w:rPr>
          <w:rFonts w:ascii="Times New Roman" w:hAnsi="Times New Roman" w:cs="Times New Roman"/>
        </w:rPr>
        <w:t xml:space="preserve"> QSOT is motivated by the question, “What would organization and management theory look like if matter mattered?” (see Carlile, Nicolini, Langley &amp; Tsoukas, 2013).</w:t>
      </w:r>
      <w:r w:rsidR="00CD7F83">
        <w:rPr>
          <w:rFonts w:ascii="Times New Roman" w:hAnsi="Times New Roman" w:cs="Times New Roman"/>
        </w:rPr>
        <w:t xml:space="preserve"> </w:t>
      </w:r>
      <w:r w:rsidR="00CD7F83" w:rsidRPr="008462A4">
        <w:rPr>
          <w:rFonts w:ascii="Times New Roman" w:hAnsi="Times New Roman" w:cs="Times New Roman"/>
        </w:rPr>
        <w:t>A “quantum” refers to the smallest possible discrete unit of any physical property, usually at the sub-atomic level, including the study of electron</w:t>
      </w:r>
      <w:r w:rsidR="00CD7F83">
        <w:rPr>
          <w:rFonts w:ascii="Times New Roman" w:hAnsi="Times New Roman" w:cs="Times New Roman"/>
        </w:rPr>
        <w:t>s, photons, neutrons and so on. The operation of these fundamental building blocks of all matter</w:t>
      </w:r>
      <w:r w:rsidR="002D40F8">
        <w:rPr>
          <w:rFonts w:ascii="Times New Roman" w:hAnsi="Times New Roman" w:cs="Times New Roman"/>
        </w:rPr>
        <w:t xml:space="preserve">, nature and the cosmos </w:t>
      </w:r>
      <w:proofErr w:type="gramStart"/>
      <w:r w:rsidR="002D40F8">
        <w:rPr>
          <w:rFonts w:ascii="Times New Roman" w:hAnsi="Times New Roman" w:cs="Times New Roman"/>
        </w:rPr>
        <w:t>provides</w:t>
      </w:r>
      <w:proofErr w:type="gramEnd"/>
      <w:r w:rsidR="002D40F8">
        <w:rPr>
          <w:rFonts w:ascii="Times New Roman" w:hAnsi="Times New Roman" w:cs="Times New Roman"/>
        </w:rPr>
        <w:t xml:space="preserve"> a</w:t>
      </w:r>
      <w:r w:rsidR="00CD7F83">
        <w:rPr>
          <w:rFonts w:ascii="Times New Roman" w:hAnsi="Times New Roman" w:cs="Times New Roman"/>
        </w:rPr>
        <w:t xml:space="preserve"> fitting </w:t>
      </w:r>
      <w:r w:rsidR="002D40F8">
        <w:rPr>
          <w:rFonts w:ascii="Times New Roman" w:hAnsi="Times New Roman" w:cs="Times New Roman"/>
        </w:rPr>
        <w:t xml:space="preserve">foundation </w:t>
      </w:r>
      <w:r w:rsidR="00CD7F83">
        <w:rPr>
          <w:rFonts w:ascii="Times New Roman" w:hAnsi="Times New Roman" w:cs="Times New Roman"/>
        </w:rPr>
        <w:t xml:space="preserve">for </w:t>
      </w:r>
      <w:r w:rsidR="002D40F8">
        <w:rPr>
          <w:rFonts w:ascii="Times New Roman" w:hAnsi="Times New Roman" w:cs="Times New Roman"/>
        </w:rPr>
        <w:t xml:space="preserve">developing </w:t>
      </w:r>
      <w:r w:rsidR="00CD7F83">
        <w:rPr>
          <w:rFonts w:ascii="Times New Roman" w:hAnsi="Times New Roman" w:cs="Times New Roman"/>
        </w:rPr>
        <w:t>theory with</w:t>
      </w:r>
      <w:r>
        <w:rPr>
          <w:rFonts w:ascii="Times New Roman" w:hAnsi="Times New Roman" w:cs="Times New Roman"/>
        </w:rPr>
        <w:t xml:space="preserve"> a</w:t>
      </w:r>
      <w:r w:rsidR="00CD7F83">
        <w:rPr>
          <w:rFonts w:ascii="Times New Roman" w:hAnsi="Times New Roman" w:cs="Times New Roman"/>
        </w:rPr>
        <w:t xml:space="preserve"> sustainability focus. </w:t>
      </w:r>
    </w:p>
    <w:p w14:paraId="133421B9" w14:textId="17F24793" w:rsidR="00576E11" w:rsidRPr="008462A4" w:rsidRDefault="00751B0D" w:rsidP="00576E11">
      <w:pPr>
        <w:spacing w:line="480" w:lineRule="auto"/>
        <w:ind w:firstLine="720"/>
        <w:rPr>
          <w:rFonts w:ascii="Times New Roman" w:hAnsi="Times New Roman" w:cs="Times New Roman"/>
        </w:rPr>
      </w:pPr>
      <w:r>
        <w:rPr>
          <w:rFonts w:ascii="Times New Roman" w:hAnsi="Times New Roman" w:cs="Times New Roman"/>
        </w:rPr>
        <w:t>Drawing on theories</w:t>
      </w:r>
      <w:r w:rsidR="00BE16F7">
        <w:rPr>
          <w:rFonts w:ascii="Times New Roman" w:hAnsi="Times New Roman" w:cs="Times New Roman"/>
        </w:rPr>
        <w:t xml:space="preserve"> from </w:t>
      </w:r>
      <w:r w:rsidR="00620CD1">
        <w:rPr>
          <w:rFonts w:ascii="Times New Roman" w:hAnsi="Times New Roman" w:cs="Times New Roman"/>
        </w:rPr>
        <w:t xml:space="preserve">seemingly </w:t>
      </w:r>
      <w:r w:rsidR="00D358D6">
        <w:rPr>
          <w:rFonts w:ascii="Times New Roman" w:hAnsi="Times New Roman" w:cs="Times New Roman"/>
        </w:rPr>
        <w:t xml:space="preserve">distant </w:t>
      </w:r>
      <w:r w:rsidR="001F6E41">
        <w:rPr>
          <w:rFonts w:ascii="Times New Roman" w:hAnsi="Times New Roman" w:cs="Times New Roman"/>
        </w:rPr>
        <w:t>discipline</w:t>
      </w:r>
      <w:r w:rsidR="00620CD1">
        <w:rPr>
          <w:rFonts w:ascii="Times New Roman" w:hAnsi="Times New Roman" w:cs="Times New Roman"/>
        </w:rPr>
        <w:t>s</w:t>
      </w:r>
      <w:r w:rsidR="00D358D6">
        <w:rPr>
          <w:rFonts w:ascii="Times New Roman" w:hAnsi="Times New Roman" w:cs="Times New Roman"/>
        </w:rPr>
        <w:t xml:space="preserve"> like physics</w:t>
      </w:r>
      <w:r>
        <w:rPr>
          <w:rFonts w:ascii="Times New Roman" w:hAnsi="Times New Roman" w:cs="Times New Roman"/>
        </w:rPr>
        <w:t xml:space="preserve"> puts us in good company</w:t>
      </w:r>
      <w:r w:rsidR="001F6E41">
        <w:rPr>
          <w:rFonts w:ascii="Times New Roman" w:hAnsi="Times New Roman" w:cs="Times New Roman"/>
        </w:rPr>
        <w:t>,</w:t>
      </w:r>
      <w:r>
        <w:rPr>
          <w:rFonts w:ascii="Times New Roman" w:hAnsi="Times New Roman" w:cs="Times New Roman"/>
        </w:rPr>
        <w:t xml:space="preserve"> as o</w:t>
      </w:r>
      <w:r w:rsidR="00576E11" w:rsidRPr="008462A4">
        <w:rPr>
          <w:rFonts w:ascii="Times New Roman" w:hAnsi="Times New Roman" w:cs="Times New Roman"/>
        </w:rPr>
        <w:t xml:space="preserve">rganizational scholarship has a rich heritage of explicitly </w:t>
      </w:r>
      <w:r w:rsidR="00620ADF">
        <w:rPr>
          <w:rFonts w:ascii="Times New Roman" w:hAnsi="Times New Roman" w:cs="Times New Roman"/>
        </w:rPr>
        <w:t xml:space="preserve">and metaphorically </w:t>
      </w:r>
      <w:r w:rsidR="00576E11" w:rsidRPr="008462A4">
        <w:rPr>
          <w:rFonts w:ascii="Times New Roman" w:hAnsi="Times New Roman" w:cs="Times New Roman"/>
        </w:rPr>
        <w:t>drawing from theories from a variety of non-management disciplines</w:t>
      </w:r>
      <w:r w:rsidR="00685843">
        <w:rPr>
          <w:rFonts w:ascii="Times New Roman" w:hAnsi="Times New Roman" w:cs="Times New Roman"/>
        </w:rPr>
        <w:t xml:space="preserve">, ranging </w:t>
      </w:r>
      <w:r w:rsidR="00576E11" w:rsidRPr="008462A4">
        <w:rPr>
          <w:rFonts w:ascii="Times New Roman" w:hAnsi="Times New Roman" w:cs="Times New Roman"/>
        </w:rPr>
        <w:t xml:space="preserve">from biology to sociology to engineering to cultural anthropology </w:t>
      </w:r>
      <w:r w:rsidR="00F70B76">
        <w:rPr>
          <w:rFonts w:ascii="Times New Roman" w:hAnsi="Times New Roman" w:cs="Times New Roman"/>
        </w:rPr>
        <w:t xml:space="preserve">to </w:t>
      </w:r>
      <w:r w:rsidR="00576E11" w:rsidRPr="008462A4">
        <w:rPr>
          <w:rFonts w:ascii="Times New Roman" w:hAnsi="Times New Roman" w:cs="Times New Roman"/>
        </w:rPr>
        <w:t xml:space="preserve">mechanics (e.g., Hannan </w:t>
      </w:r>
      <w:r w:rsidR="00FD6951" w:rsidRPr="008462A4">
        <w:rPr>
          <w:rFonts w:ascii="Times New Roman" w:hAnsi="Times New Roman" w:cs="Times New Roman"/>
        </w:rPr>
        <w:t>&amp;</w:t>
      </w:r>
      <w:r w:rsidR="00576E11" w:rsidRPr="008462A4">
        <w:rPr>
          <w:rFonts w:ascii="Times New Roman" w:hAnsi="Times New Roman" w:cs="Times New Roman"/>
        </w:rPr>
        <w:t xml:space="preserve"> Freeman, 1977; Morgan, </w:t>
      </w:r>
      <w:r w:rsidR="00576E11" w:rsidRPr="00D07F1D">
        <w:rPr>
          <w:rFonts w:ascii="Times New Roman" w:hAnsi="Times New Roman" w:cs="Times New Roman"/>
        </w:rPr>
        <w:t>1988</w:t>
      </w:r>
      <w:r w:rsidR="00BB4BA6" w:rsidRPr="00384341">
        <w:rPr>
          <w:rFonts w:ascii="Times New Roman" w:hAnsi="Times New Roman" w:cs="Times New Roman"/>
        </w:rPr>
        <w:t xml:space="preserve">; </w:t>
      </w:r>
      <w:r w:rsidR="00BB4BA6" w:rsidRPr="00C170E6">
        <w:rPr>
          <w:rFonts w:ascii="Times New Roman" w:hAnsi="Times New Roman" w:cs="Times New Roman"/>
          <w:color w:val="1A1A1A"/>
        </w:rPr>
        <w:t>Oswick &amp; Grant, 2015</w:t>
      </w:r>
      <w:r w:rsidR="00576E11" w:rsidRPr="00D07F1D">
        <w:rPr>
          <w:rFonts w:ascii="Times New Roman" w:hAnsi="Times New Roman" w:cs="Times New Roman"/>
        </w:rPr>
        <w:t>).</w:t>
      </w:r>
      <w:r w:rsidR="00574727" w:rsidRPr="00384341">
        <w:rPr>
          <w:rFonts w:ascii="Times New Roman" w:hAnsi="Times New Roman" w:cs="Times New Roman"/>
        </w:rPr>
        <w:t xml:space="preserve"> </w:t>
      </w:r>
      <w:r w:rsidR="000A275D" w:rsidRPr="00384341">
        <w:rPr>
          <w:rFonts w:ascii="Times New Roman" w:hAnsi="Times New Roman" w:cs="Times New Roman"/>
        </w:rPr>
        <w:t>The influence</w:t>
      </w:r>
      <w:r w:rsidR="000A275D">
        <w:rPr>
          <w:rFonts w:ascii="Times New Roman" w:hAnsi="Times New Roman" w:cs="Times New Roman"/>
        </w:rPr>
        <w:t xml:space="preserve"> of s</w:t>
      </w:r>
      <w:r w:rsidR="008132D2" w:rsidRPr="008462A4">
        <w:rPr>
          <w:rFonts w:ascii="Times New Roman" w:hAnsi="Times New Roman" w:cs="Times New Roman"/>
        </w:rPr>
        <w:t xml:space="preserve">uch </w:t>
      </w:r>
      <w:r w:rsidR="00574727" w:rsidRPr="008462A4">
        <w:rPr>
          <w:rFonts w:ascii="Times New Roman" w:hAnsi="Times New Roman" w:cs="Times New Roman"/>
        </w:rPr>
        <w:t xml:space="preserve">theories </w:t>
      </w:r>
      <w:r w:rsidR="000A275D">
        <w:rPr>
          <w:rFonts w:ascii="Times New Roman" w:hAnsi="Times New Roman" w:cs="Times New Roman"/>
        </w:rPr>
        <w:t>is evident</w:t>
      </w:r>
      <w:r w:rsidR="008132D2" w:rsidRPr="008462A4">
        <w:rPr>
          <w:rFonts w:ascii="Times New Roman" w:hAnsi="Times New Roman" w:cs="Times New Roman"/>
        </w:rPr>
        <w:t xml:space="preserve"> </w:t>
      </w:r>
      <w:r w:rsidR="000A275D">
        <w:rPr>
          <w:rFonts w:ascii="Times New Roman" w:hAnsi="Times New Roman" w:cs="Times New Roman"/>
        </w:rPr>
        <w:t>in</w:t>
      </w:r>
      <w:r w:rsidR="008132D2" w:rsidRPr="008462A4">
        <w:rPr>
          <w:rFonts w:ascii="Times New Roman" w:hAnsi="Times New Roman" w:cs="Times New Roman"/>
        </w:rPr>
        <w:t xml:space="preserve"> </w:t>
      </w:r>
      <w:r w:rsidR="00574727" w:rsidRPr="008462A4">
        <w:rPr>
          <w:rFonts w:ascii="Times New Roman" w:hAnsi="Times New Roman" w:cs="Times New Roman"/>
        </w:rPr>
        <w:t xml:space="preserve">our use of terms </w:t>
      </w:r>
      <w:r w:rsidR="00685843">
        <w:rPr>
          <w:rFonts w:ascii="Times New Roman" w:hAnsi="Times New Roman" w:cs="Times New Roman"/>
        </w:rPr>
        <w:t>like</w:t>
      </w:r>
      <w:r w:rsidR="00576E11" w:rsidRPr="008462A4">
        <w:rPr>
          <w:rFonts w:ascii="Times New Roman" w:hAnsi="Times New Roman" w:cs="Times New Roman"/>
        </w:rPr>
        <w:t xml:space="preserve"> organic </w:t>
      </w:r>
      <w:r w:rsidR="00E765C3">
        <w:rPr>
          <w:rFonts w:ascii="Times New Roman" w:hAnsi="Times New Roman" w:cs="Times New Roman"/>
        </w:rPr>
        <w:t xml:space="preserve">versus mechanistic </w:t>
      </w:r>
      <w:r w:rsidR="00576E11" w:rsidRPr="008462A4">
        <w:rPr>
          <w:rFonts w:ascii="Times New Roman" w:hAnsi="Times New Roman" w:cs="Times New Roman"/>
        </w:rPr>
        <w:t>organizational structures</w:t>
      </w:r>
      <w:r w:rsidR="00E765C3">
        <w:rPr>
          <w:rFonts w:ascii="Times New Roman" w:hAnsi="Times New Roman" w:cs="Times New Roman"/>
        </w:rPr>
        <w:t>,</w:t>
      </w:r>
      <w:r w:rsidR="00576E11" w:rsidRPr="008462A4">
        <w:rPr>
          <w:rFonts w:ascii="Times New Roman" w:hAnsi="Times New Roman" w:cs="Times New Roman"/>
        </w:rPr>
        <w:t xml:space="preserve"> machine bureaucracies, </w:t>
      </w:r>
      <w:r w:rsidR="00576E11" w:rsidRPr="008462A4">
        <w:rPr>
          <w:rFonts w:ascii="Times New Roman" w:hAnsi="Times New Roman" w:cs="Times New Roman"/>
        </w:rPr>
        <w:lastRenderedPageBreak/>
        <w:t xml:space="preserve">organizational networks, </w:t>
      </w:r>
      <w:r w:rsidR="00FD6951" w:rsidRPr="008462A4">
        <w:rPr>
          <w:rFonts w:ascii="Times New Roman" w:hAnsi="Times New Roman" w:cs="Times New Roman"/>
        </w:rPr>
        <w:t xml:space="preserve">resource </w:t>
      </w:r>
      <w:r w:rsidR="00576E11" w:rsidRPr="008462A4">
        <w:rPr>
          <w:rFonts w:ascii="Times New Roman" w:hAnsi="Times New Roman" w:cs="Times New Roman"/>
        </w:rPr>
        <w:t xml:space="preserve">niches, organizational culture and DNA, feedback loops, strategic architecture, and so on. </w:t>
      </w:r>
    </w:p>
    <w:p w14:paraId="6C9654DE" w14:textId="6B685051" w:rsidR="002675A4" w:rsidRDefault="002675A4" w:rsidP="002675A4">
      <w:pPr>
        <w:spacing w:line="480" w:lineRule="auto"/>
        <w:ind w:firstLine="720"/>
        <w:rPr>
          <w:rFonts w:ascii="Times New Roman" w:hAnsi="Times New Roman" w:cs="Times New Roman"/>
        </w:rPr>
      </w:pPr>
      <w:r>
        <w:rPr>
          <w:rFonts w:ascii="Times New Roman" w:hAnsi="Times New Roman" w:cs="Times New Roman"/>
        </w:rPr>
        <w:t xml:space="preserve">Our </w:t>
      </w:r>
      <w:r w:rsidR="00986981">
        <w:rPr>
          <w:rFonts w:ascii="Times New Roman" w:hAnsi="Times New Roman" w:cs="Times New Roman"/>
        </w:rPr>
        <w:t xml:space="preserve">essay </w:t>
      </w:r>
      <w:r>
        <w:rPr>
          <w:rFonts w:ascii="Times New Roman" w:hAnsi="Times New Roman" w:cs="Times New Roman"/>
        </w:rPr>
        <w:t xml:space="preserve">asks, what </w:t>
      </w:r>
      <w:r w:rsidR="001F6E41">
        <w:rPr>
          <w:rFonts w:ascii="Times New Roman" w:hAnsi="Times New Roman" w:cs="Times New Roman"/>
        </w:rPr>
        <w:t xml:space="preserve">might be </w:t>
      </w:r>
      <w:r>
        <w:rPr>
          <w:rFonts w:ascii="Times New Roman" w:hAnsi="Times New Roman" w:cs="Times New Roman"/>
        </w:rPr>
        <w:t xml:space="preserve">the implications for organization theory if what quantum theorists know about the smallest matter, </w:t>
      </w:r>
      <w:r w:rsidRPr="00F10DB1">
        <w:rPr>
          <w:rFonts w:ascii="Times New Roman" w:hAnsi="Times New Roman" w:cs="Times New Roman"/>
        </w:rPr>
        <w:t>mattered.</w:t>
      </w:r>
      <w:r w:rsidR="00620CD1">
        <w:rPr>
          <w:rFonts w:ascii="Times New Roman" w:hAnsi="Times New Roman" w:cs="Times New Roman"/>
        </w:rPr>
        <w:t xml:space="preserve"> </w:t>
      </w:r>
      <w:r w:rsidR="009430FC">
        <w:rPr>
          <w:rFonts w:ascii="Times New Roman" w:hAnsi="Times New Roman" w:cs="Times New Roman"/>
        </w:rPr>
        <w:t>With this in mind</w:t>
      </w:r>
      <w:r w:rsidR="00620CD1">
        <w:rPr>
          <w:rFonts w:ascii="Times New Roman" w:hAnsi="Times New Roman" w:cs="Times New Roman"/>
        </w:rPr>
        <w:t xml:space="preserve">, we chose our </w:t>
      </w:r>
      <w:r w:rsidR="00986981">
        <w:rPr>
          <w:rFonts w:ascii="Times New Roman" w:hAnsi="Times New Roman" w:cs="Times New Roman"/>
        </w:rPr>
        <w:t>essay’s</w:t>
      </w:r>
      <w:r w:rsidR="00620CD1">
        <w:rPr>
          <w:rFonts w:ascii="Times New Roman" w:hAnsi="Times New Roman" w:cs="Times New Roman"/>
        </w:rPr>
        <w:t xml:space="preserve"> sub-title partly as a play on Schumacher’s </w:t>
      </w:r>
      <w:r w:rsidR="00620CD1" w:rsidRPr="0045331C">
        <w:rPr>
          <w:rFonts w:ascii="Times New Roman" w:hAnsi="Times New Roman" w:cs="Times New Roman"/>
        </w:rPr>
        <w:t>(1973) influential</w:t>
      </w:r>
      <w:r w:rsidR="00620CD1">
        <w:rPr>
          <w:rFonts w:ascii="Times New Roman" w:hAnsi="Times New Roman" w:cs="Times New Roman"/>
        </w:rPr>
        <w:t xml:space="preserve"> book “Small is beautiful: A study of economics as if people mattered</w:t>
      </w:r>
      <w:r w:rsidR="009430FC">
        <w:rPr>
          <w:rFonts w:ascii="Times New Roman" w:hAnsi="Times New Roman" w:cs="Times New Roman"/>
        </w:rPr>
        <w:t>,</w:t>
      </w:r>
      <w:r w:rsidR="00620CD1">
        <w:rPr>
          <w:rFonts w:ascii="Times New Roman" w:hAnsi="Times New Roman" w:cs="Times New Roman"/>
        </w:rPr>
        <w:t>”</w:t>
      </w:r>
      <w:r w:rsidR="009430FC">
        <w:rPr>
          <w:rFonts w:ascii="Times New Roman" w:hAnsi="Times New Roman" w:cs="Times New Roman"/>
        </w:rPr>
        <w:t xml:space="preserve"> one of the 100 most influential books since the second World War (TLS, 1995).</w:t>
      </w:r>
      <w:r w:rsidR="00620CD1">
        <w:rPr>
          <w:rFonts w:ascii="Times New Roman" w:hAnsi="Times New Roman" w:cs="Times New Roman"/>
        </w:rPr>
        <w:t xml:space="preserve"> </w:t>
      </w:r>
      <w:r w:rsidR="009430FC">
        <w:rPr>
          <w:rFonts w:ascii="Times New Roman" w:hAnsi="Times New Roman" w:cs="Times New Roman"/>
        </w:rPr>
        <w:t xml:space="preserve">We believe that </w:t>
      </w:r>
      <w:r w:rsidR="002151B2">
        <w:rPr>
          <w:rFonts w:ascii="Times New Roman" w:hAnsi="Times New Roman" w:cs="Times New Roman"/>
        </w:rPr>
        <w:t>a quantum</w:t>
      </w:r>
      <w:r w:rsidRPr="00F10DB1">
        <w:rPr>
          <w:rFonts w:ascii="Times New Roman" w:hAnsi="Times New Roman" w:cs="Times New Roman"/>
        </w:rPr>
        <w:t xml:space="preserve"> focus on physical matter</w:t>
      </w:r>
      <w:r w:rsidR="001F6E41">
        <w:rPr>
          <w:rFonts w:ascii="Times New Roman" w:hAnsi="Times New Roman" w:cs="Times New Roman"/>
        </w:rPr>
        <w:t>—ra</w:t>
      </w:r>
      <w:r w:rsidRPr="00F10DB1">
        <w:rPr>
          <w:rFonts w:ascii="Times New Roman" w:hAnsi="Times New Roman" w:cs="Times New Roman"/>
        </w:rPr>
        <w:t>ther than a focus on socio-materiality that characterizes the organization studies literature</w:t>
      </w:r>
      <w:r w:rsidR="001F6E41">
        <w:rPr>
          <w:rFonts w:ascii="Times New Roman" w:hAnsi="Times New Roman" w:cs="Times New Roman"/>
        </w:rPr>
        <w:t>—</w:t>
      </w:r>
      <w:r w:rsidR="00D358D6">
        <w:rPr>
          <w:rFonts w:ascii="Times New Roman" w:hAnsi="Times New Roman" w:cs="Times New Roman"/>
        </w:rPr>
        <w:t>provide</w:t>
      </w:r>
      <w:r w:rsidR="009430FC">
        <w:rPr>
          <w:rFonts w:ascii="Times New Roman" w:hAnsi="Times New Roman" w:cs="Times New Roman"/>
        </w:rPr>
        <w:t>s</w:t>
      </w:r>
      <w:r w:rsidRPr="00F10DB1">
        <w:rPr>
          <w:rFonts w:ascii="Times New Roman" w:hAnsi="Times New Roman" w:cs="Times New Roman"/>
        </w:rPr>
        <w:t xml:space="preserve"> “</w:t>
      </w:r>
      <w:r w:rsidRPr="00686B9A">
        <w:rPr>
          <w:rFonts w:ascii="Times New Roman" w:hAnsi="Times New Roman" w:cs="Times New Roman"/>
        </w:rPr>
        <w:t>the frame-breaking insights needed to reconcile the needs of business with the demands of the natural environment” (</w:t>
      </w:r>
      <w:r w:rsidRPr="00686B9A">
        <w:rPr>
          <w:rFonts w:ascii="Times New Roman" w:hAnsi="Times New Roman" w:cs="Times New Roman"/>
          <w:color w:val="1A1A1A"/>
        </w:rPr>
        <w:t>Bansal &amp; Knox-Hayes, 2013</w:t>
      </w:r>
      <w:r>
        <w:rPr>
          <w:rFonts w:ascii="Times New Roman" w:hAnsi="Times New Roman" w:cs="Times New Roman"/>
          <w:color w:val="1A1A1A"/>
        </w:rPr>
        <w:t>, p.</w:t>
      </w:r>
      <w:r w:rsidRPr="00686B9A">
        <w:rPr>
          <w:rFonts w:ascii="Times New Roman" w:hAnsi="Times New Roman" w:cs="Times New Roman"/>
          <w:color w:val="1A1A1A"/>
        </w:rPr>
        <w:t xml:space="preserve"> 62).</w:t>
      </w:r>
      <w:r>
        <w:rPr>
          <w:rFonts w:ascii="Times New Roman" w:hAnsi="Times New Roman" w:cs="Times New Roman"/>
          <w:sz w:val="20"/>
          <w:szCs w:val="20"/>
        </w:rPr>
        <w:t xml:space="preserve"> </w:t>
      </w:r>
      <w:r>
        <w:rPr>
          <w:rFonts w:ascii="Times New Roman" w:hAnsi="Times New Roman" w:cs="Times New Roman"/>
        </w:rPr>
        <w:t xml:space="preserve">We will describe how </w:t>
      </w:r>
      <w:r w:rsidR="009430FC">
        <w:rPr>
          <w:rFonts w:ascii="Times New Roman" w:hAnsi="Times New Roman" w:cs="Times New Roman"/>
        </w:rPr>
        <w:t xml:space="preserve">a quantum approach puts into question </w:t>
      </w:r>
      <w:r>
        <w:rPr>
          <w:rFonts w:ascii="Times New Roman" w:hAnsi="Times New Roman" w:cs="Times New Roman"/>
        </w:rPr>
        <w:t xml:space="preserve">conventional </w:t>
      </w:r>
      <w:r w:rsidR="009430FC">
        <w:rPr>
          <w:rFonts w:ascii="Times New Roman" w:hAnsi="Times New Roman" w:cs="Times New Roman"/>
        </w:rPr>
        <w:t xml:space="preserve">(Newtonian) </w:t>
      </w:r>
      <w:r>
        <w:rPr>
          <w:rFonts w:ascii="Times New Roman" w:hAnsi="Times New Roman" w:cs="Times New Roman"/>
        </w:rPr>
        <w:t xml:space="preserve">assumptions about organizational boundaries, competitiveness, and profit-maximization. </w:t>
      </w:r>
    </w:p>
    <w:p w14:paraId="0F572372" w14:textId="76352933" w:rsidR="00D96801" w:rsidRDefault="00FA3047">
      <w:pPr>
        <w:spacing w:line="480" w:lineRule="auto"/>
        <w:ind w:firstLine="720"/>
        <w:rPr>
          <w:rFonts w:ascii="Times New Roman" w:hAnsi="Times New Roman" w:cs="Times New Roman"/>
        </w:rPr>
      </w:pPr>
      <w:r>
        <w:rPr>
          <w:rFonts w:ascii="Times New Roman" w:hAnsi="Times New Roman" w:cs="Times New Roman"/>
        </w:rPr>
        <w:t xml:space="preserve">The message of our </w:t>
      </w:r>
      <w:r w:rsidR="00986981">
        <w:rPr>
          <w:rFonts w:ascii="Times New Roman" w:hAnsi="Times New Roman" w:cs="Times New Roman"/>
        </w:rPr>
        <w:t xml:space="preserve">essay </w:t>
      </w:r>
      <w:r>
        <w:rPr>
          <w:rFonts w:ascii="Times New Roman" w:hAnsi="Times New Roman" w:cs="Times New Roman"/>
        </w:rPr>
        <w:t xml:space="preserve">is timely, and almost shockingly bold. We believe </w:t>
      </w:r>
      <w:r w:rsidR="00B3663E">
        <w:rPr>
          <w:rFonts w:ascii="Times New Roman" w:hAnsi="Times New Roman" w:cs="Times New Roman"/>
        </w:rPr>
        <w:t>and will argue t</w:t>
      </w:r>
      <w:r>
        <w:rPr>
          <w:rFonts w:ascii="Times New Roman" w:hAnsi="Times New Roman" w:cs="Times New Roman"/>
        </w:rPr>
        <w:t xml:space="preserve">hat </w:t>
      </w:r>
      <w:r w:rsidR="00B3663E">
        <w:rPr>
          <w:rFonts w:ascii="Times New Roman" w:hAnsi="Times New Roman" w:cs="Times New Roman"/>
        </w:rPr>
        <w:t xml:space="preserve">if businesses are to do their part in addressing the socio-ecological issues of the day (e.g., climate change, economic inequality and social unrest), they will need to relax assumptions associated with a </w:t>
      </w:r>
      <w:r w:rsidR="002D674C">
        <w:rPr>
          <w:rFonts w:ascii="Times New Roman" w:hAnsi="Times New Roman" w:cs="Times New Roman"/>
        </w:rPr>
        <w:t>conventional (</w:t>
      </w:r>
      <w:r w:rsidR="00B3663E">
        <w:rPr>
          <w:rFonts w:ascii="Times New Roman" w:hAnsi="Times New Roman" w:cs="Times New Roman"/>
        </w:rPr>
        <w:t>Newtonian</w:t>
      </w:r>
      <w:r w:rsidR="002D674C">
        <w:rPr>
          <w:rFonts w:ascii="Times New Roman" w:hAnsi="Times New Roman" w:cs="Times New Roman"/>
        </w:rPr>
        <w:t>)</w:t>
      </w:r>
      <w:r w:rsidR="00B3663E">
        <w:rPr>
          <w:rFonts w:ascii="Times New Roman" w:hAnsi="Times New Roman" w:cs="Times New Roman"/>
        </w:rPr>
        <w:t xml:space="preserve"> paradigm (e.g., that firms are discrete entities separate from one another</w:t>
      </w:r>
      <w:r w:rsidR="000810AC">
        <w:rPr>
          <w:rFonts w:ascii="Times New Roman" w:hAnsi="Times New Roman" w:cs="Times New Roman"/>
        </w:rPr>
        <w:t xml:space="preserve">, that socio-material well-being trumps </w:t>
      </w:r>
      <w:r w:rsidR="00B3663E">
        <w:rPr>
          <w:rFonts w:ascii="Times New Roman" w:hAnsi="Times New Roman" w:cs="Times New Roman"/>
        </w:rPr>
        <w:t>) and instead embrace theory and practice built on quantum assumptions (e.g., the idea</w:t>
      </w:r>
      <w:r w:rsidR="001F6E41">
        <w:rPr>
          <w:rFonts w:ascii="Times New Roman" w:hAnsi="Times New Roman" w:cs="Times New Roman"/>
        </w:rPr>
        <w:t>s</w:t>
      </w:r>
      <w:r w:rsidR="00B3663E">
        <w:rPr>
          <w:rFonts w:ascii="Times New Roman" w:hAnsi="Times New Roman" w:cs="Times New Roman"/>
        </w:rPr>
        <w:t xml:space="preserve"> of entanglement and indeterminism). More specifically, we will show how both conventional and sustainability-oriented organization theory and practice premised on Newtonian assumptions fall</w:t>
      </w:r>
      <w:r w:rsidR="009430FC">
        <w:rPr>
          <w:rFonts w:ascii="Times New Roman" w:hAnsi="Times New Roman" w:cs="Times New Roman"/>
        </w:rPr>
        <w:t>s</w:t>
      </w:r>
      <w:r w:rsidR="00B3663E">
        <w:rPr>
          <w:rFonts w:ascii="Times New Roman" w:hAnsi="Times New Roman" w:cs="Times New Roman"/>
        </w:rPr>
        <w:t xml:space="preserve"> short of addressing </w:t>
      </w:r>
      <w:r w:rsidR="001F6E41">
        <w:rPr>
          <w:rFonts w:ascii="Times New Roman" w:hAnsi="Times New Roman" w:cs="Times New Roman"/>
        </w:rPr>
        <w:t xml:space="preserve">the </w:t>
      </w:r>
      <w:r w:rsidR="00D96801">
        <w:rPr>
          <w:rFonts w:ascii="Times New Roman" w:hAnsi="Times New Roman" w:cs="Times New Roman"/>
        </w:rPr>
        <w:t>socio-ecological issues</w:t>
      </w:r>
      <w:r w:rsidR="001F6E41">
        <w:rPr>
          <w:rFonts w:ascii="Times New Roman" w:hAnsi="Times New Roman" w:cs="Times New Roman"/>
        </w:rPr>
        <w:t xml:space="preserve"> facing the planet</w:t>
      </w:r>
      <w:r w:rsidR="00D96801">
        <w:rPr>
          <w:rFonts w:ascii="Times New Roman" w:hAnsi="Times New Roman" w:cs="Times New Roman"/>
        </w:rPr>
        <w:t xml:space="preserve">, and </w:t>
      </w:r>
      <w:r w:rsidR="001F6E41">
        <w:rPr>
          <w:rFonts w:ascii="Times New Roman" w:hAnsi="Times New Roman" w:cs="Times New Roman"/>
        </w:rPr>
        <w:t xml:space="preserve">show </w:t>
      </w:r>
      <w:r w:rsidR="00D96801">
        <w:rPr>
          <w:rFonts w:ascii="Times New Roman" w:hAnsi="Times New Roman" w:cs="Times New Roman"/>
        </w:rPr>
        <w:t>how th</w:t>
      </w:r>
      <w:r w:rsidR="002151B2">
        <w:rPr>
          <w:rFonts w:ascii="Times New Roman" w:hAnsi="Times New Roman" w:cs="Times New Roman"/>
        </w:rPr>
        <w:t>ese</w:t>
      </w:r>
      <w:r w:rsidR="00D96801">
        <w:rPr>
          <w:rFonts w:ascii="Times New Roman" w:hAnsi="Times New Roman" w:cs="Times New Roman"/>
        </w:rPr>
        <w:t xml:space="preserve"> differ from quantum theory.</w:t>
      </w:r>
    </w:p>
    <w:p w14:paraId="3C879FE9" w14:textId="707A7EF0" w:rsidR="00F10DB1" w:rsidRPr="008462A4" w:rsidRDefault="00F10DB1" w:rsidP="00F10DB1">
      <w:pPr>
        <w:spacing w:line="480" w:lineRule="auto"/>
        <w:rPr>
          <w:rFonts w:ascii="Times New Roman" w:hAnsi="Times New Roman" w:cs="Times New Roman"/>
          <w:b/>
        </w:rPr>
      </w:pPr>
      <w:r w:rsidRPr="008462A4">
        <w:rPr>
          <w:rFonts w:ascii="Times New Roman" w:eastAsia="Times New Roman" w:hAnsi="Times New Roman" w:cs="Times New Roman"/>
        </w:rPr>
        <w:tab/>
      </w:r>
      <w:r w:rsidRPr="00686B9A">
        <w:rPr>
          <w:rFonts w:ascii="Times New Roman" w:hAnsi="Times New Roman" w:cs="Times New Roman"/>
        </w:rPr>
        <w:t xml:space="preserve">Our </w:t>
      </w:r>
      <w:r w:rsidR="00986981">
        <w:rPr>
          <w:rFonts w:ascii="Times New Roman" w:hAnsi="Times New Roman" w:cs="Times New Roman"/>
        </w:rPr>
        <w:t>essay</w:t>
      </w:r>
      <w:r w:rsidR="00986981" w:rsidRPr="00686B9A">
        <w:rPr>
          <w:rFonts w:ascii="Times New Roman" w:hAnsi="Times New Roman" w:cs="Times New Roman"/>
        </w:rPr>
        <w:t xml:space="preserve"> </w:t>
      </w:r>
      <w:r w:rsidRPr="00686B9A">
        <w:rPr>
          <w:rFonts w:ascii="Times New Roman" w:hAnsi="Times New Roman" w:cs="Times New Roman"/>
        </w:rPr>
        <w:t xml:space="preserve">is divided into three parts. In the first we </w:t>
      </w:r>
      <w:r w:rsidR="001F6E41">
        <w:rPr>
          <w:rFonts w:ascii="Times New Roman" w:hAnsi="Times New Roman" w:cs="Times New Roman"/>
        </w:rPr>
        <w:t>present</w:t>
      </w:r>
      <w:r w:rsidR="001F6E41" w:rsidRPr="00686B9A">
        <w:rPr>
          <w:rFonts w:ascii="Times New Roman" w:hAnsi="Times New Roman" w:cs="Times New Roman"/>
        </w:rPr>
        <w:t xml:space="preserve"> </w:t>
      </w:r>
      <w:r w:rsidR="002D674C">
        <w:rPr>
          <w:rFonts w:ascii="Times New Roman" w:hAnsi="Times New Roman" w:cs="Times New Roman"/>
        </w:rPr>
        <w:t>t</w:t>
      </w:r>
      <w:r w:rsidR="001F6E41">
        <w:rPr>
          <w:rFonts w:ascii="Times New Roman" w:hAnsi="Times New Roman" w:cs="Times New Roman"/>
        </w:rPr>
        <w:t>wo</w:t>
      </w:r>
      <w:r w:rsidR="002D674C" w:rsidRPr="00686B9A">
        <w:rPr>
          <w:rFonts w:ascii="Times New Roman" w:hAnsi="Times New Roman" w:cs="Times New Roman"/>
        </w:rPr>
        <w:t xml:space="preserve"> </w:t>
      </w:r>
      <w:r w:rsidRPr="00686B9A">
        <w:rPr>
          <w:rFonts w:ascii="Times New Roman" w:hAnsi="Times New Roman" w:cs="Times New Roman"/>
        </w:rPr>
        <w:t>hallmarks from quantum theory that lie at the core of QSOT—entanglement</w:t>
      </w:r>
      <w:r w:rsidR="001F6E41">
        <w:rPr>
          <w:rFonts w:ascii="Times New Roman" w:hAnsi="Times New Roman" w:cs="Times New Roman"/>
        </w:rPr>
        <w:t xml:space="preserve"> and</w:t>
      </w:r>
      <w:r w:rsidR="002D674C">
        <w:rPr>
          <w:rFonts w:ascii="Times New Roman" w:hAnsi="Times New Roman" w:cs="Times New Roman"/>
        </w:rPr>
        <w:t xml:space="preserve"> </w:t>
      </w:r>
      <w:r w:rsidRPr="00686B9A">
        <w:rPr>
          <w:rFonts w:ascii="Times New Roman" w:hAnsi="Times New Roman" w:cs="Times New Roman"/>
        </w:rPr>
        <w:t xml:space="preserve">indeterminism—and begin to describe how they are relevant in the study of sustainable organizing. In the second part we draw out the </w:t>
      </w:r>
      <w:r w:rsidRPr="00686B9A">
        <w:rPr>
          <w:rFonts w:ascii="Times New Roman" w:hAnsi="Times New Roman" w:cs="Times New Roman"/>
        </w:rPr>
        <w:lastRenderedPageBreak/>
        <w:t xml:space="preserve">implications of these principles for developing QSOT, which we contrast and compare with </w:t>
      </w:r>
      <w:r w:rsidR="00D96801" w:rsidRPr="00686B9A">
        <w:rPr>
          <w:rFonts w:ascii="Times New Roman" w:hAnsi="Times New Roman" w:cs="Times New Roman"/>
        </w:rPr>
        <w:t>conventional and sustainability-focused</w:t>
      </w:r>
      <w:r w:rsidRPr="00686B9A">
        <w:rPr>
          <w:rFonts w:ascii="Times New Roman" w:hAnsi="Times New Roman" w:cs="Times New Roman"/>
        </w:rPr>
        <w:t xml:space="preserve"> theory. </w:t>
      </w:r>
      <w:r w:rsidR="00353E34">
        <w:rPr>
          <w:rFonts w:ascii="Times New Roman" w:hAnsi="Times New Roman" w:cs="Times New Roman"/>
        </w:rPr>
        <w:t>I</w:t>
      </w:r>
      <w:r w:rsidRPr="00686B9A">
        <w:rPr>
          <w:rFonts w:ascii="Times New Roman" w:hAnsi="Times New Roman" w:cs="Times New Roman"/>
        </w:rPr>
        <w:t xml:space="preserve">n the </w:t>
      </w:r>
      <w:r w:rsidR="00D96801" w:rsidRPr="00686B9A">
        <w:rPr>
          <w:rFonts w:ascii="Times New Roman" w:hAnsi="Times New Roman" w:cs="Times New Roman"/>
        </w:rPr>
        <w:t xml:space="preserve">third part we discuss the implications of our bold argument. </w:t>
      </w:r>
    </w:p>
    <w:p w14:paraId="0F3C9132" w14:textId="42C4E47B" w:rsidR="005E5603" w:rsidRPr="008462A4" w:rsidRDefault="00F90B49" w:rsidP="004E48CE">
      <w:pPr>
        <w:widowControl w:val="0"/>
        <w:autoSpaceDE w:val="0"/>
        <w:autoSpaceDN w:val="0"/>
        <w:adjustRightInd w:val="0"/>
        <w:spacing w:line="480" w:lineRule="auto"/>
        <w:jc w:val="center"/>
        <w:rPr>
          <w:rFonts w:ascii="Times New Roman" w:hAnsi="Times New Roman" w:cs="Times New Roman"/>
        </w:rPr>
      </w:pPr>
      <w:r>
        <w:rPr>
          <w:rFonts w:ascii="Times New Roman" w:hAnsi="Times New Roman" w:cs="Times New Roman"/>
          <w:b/>
        </w:rPr>
        <w:t>Two Hallmarks of</w:t>
      </w:r>
      <w:r w:rsidRPr="008462A4">
        <w:rPr>
          <w:rFonts w:ascii="Times New Roman" w:hAnsi="Times New Roman" w:cs="Times New Roman"/>
          <w:b/>
        </w:rPr>
        <w:t xml:space="preserve"> </w:t>
      </w:r>
      <w:r w:rsidR="0036350F" w:rsidRPr="008462A4">
        <w:rPr>
          <w:rFonts w:ascii="Times New Roman" w:hAnsi="Times New Roman" w:cs="Times New Roman"/>
          <w:b/>
        </w:rPr>
        <w:t>Quantum Theory</w:t>
      </w:r>
    </w:p>
    <w:p w14:paraId="5F6A9936" w14:textId="009549B4" w:rsidR="00D20B79" w:rsidRPr="00FE1852" w:rsidRDefault="00D20B79" w:rsidP="00686B9A">
      <w:pPr>
        <w:ind w:left="720"/>
        <w:rPr>
          <w:rFonts w:ascii="Times New Roman" w:hAnsi="Times New Roman" w:cs="Times New Roman"/>
          <w:i/>
        </w:rPr>
      </w:pPr>
      <w:r w:rsidRPr="00FE1852">
        <w:rPr>
          <w:rFonts w:ascii="Times New Roman" w:hAnsi="Times New Roman" w:cs="Times New Roman"/>
          <w:i/>
        </w:rPr>
        <w:t xml:space="preserve">“Man, whether civilized or savage, is a child of nature—he is not the master of nature. … When he tries to circumvent the laws of nature, he usually destroys the natural environment that sustains him.” </w:t>
      </w:r>
      <w:r w:rsidRPr="00FE1852">
        <w:rPr>
          <w:rFonts w:ascii="Times New Roman" w:hAnsi="Times New Roman" w:cs="Times New Roman"/>
          <w:i/>
          <w:color w:val="1A1A1A"/>
        </w:rPr>
        <w:t>(</w:t>
      </w:r>
      <w:r w:rsidR="00F8268B" w:rsidRPr="00FE1852">
        <w:rPr>
          <w:rFonts w:ascii="Times New Roman" w:hAnsi="Times New Roman" w:cs="Times New Roman"/>
          <w:i/>
          <w:color w:val="1A1A1A"/>
        </w:rPr>
        <w:t xml:space="preserve">Dale &amp; Carter, 1955, cited in </w:t>
      </w:r>
      <w:r w:rsidRPr="00FE1852">
        <w:rPr>
          <w:rFonts w:ascii="Times New Roman" w:hAnsi="Times New Roman" w:cs="Times New Roman"/>
          <w:i/>
        </w:rPr>
        <w:t>Schumacher, 1973</w:t>
      </w:r>
      <w:r w:rsidR="00F8268B" w:rsidRPr="00FE1852">
        <w:rPr>
          <w:rFonts w:ascii="Times New Roman" w:hAnsi="Times New Roman" w:cs="Times New Roman"/>
          <w:i/>
        </w:rPr>
        <w:t>, p. 84</w:t>
      </w:r>
      <w:r w:rsidRPr="00FE1852">
        <w:rPr>
          <w:rFonts w:ascii="Times New Roman" w:hAnsi="Times New Roman" w:cs="Times New Roman"/>
          <w:i/>
        </w:rPr>
        <w:t>)</w:t>
      </w:r>
    </w:p>
    <w:p w14:paraId="230BAD6C" w14:textId="77777777" w:rsidR="00D20B79" w:rsidRPr="00686B9A" w:rsidRDefault="00D20B79" w:rsidP="00686B9A">
      <w:pPr>
        <w:ind w:left="720"/>
        <w:rPr>
          <w:rFonts w:ascii="Times New Roman" w:hAnsi="Times New Roman" w:cs="Times New Roman"/>
          <w:highlight w:val="green"/>
        </w:rPr>
      </w:pPr>
    </w:p>
    <w:p w14:paraId="36802F73" w14:textId="659829DC" w:rsidR="009E19F0" w:rsidRPr="008462A4" w:rsidRDefault="004E2B69" w:rsidP="00BD1227">
      <w:pPr>
        <w:spacing w:line="480" w:lineRule="auto"/>
        <w:ind w:firstLine="720"/>
        <w:rPr>
          <w:rFonts w:ascii="Times New Roman" w:hAnsi="Times New Roman" w:cs="Times New Roman"/>
          <w:highlight w:val="cyan"/>
        </w:rPr>
      </w:pPr>
      <w:r w:rsidRPr="008462A4">
        <w:rPr>
          <w:rFonts w:ascii="Times New Roman" w:hAnsi="Times New Roman" w:cs="Times New Roman"/>
        </w:rPr>
        <w:t xml:space="preserve">For </w:t>
      </w:r>
      <w:r w:rsidR="00F82356">
        <w:rPr>
          <w:rFonts w:ascii="Times New Roman" w:hAnsi="Times New Roman" w:cs="Times New Roman"/>
        </w:rPr>
        <w:t>about</w:t>
      </w:r>
      <w:r w:rsidRPr="008462A4">
        <w:rPr>
          <w:rFonts w:ascii="Times New Roman" w:hAnsi="Times New Roman" w:cs="Times New Roman"/>
        </w:rPr>
        <w:t xml:space="preserve"> a century now, quantum theory has been disrupting foundational assumptions of </w:t>
      </w:r>
      <w:r w:rsidR="00B04FDA" w:rsidRPr="008462A4">
        <w:rPr>
          <w:rFonts w:ascii="Times New Roman" w:hAnsi="Times New Roman" w:cs="Times New Roman"/>
        </w:rPr>
        <w:t>traditional</w:t>
      </w:r>
      <w:r w:rsidRPr="008462A4">
        <w:rPr>
          <w:rFonts w:ascii="Times New Roman" w:hAnsi="Times New Roman" w:cs="Times New Roman"/>
        </w:rPr>
        <w:t xml:space="preserve"> Newtonian physics</w:t>
      </w:r>
      <w:r w:rsidR="00151D75" w:rsidRPr="008462A4">
        <w:rPr>
          <w:rFonts w:ascii="Times New Roman" w:hAnsi="Times New Roman" w:cs="Times New Roman"/>
        </w:rPr>
        <w:t>, and today it has become a dominant paradigm within physics</w:t>
      </w:r>
      <w:r w:rsidR="00FB7DFC">
        <w:rPr>
          <w:rFonts w:ascii="Times New Roman" w:hAnsi="Times New Roman" w:cs="Times New Roman"/>
        </w:rPr>
        <w:t xml:space="preserve"> </w:t>
      </w:r>
      <w:r w:rsidR="00FB7DFC" w:rsidRPr="008462A4">
        <w:rPr>
          <w:rFonts w:ascii="Times New Roman" w:hAnsi="Times New Roman" w:cs="Times New Roman"/>
        </w:rPr>
        <w:t>(</w:t>
      </w:r>
      <w:r w:rsidR="00FB7DFC" w:rsidRPr="008462A4">
        <w:rPr>
          <w:rFonts w:ascii="Times New Roman" w:hAnsi="Times New Roman" w:cs="Times New Roman"/>
          <w:color w:val="1A1A1A"/>
        </w:rPr>
        <w:t>Görnitz, 2012).</w:t>
      </w:r>
      <w:r w:rsidR="00A93A05" w:rsidRPr="008462A4">
        <w:rPr>
          <w:rFonts w:ascii="Times New Roman" w:hAnsi="Times New Roman" w:cs="Times New Roman"/>
        </w:rPr>
        <w:t xml:space="preserve"> </w:t>
      </w:r>
      <w:r w:rsidR="00F82356">
        <w:rPr>
          <w:rFonts w:ascii="Times New Roman" w:hAnsi="Times New Roman" w:cs="Times New Roman"/>
        </w:rPr>
        <w:t xml:space="preserve">We </w:t>
      </w:r>
      <w:r w:rsidR="00F613E7" w:rsidRPr="008462A4">
        <w:rPr>
          <w:rFonts w:ascii="Times New Roman" w:hAnsi="Times New Roman" w:cs="Times New Roman"/>
        </w:rPr>
        <w:t xml:space="preserve">use “quantum theory” </w:t>
      </w:r>
      <w:r w:rsidR="00F82356">
        <w:rPr>
          <w:rFonts w:ascii="Times New Roman" w:hAnsi="Times New Roman" w:cs="Times New Roman"/>
        </w:rPr>
        <w:t>a</w:t>
      </w:r>
      <w:r w:rsidR="00F613E7" w:rsidRPr="008462A4">
        <w:rPr>
          <w:rFonts w:ascii="Times New Roman" w:hAnsi="Times New Roman" w:cs="Times New Roman"/>
        </w:rPr>
        <w:t xml:space="preserve">s an umbrella term that refers to </w:t>
      </w:r>
      <w:r w:rsidR="00B04FDA" w:rsidRPr="008462A4">
        <w:rPr>
          <w:rFonts w:ascii="Times New Roman" w:hAnsi="Times New Roman" w:cs="Times New Roman"/>
        </w:rPr>
        <w:t xml:space="preserve">fundamental </w:t>
      </w:r>
      <w:r w:rsidR="00F613E7" w:rsidRPr="008462A4">
        <w:rPr>
          <w:rFonts w:ascii="Times New Roman" w:hAnsi="Times New Roman" w:cs="Times New Roman"/>
        </w:rPr>
        <w:t>observations and thought experiments about quantum level phenomena drawing from fields like quantum mechanics and quantum physics (it also encompasses quantum logic and quantum computing</w:t>
      </w:r>
      <w:r w:rsidR="00F613E7" w:rsidRPr="00863E1A">
        <w:rPr>
          <w:rFonts w:ascii="Times New Roman" w:hAnsi="Times New Roman" w:cs="Times New Roman"/>
        </w:rPr>
        <w:t xml:space="preserve">). </w:t>
      </w:r>
      <w:r w:rsidR="00D027BA" w:rsidRPr="00863E1A">
        <w:rPr>
          <w:rFonts w:ascii="Times New Roman" w:hAnsi="Times New Roman" w:cs="Times New Roman"/>
        </w:rPr>
        <w:t>We are fully aware that t</w:t>
      </w:r>
      <w:r w:rsidR="00F613E7" w:rsidRPr="00863E1A">
        <w:rPr>
          <w:rFonts w:ascii="Times New Roman" w:hAnsi="Times New Roman" w:cs="Times New Roman"/>
        </w:rPr>
        <w:t xml:space="preserve">here are many </w:t>
      </w:r>
      <w:r w:rsidR="001F6E41" w:rsidRPr="00CC52A0">
        <w:rPr>
          <w:rFonts w:ascii="Times New Roman" w:hAnsi="Times New Roman" w:cs="Times New Roman"/>
          <w:color w:val="000000"/>
        </w:rPr>
        <w:t xml:space="preserve">enigmatic </w:t>
      </w:r>
      <w:r w:rsidR="00F613E7" w:rsidRPr="00CC52A0">
        <w:rPr>
          <w:rFonts w:ascii="Times New Roman" w:hAnsi="Times New Roman" w:cs="Times New Roman"/>
        </w:rPr>
        <w:t xml:space="preserve">findings </w:t>
      </w:r>
      <w:r w:rsidR="00261FEC">
        <w:rPr>
          <w:rFonts w:ascii="Times New Roman" w:hAnsi="Times New Roman" w:cs="Times New Roman"/>
        </w:rPr>
        <w:t xml:space="preserve">and </w:t>
      </w:r>
      <w:r w:rsidR="00261FEC" w:rsidRPr="006B5CD0">
        <w:rPr>
          <w:rFonts w:ascii="Times New Roman" w:hAnsi="Times New Roman" w:cs="Times New Roman"/>
        </w:rPr>
        <w:t xml:space="preserve">competing interpretations </w:t>
      </w:r>
      <w:r w:rsidR="00F613E7" w:rsidRPr="00863E1A">
        <w:rPr>
          <w:rFonts w:ascii="Times New Roman" w:hAnsi="Times New Roman" w:cs="Times New Roman"/>
        </w:rPr>
        <w:t>within the quantum</w:t>
      </w:r>
      <w:r w:rsidR="00F613E7" w:rsidRPr="008462A4">
        <w:rPr>
          <w:rFonts w:ascii="Times New Roman" w:hAnsi="Times New Roman" w:cs="Times New Roman"/>
        </w:rPr>
        <w:t xml:space="preserve"> literature (e.g., ranging from the Copenhagen consensus, to Many worlds theory, to quantum transactions)</w:t>
      </w:r>
      <w:r w:rsidR="00761807" w:rsidRPr="008462A4">
        <w:rPr>
          <w:rFonts w:ascii="Times New Roman" w:hAnsi="Times New Roman" w:cs="Times New Roman"/>
        </w:rPr>
        <w:t xml:space="preserve">. However, one thing scientists agree upon is that </w:t>
      </w:r>
      <w:r w:rsidR="00217151">
        <w:rPr>
          <w:rFonts w:ascii="Times New Roman" w:hAnsi="Times New Roman" w:cs="Times New Roman"/>
        </w:rPr>
        <w:t xml:space="preserve">a focus at the </w:t>
      </w:r>
      <w:r w:rsidR="00761807" w:rsidRPr="008462A4">
        <w:rPr>
          <w:rFonts w:ascii="Times New Roman" w:hAnsi="Times New Roman" w:cs="Times New Roman"/>
        </w:rPr>
        <w:t xml:space="preserve">quantum </w:t>
      </w:r>
      <w:r w:rsidR="00217151">
        <w:rPr>
          <w:rFonts w:ascii="Times New Roman" w:hAnsi="Times New Roman" w:cs="Times New Roman"/>
        </w:rPr>
        <w:t xml:space="preserve">level has </w:t>
      </w:r>
      <w:proofErr w:type="gramStart"/>
      <w:r w:rsidR="00217151">
        <w:rPr>
          <w:rFonts w:ascii="Times New Roman" w:hAnsi="Times New Roman" w:cs="Times New Roman"/>
        </w:rPr>
        <w:t>lead</w:t>
      </w:r>
      <w:proofErr w:type="gramEnd"/>
      <w:r w:rsidR="00217151">
        <w:rPr>
          <w:rFonts w:ascii="Times New Roman" w:hAnsi="Times New Roman" w:cs="Times New Roman"/>
        </w:rPr>
        <w:t xml:space="preserve"> to </w:t>
      </w:r>
      <w:r w:rsidR="00262B47" w:rsidRPr="008462A4">
        <w:rPr>
          <w:rFonts w:ascii="Times New Roman" w:hAnsi="Times New Roman" w:cs="Times New Roman"/>
        </w:rPr>
        <w:t xml:space="preserve">a much </w:t>
      </w:r>
      <w:r w:rsidR="00261FEC">
        <w:rPr>
          <w:rFonts w:ascii="Times New Roman" w:hAnsi="Times New Roman" w:cs="Times New Roman"/>
        </w:rPr>
        <w:t>different</w:t>
      </w:r>
      <w:r w:rsidR="00261FEC" w:rsidRPr="008462A4">
        <w:rPr>
          <w:rFonts w:ascii="Times New Roman" w:hAnsi="Times New Roman" w:cs="Times New Roman"/>
        </w:rPr>
        <w:t xml:space="preserve"> </w:t>
      </w:r>
      <w:r w:rsidR="00262B47" w:rsidRPr="008462A4">
        <w:rPr>
          <w:rFonts w:ascii="Times New Roman" w:hAnsi="Times New Roman" w:cs="Times New Roman"/>
        </w:rPr>
        <w:t>understanding of reality</w:t>
      </w:r>
      <w:r w:rsidR="00B04FDA" w:rsidRPr="008462A4">
        <w:rPr>
          <w:rFonts w:ascii="Times New Roman" w:hAnsi="Times New Roman" w:cs="Times New Roman"/>
        </w:rPr>
        <w:t xml:space="preserve"> than is associated with a traditional Newtonian perspective</w:t>
      </w:r>
      <w:r w:rsidR="00986981">
        <w:rPr>
          <w:rFonts w:ascii="Times New Roman" w:hAnsi="Times New Roman" w:cs="Times New Roman"/>
        </w:rPr>
        <w:t>.</w:t>
      </w:r>
    </w:p>
    <w:p w14:paraId="603F382A" w14:textId="730F47B0" w:rsidR="004168C2" w:rsidRPr="00DA4332" w:rsidRDefault="00A93A05" w:rsidP="00686B9A">
      <w:pPr>
        <w:spacing w:line="480" w:lineRule="auto"/>
        <w:ind w:firstLine="720"/>
        <w:rPr>
          <w:rFonts w:ascii="Times New Roman" w:hAnsi="Times New Roman" w:cs="Times New Roman"/>
        </w:rPr>
      </w:pPr>
      <w:r w:rsidRPr="008462A4">
        <w:rPr>
          <w:rFonts w:ascii="Times New Roman" w:hAnsi="Times New Roman" w:cs="Times New Roman"/>
        </w:rPr>
        <w:t xml:space="preserve">The literature in quantum theory is much too complex to attempt to review in such a short space, and among readers not trained in the field. </w:t>
      </w:r>
      <w:proofErr w:type="gramStart"/>
      <w:r w:rsidRPr="008462A4">
        <w:rPr>
          <w:rFonts w:ascii="Times New Roman" w:hAnsi="Times New Roman" w:cs="Times New Roman"/>
        </w:rPr>
        <w:t>So</w:t>
      </w:r>
      <w:proofErr w:type="gramEnd"/>
      <w:r w:rsidRPr="008462A4">
        <w:rPr>
          <w:rFonts w:ascii="Times New Roman" w:hAnsi="Times New Roman" w:cs="Times New Roman"/>
        </w:rPr>
        <w:t xml:space="preserve"> what we offer here is an admittedly simplified review, highlighting </w:t>
      </w:r>
      <w:r w:rsidR="0051011F">
        <w:rPr>
          <w:rFonts w:ascii="Times New Roman" w:hAnsi="Times New Roman" w:cs="Times New Roman"/>
        </w:rPr>
        <w:t>the idea</w:t>
      </w:r>
      <w:r w:rsidR="00D027BA">
        <w:rPr>
          <w:rFonts w:ascii="Times New Roman" w:hAnsi="Times New Roman" w:cs="Times New Roman"/>
        </w:rPr>
        <w:t>s</w:t>
      </w:r>
      <w:r w:rsidR="0051011F">
        <w:rPr>
          <w:rFonts w:ascii="Times New Roman" w:hAnsi="Times New Roman" w:cs="Times New Roman"/>
        </w:rPr>
        <w:t xml:space="preserve"> of </w:t>
      </w:r>
      <w:r w:rsidRPr="008462A4">
        <w:rPr>
          <w:rFonts w:ascii="Times New Roman" w:hAnsi="Times New Roman" w:cs="Times New Roman"/>
        </w:rPr>
        <w:t>entanglement</w:t>
      </w:r>
      <w:r w:rsidR="00261FEC">
        <w:rPr>
          <w:rFonts w:ascii="Times New Roman" w:hAnsi="Times New Roman" w:cs="Times New Roman"/>
        </w:rPr>
        <w:t xml:space="preserve"> and</w:t>
      </w:r>
      <w:r w:rsidR="00A274B6">
        <w:rPr>
          <w:rFonts w:ascii="Times New Roman" w:hAnsi="Times New Roman" w:cs="Times New Roman"/>
        </w:rPr>
        <w:t xml:space="preserve"> indeterminism</w:t>
      </w:r>
      <w:r w:rsidR="002D674C">
        <w:rPr>
          <w:rFonts w:ascii="Times New Roman" w:hAnsi="Times New Roman" w:cs="Times New Roman"/>
        </w:rPr>
        <w:t xml:space="preserve">, </w:t>
      </w:r>
      <w:r w:rsidR="0051011F">
        <w:rPr>
          <w:rFonts w:ascii="Times New Roman" w:hAnsi="Times New Roman" w:cs="Times New Roman"/>
        </w:rPr>
        <w:t xml:space="preserve">which </w:t>
      </w:r>
      <w:r w:rsidR="00D027BA">
        <w:rPr>
          <w:rFonts w:ascii="Times New Roman" w:hAnsi="Times New Roman" w:cs="Times New Roman"/>
        </w:rPr>
        <w:t>are</w:t>
      </w:r>
      <w:r w:rsidRPr="008462A4">
        <w:rPr>
          <w:rFonts w:ascii="Times New Roman" w:hAnsi="Times New Roman" w:cs="Times New Roman"/>
        </w:rPr>
        <w:t xml:space="preserve"> </w:t>
      </w:r>
      <w:r w:rsidR="00FE6ED2">
        <w:rPr>
          <w:rFonts w:ascii="Times New Roman" w:hAnsi="Times New Roman" w:cs="Times New Roman"/>
        </w:rPr>
        <w:t>foundational to much of</w:t>
      </w:r>
      <w:r w:rsidRPr="008462A4">
        <w:rPr>
          <w:rFonts w:ascii="Times New Roman" w:hAnsi="Times New Roman" w:cs="Times New Roman"/>
        </w:rPr>
        <w:t xml:space="preserve"> the quantum </w:t>
      </w:r>
      <w:r w:rsidR="00710B83">
        <w:rPr>
          <w:rFonts w:ascii="Times New Roman" w:hAnsi="Times New Roman" w:cs="Times New Roman"/>
        </w:rPr>
        <w:t>theory</w:t>
      </w:r>
      <w:r w:rsidR="00710B83" w:rsidRPr="008462A4">
        <w:rPr>
          <w:rFonts w:ascii="Times New Roman" w:hAnsi="Times New Roman" w:cs="Times New Roman"/>
        </w:rPr>
        <w:t xml:space="preserve"> </w:t>
      </w:r>
      <w:r w:rsidRPr="008462A4">
        <w:rPr>
          <w:rFonts w:ascii="Times New Roman" w:hAnsi="Times New Roman" w:cs="Times New Roman"/>
        </w:rPr>
        <w:t xml:space="preserve">literature where </w:t>
      </w:r>
      <w:r w:rsidR="00D027BA">
        <w:rPr>
          <w:rFonts w:ascii="Times New Roman" w:hAnsi="Times New Roman" w:cs="Times New Roman"/>
        </w:rPr>
        <w:t>they</w:t>
      </w:r>
      <w:r w:rsidR="0051011F" w:rsidRPr="008462A4">
        <w:rPr>
          <w:rFonts w:ascii="Times New Roman" w:hAnsi="Times New Roman" w:cs="Times New Roman"/>
        </w:rPr>
        <w:t xml:space="preserve"> </w:t>
      </w:r>
      <w:r w:rsidRPr="008462A4">
        <w:rPr>
          <w:rFonts w:ascii="Times New Roman" w:hAnsi="Times New Roman" w:cs="Times New Roman"/>
        </w:rPr>
        <w:t xml:space="preserve">enjoy strong theoretical and empirical support (e.g., Oppenheim </w:t>
      </w:r>
      <w:r w:rsidR="009D6BCD" w:rsidRPr="008462A4">
        <w:rPr>
          <w:rFonts w:ascii="Times New Roman" w:hAnsi="Times New Roman" w:cs="Times New Roman"/>
        </w:rPr>
        <w:t xml:space="preserve">&amp; </w:t>
      </w:r>
      <w:r w:rsidRPr="008462A4">
        <w:rPr>
          <w:rFonts w:ascii="Times New Roman" w:hAnsi="Times New Roman" w:cs="Times New Roman"/>
        </w:rPr>
        <w:t xml:space="preserve">Wehner, 2010). </w:t>
      </w:r>
    </w:p>
    <w:p w14:paraId="77B423F4" w14:textId="05B61F8E" w:rsidR="00D20B79" w:rsidRDefault="00A93A05" w:rsidP="00997CF0">
      <w:pPr>
        <w:widowControl w:val="0"/>
        <w:autoSpaceDE w:val="0"/>
        <w:autoSpaceDN w:val="0"/>
        <w:adjustRightInd w:val="0"/>
        <w:spacing w:line="480" w:lineRule="auto"/>
        <w:rPr>
          <w:rFonts w:ascii="Times New Roman" w:hAnsi="Times New Roman" w:cs="Times New Roman"/>
          <w:b/>
          <w:highlight w:val="yellow"/>
        </w:rPr>
      </w:pPr>
      <w:r w:rsidRPr="00F86807">
        <w:rPr>
          <w:rFonts w:ascii="Times New Roman" w:hAnsi="Times New Roman" w:cs="Times New Roman"/>
          <w:b/>
        </w:rPr>
        <w:t>Entanglement</w:t>
      </w:r>
      <w:r w:rsidR="007D44BB" w:rsidRPr="00686B9A">
        <w:rPr>
          <w:rFonts w:ascii="Times New Roman" w:hAnsi="Times New Roman" w:cs="Times New Roman"/>
          <w:b/>
          <w:highlight w:val="yellow"/>
        </w:rPr>
        <w:t xml:space="preserve"> </w:t>
      </w:r>
    </w:p>
    <w:p w14:paraId="1D243ECB" w14:textId="198AD5A2" w:rsidR="00261FEC" w:rsidRPr="006350D8" w:rsidRDefault="00D20B79" w:rsidP="00686B9A">
      <w:pPr>
        <w:ind w:left="720"/>
        <w:rPr>
          <w:rFonts w:ascii="Times New Roman" w:hAnsi="Times New Roman" w:cs="Times New Roman"/>
        </w:rPr>
      </w:pPr>
      <w:r w:rsidRPr="00FE1852">
        <w:rPr>
          <w:rFonts w:ascii="Times New Roman" w:hAnsi="Times New Roman" w:cs="Times New Roman"/>
          <w:i/>
        </w:rPr>
        <w:t>“All subjects, no matter how specialized, are connected</w:t>
      </w:r>
      <w:r w:rsidR="00894714" w:rsidRPr="00FE1852">
        <w:rPr>
          <w:rFonts w:ascii="Times New Roman" w:hAnsi="Times New Roman" w:cs="Times New Roman"/>
          <w:i/>
        </w:rPr>
        <w:t>.</w:t>
      </w:r>
      <w:r w:rsidRPr="00FE1852">
        <w:rPr>
          <w:rFonts w:ascii="Times New Roman" w:hAnsi="Times New Roman" w:cs="Times New Roman"/>
          <w:i/>
        </w:rPr>
        <w:t xml:space="preserve">” </w:t>
      </w:r>
      <w:r w:rsidRPr="00FE1852">
        <w:rPr>
          <w:rFonts w:ascii="Times New Roman" w:hAnsi="Times New Roman" w:cs="Times New Roman"/>
          <w:i/>
          <w:color w:val="1A1A1A"/>
        </w:rPr>
        <w:t>(</w:t>
      </w:r>
      <w:r w:rsidRPr="00FE1852">
        <w:rPr>
          <w:rFonts w:ascii="Times New Roman" w:hAnsi="Times New Roman" w:cs="Times New Roman"/>
          <w:i/>
        </w:rPr>
        <w:t>Schumacher, 1973</w:t>
      </w:r>
      <w:r w:rsidR="00F8268B" w:rsidRPr="00FE1852">
        <w:rPr>
          <w:rFonts w:ascii="Times New Roman" w:hAnsi="Times New Roman" w:cs="Times New Roman"/>
          <w:i/>
        </w:rPr>
        <w:t>, p. 77</w:t>
      </w:r>
      <w:r w:rsidRPr="00FE1852">
        <w:rPr>
          <w:rFonts w:ascii="Times New Roman" w:hAnsi="Times New Roman" w:cs="Times New Roman"/>
          <w:i/>
        </w:rPr>
        <w:t>)</w:t>
      </w:r>
    </w:p>
    <w:p w14:paraId="09FC94EF" w14:textId="77777777" w:rsidR="00067004" w:rsidRDefault="00067004" w:rsidP="00CC52A0">
      <w:pPr>
        <w:ind w:left="720"/>
        <w:rPr>
          <w:rFonts w:ascii="Times New Roman" w:hAnsi="Times New Roman" w:cs="Times New Roman"/>
        </w:rPr>
      </w:pPr>
    </w:p>
    <w:p w14:paraId="59AEBFEF" w14:textId="16912886" w:rsidR="00217151" w:rsidRDefault="00A93A05" w:rsidP="005F73E7">
      <w:pPr>
        <w:widowControl w:val="0"/>
        <w:autoSpaceDE w:val="0"/>
        <w:autoSpaceDN w:val="0"/>
        <w:adjustRightInd w:val="0"/>
        <w:spacing w:line="480" w:lineRule="auto"/>
        <w:ind w:firstLine="720"/>
        <w:rPr>
          <w:rFonts w:ascii="Times New Roman" w:hAnsi="Times New Roman" w:cs="Times New Roman"/>
        </w:rPr>
      </w:pPr>
      <w:r w:rsidRPr="008462A4">
        <w:rPr>
          <w:rFonts w:ascii="Times New Roman" w:hAnsi="Times New Roman" w:cs="Times New Roman"/>
        </w:rPr>
        <w:t xml:space="preserve">There is </w:t>
      </w:r>
      <w:r w:rsidR="009D6BCD" w:rsidRPr="008462A4">
        <w:rPr>
          <w:rFonts w:ascii="Times New Roman" w:hAnsi="Times New Roman" w:cs="Times New Roman"/>
        </w:rPr>
        <w:t>considerable</w:t>
      </w:r>
      <w:r w:rsidRPr="008462A4">
        <w:rPr>
          <w:rFonts w:ascii="Times New Roman" w:hAnsi="Times New Roman" w:cs="Times New Roman"/>
        </w:rPr>
        <w:t xml:space="preserve"> agreement that the idea of entanglement</w:t>
      </w:r>
      <w:r w:rsidR="00BC348E">
        <w:rPr>
          <w:rFonts w:ascii="Times New Roman" w:hAnsi="Times New Roman" w:cs="Times New Roman"/>
        </w:rPr>
        <w:t xml:space="preserve">—and </w:t>
      </w:r>
      <w:r w:rsidRPr="008462A4">
        <w:rPr>
          <w:rFonts w:ascii="Times New Roman" w:hAnsi="Times New Roman" w:cs="Times New Roman"/>
        </w:rPr>
        <w:t xml:space="preserve">the related concept of </w:t>
      </w:r>
      <w:r w:rsidRPr="008462A4">
        <w:rPr>
          <w:rFonts w:ascii="Times New Roman" w:hAnsi="Times New Roman" w:cs="Times New Roman"/>
        </w:rPr>
        <w:lastRenderedPageBreak/>
        <w:t>“non-locality”</w:t>
      </w:r>
      <w:r w:rsidR="00BC348E">
        <w:rPr>
          <w:rFonts w:ascii="Times New Roman" w:hAnsi="Times New Roman" w:cs="Times New Roman"/>
        </w:rPr>
        <w:t xml:space="preserve">—is </w:t>
      </w:r>
      <w:r w:rsidRPr="008462A4">
        <w:rPr>
          <w:rFonts w:ascii="Times New Roman" w:hAnsi="Times New Roman" w:cs="Times New Roman"/>
        </w:rPr>
        <w:t xml:space="preserve">central to quantum theory. </w:t>
      </w:r>
      <w:r w:rsidR="008D3F72">
        <w:rPr>
          <w:rFonts w:ascii="Times New Roman" w:hAnsi="Times New Roman" w:cs="Times New Roman"/>
        </w:rPr>
        <w:t>A</w:t>
      </w:r>
      <w:r w:rsidRPr="008462A4">
        <w:rPr>
          <w:rFonts w:ascii="Times New Roman" w:hAnsi="Times New Roman" w:cs="Times New Roman"/>
        </w:rPr>
        <w:t xml:space="preserve">ccording to </w:t>
      </w:r>
      <w:r w:rsidR="00650F1A">
        <w:rPr>
          <w:rFonts w:ascii="Times New Roman" w:hAnsi="Times New Roman" w:cs="Times New Roman"/>
        </w:rPr>
        <w:t>N</w:t>
      </w:r>
      <w:r w:rsidR="0051011F">
        <w:rPr>
          <w:rFonts w:ascii="Times New Roman" w:hAnsi="Times New Roman" w:cs="Times New Roman"/>
        </w:rPr>
        <w:t xml:space="preserve">obel </w:t>
      </w:r>
      <w:r w:rsidR="00650F1A">
        <w:rPr>
          <w:rFonts w:ascii="Times New Roman" w:hAnsi="Times New Roman" w:cs="Times New Roman"/>
        </w:rPr>
        <w:t>P</w:t>
      </w:r>
      <w:r w:rsidR="0051011F">
        <w:rPr>
          <w:rFonts w:ascii="Times New Roman" w:hAnsi="Times New Roman" w:cs="Times New Roman"/>
        </w:rPr>
        <w:t>rize</w:t>
      </w:r>
      <w:r w:rsidR="00650F1A">
        <w:rPr>
          <w:rFonts w:ascii="Times New Roman" w:hAnsi="Times New Roman" w:cs="Times New Roman"/>
        </w:rPr>
        <w:t xml:space="preserve"> </w:t>
      </w:r>
      <w:r w:rsidR="0051011F">
        <w:rPr>
          <w:rFonts w:ascii="Times New Roman" w:hAnsi="Times New Roman" w:cs="Times New Roman"/>
        </w:rPr>
        <w:t xml:space="preserve">winning physicist </w:t>
      </w:r>
      <w:r w:rsidR="00650F1A">
        <w:rPr>
          <w:rFonts w:ascii="Times New Roman" w:hAnsi="Times New Roman" w:cs="Times New Roman"/>
        </w:rPr>
        <w:t xml:space="preserve">Erwin </w:t>
      </w:r>
      <w:r w:rsidRPr="008462A4">
        <w:rPr>
          <w:rFonts w:ascii="Times New Roman" w:hAnsi="Times New Roman" w:cs="Times New Roman"/>
        </w:rPr>
        <w:t>Schrödinger (1935, p. 555) who coined the term, entanglement is not “</w:t>
      </w:r>
      <w:r w:rsidRPr="008462A4">
        <w:rPr>
          <w:rFonts w:ascii="Times New Roman" w:hAnsi="Times New Roman" w:cs="Times New Roman"/>
          <w:i/>
          <w:color w:val="000000"/>
        </w:rPr>
        <w:t>one</w:t>
      </w:r>
      <w:r w:rsidRPr="008462A4">
        <w:rPr>
          <w:rFonts w:ascii="Times New Roman" w:hAnsi="Times New Roman" w:cs="Times New Roman"/>
          <w:color w:val="000000"/>
        </w:rPr>
        <w:t xml:space="preserve"> but rather </w:t>
      </w:r>
      <w:r w:rsidRPr="008462A4">
        <w:rPr>
          <w:rFonts w:ascii="Times New Roman" w:hAnsi="Times New Roman" w:cs="Times New Roman"/>
          <w:i/>
          <w:color w:val="000000"/>
        </w:rPr>
        <w:t>the</w:t>
      </w:r>
      <w:r w:rsidRPr="008462A4">
        <w:rPr>
          <w:rFonts w:ascii="Times New Roman" w:hAnsi="Times New Roman" w:cs="Times New Roman"/>
          <w:color w:val="000000"/>
        </w:rPr>
        <w:t xml:space="preserve"> characteristic trait of quantum mechanics, the one that enforces its entire departure from classical ideas of thought.”</w:t>
      </w:r>
      <w:r w:rsidRPr="008462A4">
        <w:rPr>
          <w:rFonts w:ascii="Times New Roman" w:hAnsi="Times New Roman" w:cs="Times New Roman"/>
        </w:rPr>
        <w:t xml:space="preserve"> Entanglement describes a remarkable </w:t>
      </w:r>
      <w:r w:rsidR="009D6BCD" w:rsidRPr="008462A4">
        <w:rPr>
          <w:rFonts w:ascii="Times New Roman" w:hAnsi="Times New Roman" w:cs="Times New Roman"/>
        </w:rPr>
        <w:t>inter-connectedness, across time and space, among</w:t>
      </w:r>
      <w:r w:rsidRPr="008462A4">
        <w:rPr>
          <w:rFonts w:ascii="Times New Roman" w:hAnsi="Times New Roman" w:cs="Times New Roman"/>
        </w:rPr>
        <w:t xml:space="preserve"> two or more quanta (e.g., an entangled pair of photons, or an entangled set of electrons). </w:t>
      </w:r>
      <w:r w:rsidR="00217151">
        <w:rPr>
          <w:rFonts w:ascii="Times New Roman" w:hAnsi="Times New Roman" w:cs="Times New Roman"/>
        </w:rPr>
        <w:t>En</w:t>
      </w:r>
      <w:r w:rsidR="00217151" w:rsidRPr="008462A4">
        <w:rPr>
          <w:rFonts w:ascii="Times New Roman" w:hAnsi="Times New Roman" w:cs="Times New Roman"/>
        </w:rPr>
        <w:t>tanglement also poi</w:t>
      </w:r>
      <w:r w:rsidR="00217151">
        <w:rPr>
          <w:rFonts w:ascii="Times New Roman" w:hAnsi="Times New Roman" w:cs="Times New Roman"/>
        </w:rPr>
        <w:t xml:space="preserve">nts to the idea of non-locality, which </w:t>
      </w:r>
      <w:r w:rsidR="00217151" w:rsidRPr="008462A4">
        <w:rPr>
          <w:rFonts w:ascii="Times New Roman" w:hAnsi="Times New Roman" w:cs="Times New Roman"/>
        </w:rPr>
        <w:t>suggests that two “entangled” electrons influence each other instantaneously (i.e., faster than the speed of light) over large distances (e.g., a million light years apart</w:t>
      </w:r>
      <w:r w:rsidR="00217151" w:rsidRPr="008462A4">
        <w:rPr>
          <w:rFonts w:ascii="Times New Roman" w:hAnsi="Times New Roman" w:cs="Times New Roman"/>
          <w:color w:val="1A1A1A"/>
        </w:rPr>
        <w:t xml:space="preserve">). </w:t>
      </w:r>
      <w:r w:rsidR="00986981" w:rsidRPr="008462A4">
        <w:rPr>
          <w:rFonts w:ascii="Times New Roman" w:hAnsi="Times New Roman" w:cs="Times New Roman"/>
        </w:rPr>
        <w:t>Physicists believe that at the time of the Big Bang virtually all matter was entangled, so we should not be surprised that quanta may be entangled across our universe.</w:t>
      </w:r>
    </w:p>
    <w:p w14:paraId="051299D8" w14:textId="707B6DEE" w:rsidR="00217151" w:rsidRPr="008462A4" w:rsidRDefault="006F504C" w:rsidP="005F73E7">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E</w:t>
      </w:r>
      <w:r w:rsidR="00217151">
        <w:rPr>
          <w:rFonts w:ascii="Times New Roman" w:hAnsi="Times New Roman" w:cs="Times New Roman"/>
        </w:rPr>
        <w:t xml:space="preserve">xperiments have demonstrated that </w:t>
      </w:r>
      <w:r w:rsidR="00217151" w:rsidRPr="008462A4">
        <w:rPr>
          <w:rFonts w:ascii="Times New Roman" w:hAnsi="Times New Roman" w:cs="Times New Roman"/>
        </w:rPr>
        <w:t>chang</w:t>
      </w:r>
      <w:r w:rsidR="00217151">
        <w:rPr>
          <w:rFonts w:ascii="Times New Roman" w:hAnsi="Times New Roman" w:cs="Times New Roman"/>
        </w:rPr>
        <w:t>ing</w:t>
      </w:r>
      <w:r w:rsidR="00217151" w:rsidRPr="008462A4">
        <w:rPr>
          <w:rFonts w:ascii="Times New Roman" w:hAnsi="Times New Roman" w:cs="Times New Roman"/>
        </w:rPr>
        <w:t xml:space="preserve"> the </w:t>
      </w:r>
      <w:r w:rsidR="00894714">
        <w:rPr>
          <w:rFonts w:ascii="Times New Roman" w:hAnsi="Times New Roman" w:cs="Times New Roman"/>
        </w:rPr>
        <w:t>“</w:t>
      </w:r>
      <w:r w:rsidR="00217151" w:rsidRPr="008462A4">
        <w:rPr>
          <w:rFonts w:ascii="Times New Roman" w:hAnsi="Times New Roman" w:cs="Times New Roman"/>
        </w:rPr>
        <w:t>spin</w:t>
      </w:r>
      <w:r w:rsidR="00894714">
        <w:rPr>
          <w:rFonts w:ascii="Times New Roman" w:hAnsi="Times New Roman" w:cs="Times New Roman"/>
        </w:rPr>
        <w:t>”</w:t>
      </w:r>
      <w:r w:rsidR="00217151" w:rsidRPr="008462A4">
        <w:rPr>
          <w:rFonts w:ascii="Times New Roman" w:hAnsi="Times New Roman" w:cs="Times New Roman"/>
        </w:rPr>
        <w:t xml:space="preserve"> of one </w:t>
      </w:r>
      <w:proofErr w:type="gramStart"/>
      <w:r w:rsidR="00217151" w:rsidRPr="008462A4">
        <w:rPr>
          <w:rFonts w:ascii="Times New Roman" w:hAnsi="Times New Roman" w:cs="Times New Roman"/>
        </w:rPr>
        <w:t>quanta</w:t>
      </w:r>
      <w:proofErr w:type="gramEnd"/>
      <w:r w:rsidR="00217151" w:rsidRPr="008462A4">
        <w:rPr>
          <w:rFonts w:ascii="Times New Roman" w:hAnsi="Times New Roman" w:cs="Times New Roman"/>
        </w:rPr>
        <w:t xml:space="preserve"> will be associated with an immediate complementary change in the spin of its entangled “twin.”</w:t>
      </w:r>
      <w:r w:rsidR="00217151">
        <w:rPr>
          <w:rFonts w:ascii="Times New Roman" w:hAnsi="Times New Roman" w:cs="Times New Roman"/>
        </w:rPr>
        <w:t xml:space="preserve"> </w:t>
      </w:r>
      <w:r w:rsidR="00B013A4">
        <w:rPr>
          <w:rFonts w:ascii="Times New Roman" w:hAnsi="Times New Roman" w:cs="Times New Roman"/>
        </w:rPr>
        <w:t>T</w:t>
      </w:r>
      <w:r w:rsidR="00217151" w:rsidRPr="008462A4">
        <w:rPr>
          <w:rFonts w:ascii="Times New Roman" w:hAnsi="Times New Roman" w:cs="Times New Roman"/>
        </w:rPr>
        <w:t>his relationship is assumed to be true with qu</w:t>
      </w:r>
      <w:r w:rsidR="00B013A4">
        <w:rPr>
          <w:rFonts w:ascii="Times New Roman" w:hAnsi="Times New Roman" w:cs="Times New Roman"/>
        </w:rPr>
        <w:t xml:space="preserve">anta that are light years apart, </w:t>
      </w:r>
      <w:r w:rsidR="00744BB2">
        <w:rPr>
          <w:rFonts w:ascii="Times New Roman" w:hAnsi="Times New Roman" w:cs="Times New Roman"/>
        </w:rPr>
        <w:t xml:space="preserve">and </w:t>
      </w:r>
      <w:r w:rsidR="002B7452">
        <w:rPr>
          <w:rFonts w:ascii="Times New Roman" w:hAnsi="Times New Roman" w:cs="Times New Roman"/>
        </w:rPr>
        <w:t>has been observed in</w:t>
      </w:r>
      <w:r w:rsidR="00B013A4">
        <w:rPr>
          <w:rFonts w:ascii="Times New Roman" w:hAnsi="Times New Roman" w:cs="Times New Roman"/>
        </w:rPr>
        <w:t xml:space="preserve"> experiments currently showing instantaneous changes at</w:t>
      </w:r>
      <w:r w:rsidR="00217151" w:rsidRPr="008462A4">
        <w:rPr>
          <w:rFonts w:ascii="Times New Roman" w:hAnsi="Times New Roman" w:cs="Times New Roman"/>
        </w:rPr>
        <w:t xml:space="preserve"> distance</w:t>
      </w:r>
      <w:r w:rsidR="00B013A4">
        <w:rPr>
          <w:rFonts w:ascii="Times New Roman" w:hAnsi="Times New Roman" w:cs="Times New Roman"/>
        </w:rPr>
        <w:t xml:space="preserve">s </w:t>
      </w:r>
      <w:r w:rsidR="00744BB2">
        <w:rPr>
          <w:rFonts w:ascii="Times New Roman" w:hAnsi="Times New Roman" w:cs="Times New Roman"/>
        </w:rPr>
        <w:t>up to</w:t>
      </w:r>
      <w:r w:rsidR="00B013A4">
        <w:rPr>
          <w:rFonts w:ascii="Times New Roman" w:hAnsi="Times New Roman" w:cs="Times New Roman"/>
        </w:rPr>
        <w:t xml:space="preserve"> 144 km apart (</w:t>
      </w:r>
      <w:r w:rsidR="00217151" w:rsidRPr="008462A4">
        <w:rPr>
          <w:rFonts w:ascii="Times New Roman" w:hAnsi="Times New Roman" w:cs="Times New Roman"/>
          <w:color w:val="1A1A1A"/>
        </w:rPr>
        <w:t>Ursin et al., 2007</w:t>
      </w:r>
      <w:r w:rsidR="00217151" w:rsidRPr="008462A4">
        <w:rPr>
          <w:rFonts w:ascii="Times New Roman" w:hAnsi="Times New Roman" w:cs="Times New Roman"/>
        </w:rPr>
        <w:t xml:space="preserve">). A recent </w:t>
      </w:r>
      <w:r w:rsidR="00217151">
        <w:rPr>
          <w:rFonts w:ascii="Times New Roman" w:hAnsi="Times New Roman" w:cs="Times New Roman"/>
        </w:rPr>
        <w:t xml:space="preserve">application </w:t>
      </w:r>
      <w:r w:rsidR="00217151" w:rsidRPr="008462A4">
        <w:rPr>
          <w:rFonts w:ascii="Times New Roman" w:hAnsi="Times New Roman" w:cs="Times New Roman"/>
        </w:rPr>
        <w:t>of non-locality and entanglement is in the use of paired photons for quantum imaging, whereby knowledge can be extracted about a photon without detecting th</w:t>
      </w:r>
      <w:r w:rsidR="00217151">
        <w:rPr>
          <w:rFonts w:ascii="Times New Roman" w:hAnsi="Times New Roman" w:cs="Times New Roman"/>
        </w:rPr>
        <w:t>at</w:t>
      </w:r>
      <w:r w:rsidR="00217151" w:rsidRPr="008462A4">
        <w:rPr>
          <w:rFonts w:ascii="Times New Roman" w:hAnsi="Times New Roman" w:cs="Times New Roman"/>
        </w:rPr>
        <w:t xml:space="preserve"> photon, but </w:t>
      </w:r>
      <w:r w:rsidR="00217151">
        <w:rPr>
          <w:rFonts w:ascii="Times New Roman" w:hAnsi="Times New Roman" w:cs="Times New Roman"/>
        </w:rPr>
        <w:t xml:space="preserve">rather </w:t>
      </w:r>
      <w:r w:rsidR="00217151" w:rsidRPr="008462A4">
        <w:rPr>
          <w:rFonts w:ascii="Times New Roman" w:hAnsi="Times New Roman" w:cs="Times New Roman"/>
        </w:rPr>
        <w:t>by measuring the photon’s entangled twin (Lemos et al., 2014).</w:t>
      </w:r>
      <w:r w:rsidR="000911F6">
        <w:rPr>
          <w:rFonts w:ascii="Times New Roman" w:hAnsi="Times New Roman" w:cs="Times New Roman"/>
        </w:rPr>
        <w:t xml:space="preserve"> </w:t>
      </w:r>
    </w:p>
    <w:p w14:paraId="6D611CDE" w14:textId="0F6552C0" w:rsidR="00BD1227" w:rsidRPr="00686B9A" w:rsidRDefault="00BD1227" w:rsidP="00686B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Pr="006D70E6">
        <w:rPr>
          <w:rFonts w:ascii="Times New Roman" w:hAnsi="Times New Roman" w:cs="Times New Roman"/>
        </w:rPr>
        <w:t>E</w:t>
      </w:r>
      <w:r w:rsidR="00F277D4" w:rsidRPr="006D70E6">
        <w:rPr>
          <w:rFonts w:ascii="Times New Roman" w:hAnsi="Times New Roman" w:cs="Times New Roman"/>
        </w:rPr>
        <w:t>ntanglement</w:t>
      </w:r>
      <w:r w:rsidR="006D70E6">
        <w:rPr>
          <w:rFonts w:ascii="Times New Roman" w:hAnsi="Times New Roman" w:cs="Times New Roman"/>
        </w:rPr>
        <w:t xml:space="preserve"> shifts </w:t>
      </w:r>
      <w:r w:rsidR="00A86B25">
        <w:rPr>
          <w:rFonts w:ascii="Times New Roman" w:hAnsi="Times New Roman" w:cs="Times New Roman"/>
        </w:rPr>
        <w:t xml:space="preserve">attention away </w:t>
      </w:r>
      <w:r w:rsidR="00F277D4" w:rsidRPr="006D70E6">
        <w:rPr>
          <w:rFonts w:ascii="Times New Roman" w:hAnsi="Times New Roman" w:cs="Times New Roman"/>
        </w:rPr>
        <w:t xml:space="preserve">from </w:t>
      </w:r>
      <w:r w:rsidR="00F277D4" w:rsidRPr="006D70E6">
        <w:rPr>
          <w:rFonts w:ascii="Times New Roman" w:hAnsi="Times New Roman" w:cs="Times New Roman"/>
          <w:i/>
        </w:rPr>
        <w:t>discrete</w:t>
      </w:r>
      <w:r w:rsidR="00F277D4" w:rsidRPr="006D70E6">
        <w:rPr>
          <w:rFonts w:ascii="Times New Roman" w:hAnsi="Times New Roman" w:cs="Times New Roman"/>
        </w:rPr>
        <w:t xml:space="preserve"> </w:t>
      </w:r>
      <w:r w:rsidR="00F14144">
        <w:rPr>
          <w:rFonts w:ascii="Times New Roman" w:hAnsi="Times New Roman" w:cs="Times New Roman"/>
        </w:rPr>
        <w:t>part</w:t>
      </w:r>
      <w:r w:rsidR="008B4081">
        <w:rPr>
          <w:rFonts w:ascii="Times New Roman" w:hAnsi="Times New Roman" w:cs="Times New Roman"/>
        </w:rPr>
        <w:t>i</w:t>
      </w:r>
      <w:r w:rsidR="00F14144">
        <w:rPr>
          <w:rFonts w:ascii="Times New Roman" w:hAnsi="Times New Roman" w:cs="Times New Roman"/>
        </w:rPr>
        <w:t>cles</w:t>
      </w:r>
      <w:r w:rsidR="00F14144" w:rsidRPr="006D70E6">
        <w:rPr>
          <w:rFonts w:ascii="Times New Roman" w:hAnsi="Times New Roman" w:cs="Times New Roman"/>
        </w:rPr>
        <w:t xml:space="preserve"> </w:t>
      </w:r>
      <w:r w:rsidR="00A86B25">
        <w:rPr>
          <w:rFonts w:ascii="Times New Roman" w:hAnsi="Times New Roman" w:cs="Times New Roman"/>
        </w:rPr>
        <w:t>and towards</w:t>
      </w:r>
      <w:r w:rsidR="00F277D4" w:rsidRPr="006D70E6">
        <w:rPr>
          <w:rFonts w:ascii="Times New Roman" w:hAnsi="Times New Roman" w:cs="Times New Roman"/>
        </w:rPr>
        <w:t xml:space="preserve"> inter-connected </w:t>
      </w:r>
      <w:r w:rsidR="00F277D4" w:rsidRPr="006D70E6">
        <w:rPr>
          <w:rFonts w:ascii="Times New Roman" w:hAnsi="Times New Roman" w:cs="Times New Roman"/>
          <w:i/>
        </w:rPr>
        <w:t>relationships</w:t>
      </w:r>
      <w:r w:rsidR="00F277D4" w:rsidRPr="006D70E6">
        <w:rPr>
          <w:rFonts w:ascii="Times New Roman" w:hAnsi="Times New Roman" w:cs="Times New Roman"/>
        </w:rPr>
        <w:t xml:space="preserve"> between </w:t>
      </w:r>
      <w:r w:rsidR="00F14144">
        <w:rPr>
          <w:rFonts w:ascii="Times New Roman" w:hAnsi="Times New Roman" w:cs="Times New Roman"/>
        </w:rPr>
        <w:t>particles</w:t>
      </w:r>
      <w:r w:rsidR="000911F6">
        <w:rPr>
          <w:rFonts w:ascii="Times New Roman" w:hAnsi="Times New Roman" w:cs="Times New Roman"/>
        </w:rPr>
        <w:t>. This</w:t>
      </w:r>
      <w:r w:rsidR="006D70E6">
        <w:rPr>
          <w:rFonts w:ascii="Times New Roman" w:hAnsi="Times New Roman" w:cs="Times New Roman"/>
        </w:rPr>
        <w:t xml:space="preserve"> </w:t>
      </w:r>
      <w:r w:rsidR="006D70E6" w:rsidRPr="006D70E6">
        <w:rPr>
          <w:rFonts w:ascii="Times New Roman" w:hAnsi="Times New Roman" w:cs="Times New Roman"/>
        </w:rPr>
        <w:t xml:space="preserve">demands a different way </w:t>
      </w:r>
      <w:r w:rsidR="006D70E6">
        <w:rPr>
          <w:rFonts w:ascii="Times New Roman" w:hAnsi="Times New Roman" w:cs="Times New Roman"/>
        </w:rPr>
        <w:t>of</w:t>
      </w:r>
      <w:r w:rsidR="006D70E6" w:rsidRPr="006D70E6">
        <w:rPr>
          <w:rFonts w:ascii="Times New Roman" w:hAnsi="Times New Roman" w:cs="Times New Roman"/>
        </w:rPr>
        <w:t xml:space="preserve"> looking at the world</w:t>
      </w:r>
      <w:r w:rsidR="006D70E6">
        <w:rPr>
          <w:rFonts w:ascii="Times New Roman" w:hAnsi="Times New Roman" w:cs="Times New Roman"/>
        </w:rPr>
        <w:t xml:space="preserve"> and</w:t>
      </w:r>
      <w:r w:rsidR="00A86B25">
        <w:rPr>
          <w:rFonts w:ascii="Times New Roman" w:hAnsi="Times New Roman" w:cs="Times New Roman"/>
        </w:rPr>
        <w:t xml:space="preserve">, we believe, </w:t>
      </w:r>
      <w:r w:rsidR="006D70E6">
        <w:rPr>
          <w:rFonts w:ascii="Times New Roman" w:hAnsi="Times New Roman" w:cs="Times New Roman"/>
        </w:rPr>
        <w:t>developing organization theory</w:t>
      </w:r>
      <w:r w:rsidR="00F277D4" w:rsidRPr="006D70E6">
        <w:rPr>
          <w:rFonts w:ascii="Times New Roman" w:hAnsi="Times New Roman" w:cs="Times New Roman"/>
        </w:rPr>
        <w:t xml:space="preserve">: </w:t>
      </w:r>
    </w:p>
    <w:p w14:paraId="1B55AFE2" w14:textId="743233CC" w:rsidR="00BD1227" w:rsidRPr="00686B9A" w:rsidRDefault="00F277D4" w:rsidP="00686B9A">
      <w:pPr>
        <w:ind w:left="720"/>
        <w:rPr>
          <w:rFonts w:ascii="Times New Roman" w:hAnsi="Times New Roman" w:cs="Times New Roman"/>
        </w:rPr>
      </w:pPr>
      <w:r w:rsidRPr="006D70E6">
        <w:rPr>
          <w:rFonts w:ascii="Times New Roman" w:hAnsi="Times New Roman" w:cs="Times New Roman"/>
        </w:rPr>
        <w:t>“</w:t>
      </w:r>
      <w:r w:rsidR="00BD1227" w:rsidRPr="00CC52A0">
        <w:rPr>
          <w:rFonts w:ascii="Times New Roman" w:hAnsi="Times New Roman" w:cs="Times New Roman"/>
          <w:i/>
        </w:rPr>
        <w:t>To be entangled is</w:t>
      </w:r>
      <w:r w:rsidR="00BD1227" w:rsidRPr="006D70E6">
        <w:rPr>
          <w:rFonts w:ascii="Times New Roman" w:hAnsi="Times New Roman" w:cs="Times New Roman"/>
        </w:rPr>
        <w:t xml:space="preserve"> not simply to be intertwined with another, as in the joining of separate entities, but </w:t>
      </w:r>
      <w:r w:rsidR="00BD1227" w:rsidRPr="00CC52A0">
        <w:rPr>
          <w:rFonts w:ascii="Times New Roman" w:hAnsi="Times New Roman" w:cs="Times New Roman"/>
          <w:i/>
        </w:rPr>
        <w:t>to lack an independent, self-contained existence</w:t>
      </w:r>
      <w:r w:rsidR="00BD1227" w:rsidRPr="006D70E6">
        <w:rPr>
          <w:rFonts w:ascii="Times New Roman" w:hAnsi="Times New Roman" w:cs="Times New Roman"/>
        </w:rPr>
        <w:t>. Existence is not an individual affair. Individuals do not preexist their interactions; rather, individuals emerge through and as part of their entangled intra-relating.”</w:t>
      </w:r>
      <w:r w:rsidR="002B7452">
        <w:rPr>
          <w:rFonts w:ascii="Times New Roman" w:hAnsi="Times New Roman" w:cs="Times New Roman"/>
        </w:rPr>
        <w:t xml:space="preserve"> </w:t>
      </w:r>
      <w:r w:rsidR="00BD1227" w:rsidRPr="00686B9A">
        <w:rPr>
          <w:rFonts w:ascii="Times New Roman" w:hAnsi="Times New Roman" w:cs="Times New Roman"/>
        </w:rPr>
        <w:t>(Barad</w:t>
      </w:r>
      <w:r w:rsidRPr="006D70E6">
        <w:rPr>
          <w:rFonts w:ascii="Times New Roman" w:hAnsi="Times New Roman" w:cs="Times New Roman"/>
        </w:rPr>
        <w:t>, 2007, p. ix</w:t>
      </w:r>
      <w:r w:rsidR="00894714">
        <w:rPr>
          <w:rFonts w:ascii="Times New Roman" w:hAnsi="Times New Roman" w:cs="Times New Roman"/>
        </w:rPr>
        <w:t>; emphasis added</w:t>
      </w:r>
      <w:r w:rsidRPr="006D70E6">
        <w:rPr>
          <w:rFonts w:ascii="Times New Roman" w:hAnsi="Times New Roman" w:cs="Times New Roman"/>
        </w:rPr>
        <w:t>)</w:t>
      </w:r>
    </w:p>
    <w:p w14:paraId="4C478737" w14:textId="36103C7F" w:rsidR="00BD1227" w:rsidRPr="006D70E6" w:rsidRDefault="00BD1227" w:rsidP="00686B9A">
      <w:pPr>
        <w:ind w:left="720"/>
        <w:rPr>
          <w:rFonts w:ascii="Times New Roman" w:hAnsi="Times New Roman" w:cs="Times New Roman"/>
        </w:rPr>
      </w:pPr>
    </w:p>
    <w:p w14:paraId="73619409" w14:textId="457C36BF" w:rsidR="00C9523D" w:rsidRPr="00686B9A" w:rsidRDefault="006D70E6" w:rsidP="005F73E7">
      <w:pPr>
        <w:spacing w:line="480" w:lineRule="auto"/>
        <w:ind w:firstLine="561"/>
        <w:rPr>
          <w:rFonts w:ascii="Times New Roman" w:hAnsi="Times New Roman" w:cs="Times New Roman"/>
        </w:rPr>
      </w:pPr>
      <w:r>
        <w:rPr>
          <w:rFonts w:ascii="Times New Roman" w:hAnsi="Times New Roman" w:cs="Times New Roman"/>
        </w:rPr>
        <w:lastRenderedPageBreak/>
        <w:t>T</w:t>
      </w:r>
      <w:r w:rsidR="00F277D4" w:rsidRPr="006D70E6">
        <w:rPr>
          <w:rFonts w:ascii="Times New Roman" w:hAnsi="Times New Roman" w:cs="Times New Roman"/>
        </w:rPr>
        <w:t>his contrasts</w:t>
      </w:r>
      <w:r w:rsidR="00F277D4" w:rsidRPr="008462A4">
        <w:rPr>
          <w:rFonts w:ascii="Times New Roman" w:hAnsi="Times New Roman" w:cs="Times New Roman"/>
        </w:rPr>
        <w:t xml:space="preserve"> strongly with traditional Newtonian thinking, where objects </w:t>
      </w:r>
      <w:r w:rsidR="007416FB">
        <w:rPr>
          <w:rFonts w:ascii="Times New Roman" w:hAnsi="Times New Roman" w:cs="Times New Roman"/>
        </w:rPr>
        <w:t xml:space="preserve">in separate locations </w:t>
      </w:r>
      <w:r w:rsidR="00F277D4" w:rsidRPr="008462A4">
        <w:rPr>
          <w:rFonts w:ascii="Times New Roman" w:hAnsi="Times New Roman" w:cs="Times New Roman"/>
        </w:rPr>
        <w:t xml:space="preserve">are assumed to be independent of one another, though they can have an effect on one another. In a sense, entanglement can be seen to erase the </w:t>
      </w:r>
      <w:r w:rsidR="00BC348E">
        <w:rPr>
          <w:rFonts w:ascii="Times New Roman" w:hAnsi="Times New Roman" w:cs="Times New Roman"/>
        </w:rPr>
        <w:t xml:space="preserve">(traditional) </w:t>
      </w:r>
      <w:r w:rsidR="00F277D4" w:rsidRPr="008462A4">
        <w:rPr>
          <w:rFonts w:ascii="Times New Roman" w:hAnsi="Times New Roman" w:cs="Times New Roman"/>
        </w:rPr>
        <w:t>boundaries that separate objects and thus raises questions</w:t>
      </w:r>
      <w:r w:rsidR="00894714">
        <w:rPr>
          <w:rFonts w:ascii="Times New Roman" w:hAnsi="Times New Roman" w:cs="Times New Roman"/>
        </w:rPr>
        <w:t xml:space="preserve"> </w:t>
      </w:r>
      <w:r w:rsidR="00F277D4" w:rsidRPr="008462A4">
        <w:rPr>
          <w:rFonts w:ascii="Times New Roman" w:hAnsi="Times New Roman" w:cs="Times New Roman"/>
        </w:rPr>
        <w:t>“</w:t>
      </w:r>
      <w:r w:rsidR="00F277D4" w:rsidRPr="008462A4">
        <w:rPr>
          <w:rFonts w:ascii="Times New Roman" w:hAnsi="Times New Roman" w:cs="Times New Roman"/>
          <w:color w:val="3B3B3B"/>
        </w:rPr>
        <w:t>about the existence of clearly distinct levels of analysis in organizations and organizational studies” (Fiol &amp; O’Conn</w:t>
      </w:r>
      <w:r w:rsidR="008462A4">
        <w:rPr>
          <w:rFonts w:ascii="Times New Roman" w:hAnsi="Times New Roman" w:cs="Times New Roman"/>
          <w:color w:val="3B3B3B"/>
        </w:rPr>
        <w:t>o</w:t>
      </w:r>
      <w:r w:rsidR="00F277D4" w:rsidRPr="008462A4">
        <w:rPr>
          <w:rFonts w:ascii="Times New Roman" w:hAnsi="Times New Roman" w:cs="Times New Roman"/>
          <w:color w:val="3B3B3B"/>
        </w:rPr>
        <w:t xml:space="preserve">r, 2004, p. 350). </w:t>
      </w:r>
      <w:r w:rsidR="00894714">
        <w:rPr>
          <w:rFonts w:ascii="Times New Roman" w:hAnsi="Times New Roman" w:cs="Times New Roman"/>
          <w:color w:val="3B3B3B"/>
        </w:rPr>
        <w:t xml:space="preserve">The </w:t>
      </w:r>
      <w:r w:rsidR="00F277D4" w:rsidRPr="008462A4">
        <w:rPr>
          <w:rFonts w:ascii="Times New Roman" w:hAnsi="Times New Roman" w:cs="Times New Roman"/>
          <w:color w:val="3B3B3B"/>
        </w:rPr>
        <w:t>suggest</w:t>
      </w:r>
      <w:r w:rsidR="00894714">
        <w:rPr>
          <w:rFonts w:ascii="Times New Roman" w:hAnsi="Times New Roman" w:cs="Times New Roman"/>
          <w:color w:val="3B3B3B"/>
        </w:rPr>
        <w:t>ion</w:t>
      </w:r>
      <w:r w:rsidR="00F277D4" w:rsidRPr="008462A4">
        <w:rPr>
          <w:rFonts w:ascii="Times New Roman" w:hAnsi="Times New Roman" w:cs="Times New Roman"/>
          <w:color w:val="3B3B3B"/>
        </w:rPr>
        <w:t xml:space="preserve"> that </w:t>
      </w:r>
      <w:r w:rsidR="00F277D4" w:rsidRPr="008462A4">
        <w:rPr>
          <w:rFonts w:ascii="Times New Roman" w:hAnsi="Times New Roman" w:cs="Times New Roman"/>
        </w:rPr>
        <w:t xml:space="preserve">organizations “lack an independent, self-contained existence” </w:t>
      </w:r>
      <w:r w:rsidR="007416FB">
        <w:rPr>
          <w:rFonts w:ascii="Times New Roman" w:hAnsi="Times New Roman" w:cs="Times New Roman"/>
        </w:rPr>
        <w:t xml:space="preserve">challenges </w:t>
      </w:r>
      <w:r>
        <w:rPr>
          <w:rFonts w:ascii="Times New Roman" w:hAnsi="Times New Roman" w:cs="Times New Roman"/>
        </w:rPr>
        <w:t xml:space="preserve">conventional </w:t>
      </w:r>
      <w:r w:rsidR="007416FB">
        <w:rPr>
          <w:rFonts w:ascii="Times New Roman" w:hAnsi="Times New Roman" w:cs="Times New Roman"/>
        </w:rPr>
        <w:t xml:space="preserve">ideas about the “boundaries” that we put around organizations, and so-called </w:t>
      </w:r>
      <w:r w:rsidR="007416FB" w:rsidRPr="00A76C90">
        <w:rPr>
          <w:rFonts w:ascii="Times New Roman" w:hAnsi="Times New Roman" w:cs="Times New Roman"/>
        </w:rPr>
        <w:t>organizational “externalities.”</w:t>
      </w:r>
      <w:r w:rsidR="008F4490" w:rsidRPr="00A76C90">
        <w:rPr>
          <w:rFonts w:ascii="Times New Roman" w:hAnsi="Times New Roman" w:cs="Times New Roman"/>
        </w:rPr>
        <w:t xml:space="preserve"> </w:t>
      </w:r>
      <w:r w:rsidR="00863E1A">
        <w:rPr>
          <w:rFonts w:ascii="Times New Roman" w:hAnsi="Times New Roman" w:cs="Times New Roman"/>
        </w:rPr>
        <w:t xml:space="preserve">Such an entanglement-based understanding </w:t>
      </w:r>
      <w:r w:rsidR="000911F6">
        <w:rPr>
          <w:rFonts w:ascii="Times New Roman" w:hAnsi="Times New Roman" w:cs="Times New Roman"/>
        </w:rPr>
        <w:t>is</w:t>
      </w:r>
      <w:r w:rsidR="00863E1A">
        <w:rPr>
          <w:rFonts w:ascii="Times New Roman" w:hAnsi="Times New Roman" w:cs="Times New Roman"/>
        </w:rPr>
        <w:t xml:space="preserve"> precisely the sort of “outside the box” theoretical understanding that is needed in order to address socio-ecological issues related to more conventional understandings of boundaries based on </w:t>
      </w:r>
      <w:r w:rsidR="00863E1A" w:rsidRPr="006B5CD0">
        <w:rPr>
          <w:rFonts w:ascii="Times New Roman" w:hAnsi="Times New Roman" w:cs="Times New Roman"/>
        </w:rPr>
        <w:t>efficiency, power, competence and/or identity</w:t>
      </w:r>
      <w:r w:rsidR="00863E1A">
        <w:rPr>
          <w:rFonts w:ascii="Times New Roman" w:hAnsi="Times New Roman" w:cs="Times New Roman"/>
        </w:rPr>
        <w:t xml:space="preserve"> </w:t>
      </w:r>
      <w:r w:rsidR="00863E1A" w:rsidRPr="006B5CD0">
        <w:rPr>
          <w:rFonts w:ascii="Times New Roman" w:hAnsi="Times New Roman" w:cs="Times New Roman"/>
        </w:rPr>
        <w:t>(</w:t>
      </w:r>
      <w:r w:rsidR="00863E1A" w:rsidRPr="006B5CD0">
        <w:rPr>
          <w:rFonts w:ascii="Times New Roman" w:hAnsi="Times New Roman" w:cs="Times New Roman"/>
          <w:color w:val="1A1A1A"/>
        </w:rPr>
        <w:t>Santos &amp; Eisenhardt, 2005</w:t>
      </w:r>
      <w:r w:rsidR="00863E1A">
        <w:rPr>
          <w:rFonts w:ascii="Times New Roman" w:hAnsi="Times New Roman" w:cs="Times New Roman"/>
          <w:color w:val="1A1A1A"/>
        </w:rPr>
        <w:t>, p.</w:t>
      </w:r>
      <w:r w:rsidR="00863E1A" w:rsidRPr="006B5CD0">
        <w:rPr>
          <w:rFonts w:ascii="Times New Roman" w:hAnsi="Times New Roman" w:cs="Times New Roman"/>
        </w:rPr>
        <w:t xml:space="preserve"> 505)</w:t>
      </w:r>
      <w:r w:rsidR="00863E1A">
        <w:rPr>
          <w:rFonts w:ascii="Times New Roman" w:hAnsi="Times New Roman" w:cs="Times New Roman"/>
        </w:rPr>
        <w:t>.</w:t>
      </w:r>
      <w:r w:rsidR="00F14144">
        <w:rPr>
          <w:rFonts w:ascii="Times New Roman" w:hAnsi="Times New Roman" w:cs="Times New Roman"/>
        </w:rPr>
        <w:t xml:space="preserve"> </w:t>
      </w:r>
      <w:r w:rsidR="009F1EBD">
        <w:rPr>
          <w:rFonts w:ascii="Times New Roman" w:hAnsi="Times New Roman" w:cs="Times New Roman"/>
        </w:rPr>
        <w:t xml:space="preserve">Along </w:t>
      </w:r>
      <w:r w:rsidR="00F14144">
        <w:rPr>
          <w:rFonts w:ascii="Times New Roman" w:hAnsi="Times New Roman" w:cs="Times New Roman"/>
        </w:rPr>
        <w:t xml:space="preserve">similar </w:t>
      </w:r>
      <w:r w:rsidR="009F1EBD">
        <w:rPr>
          <w:rFonts w:ascii="Times New Roman" w:hAnsi="Times New Roman" w:cs="Times New Roman"/>
        </w:rPr>
        <w:t>lines</w:t>
      </w:r>
      <w:r w:rsidR="00F14144">
        <w:rPr>
          <w:rFonts w:ascii="Times New Roman" w:hAnsi="Times New Roman" w:cs="Times New Roman"/>
        </w:rPr>
        <w:t>, t</w:t>
      </w:r>
      <w:r w:rsidR="00277989">
        <w:rPr>
          <w:rFonts w:ascii="Times New Roman" w:hAnsi="Times New Roman" w:cs="Times New Roman"/>
        </w:rPr>
        <w:t xml:space="preserve">he idea of </w:t>
      </w:r>
      <w:r w:rsidR="00277989" w:rsidRPr="00A76C90">
        <w:rPr>
          <w:rFonts w:ascii="Times New Roman" w:hAnsi="Times New Roman" w:cs="Times New Roman"/>
        </w:rPr>
        <w:t>quantum</w:t>
      </w:r>
      <w:r w:rsidR="00277989">
        <w:rPr>
          <w:rFonts w:ascii="Times New Roman" w:hAnsi="Times New Roman" w:cs="Times New Roman"/>
        </w:rPr>
        <w:t xml:space="preserve"> entangle</w:t>
      </w:r>
      <w:r w:rsidR="006650FB">
        <w:rPr>
          <w:rFonts w:ascii="Times New Roman" w:hAnsi="Times New Roman" w:cs="Times New Roman"/>
        </w:rPr>
        <w:t>-</w:t>
      </w:r>
      <w:r w:rsidR="00277989">
        <w:rPr>
          <w:rFonts w:ascii="Times New Roman" w:hAnsi="Times New Roman" w:cs="Times New Roman"/>
        </w:rPr>
        <w:t xml:space="preserve">ment has also been applied to </w:t>
      </w:r>
      <w:r w:rsidR="00277989" w:rsidRPr="006D70E6">
        <w:rPr>
          <w:rFonts w:ascii="Times New Roman" w:hAnsi="Times New Roman" w:cs="Times New Roman"/>
        </w:rPr>
        <w:t>look the role of empathy in organizations (e.g., Heaton &amp; Travis, 2014, p. 23; Pavlovich &amp; Krahnke, 201</w:t>
      </w:r>
      <w:r w:rsidR="00277989">
        <w:rPr>
          <w:rFonts w:ascii="Times New Roman" w:hAnsi="Times New Roman" w:cs="Times New Roman"/>
        </w:rPr>
        <w:t>2, 2014</w:t>
      </w:r>
      <w:r w:rsidR="0031055C">
        <w:rPr>
          <w:rFonts w:ascii="Times New Roman" w:hAnsi="Times New Roman" w:cs="Times New Roman"/>
        </w:rPr>
        <w:t>; cf. Oswick &amp; Grant</w:t>
      </w:r>
      <w:r w:rsidR="006650FB">
        <w:rPr>
          <w:rFonts w:ascii="Times New Roman" w:hAnsi="Times New Roman" w:cs="Times New Roman"/>
        </w:rPr>
        <w:t>, 2015 on</w:t>
      </w:r>
      <w:r w:rsidR="0031055C">
        <w:rPr>
          <w:rFonts w:ascii="Times New Roman" w:hAnsi="Times New Roman" w:cs="Times New Roman"/>
        </w:rPr>
        <w:t xml:space="preserve"> “global brain”</w:t>
      </w:r>
      <w:r w:rsidR="00277989" w:rsidRPr="006D70E6">
        <w:rPr>
          <w:rFonts w:ascii="Times New Roman" w:hAnsi="Times New Roman" w:cs="Times New Roman"/>
        </w:rPr>
        <w:t xml:space="preserve">). </w:t>
      </w:r>
    </w:p>
    <w:p w14:paraId="228B4378" w14:textId="3342EFE3" w:rsidR="007416FB" w:rsidRDefault="00F277D4" w:rsidP="005F73E7">
      <w:pPr>
        <w:widowControl w:val="0"/>
        <w:autoSpaceDE w:val="0"/>
        <w:autoSpaceDN w:val="0"/>
        <w:adjustRightInd w:val="0"/>
        <w:spacing w:line="480" w:lineRule="auto"/>
        <w:rPr>
          <w:rFonts w:ascii="Times New Roman" w:hAnsi="Times New Roman" w:cs="Times New Roman"/>
        </w:rPr>
      </w:pPr>
      <w:r w:rsidRPr="008462A4">
        <w:rPr>
          <w:rFonts w:ascii="Times New Roman" w:hAnsi="Times New Roman" w:cs="Times New Roman"/>
          <w:b/>
        </w:rPr>
        <w:t>Indeterminism</w:t>
      </w:r>
      <w:r w:rsidRPr="008462A4">
        <w:rPr>
          <w:rFonts w:ascii="Times New Roman" w:hAnsi="Times New Roman" w:cs="Times New Roman"/>
        </w:rPr>
        <w:t xml:space="preserve"> </w:t>
      </w:r>
    </w:p>
    <w:p w14:paraId="00B87F2D" w14:textId="396AA26A" w:rsidR="009F1EBD" w:rsidRPr="00CC52A0" w:rsidRDefault="009F1EBD" w:rsidP="00686B9A">
      <w:pPr>
        <w:ind w:left="561"/>
        <w:rPr>
          <w:rFonts w:ascii="Times New Roman" w:hAnsi="Times New Roman" w:cs="Times New Roman"/>
          <w:i/>
        </w:rPr>
      </w:pPr>
      <w:r w:rsidRPr="00FE1852">
        <w:rPr>
          <w:rFonts w:ascii="Times New Roman" w:hAnsi="Times New Roman" w:cs="Times New Roman"/>
          <w:i/>
        </w:rPr>
        <w:t>“</w:t>
      </w:r>
      <w:r w:rsidR="00D20B79" w:rsidRPr="00FE1852">
        <w:rPr>
          <w:rFonts w:ascii="Times New Roman" w:hAnsi="Times New Roman" w:cs="Times New Roman"/>
          <w:i/>
        </w:rPr>
        <w:t>In his urgent attempt to obtain reliable knowledge about his essentially indeterminate future, the modern man may surround himself with ever-growing armies of forecaster</w:t>
      </w:r>
      <w:r w:rsidR="00894714" w:rsidRPr="00FE1852">
        <w:rPr>
          <w:rFonts w:ascii="Times New Roman" w:hAnsi="Times New Roman" w:cs="Times New Roman"/>
          <w:i/>
        </w:rPr>
        <w:t>s</w:t>
      </w:r>
      <w:r w:rsidR="002B7452" w:rsidRPr="00FE1852">
        <w:rPr>
          <w:rFonts w:ascii="Times New Roman" w:hAnsi="Times New Roman" w:cs="Times New Roman"/>
          <w:i/>
        </w:rPr>
        <w:t xml:space="preserve"> </w:t>
      </w:r>
      <w:r w:rsidR="00D20B79" w:rsidRPr="00FE1852">
        <w:rPr>
          <w:rFonts w:ascii="Times New Roman" w:hAnsi="Times New Roman" w:cs="Times New Roman"/>
          <w:i/>
        </w:rPr>
        <w:t xml:space="preserve">… </w:t>
      </w:r>
      <w:r w:rsidR="009F0583" w:rsidRPr="00FE1852">
        <w:rPr>
          <w:rFonts w:ascii="Times New Roman" w:hAnsi="Times New Roman" w:cs="Times New Roman"/>
          <w:i/>
        </w:rPr>
        <w:t>I fear the result is little more than a huge game of make-believe.</w:t>
      </w:r>
      <w:r w:rsidR="00D20B79" w:rsidRPr="00FE1852">
        <w:rPr>
          <w:rFonts w:ascii="Times New Roman" w:hAnsi="Times New Roman" w:cs="Times New Roman"/>
          <w:i/>
        </w:rPr>
        <w:t xml:space="preserve">” </w:t>
      </w:r>
      <w:r w:rsidR="00D20B79" w:rsidRPr="00FE1852">
        <w:rPr>
          <w:rFonts w:ascii="Times New Roman" w:hAnsi="Times New Roman" w:cs="Times New Roman"/>
          <w:i/>
          <w:color w:val="1A1A1A"/>
        </w:rPr>
        <w:t>(</w:t>
      </w:r>
      <w:r w:rsidR="00D20B79" w:rsidRPr="00FE1852">
        <w:rPr>
          <w:rFonts w:ascii="Times New Roman" w:hAnsi="Times New Roman" w:cs="Times New Roman"/>
          <w:i/>
        </w:rPr>
        <w:t>Schumacher, 1973</w:t>
      </w:r>
      <w:r w:rsidR="009F0583" w:rsidRPr="00FE1852">
        <w:rPr>
          <w:rFonts w:ascii="Times New Roman" w:hAnsi="Times New Roman" w:cs="Times New Roman"/>
          <w:i/>
        </w:rPr>
        <w:t>, p</w:t>
      </w:r>
      <w:r w:rsidRPr="00FE1852">
        <w:rPr>
          <w:rFonts w:ascii="Times New Roman" w:hAnsi="Times New Roman" w:cs="Times New Roman"/>
          <w:i/>
        </w:rPr>
        <w:t>.</w:t>
      </w:r>
      <w:r w:rsidR="009F0583" w:rsidRPr="00FE1852">
        <w:rPr>
          <w:rFonts w:ascii="Times New Roman" w:hAnsi="Times New Roman" w:cs="Times New Roman"/>
          <w:i/>
        </w:rPr>
        <w:t xml:space="preserve"> 200</w:t>
      </w:r>
      <w:r w:rsidR="00D20B79" w:rsidRPr="00FE1852">
        <w:rPr>
          <w:rFonts w:ascii="Times New Roman" w:hAnsi="Times New Roman" w:cs="Times New Roman"/>
          <w:i/>
        </w:rPr>
        <w:t>)</w:t>
      </w:r>
    </w:p>
    <w:p w14:paraId="6C86560D" w14:textId="77777777" w:rsidR="00D20B79" w:rsidRDefault="00D20B79" w:rsidP="00C170E6">
      <w:pPr>
        <w:ind w:left="561"/>
        <w:rPr>
          <w:rFonts w:ascii="Times New Roman" w:hAnsi="Times New Roman" w:cs="Times New Roman"/>
        </w:rPr>
      </w:pPr>
    </w:p>
    <w:p w14:paraId="67567BBA" w14:textId="01E12B5E" w:rsidR="00F277D4" w:rsidRPr="008462A4" w:rsidRDefault="00F277D4" w:rsidP="00C170E6">
      <w:pPr>
        <w:spacing w:line="480" w:lineRule="auto"/>
        <w:ind w:firstLine="561"/>
        <w:rPr>
          <w:rFonts w:ascii="Times New Roman" w:hAnsi="Times New Roman" w:cs="Times New Roman"/>
          <w:b/>
        </w:rPr>
      </w:pPr>
      <w:r w:rsidRPr="008462A4">
        <w:rPr>
          <w:rFonts w:ascii="Times New Roman" w:hAnsi="Times New Roman" w:cs="Times New Roman"/>
        </w:rPr>
        <w:t xml:space="preserve">A second hallmark of quantum theory, and which differentiates it from traditional Newtonian physics, is its emphasis on indeterminism and uncertainty. Dating back to early quantum theorists such as Schrödinger and Heisenberg, the quantum world has often been described in terms of murkiness and uncertainty, and not the precision clockwork suggested by classical </w:t>
      </w:r>
      <w:r w:rsidR="00A274B6">
        <w:rPr>
          <w:rFonts w:ascii="Times New Roman" w:hAnsi="Times New Roman" w:cs="Times New Roman"/>
        </w:rPr>
        <w:t xml:space="preserve">Newtonian </w:t>
      </w:r>
      <w:r w:rsidRPr="008462A4">
        <w:rPr>
          <w:rFonts w:ascii="Times New Roman" w:hAnsi="Times New Roman" w:cs="Times New Roman"/>
        </w:rPr>
        <w:t xml:space="preserve">theory. The indeterminate nature of quantum phenomena is often linked back to the Heisenberg’s Uncertainty principle, which holds that the more precisely the </w:t>
      </w:r>
      <w:r w:rsidRPr="008462A4">
        <w:rPr>
          <w:rFonts w:ascii="Times New Roman" w:hAnsi="Times New Roman" w:cs="Times New Roman"/>
          <w:i/>
        </w:rPr>
        <w:t>position</w:t>
      </w:r>
      <w:r w:rsidRPr="008462A4">
        <w:rPr>
          <w:rFonts w:ascii="Times New Roman" w:hAnsi="Times New Roman" w:cs="Times New Roman"/>
        </w:rPr>
        <w:t xml:space="preserve"> of quanta is determined, the less precisely the </w:t>
      </w:r>
      <w:r w:rsidRPr="008462A4">
        <w:rPr>
          <w:rFonts w:ascii="Times New Roman" w:hAnsi="Times New Roman" w:cs="Times New Roman"/>
          <w:i/>
        </w:rPr>
        <w:t>momentum</w:t>
      </w:r>
      <w:r w:rsidRPr="008462A4">
        <w:rPr>
          <w:rFonts w:ascii="Times New Roman" w:hAnsi="Times New Roman" w:cs="Times New Roman"/>
        </w:rPr>
        <w:t xml:space="preserve"> is known at that instant, and vice versa </w:t>
      </w:r>
      <w:r w:rsidRPr="008462A4">
        <w:rPr>
          <w:rFonts w:ascii="Times New Roman" w:hAnsi="Times New Roman" w:cs="Times New Roman"/>
        </w:rPr>
        <w:lastRenderedPageBreak/>
        <w:t>(Heisenberg, 1927). Note that “the uncertainty described in Heisenberg’s principle does not reflect science’s ignorance of the laws of nature—</w:t>
      </w:r>
      <w:r w:rsidR="00393983" w:rsidRPr="008462A4">
        <w:rPr>
          <w:rFonts w:ascii="Times New Roman" w:hAnsi="Times New Roman" w:cs="Times New Roman"/>
        </w:rPr>
        <w:t xml:space="preserve">[rather,] </w:t>
      </w:r>
      <w:r w:rsidRPr="008462A4">
        <w:rPr>
          <w:rFonts w:ascii="Times New Roman" w:hAnsi="Times New Roman" w:cs="Times New Roman"/>
        </w:rPr>
        <w:t xml:space="preserve">uncertainty is a law of nature” (Hunt, 2005, </w:t>
      </w:r>
      <w:r w:rsidR="00393983" w:rsidRPr="008462A4">
        <w:rPr>
          <w:rFonts w:ascii="Times New Roman" w:hAnsi="Times New Roman" w:cs="Times New Roman"/>
        </w:rPr>
        <w:t xml:space="preserve">p. </w:t>
      </w:r>
      <w:r w:rsidRPr="008462A4">
        <w:rPr>
          <w:rFonts w:ascii="Times New Roman" w:hAnsi="Times New Roman" w:cs="Times New Roman"/>
        </w:rPr>
        <w:t xml:space="preserve">130). That said, the Uncertainty principle does not suggest </w:t>
      </w:r>
      <w:r w:rsidRPr="00686B9A">
        <w:rPr>
          <w:rFonts w:ascii="Times New Roman" w:hAnsi="Times New Roman" w:cs="Times New Roman"/>
          <w:i/>
        </w:rPr>
        <w:t>everything</w:t>
      </w:r>
      <w:r w:rsidRPr="008462A4">
        <w:rPr>
          <w:rFonts w:ascii="Times New Roman" w:hAnsi="Times New Roman" w:cs="Times New Roman"/>
        </w:rPr>
        <w:t xml:space="preserve"> is uncertain, but rather it sets exactly where the limits of uncertainty lie in making quantum measurements. </w:t>
      </w:r>
      <w:r w:rsidRPr="00D9323E">
        <w:rPr>
          <w:rFonts w:ascii="Times New Roman" w:hAnsi="Times New Roman" w:cs="Times New Roman"/>
        </w:rPr>
        <w:t xml:space="preserve">Quantum uncertainty extends beyond spatial and material phenomena to also include temporal indeterminacy. </w:t>
      </w:r>
      <w:r w:rsidR="00BA021A" w:rsidRPr="009D04A3">
        <w:rPr>
          <w:rFonts w:ascii="Times New Roman" w:hAnsi="Times New Roman" w:cs="Times New Roman"/>
        </w:rPr>
        <w:t xml:space="preserve">As </w:t>
      </w:r>
      <w:r w:rsidR="009D1F55" w:rsidRPr="00916529">
        <w:rPr>
          <w:rFonts w:ascii="Times New Roman" w:hAnsi="Times New Roman" w:cs="Times New Roman"/>
        </w:rPr>
        <w:t>already noted</w:t>
      </w:r>
      <w:r w:rsidR="00BA021A" w:rsidRPr="00D07F1D">
        <w:rPr>
          <w:rFonts w:ascii="Times New Roman" w:hAnsi="Times New Roman" w:cs="Times New Roman"/>
        </w:rPr>
        <w:t>, q</w:t>
      </w:r>
      <w:r w:rsidRPr="00384341">
        <w:rPr>
          <w:rFonts w:ascii="Times New Roman" w:hAnsi="Times New Roman" w:cs="Times New Roman"/>
        </w:rPr>
        <w:t>uantum theory challenges conventional thinking about time by noting that two quanta, even if light years apart, can affect each other simultaneously</w:t>
      </w:r>
      <w:r w:rsidR="009F0583" w:rsidRPr="00C170E6">
        <w:rPr>
          <w:rFonts w:ascii="Times New Roman" w:hAnsi="Times New Roman" w:cs="Times New Roman"/>
        </w:rPr>
        <w:t>.</w:t>
      </w:r>
      <w:r w:rsidR="005F73E7" w:rsidRPr="00C170E6">
        <w:rPr>
          <w:rFonts w:ascii="Times New Roman" w:hAnsi="Times New Roman" w:cs="Times New Roman"/>
        </w:rPr>
        <w:t xml:space="preserve"> </w:t>
      </w:r>
      <w:r w:rsidR="009F0583" w:rsidRPr="00C170E6">
        <w:rPr>
          <w:rFonts w:ascii="Times New Roman" w:hAnsi="Times New Roman" w:cs="Times New Roman"/>
        </w:rPr>
        <w:t>Moreover, q</w:t>
      </w:r>
      <w:r w:rsidRPr="00C170E6">
        <w:rPr>
          <w:rFonts w:ascii="Times New Roman" w:hAnsi="Times New Roman" w:cs="Times New Roman"/>
        </w:rPr>
        <w:t>uantum theory also suggests that actions at Time 2 can affect what happens at Time 1</w:t>
      </w:r>
      <w:r w:rsidR="00A274B6" w:rsidRPr="00C170E6">
        <w:rPr>
          <w:rFonts w:ascii="Times New Roman" w:hAnsi="Times New Roman" w:cs="Times New Roman"/>
        </w:rPr>
        <w:t xml:space="preserve">. This was famously suggested in an experiment </w:t>
      </w:r>
      <w:r w:rsidR="005244CE" w:rsidRPr="00C170E6">
        <w:rPr>
          <w:rFonts w:ascii="Times New Roman" w:hAnsi="Times New Roman" w:cs="Times New Roman"/>
        </w:rPr>
        <w:t xml:space="preserve">conceived </w:t>
      </w:r>
      <w:r w:rsidR="00A274B6" w:rsidRPr="00C170E6">
        <w:rPr>
          <w:rFonts w:ascii="Times New Roman" w:hAnsi="Times New Roman" w:cs="Times New Roman"/>
        </w:rPr>
        <w:t xml:space="preserve">in the 1980s </w:t>
      </w:r>
      <w:r w:rsidR="00772C74" w:rsidRPr="00C170E6">
        <w:rPr>
          <w:rFonts w:ascii="Times New Roman" w:hAnsi="Times New Roman" w:cs="Times New Roman"/>
        </w:rPr>
        <w:t>(</w:t>
      </w:r>
      <w:r w:rsidR="00772C74" w:rsidRPr="00C170E6">
        <w:rPr>
          <w:rFonts w:ascii="Times New Roman" w:hAnsi="Times New Roman" w:cs="Times New Roman"/>
          <w:color w:val="1A1A1A"/>
        </w:rPr>
        <w:t xml:space="preserve">Scully &amp; Drühl, 1982) </w:t>
      </w:r>
      <w:r w:rsidR="00C71EB8" w:rsidRPr="00D9323E">
        <w:rPr>
          <w:rFonts w:ascii="Times New Roman" w:hAnsi="Times New Roman" w:cs="Times New Roman"/>
        </w:rPr>
        <w:t>which was eventually</w:t>
      </w:r>
      <w:r w:rsidR="00A274B6" w:rsidRPr="009D04A3">
        <w:rPr>
          <w:rFonts w:ascii="Times New Roman" w:hAnsi="Times New Roman" w:cs="Times New Roman"/>
        </w:rPr>
        <w:t xml:space="preserve"> empirically verified when method caught up with theory in 2000 (Kim, Yu, Kulik, Shih &amp; Scully, 2000)</w:t>
      </w:r>
      <w:r w:rsidRPr="00916529">
        <w:rPr>
          <w:rFonts w:ascii="Times New Roman" w:hAnsi="Times New Roman" w:cs="Times New Roman"/>
        </w:rPr>
        <w:t>.</w:t>
      </w:r>
      <w:r w:rsidR="005244CE" w:rsidRPr="00D07F1D">
        <w:rPr>
          <w:rFonts w:ascii="Times New Roman" w:hAnsi="Times New Roman" w:cs="Times New Roman"/>
        </w:rPr>
        <w:t xml:space="preserve"> </w:t>
      </w:r>
      <w:r w:rsidRPr="00384341">
        <w:rPr>
          <w:rFonts w:ascii="Times New Roman" w:hAnsi="Times New Roman" w:cs="Times New Roman"/>
        </w:rPr>
        <w:t xml:space="preserve">The term “temporal indeterminism” </w:t>
      </w:r>
      <w:r w:rsidRPr="009D04A3">
        <w:rPr>
          <w:rFonts w:ascii="Times New Roman" w:hAnsi="Times New Roman" w:cs="Times New Roman"/>
        </w:rPr>
        <w:t>borrows from Hans Reichenbac</w:t>
      </w:r>
      <w:r w:rsidR="00AF296F" w:rsidRPr="00916529">
        <w:rPr>
          <w:rFonts w:ascii="Times New Roman" w:hAnsi="Times New Roman" w:cs="Times New Roman"/>
        </w:rPr>
        <w:t>h</w:t>
      </w:r>
      <w:r w:rsidRPr="00D07F1D">
        <w:rPr>
          <w:rFonts w:ascii="Times New Roman" w:hAnsi="Times New Roman" w:cs="Times New Roman"/>
        </w:rPr>
        <w:t xml:space="preserve"> (1944), a leading scholar on the philosophical foundations of quantum mechanics, who notes that quantum theory does not</w:t>
      </w:r>
      <w:r w:rsidR="00772C74">
        <w:rPr>
          <w:rFonts w:ascii="Times New Roman" w:hAnsi="Times New Roman" w:cs="Times New Roman"/>
        </w:rPr>
        <w:t xml:space="preserve"> </w:t>
      </w:r>
      <w:r w:rsidRPr="008462A4">
        <w:rPr>
          <w:rFonts w:ascii="Times New Roman" w:hAnsi="Times New Roman" w:cs="Times New Roman"/>
          <w:color w:val="101010"/>
        </w:rPr>
        <w:t xml:space="preserve">“merely signify a reversal of time </w:t>
      </w:r>
      <w:r w:rsidRPr="008462A4">
        <w:rPr>
          <w:rFonts w:ascii="Times New Roman" w:hAnsi="Times New Roman" w:cs="Times New Roman"/>
          <w:i/>
          <w:iCs/>
          <w:color w:val="101010"/>
        </w:rPr>
        <w:t>direction</w:t>
      </w:r>
      <w:r w:rsidRPr="008462A4">
        <w:rPr>
          <w:rFonts w:ascii="Times New Roman" w:hAnsi="Times New Roman" w:cs="Times New Roman"/>
          <w:color w:val="101010"/>
        </w:rPr>
        <w:t xml:space="preserve">; it represents an abandonment of time </w:t>
      </w:r>
      <w:r w:rsidRPr="008462A4">
        <w:rPr>
          <w:rFonts w:ascii="Times New Roman" w:hAnsi="Times New Roman" w:cs="Times New Roman"/>
          <w:i/>
          <w:iCs/>
          <w:color w:val="101010"/>
        </w:rPr>
        <w:t>order</w:t>
      </w:r>
      <w:r w:rsidRPr="008462A4">
        <w:rPr>
          <w:rFonts w:ascii="Times New Roman" w:hAnsi="Times New Roman" w:cs="Times New Roman"/>
          <w:color w:val="101010"/>
        </w:rPr>
        <w:t>. ... This is the most serious blow the concept of time has ever received in physics</w:t>
      </w:r>
      <w:r w:rsidR="00772C74">
        <w:rPr>
          <w:rFonts w:ascii="Times New Roman" w:hAnsi="Times New Roman" w:cs="Times New Roman"/>
          <w:color w:val="101010"/>
        </w:rPr>
        <w:t>”</w:t>
      </w:r>
      <w:r w:rsidRPr="008462A4">
        <w:rPr>
          <w:rFonts w:ascii="Times New Roman" w:hAnsi="Times New Roman" w:cs="Times New Roman"/>
          <w:color w:val="101010"/>
        </w:rPr>
        <w:t xml:space="preserve"> (cited in </w:t>
      </w:r>
      <w:r w:rsidR="00AF296F" w:rsidRPr="007B6DAC">
        <w:rPr>
          <w:rFonts w:ascii="Times New Roman" w:hAnsi="Times New Roman" w:cs="Times New Roman"/>
          <w:color w:val="1A1A1A"/>
          <w:lang w:eastAsia="ja-JP"/>
        </w:rPr>
        <w:t>Sá</w:t>
      </w:r>
      <w:r w:rsidRPr="008462A4">
        <w:rPr>
          <w:rFonts w:ascii="Times New Roman" w:hAnsi="Times New Roman" w:cs="Times New Roman"/>
          <w:color w:val="101010"/>
        </w:rPr>
        <w:t xml:space="preserve">nchez-Ron, 2010, </w:t>
      </w:r>
      <w:r w:rsidRPr="00D9323E">
        <w:rPr>
          <w:rFonts w:ascii="Times New Roman" w:hAnsi="Times New Roman" w:cs="Times New Roman"/>
          <w:color w:val="101010"/>
        </w:rPr>
        <w:t>p. 11)</w:t>
      </w:r>
      <w:r w:rsidR="00772C74" w:rsidRPr="00C170E6">
        <w:rPr>
          <w:rFonts w:ascii="Times New Roman" w:hAnsi="Times New Roman" w:cs="Times New Roman"/>
        </w:rPr>
        <w:t>.</w:t>
      </w:r>
    </w:p>
    <w:p w14:paraId="65375F8F" w14:textId="2E9D6852" w:rsidR="00C814AA" w:rsidRDefault="002B7452" w:rsidP="00686B9A">
      <w:pPr>
        <w:spacing w:line="480" w:lineRule="auto"/>
        <w:ind w:firstLine="561"/>
        <w:rPr>
          <w:rFonts w:ascii="Times New Roman" w:hAnsi="Times New Roman" w:cs="Times New Roman"/>
        </w:rPr>
      </w:pPr>
      <w:r>
        <w:rPr>
          <w:rFonts w:ascii="Times New Roman" w:hAnsi="Times New Roman" w:cs="Times New Roman"/>
        </w:rPr>
        <w:t>Taken together</w:t>
      </w:r>
      <w:r w:rsidR="00F277D4" w:rsidRPr="008462A4">
        <w:rPr>
          <w:rFonts w:ascii="Times New Roman" w:hAnsi="Times New Roman" w:cs="Times New Roman"/>
        </w:rPr>
        <w:t>, quantum theory contradicts a Newtonian understanding that reality is governed by known or yet-to-be-discovered cause</w:t>
      </w:r>
      <w:r w:rsidR="009D1F55">
        <w:rPr>
          <w:rFonts w:ascii="Times New Roman" w:hAnsi="Times New Roman" w:cs="Times New Roman"/>
        </w:rPr>
        <w:t>-</w:t>
      </w:r>
      <w:r w:rsidR="00F277D4" w:rsidRPr="008462A4">
        <w:rPr>
          <w:rFonts w:ascii="Times New Roman" w:hAnsi="Times New Roman" w:cs="Times New Roman"/>
        </w:rPr>
        <w:t>and</w:t>
      </w:r>
      <w:r w:rsidR="009D1F55">
        <w:rPr>
          <w:rFonts w:ascii="Times New Roman" w:hAnsi="Times New Roman" w:cs="Times New Roman"/>
        </w:rPr>
        <w:t>-</w:t>
      </w:r>
      <w:r w:rsidR="00F277D4" w:rsidRPr="008462A4">
        <w:rPr>
          <w:rFonts w:ascii="Times New Roman" w:hAnsi="Times New Roman" w:cs="Times New Roman"/>
        </w:rPr>
        <w:t>effect relationships (determinism), and moreover contradicts the commonsensical understanding that the relationships between different objects move (only) forward in time sequentially (linear determinis</w:t>
      </w:r>
      <w:r w:rsidR="00F277D4" w:rsidRPr="00F86807">
        <w:rPr>
          <w:rFonts w:ascii="Times New Roman" w:hAnsi="Times New Roman" w:cs="Times New Roman"/>
        </w:rPr>
        <w:t>m).</w:t>
      </w:r>
      <w:r w:rsidR="00ED7BEC">
        <w:rPr>
          <w:rFonts w:ascii="Times New Roman" w:hAnsi="Times New Roman" w:cs="Times New Roman"/>
        </w:rPr>
        <w:t xml:space="preserve">  </w:t>
      </w:r>
    </w:p>
    <w:p w14:paraId="4C182744" w14:textId="476D9920" w:rsidR="00C814AA" w:rsidRPr="00686B9A" w:rsidRDefault="00ED7BEC" w:rsidP="00ED7BEC">
      <w:pPr>
        <w:spacing w:line="480" w:lineRule="auto"/>
        <w:ind w:firstLine="561"/>
        <w:rPr>
          <w:rFonts w:ascii="Times New Roman" w:hAnsi="Times New Roman" w:cs="Times New Roman"/>
        </w:rPr>
      </w:pPr>
      <w:r>
        <w:rPr>
          <w:rFonts w:ascii="Times New Roman" w:hAnsi="Times New Roman" w:cs="Times New Roman"/>
        </w:rPr>
        <w:t>Implications and evidence of indeterminism a</w:t>
      </w:r>
      <w:r w:rsidR="00C814AA" w:rsidRPr="00686B9A">
        <w:rPr>
          <w:rFonts w:ascii="Times New Roman" w:hAnsi="Times New Roman" w:cs="Times New Roman"/>
        </w:rPr>
        <w:t xml:space="preserve">t the </w:t>
      </w:r>
      <w:r w:rsidR="009D1F55">
        <w:rPr>
          <w:rFonts w:ascii="Times New Roman" w:hAnsi="Times New Roman" w:cs="Times New Roman"/>
        </w:rPr>
        <w:t xml:space="preserve">organizational </w:t>
      </w:r>
      <w:r w:rsidR="00772C74">
        <w:rPr>
          <w:rFonts w:ascii="Times New Roman" w:hAnsi="Times New Roman" w:cs="Times New Roman"/>
        </w:rPr>
        <w:t>and</w:t>
      </w:r>
      <w:r w:rsidR="009D1F55">
        <w:rPr>
          <w:rFonts w:ascii="Times New Roman" w:hAnsi="Times New Roman" w:cs="Times New Roman"/>
        </w:rPr>
        <w:t xml:space="preserve"> </w:t>
      </w:r>
      <w:r w:rsidR="00C814AA" w:rsidRPr="00686B9A">
        <w:rPr>
          <w:rFonts w:ascii="Times New Roman" w:hAnsi="Times New Roman" w:cs="Times New Roman"/>
        </w:rPr>
        <w:t>interpersonal level</w:t>
      </w:r>
      <w:r w:rsidR="009D1F55">
        <w:rPr>
          <w:rFonts w:ascii="Times New Roman" w:hAnsi="Times New Roman" w:cs="Times New Roman"/>
        </w:rPr>
        <w:t>s</w:t>
      </w:r>
      <w:r w:rsidR="00C814AA" w:rsidRPr="00686B9A">
        <w:rPr>
          <w:rFonts w:ascii="Times New Roman" w:hAnsi="Times New Roman" w:cs="Times New Roman"/>
        </w:rPr>
        <w:t xml:space="preserve"> of analysis</w:t>
      </w:r>
      <w:r w:rsidR="000E2D0B">
        <w:rPr>
          <w:rFonts w:ascii="Times New Roman" w:hAnsi="Times New Roman" w:cs="Times New Roman"/>
        </w:rPr>
        <w:t xml:space="preserve"> are numerous. For example</w:t>
      </w:r>
      <w:r w:rsidR="005244CE">
        <w:rPr>
          <w:rFonts w:ascii="Times New Roman" w:hAnsi="Times New Roman" w:cs="Times New Roman"/>
        </w:rPr>
        <w:t xml:space="preserve">, </w:t>
      </w:r>
      <w:r w:rsidR="00C814AA" w:rsidRPr="00686B9A">
        <w:rPr>
          <w:rFonts w:ascii="Times New Roman" w:hAnsi="Times New Roman" w:cs="Times New Roman"/>
        </w:rPr>
        <w:t>there is a surprising amount of empirical research that supports the idea that humans can sense the future (Fiol &amp; O’Connor, 2004</w:t>
      </w:r>
      <w:r w:rsidR="00493665" w:rsidRPr="00493665">
        <w:rPr>
          <w:rFonts w:ascii="Times New Roman" w:hAnsi="Times New Roman" w:cs="Times New Roman"/>
        </w:rPr>
        <w:t>; Bem</w:t>
      </w:r>
      <w:r w:rsidR="005244CE">
        <w:rPr>
          <w:rFonts w:ascii="Times New Roman" w:hAnsi="Times New Roman" w:cs="Times New Roman"/>
        </w:rPr>
        <w:t>,</w:t>
      </w:r>
      <w:r w:rsidR="00493665" w:rsidRPr="00493665">
        <w:rPr>
          <w:rFonts w:ascii="Times New Roman" w:hAnsi="Times New Roman" w:cs="Times New Roman"/>
        </w:rPr>
        <w:t xml:space="preserve"> 2011</w:t>
      </w:r>
      <w:r w:rsidR="005244CE">
        <w:rPr>
          <w:rFonts w:ascii="Times New Roman" w:hAnsi="Times New Roman" w:cs="Times New Roman"/>
        </w:rPr>
        <w:t>,</w:t>
      </w:r>
      <w:r w:rsidR="00493665" w:rsidRPr="00493665">
        <w:rPr>
          <w:rFonts w:ascii="Times New Roman" w:hAnsi="Times New Roman" w:cs="Times New Roman"/>
        </w:rPr>
        <w:t xml:space="preserve"> provides a particularly striking example</w:t>
      </w:r>
      <w:r w:rsidR="00B9000C">
        <w:rPr>
          <w:rFonts w:ascii="Times New Roman" w:hAnsi="Times New Roman" w:cs="Times New Roman"/>
        </w:rPr>
        <w:t xml:space="preserve"> testing the idea of precognition</w:t>
      </w:r>
      <w:r w:rsidR="008E1D2C">
        <w:rPr>
          <w:rFonts w:ascii="Times New Roman" w:hAnsi="Times New Roman" w:cs="Times New Roman"/>
        </w:rPr>
        <w:t xml:space="preserve">; also see </w:t>
      </w:r>
      <w:r w:rsidR="008E1D2C" w:rsidRPr="00686B9A">
        <w:rPr>
          <w:rFonts w:ascii="Times New Roman" w:hAnsi="Times New Roman" w:cs="Times New Roman"/>
          <w:bCs/>
        </w:rPr>
        <w:t>Mossbridge, Tressoldi &amp; Utts, 2012</w:t>
      </w:r>
      <w:r w:rsidR="008E1D2C">
        <w:rPr>
          <w:rFonts w:ascii="Times New Roman" w:hAnsi="Times New Roman" w:cs="Times New Roman"/>
          <w:bCs/>
        </w:rPr>
        <w:t xml:space="preserve"> for a meta-analysis</w:t>
      </w:r>
      <w:r w:rsidR="00493665" w:rsidRPr="00493665">
        <w:rPr>
          <w:rFonts w:ascii="Times New Roman" w:hAnsi="Times New Roman" w:cs="Times New Roman"/>
        </w:rPr>
        <w:t>)</w:t>
      </w:r>
      <w:r w:rsidR="00C814AA" w:rsidRPr="00686B9A">
        <w:rPr>
          <w:rFonts w:ascii="Times New Roman" w:hAnsi="Times New Roman" w:cs="Times New Roman"/>
        </w:rPr>
        <w:t xml:space="preserve">. </w:t>
      </w:r>
      <w:r w:rsidR="00493665" w:rsidRPr="00686B9A">
        <w:rPr>
          <w:rFonts w:ascii="Times New Roman" w:hAnsi="Times New Roman" w:cs="Times New Roman"/>
        </w:rPr>
        <w:t>W</w:t>
      </w:r>
      <w:r w:rsidR="00C814AA" w:rsidRPr="00686B9A">
        <w:rPr>
          <w:rFonts w:ascii="Times New Roman" w:hAnsi="Times New Roman" w:cs="Times New Roman"/>
        </w:rPr>
        <w:t xml:space="preserve">ithin the larger organization theory literature, Lord, Dinh and </w:t>
      </w:r>
      <w:r w:rsidR="00C814AA" w:rsidRPr="00686B9A">
        <w:rPr>
          <w:rFonts w:ascii="Times New Roman" w:hAnsi="Times New Roman" w:cs="Times New Roman"/>
        </w:rPr>
        <w:lastRenderedPageBreak/>
        <w:t>Hoffman (2015, p. 265) descri</w:t>
      </w:r>
      <w:r w:rsidR="009D1F55">
        <w:rPr>
          <w:rFonts w:ascii="Times New Roman" w:hAnsi="Times New Roman" w:cs="Times New Roman"/>
        </w:rPr>
        <w:t>be</w:t>
      </w:r>
      <w:r w:rsidR="00C814AA" w:rsidRPr="00686B9A">
        <w:rPr>
          <w:rFonts w:ascii="Times New Roman" w:hAnsi="Times New Roman" w:cs="Times New Roman"/>
        </w:rPr>
        <w:t xml:space="preserve"> </w:t>
      </w:r>
      <w:r w:rsidR="009D1F55">
        <w:rPr>
          <w:rFonts w:ascii="Times New Roman" w:hAnsi="Times New Roman" w:cs="Times New Roman"/>
        </w:rPr>
        <w:t xml:space="preserve">some </w:t>
      </w:r>
      <w:r w:rsidR="00C814AA" w:rsidRPr="00686B9A">
        <w:rPr>
          <w:rFonts w:ascii="Times New Roman" w:hAnsi="Times New Roman" w:cs="Times New Roman"/>
        </w:rPr>
        <w:t xml:space="preserve">implications for organizational change with regard to what quantum theory says about time: “We maintain that by integrating quantum theory with a view of the future as flowing into the present, we can revolutionize our conception of the processes linking time to the development of events … as well as an enhanced understanding of change processes.” More generally, </w:t>
      </w:r>
      <w:r w:rsidR="000E2D0B">
        <w:rPr>
          <w:rFonts w:ascii="Times New Roman" w:hAnsi="Times New Roman" w:cs="Times New Roman"/>
        </w:rPr>
        <w:t>embracing indeterminism aligns with s</w:t>
      </w:r>
      <w:r w:rsidR="00C814AA" w:rsidRPr="00686B9A">
        <w:rPr>
          <w:rFonts w:ascii="Times New Roman" w:hAnsi="Times New Roman" w:cs="Times New Roman"/>
        </w:rPr>
        <w:t xml:space="preserve">tudies that point to non-linear organizational change processes and the unintended consequences of change efforts (e.g., </w:t>
      </w:r>
      <w:r w:rsidR="00C814AA" w:rsidRPr="00686B9A">
        <w:rPr>
          <w:rFonts w:ascii="Times New Roman" w:hAnsi="Times New Roman" w:cs="Times New Roman"/>
          <w:color w:val="1A1A1A"/>
          <w:lang w:eastAsia="ja-JP"/>
        </w:rPr>
        <w:t>Plowman et al., 2007; Richkus, 2013; Tsoukas &amp; Chia, 2002</w:t>
      </w:r>
      <w:r w:rsidR="00C814AA" w:rsidRPr="00686B9A">
        <w:rPr>
          <w:rFonts w:ascii="Times New Roman" w:hAnsi="Times New Roman" w:cs="Times New Roman"/>
        </w:rPr>
        <w:t xml:space="preserve">). </w:t>
      </w:r>
    </w:p>
    <w:p w14:paraId="55A72761" w14:textId="6F474AD1" w:rsidR="00C814AA" w:rsidRPr="00686B9A" w:rsidRDefault="00C814AA" w:rsidP="00C814AA">
      <w:pPr>
        <w:pStyle w:val="ListParagraph"/>
        <w:rPr>
          <w:rFonts w:ascii="Times New Roman" w:hAnsi="Times New Roman" w:cs="Times New Roman"/>
        </w:rPr>
      </w:pPr>
      <w:r w:rsidRPr="00686B9A">
        <w:rPr>
          <w:rFonts w:ascii="Times New Roman" w:hAnsi="Times New Roman" w:cs="Times New Roman"/>
        </w:rPr>
        <w:t xml:space="preserve">“Perhaps the most important thing we are learning today about organizations is that if they are going to succeed, they </w:t>
      </w:r>
      <w:r w:rsidR="005244CE">
        <w:rPr>
          <w:rFonts w:ascii="Times New Roman" w:hAnsi="Times New Roman" w:cs="Times New Roman"/>
        </w:rPr>
        <w:t xml:space="preserve">[managers] </w:t>
      </w:r>
      <w:r w:rsidRPr="00686B9A">
        <w:rPr>
          <w:rFonts w:ascii="Times New Roman" w:hAnsi="Times New Roman" w:cs="Times New Roman"/>
        </w:rPr>
        <w:t>must give up their obsessions with control, knowing what is going on, and seeking stability. … The scientific basis for new ways of looking at organizations is not Newtonian physics but quantum theory” (McDaniel &amp; Walls, 1997, p. 366).</w:t>
      </w:r>
    </w:p>
    <w:p w14:paraId="6C48CA24" w14:textId="77777777" w:rsidR="00C814AA" w:rsidRPr="00BE211C" w:rsidRDefault="00C814AA" w:rsidP="00C814AA">
      <w:pPr>
        <w:pStyle w:val="ListParagraph"/>
        <w:rPr>
          <w:rFonts w:ascii="Times New Roman" w:hAnsi="Times New Roman" w:cs="Times New Roman"/>
          <w:highlight w:val="yellow"/>
        </w:rPr>
      </w:pPr>
    </w:p>
    <w:p w14:paraId="3D992691" w14:textId="398832F6" w:rsidR="00F277D4" w:rsidRPr="008462A4" w:rsidRDefault="00F81192" w:rsidP="00686B9A">
      <w:pPr>
        <w:spacing w:line="480" w:lineRule="auto"/>
        <w:jc w:val="center"/>
        <w:rPr>
          <w:rFonts w:ascii="Times New Roman" w:hAnsi="Times New Roman" w:cs="Times New Roman"/>
          <w:b/>
        </w:rPr>
      </w:pPr>
      <w:r>
        <w:rPr>
          <w:rFonts w:ascii="Times New Roman" w:hAnsi="Times New Roman" w:cs="Times New Roman"/>
          <w:b/>
        </w:rPr>
        <w:t>Conventional (</w:t>
      </w:r>
      <w:r w:rsidR="008970CC">
        <w:rPr>
          <w:rFonts w:ascii="Times New Roman" w:hAnsi="Times New Roman" w:cs="Times New Roman"/>
          <w:b/>
        </w:rPr>
        <w:t>Newtonian</w:t>
      </w:r>
      <w:r>
        <w:rPr>
          <w:rFonts w:ascii="Times New Roman" w:hAnsi="Times New Roman" w:cs="Times New Roman"/>
          <w:b/>
        </w:rPr>
        <w:t>)</w:t>
      </w:r>
      <w:r w:rsidR="008970CC">
        <w:rPr>
          <w:rFonts w:ascii="Times New Roman" w:hAnsi="Times New Roman" w:cs="Times New Roman"/>
          <w:b/>
        </w:rPr>
        <w:t xml:space="preserve"> versus </w:t>
      </w:r>
      <w:r w:rsidR="00C76D0A">
        <w:rPr>
          <w:rFonts w:ascii="Times New Roman" w:hAnsi="Times New Roman" w:cs="Times New Roman"/>
          <w:b/>
        </w:rPr>
        <w:t>Quantum S</w:t>
      </w:r>
      <w:r w:rsidR="00F277D4" w:rsidRPr="008462A4">
        <w:rPr>
          <w:rFonts w:ascii="Times New Roman" w:hAnsi="Times New Roman" w:cs="Times New Roman"/>
          <w:b/>
        </w:rPr>
        <w:t>ustainable Organizing</w:t>
      </w:r>
      <w:r w:rsidR="008970CC">
        <w:rPr>
          <w:rFonts w:ascii="Times New Roman" w:hAnsi="Times New Roman" w:cs="Times New Roman"/>
          <w:b/>
        </w:rPr>
        <w:t xml:space="preserve"> Theory</w:t>
      </w:r>
      <w:r w:rsidR="00F90B49">
        <w:rPr>
          <w:rFonts w:ascii="Times New Roman" w:hAnsi="Times New Roman" w:cs="Times New Roman"/>
          <w:b/>
        </w:rPr>
        <w:t xml:space="preserve"> (QSOT)</w:t>
      </w:r>
    </w:p>
    <w:p w14:paraId="47F8FA1C" w14:textId="529841E2" w:rsidR="00D20B79" w:rsidRPr="00CC52A0" w:rsidRDefault="00D20B79" w:rsidP="00686B9A">
      <w:pPr>
        <w:ind w:left="720"/>
        <w:rPr>
          <w:rFonts w:ascii="Times New Roman" w:hAnsi="Times New Roman" w:cs="Times New Roman"/>
          <w:i/>
        </w:rPr>
      </w:pPr>
      <w:r w:rsidRPr="00FE1852">
        <w:rPr>
          <w:rFonts w:ascii="Times New Roman" w:hAnsi="Times New Roman" w:cs="Times New Roman"/>
          <w:i/>
          <w:color w:val="1A1A1A"/>
        </w:rPr>
        <w:t xml:space="preserve">“Modern man does not experience himself as a part of nature but as an outside force destined to dominate and conquer it. He even talks of a battle with nature, forgetting that, if he </w:t>
      </w:r>
      <w:r w:rsidR="00C27653" w:rsidRPr="00FE1852">
        <w:rPr>
          <w:rFonts w:ascii="Times New Roman" w:hAnsi="Times New Roman" w:cs="Times New Roman"/>
          <w:i/>
          <w:color w:val="1A1A1A"/>
        </w:rPr>
        <w:t xml:space="preserve">won </w:t>
      </w:r>
      <w:r w:rsidRPr="00FE1852">
        <w:rPr>
          <w:rFonts w:ascii="Times New Roman" w:hAnsi="Times New Roman" w:cs="Times New Roman"/>
          <w:i/>
          <w:color w:val="1A1A1A"/>
        </w:rPr>
        <w:t>the battle, he would find himself on the losing side</w:t>
      </w:r>
      <w:r w:rsidR="00C27653" w:rsidRPr="00FE1852">
        <w:rPr>
          <w:rFonts w:ascii="Times New Roman" w:hAnsi="Times New Roman" w:cs="Times New Roman"/>
          <w:i/>
          <w:color w:val="1A1A1A"/>
        </w:rPr>
        <w:t>.</w:t>
      </w:r>
      <w:r w:rsidRPr="00FE1852">
        <w:rPr>
          <w:rFonts w:ascii="Times New Roman" w:hAnsi="Times New Roman" w:cs="Times New Roman"/>
          <w:i/>
          <w:color w:val="1A1A1A"/>
        </w:rPr>
        <w:t>” (</w:t>
      </w:r>
      <w:r w:rsidRPr="00FE1852">
        <w:rPr>
          <w:rFonts w:ascii="Times New Roman" w:hAnsi="Times New Roman" w:cs="Times New Roman"/>
          <w:i/>
        </w:rPr>
        <w:t>Schumacher, 1973</w:t>
      </w:r>
      <w:r w:rsidR="00F90B49" w:rsidRPr="00FE1852">
        <w:rPr>
          <w:rFonts w:ascii="Times New Roman" w:hAnsi="Times New Roman" w:cs="Times New Roman"/>
          <w:i/>
        </w:rPr>
        <w:t>, pp. 10-11</w:t>
      </w:r>
      <w:r w:rsidRPr="00FE1852">
        <w:rPr>
          <w:rFonts w:ascii="Times New Roman" w:hAnsi="Times New Roman" w:cs="Times New Roman"/>
          <w:i/>
        </w:rPr>
        <w:t>)</w:t>
      </w:r>
    </w:p>
    <w:p w14:paraId="1922D571" w14:textId="77777777" w:rsidR="00D20B79" w:rsidRPr="006350D8" w:rsidRDefault="00D20B79" w:rsidP="00686B9A">
      <w:pPr>
        <w:ind w:left="720"/>
        <w:rPr>
          <w:rFonts w:ascii="Times New Roman" w:hAnsi="Times New Roman" w:cs="Times New Roman"/>
        </w:rPr>
      </w:pPr>
    </w:p>
    <w:p w14:paraId="20EF3B09" w14:textId="32D745BB" w:rsidR="00E26D9E" w:rsidRDefault="00F277D4" w:rsidP="00CC52A0">
      <w:pPr>
        <w:widowControl w:val="0"/>
        <w:autoSpaceDE w:val="0"/>
        <w:autoSpaceDN w:val="0"/>
        <w:adjustRightInd w:val="0"/>
        <w:spacing w:line="480" w:lineRule="auto"/>
        <w:ind w:firstLine="720"/>
        <w:rPr>
          <w:rFonts w:ascii="Times New Roman" w:hAnsi="Times New Roman" w:cs="Times New Roman"/>
        </w:rPr>
      </w:pPr>
      <w:r w:rsidRPr="008462A4">
        <w:rPr>
          <w:rFonts w:ascii="Times New Roman" w:hAnsi="Times New Roman" w:cs="Times New Roman"/>
        </w:rPr>
        <w:t xml:space="preserve">Admittedly, it is </w:t>
      </w:r>
      <w:r w:rsidRPr="00FD1250">
        <w:rPr>
          <w:rFonts w:ascii="Times New Roman" w:hAnsi="Times New Roman" w:cs="Times New Roman"/>
        </w:rPr>
        <w:t>a considerable jump to go from cutting-edge physics research performed at the level of quanta, and apply its principles</w:t>
      </w:r>
      <w:r w:rsidR="002834C7">
        <w:rPr>
          <w:rFonts w:ascii="Times New Roman" w:hAnsi="Times New Roman" w:cs="Times New Roman"/>
        </w:rPr>
        <w:t xml:space="preserve">—even </w:t>
      </w:r>
      <w:r w:rsidR="002834C7" w:rsidRPr="001B16D0">
        <w:rPr>
          <w:rFonts w:ascii="Times New Roman" w:hAnsi="Times New Roman" w:cs="Times New Roman"/>
        </w:rPr>
        <w:t xml:space="preserve">metaphorically—to </w:t>
      </w:r>
      <w:r w:rsidRPr="001B16D0">
        <w:rPr>
          <w:rFonts w:ascii="Times New Roman" w:hAnsi="Times New Roman" w:cs="Times New Roman"/>
        </w:rPr>
        <w:t>organizational phenomena</w:t>
      </w:r>
      <w:r w:rsidR="001B16D0" w:rsidRPr="001B16D0">
        <w:rPr>
          <w:rFonts w:ascii="Times New Roman" w:hAnsi="Times New Roman" w:cs="Times New Roman"/>
        </w:rPr>
        <w:t xml:space="preserve"> (e.g., </w:t>
      </w:r>
      <w:r w:rsidR="00C87722" w:rsidRPr="00DF169B">
        <w:rPr>
          <w:rFonts w:ascii="Times New Roman" w:hAnsi="Times New Roman" w:cs="Times New Roman"/>
          <w:color w:val="1A1A1A"/>
        </w:rPr>
        <w:t>Lindebaum &amp; Jordan, 2014</w:t>
      </w:r>
      <w:r w:rsidR="001B16D0" w:rsidRPr="00686B9A">
        <w:rPr>
          <w:rFonts w:ascii="Times New Roman" w:hAnsi="Times New Roman" w:cs="Times New Roman"/>
          <w:color w:val="1A1A1A"/>
        </w:rPr>
        <w:t xml:space="preserve">). </w:t>
      </w:r>
      <w:r w:rsidR="007B607A" w:rsidRPr="00686B9A">
        <w:rPr>
          <w:rFonts w:ascii="Times New Roman" w:hAnsi="Times New Roman" w:cs="Times New Roman"/>
        </w:rPr>
        <w:t>Even so, as summarized in Table 1, we believe the concepts of entanglement</w:t>
      </w:r>
      <w:r w:rsidR="00277989">
        <w:rPr>
          <w:rFonts w:ascii="Times New Roman" w:hAnsi="Times New Roman" w:cs="Times New Roman"/>
        </w:rPr>
        <w:t xml:space="preserve"> and</w:t>
      </w:r>
      <w:r w:rsidR="00F81192">
        <w:rPr>
          <w:rFonts w:ascii="Times New Roman" w:hAnsi="Times New Roman" w:cs="Times New Roman"/>
        </w:rPr>
        <w:t xml:space="preserve"> </w:t>
      </w:r>
      <w:r w:rsidR="007B607A" w:rsidRPr="00686B9A">
        <w:rPr>
          <w:rFonts w:ascii="Times New Roman" w:hAnsi="Times New Roman" w:cs="Times New Roman"/>
        </w:rPr>
        <w:t>indeterminism</w:t>
      </w:r>
      <w:r w:rsidR="00F81192">
        <w:rPr>
          <w:rFonts w:ascii="Times New Roman" w:hAnsi="Times New Roman" w:cs="Times New Roman"/>
        </w:rPr>
        <w:t xml:space="preserve"> </w:t>
      </w:r>
      <w:r w:rsidR="007B607A" w:rsidRPr="00686B9A">
        <w:rPr>
          <w:rFonts w:ascii="Times New Roman" w:hAnsi="Times New Roman" w:cs="Times New Roman"/>
        </w:rPr>
        <w:t>have particular relevance for developing QSOT</w:t>
      </w:r>
      <w:r w:rsidR="007D44BB">
        <w:rPr>
          <w:rFonts w:ascii="Times New Roman" w:hAnsi="Times New Roman" w:cs="Times New Roman"/>
        </w:rPr>
        <w:t xml:space="preserve"> (</w:t>
      </w:r>
      <w:r w:rsidR="00274C14">
        <w:rPr>
          <w:rFonts w:ascii="Times New Roman" w:hAnsi="Times New Roman" w:cs="Times New Roman"/>
        </w:rPr>
        <w:t>fourth</w:t>
      </w:r>
      <w:r w:rsidR="007D44BB">
        <w:rPr>
          <w:rFonts w:ascii="Times New Roman" w:hAnsi="Times New Roman" w:cs="Times New Roman"/>
        </w:rPr>
        <w:t xml:space="preserve"> column)</w:t>
      </w:r>
      <w:r w:rsidR="00F81192">
        <w:rPr>
          <w:rFonts w:ascii="Times New Roman" w:hAnsi="Times New Roman" w:cs="Times New Roman"/>
        </w:rPr>
        <w:t>.</w:t>
      </w:r>
      <w:r w:rsidR="00451108">
        <w:rPr>
          <w:rFonts w:ascii="Times New Roman" w:hAnsi="Times New Roman" w:cs="Times New Roman"/>
        </w:rPr>
        <w:t xml:space="preserve"> This</w:t>
      </w:r>
      <w:r w:rsidR="009D1F55">
        <w:rPr>
          <w:rFonts w:ascii="Times New Roman" w:hAnsi="Times New Roman" w:cs="Times New Roman"/>
        </w:rPr>
        <w:t xml:space="preserve"> become</w:t>
      </w:r>
      <w:r w:rsidR="00451108">
        <w:rPr>
          <w:rFonts w:ascii="Times New Roman" w:hAnsi="Times New Roman" w:cs="Times New Roman"/>
        </w:rPr>
        <w:t>s</w:t>
      </w:r>
      <w:r w:rsidR="009D1F55">
        <w:rPr>
          <w:rFonts w:ascii="Times New Roman" w:hAnsi="Times New Roman" w:cs="Times New Roman"/>
        </w:rPr>
        <w:t xml:space="preserve"> </w:t>
      </w:r>
      <w:r w:rsidR="007B607A" w:rsidRPr="00686B9A">
        <w:rPr>
          <w:rFonts w:ascii="Times New Roman" w:hAnsi="Times New Roman" w:cs="Times New Roman"/>
        </w:rPr>
        <w:t xml:space="preserve">especially evident when we draw out its implications in contrast to the assumptions of traditional Newtonian physics that underpin conventional </w:t>
      </w:r>
      <w:r w:rsidR="00274C14">
        <w:rPr>
          <w:rFonts w:ascii="Times New Roman" w:hAnsi="Times New Roman" w:cs="Times New Roman"/>
        </w:rPr>
        <w:t>organization theory</w:t>
      </w:r>
      <w:r w:rsidR="007D44BB">
        <w:rPr>
          <w:rFonts w:ascii="Times New Roman" w:hAnsi="Times New Roman" w:cs="Times New Roman"/>
        </w:rPr>
        <w:t xml:space="preserve"> (second column)</w:t>
      </w:r>
      <w:r w:rsidR="00366C17">
        <w:rPr>
          <w:rFonts w:ascii="Times New Roman" w:hAnsi="Times New Roman" w:cs="Times New Roman"/>
        </w:rPr>
        <w:t>,</w:t>
      </w:r>
      <w:r w:rsidR="007D44BB">
        <w:rPr>
          <w:rFonts w:ascii="Times New Roman" w:hAnsi="Times New Roman" w:cs="Times New Roman"/>
        </w:rPr>
        <w:t xml:space="preserve"> and</w:t>
      </w:r>
      <w:r w:rsidR="00274C14">
        <w:rPr>
          <w:rFonts w:ascii="Times New Roman" w:hAnsi="Times New Roman" w:cs="Times New Roman"/>
        </w:rPr>
        <w:t xml:space="preserve"> </w:t>
      </w:r>
      <w:r w:rsidR="00366C17">
        <w:rPr>
          <w:rFonts w:ascii="Times New Roman" w:hAnsi="Times New Roman" w:cs="Times New Roman"/>
        </w:rPr>
        <w:t xml:space="preserve">to </w:t>
      </w:r>
      <w:r w:rsidR="00274C14">
        <w:rPr>
          <w:rFonts w:ascii="Times New Roman" w:hAnsi="Times New Roman" w:cs="Times New Roman"/>
        </w:rPr>
        <w:t>theory about sustainable organizing based on Newtonian assumptions (third colum</w:t>
      </w:r>
      <w:r w:rsidR="00D20B79">
        <w:rPr>
          <w:rFonts w:ascii="Times New Roman" w:hAnsi="Times New Roman" w:cs="Times New Roman"/>
        </w:rPr>
        <w:t>n</w:t>
      </w:r>
      <w:r w:rsidR="00274C14">
        <w:rPr>
          <w:rFonts w:ascii="Times New Roman" w:hAnsi="Times New Roman" w:cs="Times New Roman"/>
        </w:rPr>
        <w:t>)</w:t>
      </w:r>
      <w:r w:rsidR="005244CE">
        <w:rPr>
          <w:rFonts w:ascii="Times New Roman" w:hAnsi="Times New Roman" w:cs="Times New Roman"/>
        </w:rPr>
        <w:t>.</w:t>
      </w:r>
      <w:r w:rsidR="00E26D9E" w:rsidRPr="00E26D9E">
        <w:rPr>
          <w:rFonts w:ascii="Times New Roman" w:hAnsi="Times New Roman" w:cs="Times New Roman"/>
        </w:rPr>
        <w:t xml:space="preserve"> </w:t>
      </w:r>
      <w:r w:rsidR="00E26D9E">
        <w:rPr>
          <w:rFonts w:ascii="Times New Roman" w:hAnsi="Times New Roman" w:cs="Times New Roman"/>
        </w:rPr>
        <w:t>We adopt the term NSOT to refer to the conventional, or Newtonian, approach to sustainable organization theory.</w:t>
      </w:r>
      <w:r w:rsidR="00DC7C44">
        <w:rPr>
          <w:rFonts w:ascii="Times New Roman" w:hAnsi="Times New Roman" w:cs="Times New Roman"/>
        </w:rPr>
        <w:t xml:space="preserve"> Using this sort of parallelism to develop QSOT has been </w:t>
      </w:r>
      <w:r w:rsidR="00D358D6">
        <w:rPr>
          <w:rFonts w:ascii="Times New Roman" w:hAnsi="Times New Roman" w:cs="Times New Roman"/>
        </w:rPr>
        <w:t>promoted</w:t>
      </w:r>
      <w:r w:rsidR="00DC7C44">
        <w:rPr>
          <w:rFonts w:ascii="Times New Roman" w:hAnsi="Times New Roman" w:cs="Times New Roman"/>
        </w:rPr>
        <w:t xml:space="preserve"> as a desirable way to develop new theory </w:t>
      </w:r>
      <w:r w:rsidR="00F90B49" w:rsidRPr="0091045B">
        <w:rPr>
          <w:rFonts w:ascii="Times New Roman" w:hAnsi="Times New Roman" w:cs="Times New Roman"/>
        </w:rPr>
        <w:fldChar w:fldCharType="begin">
          <w:fldData xml:space="preserve">PEVuZE5vdGU+PENpdGU+PEF1dGhvcj5FbHNiYWNoPC9BdXRob3I+PFllYXI+MTk5OTwvWWVhcj48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</w:fldData>
        </w:fldChar>
      </w:r>
      <w:r w:rsidR="00F90B49" w:rsidRPr="0091045B">
        <w:rPr>
          <w:rFonts w:ascii="Times New Roman" w:hAnsi="Times New Roman" w:cs="Times New Roman"/>
        </w:rPr>
        <w:instrText xml:space="preserve"> ADDIN EN.CITE </w:instrText>
      </w:r>
      <w:r w:rsidR="00F90B49" w:rsidRPr="0091045B">
        <w:rPr>
          <w:rFonts w:ascii="Times New Roman" w:hAnsi="Times New Roman" w:cs="Times New Roman"/>
        </w:rPr>
        <w:fldChar w:fldCharType="begin">
          <w:fldData xml:space="preserve">PEVuZE5vdGU+PENpdGU+PEF1dGhvcj5FbHNiYWNoPC9BdXRob3I+PFllYXI+MTk5OTwvWWVhcj48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</w:fldData>
        </w:fldChar>
      </w:r>
      <w:r w:rsidR="00F90B49" w:rsidRPr="0091045B">
        <w:rPr>
          <w:rFonts w:ascii="Times New Roman" w:hAnsi="Times New Roman" w:cs="Times New Roman"/>
        </w:rPr>
        <w:instrText xml:space="preserve"> ADDIN EN.CITE.DATA </w:instrText>
      </w:r>
      <w:r w:rsidR="00F90B49" w:rsidRPr="0091045B">
        <w:rPr>
          <w:rFonts w:ascii="Times New Roman" w:hAnsi="Times New Roman" w:cs="Times New Roman"/>
        </w:rPr>
      </w:r>
      <w:r w:rsidR="00F90B49" w:rsidRPr="0091045B">
        <w:rPr>
          <w:rFonts w:ascii="Times New Roman" w:hAnsi="Times New Roman" w:cs="Times New Roman"/>
        </w:rPr>
        <w:fldChar w:fldCharType="end"/>
      </w:r>
      <w:r w:rsidR="00F90B49" w:rsidRPr="0091045B">
        <w:rPr>
          <w:rFonts w:ascii="Times New Roman" w:hAnsi="Times New Roman" w:cs="Times New Roman"/>
        </w:rPr>
      </w:r>
      <w:r w:rsidR="00F90B49" w:rsidRPr="0091045B">
        <w:rPr>
          <w:rFonts w:ascii="Times New Roman" w:hAnsi="Times New Roman" w:cs="Times New Roman"/>
        </w:rPr>
        <w:fldChar w:fldCharType="separate"/>
      </w:r>
      <w:r w:rsidR="00F90B49" w:rsidRPr="0091045B">
        <w:rPr>
          <w:rFonts w:ascii="Times New Roman" w:hAnsi="Times New Roman" w:cs="Times New Roman"/>
          <w:noProof/>
        </w:rPr>
        <w:t xml:space="preserve">(e.g., Elsbach, Sutton, &amp; Whetten, </w:t>
      </w:r>
      <w:r w:rsidR="00F90B49" w:rsidRPr="0091045B">
        <w:rPr>
          <w:rFonts w:ascii="Times New Roman" w:hAnsi="Times New Roman" w:cs="Times New Roman"/>
          <w:noProof/>
        </w:rPr>
        <w:lastRenderedPageBreak/>
        <w:t>1999; Lewis &amp; Grimes, 1999; Poole &amp; Van de Ven, 1989</w:t>
      </w:r>
      <w:r w:rsidR="00F90B49" w:rsidRPr="0091045B">
        <w:rPr>
          <w:rFonts w:ascii="Times New Roman" w:hAnsi="Times New Roman" w:cs="Times New Roman"/>
        </w:rPr>
        <w:fldChar w:fldCharType="end"/>
      </w:r>
      <w:r w:rsidR="00DC7C44">
        <w:rPr>
          <w:rFonts w:ascii="Times New Roman" w:hAnsi="Times New Roman" w:cs="Times New Roman"/>
        </w:rPr>
        <w:t>).</w:t>
      </w:r>
    </w:p>
    <w:p w14:paraId="71C2C602" w14:textId="36244C1A" w:rsidR="007B607A" w:rsidRDefault="00E26D9E" w:rsidP="007B607A">
      <w:pPr>
        <w:spacing w:line="480" w:lineRule="auto"/>
        <w:rPr>
          <w:rFonts w:ascii="Times New Roman" w:hAnsi="Times New Roman" w:cs="Times New Roman"/>
        </w:rPr>
      </w:pPr>
      <w:r>
        <w:rPr>
          <w:rFonts w:ascii="Times New Roman" w:hAnsi="Times New Roman" w:cs="Times New Roman"/>
        </w:rPr>
        <w:tab/>
      </w:r>
      <w:r w:rsidR="00451108">
        <w:rPr>
          <w:rFonts w:ascii="Times New Roman" w:hAnsi="Times New Roman" w:cs="Times New Roman"/>
        </w:rPr>
        <w:t xml:space="preserve">As </w:t>
      </w:r>
      <w:r w:rsidR="001F5442">
        <w:rPr>
          <w:rFonts w:ascii="Times New Roman" w:hAnsi="Times New Roman" w:cs="Times New Roman"/>
        </w:rPr>
        <w:t xml:space="preserve">indicated by </w:t>
      </w:r>
      <w:r w:rsidR="00451108">
        <w:rPr>
          <w:rFonts w:ascii="Times New Roman" w:hAnsi="Times New Roman" w:cs="Times New Roman"/>
        </w:rPr>
        <w:t xml:space="preserve">the rows in Table </w:t>
      </w:r>
      <w:r w:rsidR="00E353E2">
        <w:rPr>
          <w:rFonts w:ascii="Times New Roman" w:hAnsi="Times New Roman" w:cs="Times New Roman"/>
        </w:rPr>
        <w:t>1</w:t>
      </w:r>
      <w:r w:rsidR="00451108">
        <w:rPr>
          <w:rFonts w:ascii="Times New Roman" w:hAnsi="Times New Roman" w:cs="Times New Roman"/>
        </w:rPr>
        <w:t>, we develop and differentiate QSOT by focusing on four key categories</w:t>
      </w:r>
      <w:r w:rsidR="00277989">
        <w:rPr>
          <w:rFonts w:ascii="Times New Roman" w:hAnsi="Times New Roman" w:cs="Times New Roman"/>
        </w:rPr>
        <w:t xml:space="preserve"> or themes (first column).</w:t>
      </w:r>
      <w:r w:rsidR="00451108">
        <w:rPr>
          <w:rFonts w:ascii="Times New Roman" w:hAnsi="Times New Roman" w:cs="Times New Roman"/>
        </w:rPr>
        <w:t xml:space="preserve"> The</w:t>
      </w:r>
      <w:r w:rsidR="001F5442">
        <w:rPr>
          <w:rFonts w:ascii="Times New Roman" w:hAnsi="Times New Roman" w:cs="Times New Roman"/>
        </w:rPr>
        <w:t xml:space="preserve"> first two </w:t>
      </w:r>
      <w:r w:rsidR="00451108">
        <w:rPr>
          <w:rFonts w:ascii="Times New Roman" w:hAnsi="Times New Roman" w:cs="Times New Roman"/>
        </w:rPr>
        <w:t xml:space="preserve">categories </w:t>
      </w:r>
      <w:r w:rsidR="001F5442">
        <w:rPr>
          <w:rFonts w:ascii="Times New Roman" w:hAnsi="Times New Roman" w:cs="Times New Roman"/>
        </w:rPr>
        <w:t>are particularly relevant to sustainability theor</w:t>
      </w:r>
      <w:r w:rsidR="00DC7C44">
        <w:rPr>
          <w:rFonts w:ascii="Times New Roman" w:hAnsi="Times New Roman" w:cs="Times New Roman"/>
        </w:rPr>
        <w:t>izing</w:t>
      </w:r>
      <w:r w:rsidR="00277989">
        <w:rPr>
          <w:rFonts w:ascii="Times New Roman" w:hAnsi="Times New Roman" w:cs="Times New Roman"/>
        </w:rPr>
        <w:t xml:space="preserve"> (</w:t>
      </w:r>
      <w:r w:rsidR="00451108">
        <w:rPr>
          <w:rFonts w:ascii="Times New Roman" w:hAnsi="Times New Roman" w:cs="Times New Roman"/>
        </w:rPr>
        <w:t>the view of the natural environment</w:t>
      </w:r>
      <w:r w:rsidR="00366C17">
        <w:rPr>
          <w:rFonts w:ascii="Times New Roman" w:hAnsi="Times New Roman" w:cs="Times New Roman"/>
        </w:rPr>
        <w:t>,</w:t>
      </w:r>
      <w:r w:rsidR="001F5442">
        <w:rPr>
          <w:rFonts w:ascii="Times New Roman" w:hAnsi="Times New Roman" w:cs="Times New Roman"/>
        </w:rPr>
        <w:t xml:space="preserve"> and t</w:t>
      </w:r>
      <w:r w:rsidR="00451108">
        <w:rPr>
          <w:rFonts w:ascii="Times New Roman" w:hAnsi="Times New Roman" w:cs="Times New Roman"/>
        </w:rPr>
        <w:t>he view of the socio-economic world</w:t>
      </w:r>
      <w:r w:rsidR="00277989">
        <w:rPr>
          <w:rFonts w:ascii="Times New Roman" w:hAnsi="Times New Roman" w:cs="Times New Roman"/>
        </w:rPr>
        <w:t>), and the second</w:t>
      </w:r>
      <w:r w:rsidR="001F5442">
        <w:rPr>
          <w:rFonts w:ascii="Times New Roman" w:hAnsi="Times New Roman" w:cs="Times New Roman"/>
        </w:rPr>
        <w:t xml:space="preserve"> two categories are </w:t>
      </w:r>
      <w:r w:rsidR="00DC7C44">
        <w:rPr>
          <w:rFonts w:ascii="Times New Roman" w:hAnsi="Times New Roman" w:cs="Times New Roman"/>
        </w:rPr>
        <w:t xml:space="preserve">generally </w:t>
      </w:r>
      <w:r w:rsidR="00366C17">
        <w:rPr>
          <w:rFonts w:ascii="Times New Roman" w:hAnsi="Times New Roman" w:cs="Times New Roman"/>
        </w:rPr>
        <w:t>important</w:t>
      </w:r>
      <w:r w:rsidR="001F5442">
        <w:rPr>
          <w:rFonts w:ascii="Times New Roman" w:hAnsi="Times New Roman" w:cs="Times New Roman"/>
        </w:rPr>
        <w:t xml:space="preserve"> across </w:t>
      </w:r>
      <w:r w:rsidR="0047657F">
        <w:rPr>
          <w:rFonts w:ascii="Times New Roman" w:hAnsi="Times New Roman" w:cs="Times New Roman"/>
        </w:rPr>
        <w:t xml:space="preserve">all </w:t>
      </w:r>
      <w:r w:rsidR="001F5442">
        <w:rPr>
          <w:rFonts w:ascii="Times New Roman" w:hAnsi="Times New Roman" w:cs="Times New Roman"/>
        </w:rPr>
        <w:t>organizational theories</w:t>
      </w:r>
      <w:r w:rsidR="00277989">
        <w:rPr>
          <w:rFonts w:ascii="Times New Roman" w:hAnsi="Times New Roman" w:cs="Times New Roman"/>
        </w:rPr>
        <w:t xml:space="preserve"> (</w:t>
      </w:r>
      <w:r w:rsidR="00451108">
        <w:rPr>
          <w:rFonts w:ascii="Times New Roman" w:hAnsi="Times New Roman" w:cs="Times New Roman"/>
        </w:rPr>
        <w:t>behavioral assumptions</w:t>
      </w:r>
      <w:r w:rsidR="00277989">
        <w:rPr>
          <w:rFonts w:ascii="Times New Roman" w:hAnsi="Times New Roman" w:cs="Times New Roman"/>
        </w:rPr>
        <w:t>,</w:t>
      </w:r>
      <w:r w:rsidR="00451108">
        <w:rPr>
          <w:rFonts w:ascii="Times New Roman" w:hAnsi="Times New Roman" w:cs="Times New Roman"/>
        </w:rPr>
        <w:t xml:space="preserve"> and the hallmarks of </w:t>
      </w:r>
      <w:r w:rsidR="00F90B49">
        <w:rPr>
          <w:rFonts w:ascii="Times New Roman" w:hAnsi="Times New Roman" w:cs="Times New Roman"/>
        </w:rPr>
        <w:t xml:space="preserve">organization </w:t>
      </w:r>
      <w:r w:rsidR="00451108">
        <w:rPr>
          <w:rFonts w:ascii="Times New Roman" w:hAnsi="Times New Roman" w:cs="Times New Roman"/>
        </w:rPr>
        <w:t>theory</w:t>
      </w:r>
      <w:r w:rsidR="00277989">
        <w:rPr>
          <w:rFonts w:ascii="Times New Roman" w:hAnsi="Times New Roman" w:cs="Times New Roman"/>
        </w:rPr>
        <w:t>)</w:t>
      </w:r>
      <w:r w:rsidR="00451108">
        <w:rPr>
          <w:rFonts w:ascii="Times New Roman" w:hAnsi="Times New Roman" w:cs="Times New Roman"/>
        </w:rPr>
        <w:t xml:space="preserve">.  </w:t>
      </w:r>
    </w:p>
    <w:p w14:paraId="1DB5AC75" w14:textId="23E7E778" w:rsidR="004168C2" w:rsidRPr="008462A4" w:rsidRDefault="004168C2" w:rsidP="00686B9A">
      <w:pPr>
        <w:spacing w:line="480" w:lineRule="auto"/>
        <w:jc w:val="center"/>
        <w:rPr>
          <w:rFonts w:ascii="Times New Roman" w:hAnsi="Times New Roman" w:cs="Times New Roman"/>
        </w:rPr>
      </w:pPr>
      <w:r>
        <w:rPr>
          <w:rFonts w:ascii="Times New Roman" w:hAnsi="Times New Roman" w:cs="Times New Roman"/>
        </w:rPr>
        <w:t xml:space="preserve">-- insert Table </w:t>
      </w:r>
      <w:r w:rsidR="007B607A">
        <w:rPr>
          <w:rFonts w:ascii="Times New Roman" w:hAnsi="Times New Roman" w:cs="Times New Roman"/>
        </w:rPr>
        <w:t>1</w:t>
      </w:r>
      <w:r>
        <w:rPr>
          <w:rFonts w:ascii="Times New Roman" w:hAnsi="Times New Roman" w:cs="Times New Roman"/>
        </w:rPr>
        <w:t xml:space="preserve"> about here --</w:t>
      </w:r>
    </w:p>
    <w:p w14:paraId="21CB0F27" w14:textId="7519EB28" w:rsidR="00B004CA" w:rsidRDefault="008970CC" w:rsidP="000B4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rPr>
      </w:pPr>
      <w:r w:rsidRPr="00686B9A">
        <w:rPr>
          <w:rFonts w:ascii="Times New Roman" w:hAnsi="Times New Roman" w:cs="Times New Roman"/>
          <w:b/>
        </w:rPr>
        <w:t>View of natural environment</w:t>
      </w:r>
    </w:p>
    <w:p w14:paraId="2F7C80DE" w14:textId="68632252" w:rsidR="00D20B79" w:rsidRDefault="00D20B79" w:rsidP="00686B9A">
      <w:pPr>
        <w:ind w:left="720"/>
        <w:rPr>
          <w:rFonts w:ascii="Times New Roman" w:hAnsi="Times New Roman" w:cs="Times New Roman"/>
        </w:rPr>
      </w:pPr>
      <w:r w:rsidRPr="00FE1852">
        <w:rPr>
          <w:rFonts w:ascii="Times New Roman" w:hAnsi="Times New Roman" w:cs="Times New Roman"/>
        </w:rPr>
        <w:t xml:space="preserve">“… it is still the dominate belief today that, whatever may have happened with earlier civilizations, or own modern civilization has emancipated itself from dependence upon nature.” </w:t>
      </w:r>
      <w:r w:rsidRPr="00FE1852">
        <w:rPr>
          <w:rFonts w:ascii="Times New Roman" w:hAnsi="Times New Roman" w:cs="Times New Roman"/>
          <w:color w:val="1A1A1A"/>
        </w:rPr>
        <w:t>(</w:t>
      </w:r>
      <w:r w:rsidRPr="00FE1852">
        <w:rPr>
          <w:rFonts w:ascii="Times New Roman" w:hAnsi="Times New Roman" w:cs="Times New Roman"/>
        </w:rPr>
        <w:t>Schumacher, 1973)</w:t>
      </w:r>
    </w:p>
    <w:p w14:paraId="3E288E90" w14:textId="77777777" w:rsidR="00D20B79" w:rsidRPr="00686B9A" w:rsidRDefault="00D20B79" w:rsidP="00686B9A">
      <w:pPr>
        <w:ind w:left="720"/>
        <w:rPr>
          <w:rFonts w:ascii="Times New Roman" w:hAnsi="Times New Roman" w:cs="Times New Roman"/>
        </w:rPr>
      </w:pPr>
    </w:p>
    <w:p w14:paraId="3B773CBF" w14:textId="6B6B5BFF" w:rsidR="008970CC" w:rsidRPr="00270440" w:rsidRDefault="00B004CA" w:rsidP="008970CC">
      <w:pPr>
        <w:widowControl w:val="0"/>
        <w:autoSpaceDE w:val="0"/>
        <w:autoSpaceDN w:val="0"/>
        <w:adjustRightInd w:val="0"/>
        <w:spacing w:line="480" w:lineRule="auto"/>
        <w:rPr>
          <w:rFonts w:ascii="Times New Roman" w:hAnsi="Times New Roman" w:cs="Times New Roman"/>
        </w:rPr>
      </w:pPr>
      <w:r w:rsidRPr="00C25318">
        <w:rPr>
          <w:rFonts w:ascii="Times New Roman" w:hAnsi="Times New Roman" w:cs="Times New Roman"/>
        </w:rPr>
        <w:tab/>
      </w:r>
      <w:r w:rsidR="00DD0D9B" w:rsidRPr="00277989">
        <w:rPr>
          <w:rFonts w:ascii="Times New Roman" w:hAnsi="Times New Roman" w:cs="Times New Roman"/>
        </w:rPr>
        <w:t>C</w:t>
      </w:r>
      <w:r w:rsidR="00B12475" w:rsidRPr="00CC52A0">
        <w:rPr>
          <w:rFonts w:ascii="Times New Roman" w:hAnsi="Times New Roman" w:cs="Times New Roman"/>
        </w:rPr>
        <w:t>onventional</w:t>
      </w:r>
      <w:r w:rsidR="00DD0D9B" w:rsidRPr="00CC52A0">
        <w:rPr>
          <w:rFonts w:ascii="Times New Roman" w:hAnsi="Times New Roman" w:cs="Times New Roman"/>
        </w:rPr>
        <w:t xml:space="preserve"> (Newtonian)</w:t>
      </w:r>
      <w:r w:rsidR="00B12475" w:rsidRPr="00CC52A0">
        <w:rPr>
          <w:rFonts w:ascii="Times New Roman" w:hAnsi="Times New Roman" w:cs="Times New Roman"/>
        </w:rPr>
        <w:t xml:space="preserve"> Organization Theory</w:t>
      </w:r>
      <w:r w:rsidR="00DD0D9B">
        <w:rPr>
          <w:rFonts w:ascii="Times New Roman" w:hAnsi="Times New Roman" w:cs="Times New Roman"/>
        </w:rPr>
        <w:t xml:space="preserve"> views</w:t>
      </w:r>
      <w:r w:rsidR="008970CC">
        <w:rPr>
          <w:rFonts w:ascii="Times New Roman" w:hAnsi="Times New Roman" w:cs="Times New Roman"/>
        </w:rPr>
        <w:t xml:space="preserve"> the natural environment as a bundle of resources for humankind to manage and exploit</w:t>
      </w:r>
      <w:r w:rsidR="00DC7C44">
        <w:rPr>
          <w:rFonts w:ascii="Times New Roman" w:hAnsi="Times New Roman" w:cs="Times New Roman"/>
        </w:rPr>
        <w:t xml:space="preserve"> towards maximizing </w:t>
      </w:r>
      <w:r w:rsidR="00772C74">
        <w:rPr>
          <w:rFonts w:ascii="Times New Roman" w:hAnsi="Times New Roman" w:cs="Times New Roman"/>
        </w:rPr>
        <w:t xml:space="preserve">a firm’s </w:t>
      </w:r>
      <w:r w:rsidR="00DC7C44">
        <w:rPr>
          <w:rFonts w:ascii="Times New Roman" w:hAnsi="Times New Roman" w:cs="Times New Roman"/>
        </w:rPr>
        <w:t>competitive advantage</w:t>
      </w:r>
      <w:r w:rsidR="00277989">
        <w:rPr>
          <w:rFonts w:ascii="Times New Roman" w:hAnsi="Times New Roman" w:cs="Times New Roman"/>
        </w:rPr>
        <w:t xml:space="preserve">, </w:t>
      </w:r>
      <w:r w:rsidR="00DC7C44">
        <w:rPr>
          <w:rFonts w:ascii="Times New Roman" w:hAnsi="Times New Roman" w:cs="Times New Roman"/>
        </w:rPr>
        <w:t xml:space="preserve">typically </w:t>
      </w:r>
      <w:r w:rsidR="00277989">
        <w:rPr>
          <w:rFonts w:ascii="Times New Roman" w:hAnsi="Times New Roman" w:cs="Times New Roman"/>
        </w:rPr>
        <w:t>with little regard for negative socio-ecological externalities</w:t>
      </w:r>
      <w:r w:rsidR="008970CC">
        <w:rPr>
          <w:rFonts w:ascii="Times New Roman" w:hAnsi="Times New Roman" w:cs="Times New Roman"/>
        </w:rPr>
        <w:t>. In other words, the natural worl</w:t>
      </w:r>
      <w:r w:rsidR="00F51BAC">
        <w:rPr>
          <w:rFonts w:ascii="Times New Roman" w:hAnsi="Times New Roman" w:cs="Times New Roman"/>
        </w:rPr>
        <w:t xml:space="preserve">d is seen as </w:t>
      </w:r>
      <w:r w:rsidR="00DD0D9B">
        <w:rPr>
          <w:rFonts w:ascii="Times New Roman" w:hAnsi="Times New Roman" w:cs="Times New Roman"/>
        </w:rPr>
        <w:t>controllable and</w:t>
      </w:r>
      <w:r w:rsidR="00F51BAC">
        <w:rPr>
          <w:rFonts w:ascii="Times New Roman" w:hAnsi="Times New Roman" w:cs="Times New Roman"/>
        </w:rPr>
        <w:t xml:space="preserve"> available for humankind to manage (</w:t>
      </w:r>
      <w:r w:rsidR="007B607A">
        <w:rPr>
          <w:rFonts w:ascii="Times New Roman" w:hAnsi="Times New Roman" w:cs="Times New Roman"/>
        </w:rPr>
        <w:t xml:space="preserve">e.g., </w:t>
      </w:r>
      <w:r w:rsidR="005244CE" w:rsidRPr="008462A4">
        <w:rPr>
          <w:rFonts w:ascii="Times New Roman" w:eastAsia="Times New Roman" w:hAnsi="Times New Roman" w:cs="Times New Roman"/>
        </w:rPr>
        <w:t xml:space="preserve">Kurucz, Colbert </w:t>
      </w:r>
      <w:r w:rsidR="005244CE">
        <w:rPr>
          <w:rFonts w:ascii="Times New Roman" w:eastAsia="Times New Roman" w:hAnsi="Times New Roman" w:cs="Times New Roman"/>
        </w:rPr>
        <w:t>&amp;</w:t>
      </w:r>
      <w:r w:rsidR="005244CE" w:rsidRPr="008462A4">
        <w:rPr>
          <w:rFonts w:ascii="Times New Roman" w:eastAsia="Times New Roman" w:hAnsi="Times New Roman" w:cs="Times New Roman"/>
        </w:rPr>
        <w:t xml:space="preserve"> Marcus,</w:t>
      </w:r>
      <w:r w:rsidR="005244CE">
        <w:rPr>
          <w:rFonts w:ascii="Times New Roman" w:eastAsia="Times New Roman" w:hAnsi="Times New Roman" w:cs="Times New Roman"/>
        </w:rPr>
        <w:t xml:space="preserve"> </w:t>
      </w:r>
      <w:r w:rsidR="005244CE" w:rsidRPr="008462A4">
        <w:rPr>
          <w:rFonts w:ascii="Times New Roman" w:eastAsia="Times New Roman" w:hAnsi="Times New Roman" w:cs="Times New Roman"/>
        </w:rPr>
        <w:t>2014</w:t>
      </w:r>
      <w:r w:rsidR="00F51BAC">
        <w:rPr>
          <w:rFonts w:ascii="Times New Roman" w:hAnsi="Times New Roman" w:cs="Times New Roman"/>
        </w:rPr>
        <w:t>)</w:t>
      </w:r>
      <w:r w:rsidR="00F51BAC" w:rsidRPr="00270440">
        <w:rPr>
          <w:rFonts w:ascii="Times New Roman" w:hAnsi="Times New Roman" w:cs="Times New Roman"/>
        </w:rPr>
        <w:t>.</w:t>
      </w:r>
      <w:r w:rsidR="008970CC">
        <w:rPr>
          <w:rFonts w:ascii="Times New Roman" w:hAnsi="Times New Roman" w:cs="Times New Roman"/>
        </w:rPr>
        <w:t xml:space="preserve"> </w:t>
      </w:r>
      <w:r w:rsidR="00495B83">
        <w:rPr>
          <w:rFonts w:ascii="Times New Roman" w:hAnsi="Times New Roman" w:cs="Times New Roman"/>
        </w:rPr>
        <w:t xml:space="preserve">For example, </w:t>
      </w:r>
      <w:r w:rsidR="00070482">
        <w:rPr>
          <w:rFonts w:ascii="Times New Roman" w:hAnsi="Times New Roman" w:cs="Times New Roman"/>
        </w:rPr>
        <w:t xml:space="preserve">in the Resource Based View of the firm (Barney, 1991), </w:t>
      </w:r>
      <w:r w:rsidR="00495B83" w:rsidRPr="00761A9E">
        <w:rPr>
          <w:rFonts w:ascii="Times New Roman" w:hAnsi="Times New Roman" w:cs="Times New Roman"/>
        </w:rPr>
        <w:t xml:space="preserve">organizations achieve competitive advantage if </w:t>
      </w:r>
      <w:r w:rsidR="00EE390C">
        <w:rPr>
          <w:rFonts w:ascii="Times New Roman" w:hAnsi="Times New Roman" w:cs="Times New Roman"/>
        </w:rPr>
        <w:t xml:space="preserve">they </w:t>
      </w:r>
      <w:r w:rsidR="00495B83" w:rsidRPr="00761A9E">
        <w:rPr>
          <w:rFonts w:ascii="Times New Roman" w:hAnsi="Times New Roman" w:cs="Times New Roman"/>
        </w:rPr>
        <w:t>control bundles of resources that the marketplace deems valuable, that are rare, inimitable and nonsubstitutibl</w:t>
      </w:r>
      <w:r w:rsidR="00070482">
        <w:rPr>
          <w:rFonts w:ascii="Times New Roman" w:hAnsi="Times New Roman" w:cs="Times New Roman"/>
        </w:rPr>
        <w:t>e</w:t>
      </w:r>
      <w:r w:rsidR="00495B83" w:rsidRPr="00761A9E">
        <w:rPr>
          <w:rFonts w:ascii="Times New Roman" w:hAnsi="Times New Roman" w:cs="Times New Roman"/>
        </w:rPr>
        <w:t>.</w:t>
      </w:r>
    </w:p>
    <w:p w14:paraId="6862332A" w14:textId="4F55AB69" w:rsidR="008970CC" w:rsidRDefault="008970CC" w:rsidP="008970CC">
      <w:pPr>
        <w:widowControl w:val="0"/>
        <w:autoSpaceDE w:val="0"/>
        <w:autoSpaceDN w:val="0"/>
        <w:adjustRightInd w:val="0"/>
        <w:ind w:left="720"/>
        <w:rPr>
          <w:rFonts w:ascii="Times New Roman" w:hAnsi="Times New Roman" w:cs="Times New Roman"/>
        </w:rPr>
      </w:pPr>
      <w:r>
        <w:rPr>
          <w:rFonts w:ascii="Times New Roman" w:hAnsi="Times New Roman" w:cs="Times New Roman"/>
        </w:rPr>
        <w:t>“</w:t>
      </w:r>
      <w:r w:rsidRPr="00270440">
        <w:rPr>
          <w:rFonts w:ascii="Times New Roman" w:hAnsi="Times New Roman" w:cs="Times New Roman"/>
        </w:rPr>
        <w:t xml:space="preserve">This </w:t>
      </w:r>
      <w:r w:rsidRPr="00270440">
        <w:rPr>
          <w:rFonts w:ascii="Times New Roman" w:hAnsi="Times New Roman" w:cs="Times New Roman"/>
          <w:i/>
        </w:rPr>
        <w:t>mechanistic</w:t>
      </w:r>
      <w:r w:rsidRPr="00270440">
        <w:rPr>
          <w:rFonts w:ascii="Times New Roman" w:hAnsi="Times New Roman" w:cs="Times New Roman"/>
        </w:rPr>
        <w:t xml:space="preserve"> view of the world was expounded upon by Descartes, Newton, Weber and later Frederick Taylor in the management arena with influence lasting well into the 20</w:t>
      </w:r>
      <w:r w:rsidRPr="00270440">
        <w:rPr>
          <w:rFonts w:ascii="Times New Roman" w:hAnsi="Times New Roman" w:cs="Times New Roman"/>
          <w:vertAlign w:val="superscript"/>
        </w:rPr>
        <w:t>th</w:t>
      </w:r>
      <w:r w:rsidRPr="00270440">
        <w:rPr>
          <w:rFonts w:ascii="Times New Roman" w:hAnsi="Times New Roman" w:cs="Times New Roman"/>
        </w:rPr>
        <w:t xml:space="preserve"> century. Since the end of the European renaissance the metaphor of science has been that of the machine with the universe being described as ‘grand clockwork’ where the planets spin around the sun in a predictable fashion, described by the precision of mathematics</w:t>
      </w:r>
      <w:r w:rsidR="00070482">
        <w:rPr>
          <w:rFonts w:ascii="Times New Roman" w:hAnsi="Times New Roman" w:cs="Times New Roman"/>
        </w:rPr>
        <w:t>.</w:t>
      </w:r>
      <w:r w:rsidRPr="00CC52A0">
        <w:rPr>
          <w:rFonts w:ascii="Times New Roman" w:hAnsi="Times New Roman" w:cs="Times New Roman"/>
        </w:rPr>
        <w:t>” (Hunter 2013</w:t>
      </w:r>
      <w:r w:rsidR="00070482">
        <w:rPr>
          <w:rFonts w:ascii="Times New Roman" w:hAnsi="Times New Roman" w:cs="Times New Roman"/>
        </w:rPr>
        <w:t>, p.</w:t>
      </w:r>
      <w:r w:rsidRPr="00CC52A0">
        <w:rPr>
          <w:rFonts w:ascii="Times New Roman" w:hAnsi="Times New Roman" w:cs="Times New Roman"/>
        </w:rPr>
        <w:t xml:space="preserve"> 61</w:t>
      </w:r>
      <w:r w:rsidR="00EE390C">
        <w:rPr>
          <w:rFonts w:ascii="Times New Roman" w:hAnsi="Times New Roman" w:cs="Times New Roman"/>
        </w:rPr>
        <w:t xml:space="preserve">) </w:t>
      </w:r>
    </w:p>
    <w:p w14:paraId="1A51D2EA" w14:textId="77777777" w:rsidR="008970CC" w:rsidRDefault="008970CC" w:rsidP="008970CC">
      <w:pPr>
        <w:widowControl w:val="0"/>
        <w:autoSpaceDE w:val="0"/>
        <w:autoSpaceDN w:val="0"/>
        <w:adjustRightInd w:val="0"/>
        <w:ind w:left="720"/>
        <w:rPr>
          <w:rFonts w:ascii="Times New Roman" w:hAnsi="Times New Roman" w:cs="Times New Roman"/>
        </w:rPr>
      </w:pPr>
    </w:p>
    <w:p w14:paraId="70301C61" w14:textId="48F69855" w:rsidR="0098755E" w:rsidRDefault="00DC7C44">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This machine metaphor has been tweaked within </w:t>
      </w:r>
      <w:r w:rsidR="00F90B49">
        <w:rPr>
          <w:rFonts w:ascii="Times New Roman" w:hAnsi="Times New Roman" w:cs="Times New Roman"/>
        </w:rPr>
        <w:t>the</w:t>
      </w:r>
      <w:r w:rsidR="00F51BAC">
        <w:rPr>
          <w:rFonts w:ascii="Times New Roman" w:hAnsi="Times New Roman" w:cs="Times New Roman"/>
        </w:rPr>
        <w:t xml:space="preserve"> NSOT perspective, </w:t>
      </w:r>
      <w:r>
        <w:rPr>
          <w:rFonts w:ascii="Times New Roman" w:hAnsi="Times New Roman" w:cs="Times New Roman"/>
        </w:rPr>
        <w:t>wh</w:t>
      </w:r>
      <w:r w:rsidR="00054D77">
        <w:rPr>
          <w:rFonts w:ascii="Times New Roman" w:hAnsi="Times New Roman" w:cs="Times New Roman"/>
        </w:rPr>
        <w:t xml:space="preserve">ich maintains that natural resources should be managed in a way that both improves competitive advantage and promotes sustainable development. NSOT has a fairly traditional view of sustainable </w:t>
      </w:r>
      <w:r w:rsidR="00054D77">
        <w:rPr>
          <w:rFonts w:ascii="Times New Roman" w:hAnsi="Times New Roman" w:cs="Times New Roman"/>
        </w:rPr>
        <w:lastRenderedPageBreak/>
        <w:t>development, consistent with Brundtland</w:t>
      </w:r>
      <w:r w:rsidR="000618EE">
        <w:rPr>
          <w:rFonts w:ascii="Times New Roman" w:hAnsi="Times New Roman" w:cs="Times New Roman"/>
        </w:rPr>
        <w:t>’s</w:t>
      </w:r>
      <w:r w:rsidR="00054D77">
        <w:rPr>
          <w:rFonts w:ascii="Times New Roman" w:hAnsi="Times New Roman" w:cs="Times New Roman"/>
        </w:rPr>
        <w:t xml:space="preserve"> (1987</w:t>
      </w:r>
      <w:r w:rsidR="00070482">
        <w:rPr>
          <w:rFonts w:ascii="Times New Roman" w:hAnsi="Times New Roman" w:cs="Times New Roman"/>
        </w:rPr>
        <w:t>,</w:t>
      </w:r>
      <w:r w:rsidR="00054D77">
        <w:rPr>
          <w:rFonts w:ascii="Times New Roman" w:hAnsi="Times New Roman" w:cs="Times New Roman"/>
        </w:rPr>
        <w:t xml:space="preserve"> </w:t>
      </w:r>
      <w:r w:rsidR="00070482">
        <w:rPr>
          <w:rFonts w:ascii="Times New Roman" w:hAnsi="Times New Roman" w:cs="Times New Roman"/>
        </w:rPr>
        <w:t xml:space="preserve">p. </w:t>
      </w:r>
      <w:r w:rsidR="00054D77">
        <w:rPr>
          <w:rFonts w:ascii="Times New Roman" w:hAnsi="Times New Roman" w:cs="Times New Roman"/>
        </w:rPr>
        <w:t>8</w:t>
      </w:r>
      <w:r w:rsidR="00070482">
        <w:rPr>
          <w:rFonts w:ascii="Times New Roman" w:hAnsi="Times New Roman" w:cs="Times New Roman"/>
        </w:rPr>
        <w:t>, emphasis added here</w:t>
      </w:r>
      <w:r w:rsidR="00054D77">
        <w:rPr>
          <w:rFonts w:ascii="Times New Roman" w:hAnsi="Times New Roman" w:cs="Times New Roman"/>
        </w:rPr>
        <w:t xml:space="preserve">) understanding of </w:t>
      </w:r>
      <w:r w:rsidR="00054D77" w:rsidRPr="00FA523F">
        <w:rPr>
          <w:rFonts w:ascii="Times New Roman" w:hAnsi="Times New Roman" w:cs="Times New Roman"/>
        </w:rPr>
        <w:t xml:space="preserve">“meeting the needs of the present generation </w:t>
      </w:r>
      <w:r w:rsidR="00054D77" w:rsidRPr="00FA523F">
        <w:rPr>
          <w:rFonts w:ascii="Times New Roman" w:hAnsi="Times New Roman" w:cs="Times New Roman"/>
          <w:i/>
        </w:rPr>
        <w:t>without compromising</w:t>
      </w:r>
      <w:r w:rsidR="00054D77" w:rsidRPr="00FA523F">
        <w:rPr>
          <w:rFonts w:ascii="Times New Roman" w:hAnsi="Times New Roman" w:cs="Times New Roman"/>
        </w:rPr>
        <w:t xml:space="preserve"> the ability of future generations to meet their needs</w:t>
      </w:r>
      <w:r w:rsidR="000618EE">
        <w:rPr>
          <w:rFonts w:ascii="Times New Roman" w:hAnsi="Times New Roman" w:cs="Times New Roman"/>
        </w:rPr>
        <w:t>.</w:t>
      </w:r>
      <w:r w:rsidR="00054D77" w:rsidRPr="00FA523F">
        <w:rPr>
          <w:rFonts w:ascii="Times New Roman" w:hAnsi="Times New Roman" w:cs="Times New Roman"/>
        </w:rPr>
        <w:t xml:space="preserve">” </w:t>
      </w:r>
      <w:r w:rsidR="00054D77">
        <w:rPr>
          <w:rFonts w:ascii="Times New Roman" w:hAnsi="Times New Roman" w:cs="Times New Roman"/>
        </w:rPr>
        <w:t>NSOT</w:t>
      </w:r>
      <w:r w:rsidR="000618EE">
        <w:rPr>
          <w:rFonts w:ascii="Times New Roman" w:hAnsi="Times New Roman" w:cs="Times New Roman"/>
        </w:rPr>
        <w:t>’s</w:t>
      </w:r>
      <w:r w:rsidR="00054D77">
        <w:rPr>
          <w:rFonts w:ascii="Times New Roman" w:hAnsi="Times New Roman" w:cs="Times New Roman"/>
        </w:rPr>
        <w:t xml:space="preserve"> emphasis on preserving the environment, in particular by profitably reducing negative ecological externalities, is exemplified in </w:t>
      </w:r>
      <w:r w:rsidR="00366C17">
        <w:rPr>
          <w:rFonts w:ascii="Times New Roman" w:hAnsi="Times New Roman" w:cs="Times New Roman"/>
        </w:rPr>
        <w:t>theory like the Natural Resource Based View (Hart, 1995)</w:t>
      </w:r>
      <w:r w:rsidR="00054D77">
        <w:rPr>
          <w:rFonts w:ascii="Times New Roman" w:hAnsi="Times New Roman" w:cs="Times New Roman"/>
        </w:rPr>
        <w:t xml:space="preserve">. </w:t>
      </w:r>
      <w:r w:rsidR="00C91EFE">
        <w:rPr>
          <w:rFonts w:ascii="Times New Roman" w:hAnsi="Times New Roman" w:cs="Times New Roman"/>
        </w:rPr>
        <w:t xml:space="preserve">This </w:t>
      </w:r>
      <w:r w:rsidR="000618EE">
        <w:rPr>
          <w:rFonts w:ascii="Times New Roman" w:hAnsi="Times New Roman" w:cs="Times New Roman"/>
        </w:rPr>
        <w:t xml:space="preserve">perspective suggests </w:t>
      </w:r>
      <w:r w:rsidR="00C91EFE">
        <w:rPr>
          <w:rFonts w:ascii="Times New Roman" w:hAnsi="Times New Roman" w:cs="Times New Roman"/>
        </w:rPr>
        <w:t xml:space="preserve">that ecological problems can be solved </w:t>
      </w:r>
      <w:r w:rsidR="00070482">
        <w:rPr>
          <w:rFonts w:ascii="Times New Roman" w:hAnsi="Times New Roman" w:cs="Times New Roman"/>
        </w:rPr>
        <w:t>by</w:t>
      </w:r>
      <w:r w:rsidR="000618EE">
        <w:rPr>
          <w:rFonts w:ascii="Times New Roman" w:hAnsi="Times New Roman" w:cs="Times New Roman"/>
        </w:rPr>
        <w:t xml:space="preserve"> </w:t>
      </w:r>
      <w:r w:rsidR="00070482">
        <w:rPr>
          <w:rFonts w:ascii="Times New Roman" w:hAnsi="Times New Roman" w:cs="Times New Roman"/>
        </w:rPr>
        <w:t xml:space="preserve">determining the laws of nature, and then </w:t>
      </w:r>
      <w:r w:rsidR="000618EE">
        <w:rPr>
          <w:rFonts w:ascii="Times New Roman" w:hAnsi="Times New Roman" w:cs="Times New Roman"/>
        </w:rPr>
        <w:t>a</w:t>
      </w:r>
      <w:r w:rsidR="00C91EFE">
        <w:rPr>
          <w:rFonts w:ascii="Times New Roman" w:hAnsi="Times New Roman" w:cs="Times New Roman"/>
        </w:rPr>
        <w:t xml:space="preserve">djusting </w:t>
      </w:r>
      <w:r w:rsidR="00070482">
        <w:rPr>
          <w:rFonts w:ascii="Times New Roman" w:hAnsi="Times New Roman" w:cs="Times New Roman"/>
        </w:rPr>
        <w:t xml:space="preserve">accordingly </w:t>
      </w:r>
      <w:r w:rsidR="00C91EFE">
        <w:rPr>
          <w:rFonts w:ascii="Times New Roman" w:hAnsi="Times New Roman" w:cs="Times New Roman"/>
        </w:rPr>
        <w:t xml:space="preserve">specific pieces of the clockwork that represent </w:t>
      </w:r>
      <w:r w:rsidR="00070482">
        <w:rPr>
          <w:rFonts w:ascii="Times New Roman" w:hAnsi="Times New Roman" w:cs="Times New Roman"/>
        </w:rPr>
        <w:t xml:space="preserve">our interface with </w:t>
      </w:r>
      <w:r w:rsidR="00C91EFE">
        <w:rPr>
          <w:rFonts w:ascii="Times New Roman" w:hAnsi="Times New Roman" w:cs="Times New Roman"/>
        </w:rPr>
        <w:t xml:space="preserve">the natural environment. While this may create fixes that improve things at least temporarily, </w:t>
      </w:r>
      <w:r w:rsidR="00070482">
        <w:rPr>
          <w:rFonts w:ascii="Times New Roman" w:hAnsi="Times New Roman" w:cs="Times New Roman"/>
        </w:rPr>
        <w:t xml:space="preserve">but </w:t>
      </w:r>
      <w:r w:rsidR="00C91EFE">
        <w:rPr>
          <w:rFonts w:ascii="Times New Roman" w:hAnsi="Times New Roman" w:cs="Times New Roman"/>
        </w:rPr>
        <w:t xml:space="preserve">it </w:t>
      </w:r>
      <w:r w:rsidR="00970AC6">
        <w:rPr>
          <w:rFonts w:ascii="Times New Roman" w:hAnsi="Times New Roman" w:cs="Times New Roman"/>
        </w:rPr>
        <w:t>still sees the environment as something outside of us that can be controlled</w:t>
      </w:r>
      <w:r w:rsidR="00070482">
        <w:rPr>
          <w:rFonts w:ascii="Times New Roman" w:hAnsi="Times New Roman" w:cs="Times New Roman"/>
        </w:rPr>
        <w:t>.</w:t>
      </w:r>
    </w:p>
    <w:p w14:paraId="2BD0A54E" w14:textId="32E03045" w:rsidR="00FD2033" w:rsidRPr="00250726" w:rsidRDefault="0098755E" w:rsidP="00CC52A0">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A QSOT view </w:t>
      </w:r>
      <w:r w:rsidR="00970AC6">
        <w:rPr>
          <w:rFonts w:ascii="Times New Roman" w:hAnsi="Times New Roman" w:cs="Times New Roman"/>
        </w:rPr>
        <w:t xml:space="preserve">abandons the machine metaphor and the idea that, with enough knowledge, humankind can manage the natural world to serve our purposes. Instead, the QSOT view </w:t>
      </w:r>
      <w:r>
        <w:rPr>
          <w:rFonts w:ascii="Times New Roman" w:hAnsi="Times New Roman" w:cs="Times New Roman"/>
        </w:rPr>
        <w:t>underscores that humankind is entangled with the natural world</w:t>
      </w:r>
      <w:r w:rsidR="00786DD8">
        <w:rPr>
          <w:rFonts w:ascii="Times New Roman" w:hAnsi="Times New Roman" w:cs="Times New Roman"/>
        </w:rPr>
        <w:t>,</w:t>
      </w:r>
      <w:r w:rsidR="00970AC6">
        <w:rPr>
          <w:rFonts w:ascii="Times New Roman" w:hAnsi="Times New Roman" w:cs="Times New Roman"/>
        </w:rPr>
        <w:t xml:space="preserve"> and that the way </w:t>
      </w:r>
      <w:r w:rsidR="00EE390C">
        <w:rPr>
          <w:rFonts w:ascii="Times New Roman" w:hAnsi="Times New Roman" w:cs="Times New Roman"/>
        </w:rPr>
        <w:t xml:space="preserve">the world </w:t>
      </w:r>
      <w:r w:rsidR="00970AC6">
        <w:rPr>
          <w:rFonts w:ascii="Times New Roman" w:hAnsi="Times New Roman" w:cs="Times New Roman"/>
        </w:rPr>
        <w:t>works is inherently uncertain</w:t>
      </w:r>
      <w:r w:rsidR="009A1224">
        <w:rPr>
          <w:rFonts w:ascii="Times New Roman" w:hAnsi="Times New Roman" w:cs="Times New Roman"/>
        </w:rPr>
        <w:t xml:space="preserve"> (indeterminism)</w:t>
      </w:r>
      <w:r w:rsidR="00970AC6">
        <w:rPr>
          <w:rFonts w:ascii="Times New Roman" w:hAnsi="Times New Roman" w:cs="Times New Roman"/>
        </w:rPr>
        <w:t>. QSOT</w:t>
      </w:r>
      <w:r w:rsidR="00EE390C">
        <w:rPr>
          <w:rFonts w:ascii="Times New Roman" w:hAnsi="Times New Roman" w:cs="Times New Roman"/>
        </w:rPr>
        <w:t>’s</w:t>
      </w:r>
      <w:r w:rsidR="00970AC6">
        <w:rPr>
          <w:rFonts w:ascii="Times New Roman" w:hAnsi="Times New Roman" w:cs="Times New Roman"/>
        </w:rPr>
        <w:t xml:space="preserve"> primary emphasis </w:t>
      </w:r>
      <w:r w:rsidR="00EE390C">
        <w:rPr>
          <w:rFonts w:ascii="Times New Roman" w:hAnsi="Times New Roman" w:cs="Times New Roman"/>
        </w:rPr>
        <w:t xml:space="preserve">for firms is to </w:t>
      </w:r>
      <w:r w:rsidR="00970AC6">
        <w:rPr>
          <w:rFonts w:ascii="Times New Roman" w:hAnsi="Times New Roman" w:cs="Times New Roman"/>
        </w:rPr>
        <w:t xml:space="preserve">respect and nurture the well-being of the natural environment with which </w:t>
      </w:r>
      <w:r w:rsidR="00EE390C">
        <w:rPr>
          <w:rFonts w:ascii="Times New Roman" w:hAnsi="Times New Roman" w:cs="Times New Roman"/>
        </w:rPr>
        <w:t xml:space="preserve">they are </w:t>
      </w:r>
      <w:r w:rsidR="00786DD8">
        <w:rPr>
          <w:rFonts w:ascii="Times New Roman" w:hAnsi="Times New Roman" w:cs="Times New Roman"/>
        </w:rPr>
        <w:t>en</w:t>
      </w:r>
      <w:r w:rsidR="00970AC6">
        <w:rPr>
          <w:rFonts w:ascii="Times New Roman" w:hAnsi="Times New Roman" w:cs="Times New Roman"/>
        </w:rPr>
        <w:t xml:space="preserve">tangled. </w:t>
      </w:r>
      <w:r w:rsidR="00EE390C">
        <w:rPr>
          <w:rFonts w:ascii="Times New Roman" w:hAnsi="Times New Roman" w:cs="Times New Roman"/>
        </w:rPr>
        <w:t xml:space="preserve">This view </w:t>
      </w:r>
      <w:r>
        <w:rPr>
          <w:rFonts w:ascii="Times New Roman" w:hAnsi="Times New Roman" w:cs="Times New Roman"/>
        </w:rPr>
        <w:t>has served humankind well for many millennia</w:t>
      </w:r>
      <w:r w:rsidR="00D71AD8">
        <w:rPr>
          <w:rFonts w:ascii="Times New Roman" w:hAnsi="Times New Roman" w:cs="Times New Roman"/>
        </w:rPr>
        <w:t>, but a</w:t>
      </w:r>
      <w:r w:rsidRPr="00270440">
        <w:rPr>
          <w:rFonts w:ascii="Times New Roman" w:hAnsi="Times New Roman" w:cs="Times New Roman"/>
        </w:rPr>
        <w:t xml:space="preserve">nthropologists note that humankind today has lost its sense of connectedness to an ecological </w:t>
      </w:r>
      <w:r w:rsidR="007B607A">
        <w:rPr>
          <w:rFonts w:ascii="Times New Roman" w:hAnsi="Times New Roman" w:cs="Times New Roman"/>
        </w:rPr>
        <w:t xml:space="preserve">and living </w:t>
      </w:r>
      <w:r w:rsidRPr="00761A9E">
        <w:rPr>
          <w:rFonts w:ascii="Times New Roman" w:hAnsi="Times New Roman" w:cs="Times New Roman"/>
        </w:rPr>
        <w:t>place, and with this it has lost “the awareness of ‘being-a-place</w:t>
      </w:r>
      <w:r w:rsidR="00C27B47" w:rsidRPr="00761A9E">
        <w:rPr>
          <w:rFonts w:ascii="Times New Roman" w:hAnsi="Times New Roman" w:cs="Times New Roman"/>
        </w:rPr>
        <w:t>’</w:t>
      </w:r>
      <w:r w:rsidRPr="00761A9E">
        <w:rPr>
          <w:rFonts w:ascii="Times New Roman" w:hAnsi="Times New Roman" w:cs="Times New Roman"/>
        </w:rPr>
        <w:t>” (Livingston 1994</w:t>
      </w:r>
      <w:r w:rsidR="002629C6" w:rsidRPr="00761A9E">
        <w:rPr>
          <w:rFonts w:ascii="Times New Roman" w:hAnsi="Times New Roman" w:cs="Times New Roman"/>
        </w:rPr>
        <w:t>, p.</w:t>
      </w:r>
      <w:r w:rsidRPr="00761A9E">
        <w:rPr>
          <w:rFonts w:ascii="Times New Roman" w:hAnsi="Times New Roman" w:cs="Times New Roman"/>
        </w:rPr>
        <w:t xml:space="preserve"> 99; cited in Whiteman &amp; Cooper, 2000</w:t>
      </w:r>
      <w:r w:rsidR="002629C6" w:rsidRPr="00761A9E">
        <w:rPr>
          <w:rFonts w:ascii="Times New Roman" w:hAnsi="Times New Roman" w:cs="Times New Roman"/>
        </w:rPr>
        <w:t>,</w:t>
      </w:r>
      <w:r w:rsidRPr="00761A9E">
        <w:rPr>
          <w:rFonts w:ascii="Times New Roman" w:hAnsi="Times New Roman" w:cs="Times New Roman"/>
        </w:rPr>
        <w:t xml:space="preserve"> </w:t>
      </w:r>
      <w:r w:rsidR="002629C6" w:rsidRPr="00761A9E">
        <w:rPr>
          <w:rFonts w:ascii="Times New Roman" w:hAnsi="Times New Roman" w:cs="Times New Roman"/>
        </w:rPr>
        <w:t xml:space="preserve">p. </w:t>
      </w:r>
      <w:r w:rsidRPr="00761A9E">
        <w:rPr>
          <w:rFonts w:ascii="Times New Roman" w:hAnsi="Times New Roman" w:cs="Times New Roman"/>
        </w:rPr>
        <w:t>1267).</w:t>
      </w:r>
      <w:r w:rsidR="002629C6" w:rsidRPr="00761A9E">
        <w:rPr>
          <w:rFonts w:ascii="Times New Roman" w:hAnsi="Times New Roman" w:cs="Times New Roman"/>
        </w:rPr>
        <w:t xml:space="preserve"> </w:t>
      </w:r>
      <w:r w:rsidR="000618EE" w:rsidRPr="00CC52A0">
        <w:rPr>
          <w:rFonts w:ascii="Times New Roman" w:hAnsi="Times New Roman" w:cs="Times New Roman"/>
        </w:rPr>
        <w:t>QSOT responds to the</w:t>
      </w:r>
      <w:r w:rsidR="002629C6" w:rsidRPr="00761A9E">
        <w:rPr>
          <w:rFonts w:ascii="Times New Roman" w:hAnsi="Times New Roman" w:cs="Times New Roman"/>
        </w:rPr>
        <w:t xml:space="preserve"> “call for organizational theories that more fully account for physical materiality” (Bansal &amp; Knox Hayes 2013, p. 61).</w:t>
      </w:r>
      <w:r w:rsidR="00561A46" w:rsidRPr="00761A9E">
        <w:rPr>
          <w:rFonts w:ascii="Times New Roman" w:hAnsi="Times New Roman" w:cs="Times New Roman"/>
        </w:rPr>
        <w:t xml:space="preserve"> </w:t>
      </w:r>
      <w:r w:rsidR="00EB26AA" w:rsidRPr="00761A9E">
        <w:rPr>
          <w:rFonts w:ascii="Times New Roman" w:hAnsi="Times New Roman" w:cs="Times New Roman"/>
        </w:rPr>
        <w:t>QSOT</w:t>
      </w:r>
      <w:r w:rsidR="001B7D9F" w:rsidRPr="00761A9E">
        <w:rPr>
          <w:rFonts w:ascii="Times New Roman" w:hAnsi="Times New Roman" w:cs="Times New Roman"/>
        </w:rPr>
        <w:t xml:space="preserve">’s </w:t>
      </w:r>
      <w:r w:rsidR="00EB26AA" w:rsidRPr="00761A9E">
        <w:rPr>
          <w:rFonts w:ascii="Times New Roman" w:hAnsi="Times New Roman" w:cs="Times New Roman"/>
        </w:rPr>
        <w:t xml:space="preserve">focus on </w:t>
      </w:r>
      <w:r w:rsidR="009A1224" w:rsidRPr="00761A9E">
        <w:rPr>
          <w:rFonts w:ascii="Times New Roman" w:hAnsi="Times New Roman" w:cs="Times New Roman"/>
        </w:rPr>
        <w:t xml:space="preserve">entanglement </w:t>
      </w:r>
      <w:r w:rsidR="00561A46" w:rsidRPr="00761A9E">
        <w:rPr>
          <w:rFonts w:ascii="Times New Roman" w:hAnsi="Times New Roman" w:cs="Times New Roman"/>
        </w:rPr>
        <w:t>is echoed in place-based-organizing (e.g., Shrivasta</w:t>
      </w:r>
      <w:r w:rsidR="00786DD8" w:rsidRPr="00761A9E">
        <w:rPr>
          <w:rFonts w:ascii="Times New Roman" w:hAnsi="Times New Roman" w:cs="Times New Roman"/>
        </w:rPr>
        <w:t>va</w:t>
      </w:r>
      <w:r w:rsidR="00561A46" w:rsidRPr="00761A9E">
        <w:rPr>
          <w:rFonts w:ascii="Times New Roman" w:hAnsi="Times New Roman" w:cs="Times New Roman"/>
        </w:rPr>
        <w:t xml:space="preserve"> &amp; Kennelley, 2014)</w:t>
      </w:r>
      <w:r w:rsidR="00786DD8" w:rsidRPr="00761A9E">
        <w:rPr>
          <w:rFonts w:ascii="Times New Roman" w:hAnsi="Times New Roman" w:cs="Times New Roman"/>
        </w:rPr>
        <w:t xml:space="preserve"> and</w:t>
      </w:r>
      <w:r w:rsidR="00786DD8">
        <w:rPr>
          <w:rFonts w:ascii="Times New Roman" w:hAnsi="Times New Roman" w:cs="Times New Roman"/>
        </w:rPr>
        <w:t xml:space="preserve"> in Radical RBV theory where cooperation among firms </w:t>
      </w:r>
      <w:r w:rsidR="00495B83">
        <w:rPr>
          <w:rFonts w:ascii="Times New Roman" w:hAnsi="Times New Roman" w:cs="Times New Roman"/>
        </w:rPr>
        <w:t>to</w:t>
      </w:r>
      <w:r w:rsidR="00786DD8">
        <w:rPr>
          <w:rFonts w:ascii="Times New Roman" w:hAnsi="Times New Roman" w:cs="Times New Roman"/>
        </w:rPr>
        <w:t xml:space="preserve"> live in harmony with nature trumps competitiveness (Bell &amp; Dyck, 20</w:t>
      </w:r>
      <w:r w:rsidR="000618EE">
        <w:rPr>
          <w:rFonts w:ascii="Times New Roman" w:hAnsi="Times New Roman" w:cs="Times New Roman"/>
        </w:rPr>
        <w:t>12</w:t>
      </w:r>
      <w:r w:rsidR="00786DD8">
        <w:rPr>
          <w:rFonts w:ascii="Times New Roman" w:hAnsi="Times New Roman" w:cs="Times New Roman"/>
        </w:rPr>
        <w:t>). QSOT</w:t>
      </w:r>
      <w:r w:rsidR="00561A46">
        <w:rPr>
          <w:rFonts w:ascii="Times New Roman" w:hAnsi="Times New Roman" w:cs="Times New Roman"/>
        </w:rPr>
        <w:t xml:space="preserve"> </w:t>
      </w:r>
      <w:r w:rsidR="00EB26AA" w:rsidRPr="00250726">
        <w:rPr>
          <w:rFonts w:ascii="Times New Roman" w:hAnsi="Times New Roman" w:cs="Times New Roman"/>
        </w:rPr>
        <w:t xml:space="preserve">promotes a holistic view </w:t>
      </w:r>
      <w:r w:rsidR="00EB26AA">
        <w:rPr>
          <w:rFonts w:ascii="Times New Roman" w:hAnsi="Times New Roman" w:cs="Times New Roman"/>
        </w:rPr>
        <w:t xml:space="preserve">where there are </w:t>
      </w:r>
      <w:r w:rsidR="00EB26AA" w:rsidRPr="00250726">
        <w:rPr>
          <w:rFonts w:ascii="Times New Roman" w:hAnsi="Times New Roman" w:cs="Times New Roman"/>
        </w:rPr>
        <w:t>no “externalities</w:t>
      </w:r>
      <w:r w:rsidR="009A1224">
        <w:rPr>
          <w:rFonts w:ascii="Times New Roman" w:hAnsi="Times New Roman" w:cs="Times New Roman"/>
        </w:rPr>
        <w:t>,</w:t>
      </w:r>
      <w:r w:rsidR="00EB26AA" w:rsidRPr="00250726">
        <w:rPr>
          <w:rFonts w:ascii="Times New Roman" w:hAnsi="Times New Roman" w:cs="Times New Roman"/>
        </w:rPr>
        <w:t xml:space="preserve">” </w:t>
      </w:r>
      <w:r w:rsidR="009A1224">
        <w:rPr>
          <w:rFonts w:ascii="Times New Roman" w:hAnsi="Times New Roman" w:cs="Times New Roman"/>
        </w:rPr>
        <w:t xml:space="preserve">and </w:t>
      </w:r>
      <w:r w:rsidR="00C27B47" w:rsidRPr="00686B9A">
        <w:rPr>
          <w:rFonts w:ascii="Times New Roman" w:hAnsi="Times New Roman" w:cs="Times New Roman"/>
        </w:rPr>
        <w:t>a</w:t>
      </w:r>
      <w:r w:rsidR="00FD2033" w:rsidRPr="00250726">
        <w:rPr>
          <w:rFonts w:ascii="Times New Roman" w:hAnsi="Times New Roman" w:cs="Times New Roman"/>
        </w:rPr>
        <w:t xml:space="preserve">ligns with </w:t>
      </w:r>
      <w:r w:rsidR="00C27B47" w:rsidRPr="00686B9A">
        <w:rPr>
          <w:rFonts w:ascii="Times New Roman" w:hAnsi="Times New Roman" w:cs="Times New Roman"/>
        </w:rPr>
        <w:t xml:space="preserve">the following characteristics of </w:t>
      </w:r>
      <w:r w:rsidR="00FD2033" w:rsidRPr="00250726">
        <w:rPr>
          <w:rFonts w:ascii="Times New Roman" w:hAnsi="Times New Roman" w:cs="Times New Roman"/>
        </w:rPr>
        <w:t>ecocentrism (though Q</w:t>
      </w:r>
      <w:r w:rsidR="00F97DF6">
        <w:rPr>
          <w:rFonts w:ascii="Times New Roman" w:hAnsi="Times New Roman" w:cs="Times New Roman"/>
        </w:rPr>
        <w:t>S</w:t>
      </w:r>
      <w:r w:rsidR="00FD2033" w:rsidRPr="00250726">
        <w:rPr>
          <w:rFonts w:ascii="Times New Roman" w:hAnsi="Times New Roman" w:cs="Times New Roman"/>
        </w:rPr>
        <w:t>OT has important differences with ecocentrist sustainability)</w:t>
      </w:r>
      <w:r w:rsidR="00C27B47" w:rsidRPr="00686B9A">
        <w:rPr>
          <w:rFonts w:ascii="Times New Roman" w:hAnsi="Times New Roman" w:cs="Times New Roman"/>
        </w:rPr>
        <w:t>:</w:t>
      </w:r>
    </w:p>
    <w:p w14:paraId="7E625EA0" w14:textId="5DA89BA9" w:rsidR="00FD2033" w:rsidRPr="00250726" w:rsidRDefault="00FD2033" w:rsidP="00FD2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bCs/>
          <w:color w:val="000000"/>
        </w:rPr>
      </w:pPr>
      <w:r w:rsidRPr="00250726">
        <w:rPr>
          <w:rFonts w:ascii="Times New Roman" w:hAnsi="Times New Roman" w:cs="Times New Roman"/>
          <w:bCs/>
          <w:color w:val="000000"/>
        </w:rPr>
        <w:lastRenderedPageBreak/>
        <w:t>“</w:t>
      </w:r>
      <w:r w:rsidRPr="00D07F1D">
        <w:rPr>
          <w:rFonts w:ascii="Times New Roman" w:hAnsi="Times New Roman" w:cs="Times New Roman"/>
          <w:bCs/>
          <w:color w:val="000000"/>
        </w:rPr>
        <w:t>The earth is the nurturing mother of life, a great interlocking order, and a web of life in which humans are but one strand. The</w:t>
      </w:r>
      <w:r w:rsidRPr="00250726">
        <w:rPr>
          <w:rFonts w:ascii="Times New Roman" w:hAnsi="Times New Roman" w:cs="Times New Roman"/>
          <w:bCs/>
          <w:color w:val="000000"/>
        </w:rPr>
        <w:t xml:space="preserve"> earth is alive, active, sensitive to human action, and sacred. The governing metaphor is organic, with wholeness representing the basic principle of ecocentrism. Everything is connected to everything else, and internal relations and process take primacy over parts. System structure is extremely heterarchical, established by an egalitarian interplay of interconnected parts.”</w:t>
      </w:r>
      <w:r w:rsidRPr="00250726">
        <w:rPr>
          <w:rFonts w:ascii="Times New Roman" w:hAnsi="Times New Roman" w:cs="Times New Roman"/>
        </w:rPr>
        <w:t xml:space="preserve"> (Gladwin</w:t>
      </w:r>
      <w:r w:rsidRPr="00250726">
        <w:rPr>
          <w:rFonts w:ascii="Times New Roman" w:hAnsi="Times New Roman" w:cs="Times New Roman"/>
          <w:color w:val="1A1A1A"/>
        </w:rPr>
        <w:t xml:space="preserve">, Kennelly </w:t>
      </w:r>
      <w:r w:rsidR="00FC7CFE">
        <w:rPr>
          <w:rFonts w:ascii="Times New Roman" w:hAnsi="Times New Roman" w:cs="Times New Roman"/>
          <w:color w:val="1A1A1A"/>
        </w:rPr>
        <w:t>&amp;</w:t>
      </w:r>
      <w:r w:rsidR="00FC7CFE" w:rsidRPr="00250726">
        <w:rPr>
          <w:rFonts w:ascii="Times New Roman" w:hAnsi="Times New Roman" w:cs="Times New Roman"/>
          <w:color w:val="1A1A1A"/>
        </w:rPr>
        <w:t xml:space="preserve"> </w:t>
      </w:r>
      <w:r w:rsidRPr="00250726">
        <w:rPr>
          <w:rFonts w:ascii="Times New Roman" w:hAnsi="Times New Roman" w:cs="Times New Roman"/>
          <w:color w:val="1A1A1A"/>
        </w:rPr>
        <w:t>Krause,</w:t>
      </w:r>
      <w:r w:rsidRPr="00250726">
        <w:rPr>
          <w:rFonts w:ascii="Times New Roman" w:hAnsi="Times New Roman" w:cs="Times New Roman"/>
        </w:rPr>
        <w:t xml:space="preserve"> 1995, p. 886)</w:t>
      </w:r>
    </w:p>
    <w:p w14:paraId="1ED5104C" w14:textId="77777777" w:rsidR="00FD2033" w:rsidRPr="00250726" w:rsidRDefault="00FD2033" w:rsidP="00FD2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6BFD76CB" w14:textId="2E373373" w:rsidR="0065786B" w:rsidRDefault="0098755E" w:rsidP="00CC52A0">
      <w:pPr>
        <w:spacing w:line="480" w:lineRule="auto"/>
        <w:ind w:firstLine="560"/>
        <w:rPr>
          <w:rFonts w:ascii="Times New Roman" w:hAnsi="Times New Roman" w:cs="Times New Roman"/>
        </w:rPr>
      </w:pPr>
      <w:r w:rsidRPr="00250726">
        <w:rPr>
          <w:rFonts w:ascii="Times New Roman" w:hAnsi="Times New Roman" w:cs="Times New Roman"/>
        </w:rPr>
        <w:t>A</w:t>
      </w:r>
      <w:r w:rsidR="000618EE">
        <w:rPr>
          <w:rFonts w:ascii="Times New Roman" w:hAnsi="Times New Roman" w:cs="Times New Roman"/>
        </w:rPr>
        <w:t>n example of the</w:t>
      </w:r>
      <w:r w:rsidRPr="00250726">
        <w:rPr>
          <w:rFonts w:ascii="Times New Roman" w:hAnsi="Times New Roman" w:cs="Times New Roman"/>
        </w:rPr>
        <w:t xml:space="preserve"> QSOT view</w:t>
      </w:r>
      <w:r w:rsidRPr="000B4167">
        <w:rPr>
          <w:rFonts w:ascii="Times New Roman" w:hAnsi="Times New Roman" w:cs="Times New Roman"/>
        </w:rPr>
        <w:t xml:space="preserve"> of the natural environment </w:t>
      </w:r>
      <w:r w:rsidR="00C27B47">
        <w:rPr>
          <w:rFonts w:ascii="Times New Roman" w:hAnsi="Times New Roman" w:cs="Times New Roman"/>
        </w:rPr>
        <w:t>is</w:t>
      </w:r>
      <w:r w:rsidRPr="000B4167">
        <w:rPr>
          <w:rFonts w:ascii="Times New Roman" w:hAnsi="Times New Roman" w:cs="Times New Roman"/>
        </w:rPr>
        <w:t xml:space="preserve"> </w:t>
      </w:r>
      <w:r w:rsidR="00C27B47">
        <w:rPr>
          <w:rFonts w:ascii="Times New Roman" w:hAnsi="Times New Roman" w:cs="Times New Roman"/>
        </w:rPr>
        <w:t xml:space="preserve">evident </w:t>
      </w:r>
      <w:r w:rsidRPr="000B4167">
        <w:rPr>
          <w:rFonts w:ascii="Times New Roman" w:hAnsi="Times New Roman" w:cs="Times New Roman"/>
        </w:rPr>
        <w:t>among indigenous peopl</w:t>
      </w:r>
      <w:r w:rsidR="00C27B47">
        <w:rPr>
          <w:rFonts w:ascii="Times New Roman" w:hAnsi="Times New Roman" w:cs="Times New Roman"/>
        </w:rPr>
        <w:t>e</w:t>
      </w:r>
      <w:r w:rsidR="009A1224">
        <w:rPr>
          <w:rFonts w:ascii="Times New Roman" w:hAnsi="Times New Roman" w:cs="Times New Roman"/>
        </w:rPr>
        <w:t>s</w:t>
      </w:r>
      <w:r w:rsidR="00C27B47">
        <w:rPr>
          <w:rFonts w:ascii="Times New Roman" w:hAnsi="Times New Roman" w:cs="Times New Roman"/>
        </w:rPr>
        <w:t xml:space="preserve"> who have </w:t>
      </w:r>
      <w:r w:rsidRPr="007D47BE">
        <w:rPr>
          <w:rFonts w:ascii="Times New Roman" w:hAnsi="Times New Roman" w:cs="Times New Roman"/>
        </w:rPr>
        <w:t xml:space="preserve">strong emotional and spiritual connection to the land and </w:t>
      </w:r>
      <w:r w:rsidR="000618EE">
        <w:rPr>
          <w:rFonts w:ascii="Times New Roman" w:hAnsi="Times New Roman" w:cs="Times New Roman"/>
        </w:rPr>
        <w:t xml:space="preserve">to </w:t>
      </w:r>
      <w:r w:rsidRPr="007D47BE">
        <w:rPr>
          <w:rFonts w:ascii="Times New Roman" w:hAnsi="Times New Roman" w:cs="Times New Roman"/>
        </w:rPr>
        <w:t>place</w:t>
      </w:r>
      <w:r w:rsidR="002629C6" w:rsidRPr="00686B9A">
        <w:rPr>
          <w:rFonts w:ascii="Times New Roman" w:hAnsi="Times New Roman" w:cs="Times New Roman"/>
          <w:color w:val="1A1A1A"/>
        </w:rPr>
        <w:t xml:space="preserve"> (Bansal &amp; Knox-Hayes, 2013, p. 63</w:t>
      </w:r>
      <w:r w:rsidR="005144DE">
        <w:rPr>
          <w:rFonts w:ascii="Times New Roman" w:hAnsi="Times New Roman" w:cs="Times New Roman"/>
          <w:color w:val="1A1A1A"/>
        </w:rPr>
        <w:t>; cf Liu &amp; Roberston, 2011</w:t>
      </w:r>
      <w:r w:rsidR="002629C6" w:rsidRPr="00686B9A">
        <w:rPr>
          <w:rFonts w:ascii="Times New Roman" w:hAnsi="Times New Roman" w:cs="Times New Roman"/>
          <w:color w:val="1A1A1A"/>
        </w:rPr>
        <w:t>)</w:t>
      </w:r>
      <w:r w:rsidR="002629C6" w:rsidRPr="007D47BE">
        <w:rPr>
          <w:rFonts w:ascii="Times New Roman" w:hAnsi="Times New Roman" w:cs="Times New Roman"/>
        </w:rPr>
        <w:t>.</w:t>
      </w:r>
      <w:r w:rsidRPr="007D47BE">
        <w:rPr>
          <w:rFonts w:ascii="Times New Roman" w:hAnsi="Times New Roman" w:cs="Times New Roman"/>
        </w:rPr>
        <w:t xml:space="preserve"> </w:t>
      </w:r>
      <w:r w:rsidR="002629C6" w:rsidRPr="007D47BE">
        <w:rPr>
          <w:rFonts w:ascii="Times New Roman" w:hAnsi="Times New Roman" w:cs="Times New Roman"/>
        </w:rPr>
        <w:t xml:space="preserve">For example, Whiteman and Cooper (2000) </w:t>
      </w:r>
      <w:r w:rsidR="007D6159" w:rsidRPr="007D47BE">
        <w:rPr>
          <w:rFonts w:ascii="Times New Roman" w:hAnsi="Times New Roman" w:cs="Times New Roman"/>
        </w:rPr>
        <w:t>examine management practice of Cree</w:t>
      </w:r>
      <w:r w:rsidR="007D6159">
        <w:rPr>
          <w:rFonts w:ascii="Times New Roman" w:hAnsi="Times New Roman" w:cs="Times New Roman"/>
        </w:rPr>
        <w:t xml:space="preserve"> peoples in James Bay, Canada, and in particular their ability to observe, bracket, select and respond to vital information from the physical environment, thanks </w:t>
      </w:r>
      <w:r w:rsidR="00C27B47">
        <w:rPr>
          <w:rFonts w:ascii="Times New Roman" w:hAnsi="Times New Roman" w:cs="Times New Roman"/>
        </w:rPr>
        <w:t>t</w:t>
      </w:r>
      <w:r w:rsidR="007D6159">
        <w:rPr>
          <w:rFonts w:ascii="Times New Roman" w:hAnsi="Times New Roman" w:cs="Times New Roman"/>
        </w:rPr>
        <w:t xml:space="preserve">o their deep sense of embeddedness within it: </w:t>
      </w:r>
      <w:r w:rsidRPr="000B4167">
        <w:rPr>
          <w:rFonts w:ascii="Times New Roman" w:hAnsi="Times New Roman" w:cs="Times New Roman"/>
        </w:rPr>
        <w:t>“Our research suggests that it is time for management studies to take the r</w:t>
      </w:r>
      <w:r w:rsidRPr="00C25318">
        <w:rPr>
          <w:rFonts w:ascii="Times New Roman" w:hAnsi="Times New Roman" w:cs="Times New Roman"/>
        </w:rPr>
        <w:t>eality of native approaches more seriously” (Whiteman &amp; Cooper, 2000</w:t>
      </w:r>
      <w:r w:rsidR="00C27B47">
        <w:rPr>
          <w:rFonts w:ascii="Times New Roman" w:hAnsi="Times New Roman" w:cs="Times New Roman"/>
        </w:rPr>
        <w:t>, p.</w:t>
      </w:r>
      <w:r w:rsidRPr="00C25318">
        <w:rPr>
          <w:rFonts w:ascii="Times New Roman" w:hAnsi="Times New Roman" w:cs="Times New Roman"/>
        </w:rPr>
        <w:t xml:space="preserve"> 1280).</w:t>
      </w:r>
      <w:r w:rsidR="001C7602">
        <w:rPr>
          <w:rFonts w:ascii="Times New Roman" w:hAnsi="Times New Roman" w:cs="Times New Roman"/>
        </w:rPr>
        <w:t xml:space="preserve"> </w:t>
      </w:r>
      <w:r w:rsidR="003D7D50">
        <w:rPr>
          <w:rFonts w:ascii="Times New Roman" w:hAnsi="Times New Roman" w:cs="Times New Roman"/>
        </w:rPr>
        <w:t>I</w:t>
      </w:r>
      <w:r w:rsidR="001C7602">
        <w:rPr>
          <w:rFonts w:ascii="Times New Roman" w:hAnsi="Times New Roman" w:cs="Times New Roman"/>
        </w:rPr>
        <w:t xml:space="preserve">ndigenous people are </w:t>
      </w:r>
      <w:r w:rsidR="003D7D50">
        <w:rPr>
          <w:rFonts w:ascii="Times New Roman" w:hAnsi="Times New Roman" w:cs="Times New Roman"/>
        </w:rPr>
        <w:t xml:space="preserve">also </w:t>
      </w:r>
      <w:r w:rsidR="001C7602">
        <w:rPr>
          <w:rFonts w:ascii="Times New Roman" w:hAnsi="Times New Roman" w:cs="Times New Roman"/>
        </w:rPr>
        <w:t>at the forefront of modeling the precautionary principle</w:t>
      </w:r>
      <w:r w:rsidR="009A1224">
        <w:rPr>
          <w:rFonts w:ascii="Times New Roman" w:hAnsi="Times New Roman" w:cs="Times New Roman"/>
        </w:rPr>
        <w:t xml:space="preserve"> (consistent with the notion of indeterminism)</w:t>
      </w:r>
      <w:r w:rsidR="001C7602">
        <w:rPr>
          <w:rFonts w:ascii="Times New Roman" w:hAnsi="Times New Roman" w:cs="Times New Roman"/>
        </w:rPr>
        <w:t xml:space="preserve">, with the </w:t>
      </w:r>
      <w:r w:rsidR="00687D4B">
        <w:rPr>
          <w:rFonts w:ascii="Times New Roman" w:hAnsi="Times New Roman" w:cs="Times New Roman"/>
        </w:rPr>
        <w:t xml:space="preserve">Iroquois Nation </w:t>
      </w:r>
      <w:r w:rsidR="001C7602">
        <w:rPr>
          <w:rFonts w:ascii="Times New Roman" w:hAnsi="Times New Roman" w:cs="Times New Roman"/>
        </w:rPr>
        <w:t>famously known for the seven generations rule</w:t>
      </w:r>
      <w:r w:rsidR="00687D4B">
        <w:rPr>
          <w:rFonts w:ascii="Times New Roman" w:hAnsi="Times New Roman" w:cs="Times New Roman"/>
        </w:rPr>
        <w:t xml:space="preserve"> that calls on decision-</w:t>
      </w:r>
      <w:r w:rsidR="00687D4B" w:rsidRPr="00F22FD6">
        <w:rPr>
          <w:rFonts w:ascii="Times New Roman" w:hAnsi="Times New Roman" w:cs="Times New Roman"/>
        </w:rPr>
        <w:t>makers to consider the long-term</w:t>
      </w:r>
      <w:r w:rsidR="008D3852">
        <w:rPr>
          <w:rFonts w:ascii="Times New Roman" w:hAnsi="Times New Roman" w:cs="Times New Roman"/>
        </w:rPr>
        <w:t>, multi-generational,</w:t>
      </w:r>
      <w:r w:rsidR="00687D4B" w:rsidRPr="00F22FD6">
        <w:rPr>
          <w:rFonts w:ascii="Times New Roman" w:hAnsi="Times New Roman" w:cs="Times New Roman"/>
        </w:rPr>
        <w:t xml:space="preserve"> implications of their decision</w:t>
      </w:r>
      <w:r w:rsidR="008D3852">
        <w:rPr>
          <w:rFonts w:ascii="Times New Roman" w:hAnsi="Times New Roman" w:cs="Times New Roman"/>
        </w:rPr>
        <w:t>s. This mentality</w:t>
      </w:r>
      <w:r w:rsidR="00687D4B" w:rsidRPr="00F22FD6">
        <w:rPr>
          <w:rFonts w:ascii="Times New Roman" w:hAnsi="Times New Roman" w:cs="Times New Roman"/>
        </w:rPr>
        <w:t xml:space="preserve"> is </w:t>
      </w:r>
      <w:r w:rsidR="008D3852">
        <w:rPr>
          <w:rFonts w:ascii="Times New Roman" w:hAnsi="Times New Roman" w:cs="Times New Roman"/>
        </w:rPr>
        <w:t>exemplified</w:t>
      </w:r>
      <w:r w:rsidR="008D3852" w:rsidRPr="00F22FD6">
        <w:rPr>
          <w:rFonts w:ascii="Times New Roman" w:hAnsi="Times New Roman" w:cs="Times New Roman"/>
        </w:rPr>
        <w:t xml:space="preserve"> </w:t>
      </w:r>
      <w:r w:rsidR="00687D4B" w:rsidRPr="00F22FD6">
        <w:rPr>
          <w:rFonts w:ascii="Times New Roman" w:hAnsi="Times New Roman" w:cs="Times New Roman"/>
        </w:rPr>
        <w:t>today</w:t>
      </w:r>
      <w:r w:rsidR="00F22FD6" w:rsidRPr="00F22FD6">
        <w:rPr>
          <w:rFonts w:ascii="Times New Roman" w:hAnsi="Times New Roman" w:cs="Times New Roman"/>
        </w:rPr>
        <w:t xml:space="preserve"> </w:t>
      </w:r>
      <w:r w:rsidR="00687D4B" w:rsidRPr="00F22FD6">
        <w:rPr>
          <w:rFonts w:ascii="Times New Roman" w:hAnsi="Times New Roman" w:cs="Times New Roman"/>
        </w:rPr>
        <w:t xml:space="preserve">among </w:t>
      </w:r>
      <w:r w:rsidR="00821139" w:rsidRPr="00F22FD6">
        <w:rPr>
          <w:rFonts w:ascii="Times New Roman" w:hAnsi="Times New Roman" w:cs="Times New Roman"/>
        </w:rPr>
        <w:t xml:space="preserve">the </w:t>
      </w:r>
      <w:r w:rsidR="00687D4B" w:rsidRPr="00F22FD6">
        <w:rPr>
          <w:rFonts w:ascii="Times New Roman" w:hAnsi="Times New Roman" w:cs="Times New Roman"/>
        </w:rPr>
        <w:t>decision</w:t>
      </w:r>
      <w:r w:rsidR="00821139" w:rsidRPr="00F22FD6">
        <w:rPr>
          <w:rFonts w:ascii="Times New Roman" w:hAnsi="Times New Roman" w:cs="Times New Roman"/>
        </w:rPr>
        <w:t>s</w:t>
      </w:r>
      <w:r w:rsidR="00687D4B" w:rsidRPr="00F22FD6">
        <w:rPr>
          <w:rFonts w:ascii="Times New Roman" w:hAnsi="Times New Roman" w:cs="Times New Roman"/>
        </w:rPr>
        <w:t xml:space="preserve"> American indigenous people are making about sustainable energy</w:t>
      </w:r>
      <w:r w:rsidR="00821139" w:rsidRPr="00F22FD6">
        <w:rPr>
          <w:rFonts w:ascii="Times New Roman" w:hAnsi="Times New Roman" w:cs="Times New Roman"/>
        </w:rPr>
        <w:t xml:space="preserve"> (</w:t>
      </w:r>
      <w:r w:rsidR="00821139" w:rsidRPr="00686B9A">
        <w:rPr>
          <w:rFonts w:ascii="Times New Roman" w:hAnsi="Times New Roman" w:cs="Times New Roman"/>
          <w:color w:val="1A1A1A"/>
        </w:rPr>
        <w:t>Brookshire &amp; Kaza, 2013)</w:t>
      </w:r>
      <w:r w:rsidR="00821139" w:rsidRPr="00F22FD6">
        <w:rPr>
          <w:rFonts w:ascii="Times New Roman" w:hAnsi="Times New Roman" w:cs="Times New Roman"/>
        </w:rPr>
        <w:t>.</w:t>
      </w:r>
      <w:r w:rsidR="009A1224">
        <w:rPr>
          <w:rFonts w:ascii="Times New Roman" w:hAnsi="Times New Roman" w:cs="Times New Roman"/>
        </w:rPr>
        <w:t xml:space="preserve"> </w:t>
      </w:r>
      <w:r w:rsidR="0008529B">
        <w:rPr>
          <w:rFonts w:ascii="Times New Roman" w:hAnsi="Times New Roman" w:cs="Times New Roman"/>
        </w:rPr>
        <w:t>Indeed, s</w:t>
      </w:r>
      <w:r w:rsidR="009A1224">
        <w:rPr>
          <w:rFonts w:ascii="Times New Roman" w:hAnsi="Times New Roman" w:cs="Times New Roman"/>
        </w:rPr>
        <w:t xml:space="preserve">uch a </w:t>
      </w:r>
      <w:r w:rsidR="001C7602" w:rsidRPr="00F22FD6">
        <w:rPr>
          <w:rFonts w:ascii="Times New Roman" w:hAnsi="Times New Roman" w:cs="Times New Roman"/>
        </w:rPr>
        <w:t>deep respect</w:t>
      </w:r>
      <w:r w:rsidR="001C7602">
        <w:rPr>
          <w:rFonts w:ascii="Times New Roman" w:hAnsi="Times New Roman" w:cs="Times New Roman"/>
        </w:rPr>
        <w:t xml:space="preserve"> for and being attuned to nature </w:t>
      </w:r>
      <w:r w:rsidR="009A1224">
        <w:rPr>
          <w:rFonts w:ascii="Times New Roman" w:hAnsi="Times New Roman" w:cs="Times New Roman"/>
        </w:rPr>
        <w:t xml:space="preserve">has been integral to humanity for </w:t>
      </w:r>
      <w:r w:rsidR="001C7602">
        <w:rPr>
          <w:rFonts w:ascii="Times New Roman" w:hAnsi="Times New Roman" w:cs="Times New Roman"/>
        </w:rPr>
        <w:t>tens of thousands of years</w:t>
      </w:r>
      <w:r w:rsidR="009A1224">
        <w:rPr>
          <w:rFonts w:ascii="Times New Roman" w:hAnsi="Times New Roman" w:cs="Times New Roman"/>
        </w:rPr>
        <w:t>, when</w:t>
      </w:r>
      <w:r w:rsidR="001C7602">
        <w:rPr>
          <w:rFonts w:ascii="Times New Roman" w:hAnsi="Times New Roman" w:cs="Times New Roman"/>
        </w:rPr>
        <w:t xml:space="preserve"> humankind was deeply dependent on </w:t>
      </w:r>
      <w:r w:rsidR="00C27B47">
        <w:rPr>
          <w:rFonts w:ascii="Times New Roman" w:hAnsi="Times New Roman" w:cs="Times New Roman"/>
        </w:rPr>
        <w:t xml:space="preserve">and </w:t>
      </w:r>
      <w:r w:rsidR="001C7602">
        <w:rPr>
          <w:rFonts w:ascii="Times New Roman" w:hAnsi="Times New Roman" w:cs="Times New Roman"/>
        </w:rPr>
        <w:t>sensitive to the rhythms of nature, knowing when and where to hunt for animals and to find plants and water</w:t>
      </w:r>
      <w:r w:rsidR="0008529B">
        <w:rPr>
          <w:rFonts w:ascii="Times New Roman" w:hAnsi="Times New Roman" w:cs="Times New Roman"/>
        </w:rPr>
        <w:t xml:space="preserve">, and knowing not to take more from nature than they needed. </w:t>
      </w:r>
    </w:p>
    <w:p w14:paraId="68BD5B8F" w14:textId="0BD42F55" w:rsidR="008970CC" w:rsidRDefault="008970CC" w:rsidP="008970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rPr>
      </w:pPr>
      <w:r>
        <w:rPr>
          <w:rFonts w:ascii="Times New Roman" w:hAnsi="Times New Roman" w:cs="Times New Roman"/>
          <w:b/>
        </w:rPr>
        <w:t>View of socio-economic environment</w:t>
      </w:r>
    </w:p>
    <w:p w14:paraId="3A4E46D2" w14:textId="6D190B53" w:rsidR="00594DC9" w:rsidRPr="00FE1852" w:rsidRDefault="001827AD" w:rsidP="008B4081">
      <w:pPr>
        <w:ind w:left="567"/>
        <w:rPr>
          <w:rFonts w:ascii="Times New Roman" w:hAnsi="Times New Roman" w:cs="Times New Roman"/>
          <w:i/>
        </w:rPr>
      </w:pPr>
      <w:r w:rsidRPr="00FE1852">
        <w:rPr>
          <w:rFonts w:ascii="Times New Roman" w:hAnsi="Times New Roman" w:cs="Times New Roman"/>
          <w:i/>
        </w:rPr>
        <w:t>“</w:t>
      </w:r>
      <w:r w:rsidR="00594DC9" w:rsidRPr="00FE1852">
        <w:rPr>
          <w:rFonts w:ascii="Times New Roman" w:hAnsi="Times New Roman" w:cs="Times New Roman"/>
          <w:i/>
        </w:rPr>
        <w:t xml:space="preserve">If we could return to a generous recognition of meta-economic values, our landscapes would become healthy and beautiful again, and our people would regain the dignity of man, who knows himself as higher than the animal but never forgets </w:t>
      </w:r>
      <w:r w:rsidR="00594DC9" w:rsidRPr="00FE1852">
        <w:rPr>
          <w:rFonts w:ascii="Times New Roman" w:hAnsi="Times New Roman" w:cs="Times New Roman"/>
        </w:rPr>
        <w:t>noblesse oblige</w:t>
      </w:r>
      <w:r w:rsidR="00594DC9" w:rsidRPr="00FE1852">
        <w:rPr>
          <w:rFonts w:ascii="Times New Roman" w:hAnsi="Times New Roman" w:cs="Times New Roman"/>
          <w:i/>
        </w:rPr>
        <w:t xml:space="preserve">.” </w:t>
      </w:r>
      <w:r w:rsidR="00594DC9" w:rsidRPr="00FE1852">
        <w:rPr>
          <w:rFonts w:ascii="Times New Roman" w:hAnsi="Times New Roman" w:cs="Times New Roman"/>
          <w:i/>
          <w:color w:val="1A1A1A"/>
        </w:rPr>
        <w:t>(</w:t>
      </w:r>
      <w:r w:rsidR="00594DC9" w:rsidRPr="00FE1852">
        <w:rPr>
          <w:rFonts w:ascii="Times New Roman" w:hAnsi="Times New Roman" w:cs="Times New Roman"/>
          <w:i/>
        </w:rPr>
        <w:t>Schumacher, 1973</w:t>
      </w:r>
      <w:r w:rsidR="00C01103" w:rsidRPr="00FE1852">
        <w:rPr>
          <w:rFonts w:ascii="Times New Roman" w:hAnsi="Times New Roman" w:cs="Times New Roman"/>
          <w:i/>
        </w:rPr>
        <w:t>, p. 96</w:t>
      </w:r>
      <w:r w:rsidR="00594DC9" w:rsidRPr="00FE1852">
        <w:rPr>
          <w:rFonts w:ascii="Times New Roman" w:hAnsi="Times New Roman" w:cs="Times New Roman"/>
          <w:i/>
        </w:rPr>
        <w:t>)</w:t>
      </w:r>
    </w:p>
    <w:p w14:paraId="586F2FB0" w14:textId="77777777" w:rsidR="00594DC9" w:rsidRDefault="00594DC9" w:rsidP="00686B9A">
      <w:pPr>
        <w:ind w:left="567"/>
        <w:rPr>
          <w:rFonts w:ascii="Times New Roman" w:hAnsi="Times New Roman" w:cs="Times New Roman"/>
          <w:highlight w:val="green"/>
        </w:rPr>
      </w:pPr>
    </w:p>
    <w:p w14:paraId="31F805A6" w14:textId="41E143AD" w:rsidR="00114B8A" w:rsidRDefault="0044426B" w:rsidP="00686B9A">
      <w:pPr>
        <w:widowControl w:val="0"/>
        <w:autoSpaceDE w:val="0"/>
        <w:autoSpaceDN w:val="0"/>
        <w:adjustRightInd w:val="0"/>
        <w:spacing w:line="480" w:lineRule="auto"/>
        <w:ind w:firstLine="567"/>
        <w:rPr>
          <w:rFonts w:ascii="Times New Roman" w:hAnsi="Times New Roman" w:cs="Times New Roman"/>
        </w:rPr>
      </w:pPr>
      <w:r>
        <w:rPr>
          <w:rFonts w:ascii="Times New Roman" w:hAnsi="Times New Roman" w:cs="Times New Roman"/>
        </w:rPr>
        <w:lastRenderedPageBreak/>
        <w:t>Conventional organizational and management theory</w:t>
      </w:r>
      <w:r w:rsidR="00EB75D6">
        <w:rPr>
          <w:rFonts w:ascii="Times New Roman" w:hAnsi="Times New Roman" w:cs="Times New Roman"/>
        </w:rPr>
        <w:t xml:space="preserve"> </w:t>
      </w:r>
      <w:r w:rsidR="007742E4">
        <w:rPr>
          <w:rFonts w:ascii="Times New Roman" w:hAnsi="Times New Roman" w:cs="Times New Roman"/>
        </w:rPr>
        <w:t>is noted for its</w:t>
      </w:r>
      <w:r w:rsidR="00C814AA">
        <w:rPr>
          <w:rFonts w:ascii="Times New Roman" w:hAnsi="Times New Roman" w:cs="Times New Roman"/>
        </w:rPr>
        <w:t xml:space="preserve"> </w:t>
      </w:r>
      <w:r w:rsidR="00C01103">
        <w:rPr>
          <w:rFonts w:ascii="Times New Roman" w:hAnsi="Times New Roman" w:cs="Times New Roman"/>
        </w:rPr>
        <w:t xml:space="preserve">econo-centric </w:t>
      </w:r>
      <w:r w:rsidR="00EB75D6">
        <w:rPr>
          <w:rFonts w:ascii="Times New Roman" w:hAnsi="Times New Roman" w:cs="Times New Roman"/>
        </w:rPr>
        <w:t xml:space="preserve">materialistic </w:t>
      </w:r>
      <w:r w:rsidR="00C01103">
        <w:rPr>
          <w:rFonts w:ascii="Times New Roman" w:hAnsi="Times New Roman" w:cs="Times New Roman"/>
        </w:rPr>
        <w:t xml:space="preserve">focus </w:t>
      </w:r>
      <w:r w:rsidR="000F00FF">
        <w:rPr>
          <w:rFonts w:ascii="Times New Roman" w:hAnsi="Times New Roman" w:cs="Times New Roman"/>
        </w:rPr>
        <w:t xml:space="preserve">that </w:t>
      </w:r>
      <w:r w:rsidR="00EB75D6">
        <w:rPr>
          <w:rFonts w:ascii="Times New Roman" w:hAnsi="Times New Roman" w:cs="Times New Roman"/>
        </w:rPr>
        <w:t xml:space="preserve">has been socially-constructed rather than </w:t>
      </w:r>
      <w:r w:rsidR="007742E4">
        <w:rPr>
          <w:rFonts w:ascii="Times New Roman" w:hAnsi="Times New Roman" w:cs="Times New Roman"/>
        </w:rPr>
        <w:t xml:space="preserve">being </w:t>
      </w:r>
      <w:r w:rsidR="00EB75D6">
        <w:rPr>
          <w:rFonts w:ascii="Times New Roman" w:hAnsi="Times New Roman" w:cs="Times New Roman"/>
        </w:rPr>
        <w:t>ground</w:t>
      </w:r>
      <w:r w:rsidR="007742E4">
        <w:rPr>
          <w:rFonts w:ascii="Times New Roman" w:hAnsi="Times New Roman" w:cs="Times New Roman"/>
        </w:rPr>
        <w:t>ed</w:t>
      </w:r>
      <w:r w:rsidR="00EB75D6">
        <w:rPr>
          <w:rFonts w:ascii="Times New Roman" w:hAnsi="Times New Roman" w:cs="Times New Roman"/>
        </w:rPr>
        <w:t xml:space="preserve"> in physical matter</w:t>
      </w:r>
      <w:r w:rsidR="00C01103">
        <w:rPr>
          <w:rFonts w:ascii="Times New Roman" w:hAnsi="Times New Roman" w:cs="Times New Roman"/>
        </w:rPr>
        <w:t>. The mainstream literature is fixated on w</w:t>
      </w:r>
      <w:r w:rsidR="00EB75D6">
        <w:rPr>
          <w:rFonts w:ascii="Times New Roman" w:hAnsi="Times New Roman" w:cs="Times New Roman"/>
        </w:rPr>
        <w:t xml:space="preserve">hat </w:t>
      </w:r>
      <w:r w:rsidR="007D47BE" w:rsidRPr="00BE211C">
        <w:rPr>
          <w:rFonts w:ascii="Times New Roman" w:hAnsi="Times New Roman" w:cs="Times New Roman"/>
          <w:color w:val="1A1A1A"/>
        </w:rPr>
        <w:t xml:space="preserve">Bansal </w:t>
      </w:r>
      <w:r w:rsidR="007D47BE">
        <w:rPr>
          <w:rFonts w:ascii="Times New Roman" w:hAnsi="Times New Roman" w:cs="Times New Roman"/>
          <w:color w:val="1A1A1A"/>
        </w:rPr>
        <w:t>and</w:t>
      </w:r>
      <w:r w:rsidR="007D47BE" w:rsidRPr="00BE211C">
        <w:rPr>
          <w:rFonts w:ascii="Times New Roman" w:hAnsi="Times New Roman" w:cs="Times New Roman"/>
          <w:color w:val="1A1A1A"/>
        </w:rPr>
        <w:t xml:space="preserve"> Knox-Hayes</w:t>
      </w:r>
      <w:r w:rsidR="007D47BE">
        <w:rPr>
          <w:rFonts w:ascii="Times New Roman" w:hAnsi="Times New Roman" w:cs="Times New Roman"/>
          <w:color w:val="1A1A1A"/>
        </w:rPr>
        <w:t xml:space="preserve"> (</w:t>
      </w:r>
      <w:r w:rsidR="007D47BE" w:rsidRPr="00BE211C">
        <w:rPr>
          <w:rFonts w:ascii="Times New Roman" w:hAnsi="Times New Roman" w:cs="Times New Roman"/>
          <w:color w:val="1A1A1A"/>
        </w:rPr>
        <w:t>2013</w:t>
      </w:r>
      <w:r w:rsidR="007D47BE">
        <w:rPr>
          <w:rFonts w:ascii="Times New Roman" w:hAnsi="Times New Roman" w:cs="Times New Roman"/>
          <w:color w:val="1A1A1A"/>
        </w:rPr>
        <w:t xml:space="preserve">) </w:t>
      </w:r>
      <w:r w:rsidR="00EB75D6">
        <w:rPr>
          <w:rFonts w:ascii="Times New Roman" w:hAnsi="Times New Roman" w:cs="Times New Roman"/>
        </w:rPr>
        <w:t>have called socio-materialism</w:t>
      </w:r>
      <w:r w:rsidR="000F00FF">
        <w:rPr>
          <w:rFonts w:ascii="Times New Roman" w:hAnsi="Times New Roman" w:cs="Times New Roman"/>
        </w:rPr>
        <w:t>, talking about</w:t>
      </w:r>
      <w:r w:rsidR="00EB75D6">
        <w:rPr>
          <w:rFonts w:ascii="Times New Roman" w:hAnsi="Times New Roman" w:cs="Times New Roman"/>
        </w:rPr>
        <w:t xml:space="preserve"> the economy, profits, market share and money as though they are </w:t>
      </w:r>
      <w:r w:rsidR="00830611">
        <w:rPr>
          <w:rFonts w:ascii="Times New Roman" w:hAnsi="Times New Roman" w:cs="Times New Roman"/>
        </w:rPr>
        <w:t>“</w:t>
      </w:r>
      <w:r w:rsidR="00EB75D6">
        <w:rPr>
          <w:rFonts w:ascii="Times New Roman" w:hAnsi="Times New Roman" w:cs="Times New Roman"/>
        </w:rPr>
        <w:t>real.</w:t>
      </w:r>
      <w:r w:rsidR="00830611">
        <w:rPr>
          <w:rFonts w:ascii="Times New Roman" w:hAnsi="Times New Roman" w:cs="Times New Roman"/>
        </w:rPr>
        <w:t>”</w:t>
      </w:r>
      <w:r w:rsidR="00EB75D6">
        <w:rPr>
          <w:rFonts w:ascii="Times New Roman" w:hAnsi="Times New Roman" w:cs="Times New Roman"/>
        </w:rPr>
        <w:t xml:space="preserve"> </w:t>
      </w:r>
      <w:r w:rsidR="007D47BE">
        <w:rPr>
          <w:rFonts w:ascii="Times New Roman" w:hAnsi="Times New Roman" w:cs="Times New Roman"/>
        </w:rPr>
        <w:t xml:space="preserve">We forget that money is only pieces of colorful paper and that profits are symbols </w:t>
      </w:r>
      <w:r w:rsidR="00F22FD6">
        <w:rPr>
          <w:rFonts w:ascii="Times New Roman" w:hAnsi="Times New Roman" w:cs="Times New Roman"/>
        </w:rPr>
        <w:t xml:space="preserve">associated with </w:t>
      </w:r>
      <w:r w:rsidR="007D47BE">
        <w:rPr>
          <w:rFonts w:ascii="Times New Roman" w:hAnsi="Times New Roman" w:cs="Times New Roman"/>
        </w:rPr>
        <w:t>firms who were able to capture financial value from the econom</w:t>
      </w:r>
      <w:r w:rsidR="0065786B">
        <w:rPr>
          <w:rFonts w:ascii="Times New Roman" w:hAnsi="Times New Roman" w:cs="Times New Roman"/>
        </w:rPr>
        <w:t>ic marketplace</w:t>
      </w:r>
      <w:r w:rsidR="007D47BE">
        <w:rPr>
          <w:rFonts w:ascii="Times New Roman" w:hAnsi="Times New Roman" w:cs="Times New Roman"/>
        </w:rPr>
        <w:t xml:space="preserve">. </w:t>
      </w:r>
      <w:r w:rsidR="0065786B">
        <w:rPr>
          <w:rFonts w:ascii="Times New Roman" w:hAnsi="Times New Roman" w:cs="Times New Roman"/>
        </w:rPr>
        <w:t>These socio-material measures have become the dependent variables in our theory and research</w:t>
      </w:r>
      <w:r w:rsidR="001D0A6A">
        <w:rPr>
          <w:rFonts w:ascii="Times New Roman" w:hAnsi="Times New Roman" w:cs="Times New Roman"/>
        </w:rPr>
        <w:t>.</w:t>
      </w:r>
      <w:r w:rsidR="001E2E23">
        <w:rPr>
          <w:rFonts w:ascii="Times New Roman" w:hAnsi="Times New Roman" w:cs="Times New Roman"/>
        </w:rPr>
        <w:t xml:space="preserve"> </w:t>
      </w:r>
      <w:r w:rsidR="0008529B">
        <w:rPr>
          <w:rFonts w:ascii="Times New Roman" w:hAnsi="Times New Roman" w:cs="Times New Roman"/>
        </w:rPr>
        <w:t>Indeed</w:t>
      </w:r>
      <w:r w:rsidR="00A12ECD">
        <w:rPr>
          <w:rFonts w:ascii="Times New Roman" w:hAnsi="Times New Roman" w:cs="Times New Roman"/>
        </w:rPr>
        <w:t xml:space="preserve">, </w:t>
      </w:r>
      <w:r w:rsidR="001E2E23">
        <w:rPr>
          <w:rFonts w:ascii="Times New Roman" w:hAnsi="Times New Roman" w:cs="Times New Roman"/>
        </w:rPr>
        <w:t>Nobel prize winning economist Milton Friedman (</w:t>
      </w:r>
      <w:r w:rsidR="00E73B38">
        <w:rPr>
          <w:rFonts w:ascii="Times New Roman" w:hAnsi="Times New Roman" w:cs="Times New Roman"/>
        </w:rPr>
        <w:t>1970</w:t>
      </w:r>
      <w:r w:rsidR="001E2E23">
        <w:rPr>
          <w:rFonts w:ascii="Times New Roman" w:hAnsi="Times New Roman" w:cs="Times New Roman"/>
        </w:rPr>
        <w:t xml:space="preserve">) </w:t>
      </w:r>
      <w:r w:rsidR="00A12ECD">
        <w:rPr>
          <w:rFonts w:ascii="Times New Roman" w:hAnsi="Times New Roman" w:cs="Times New Roman"/>
        </w:rPr>
        <w:t>argues</w:t>
      </w:r>
      <w:r w:rsidR="001E2E23">
        <w:rPr>
          <w:rFonts w:ascii="Times New Roman" w:hAnsi="Times New Roman" w:cs="Times New Roman"/>
        </w:rPr>
        <w:t xml:space="preserve"> that the </w:t>
      </w:r>
      <w:r w:rsidR="00E73B38">
        <w:rPr>
          <w:rFonts w:ascii="Times New Roman" w:hAnsi="Times New Roman" w:cs="Times New Roman"/>
        </w:rPr>
        <w:t>social</w:t>
      </w:r>
      <w:r w:rsidR="001E2E23">
        <w:rPr>
          <w:rFonts w:ascii="Times New Roman" w:hAnsi="Times New Roman" w:cs="Times New Roman"/>
        </w:rPr>
        <w:t xml:space="preserve"> obligation of firms is to enhance profits (without regard for externalities) within the bounds of the law</w:t>
      </w:r>
      <w:r w:rsidR="0065786B">
        <w:rPr>
          <w:rFonts w:ascii="Times New Roman" w:hAnsi="Times New Roman" w:cs="Times New Roman"/>
        </w:rPr>
        <w:t xml:space="preserve">. Moreover, these socio-material measures </w:t>
      </w:r>
      <w:r w:rsidR="001E2E23">
        <w:rPr>
          <w:rFonts w:ascii="Times New Roman" w:hAnsi="Times New Roman" w:cs="Times New Roman"/>
        </w:rPr>
        <w:t xml:space="preserve">and goals </w:t>
      </w:r>
      <w:r w:rsidR="0065786B">
        <w:rPr>
          <w:rFonts w:ascii="Times New Roman" w:hAnsi="Times New Roman" w:cs="Times New Roman"/>
        </w:rPr>
        <w:t>of a firm’s well-being have also informed measures of overall societal well-being, such</w:t>
      </w:r>
      <w:r>
        <w:rPr>
          <w:rFonts w:ascii="Times New Roman" w:hAnsi="Times New Roman" w:cs="Times New Roman"/>
        </w:rPr>
        <w:t xml:space="preserve"> </w:t>
      </w:r>
      <w:r w:rsidR="001E2E23">
        <w:rPr>
          <w:rFonts w:ascii="Times New Roman" w:hAnsi="Times New Roman" w:cs="Times New Roman"/>
        </w:rPr>
        <w:t xml:space="preserve">as </w:t>
      </w:r>
      <w:r>
        <w:rPr>
          <w:rFonts w:ascii="Times New Roman" w:hAnsi="Times New Roman" w:cs="Times New Roman"/>
        </w:rPr>
        <w:t xml:space="preserve">GDP </w:t>
      </w:r>
      <w:r w:rsidR="0065786B">
        <w:rPr>
          <w:rFonts w:ascii="Times New Roman" w:hAnsi="Times New Roman" w:cs="Times New Roman"/>
        </w:rPr>
        <w:t xml:space="preserve">and economic growth, </w:t>
      </w:r>
      <w:r>
        <w:rPr>
          <w:rFonts w:ascii="Times New Roman" w:hAnsi="Times New Roman" w:cs="Times New Roman"/>
        </w:rPr>
        <w:t>which</w:t>
      </w:r>
      <w:r w:rsidR="0065786B">
        <w:rPr>
          <w:rFonts w:ascii="Times New Roman" w:hAnsi="Times New Roman" w:cs="Times New Roman"/>
        </w:rPr>
        <w:t xml:space="preserve"> are for the most part</w:t>
      </w:r>
      <w:r>
        <w:rPr>
          <w:rFonts w:ascii="Times New Roman" w:hAnsi="Times New Roman" w:cs="Times New Roman"/>
        </w:rPr>
        <w:t xml:space="preserve"> </w:t>
      </w:r>
      <w:r w:rsidR="00992F76">
        <w:rPr>
          <w:rFonts w:ascii="Times New Roman" w:hAnsi="Times New Roman" w:cs="Times New Roman"/>
        </w:rPr>
        <w:t xml:space="preserve">also </w:t>
      </w:r>
      <w:r>
        <w:rPr>
          <w:rFonts w:ascii="Times New Roman" w:hAnsi="Times New Roman" w:cs="Times New Roman"/>
        </w:rPr>
        <w:t>an abstraction of physical reality</w:t>
      </w:r>
      <w:r w:rsidR="00C747D8">
        <w:rPr>
          <w:rFonts w:ascii="Times New Roman" w:hAnsi="Times New Roman" w:cs="Times New Roman"/>
        </w:rPr>
        <w:t xml:space="preserve">. </w:t>
      </w:r>
      <w:r w:rsidR="00992F76">
        <w:rPr>
          <w:rFonts w:ascii="Times New Roman" w:hAnsi="Times New Roman" w:cs="Times New Roman"/>
        </w:rPr>
        <w:t xml:space="preserve">We continue to do so, despite the fact that GDP was never </w:t>
      </w:r>
      <w:r w:rsidR="00C01103">
        <w:rPr>
          <w:rFonts w:ascii="Times New Roman" w:hAnsi="Times New Roman" w:cs="Times New Roman"/>
        </w:rPr>
        <w:t xml:space="preserve">intended </w:t>
      </w:r>
      <w:r w:rsidR="00992F76">
        <w:rPr>
          <w:rFonts w:ascii="Times New Roman" w:hAnsi="Times New Roman" w:cs="Times New Roman"/>
        </w:rPr>
        <w:t>to be a measure of societal well-being, and is a poor measure</w:t>
      </w:r>
      <w:r w:rsidR="005614B7">
        <w:rPr>
          <w:rFonts w:ascii="Times New Roman" w:hAnsi="Times New Roman" w:cs="Times New Roman"/>
        </w:rPr>
        <w:t xml:space="preserve"> (Munda, 2015)</w:t>
      </w:r>
      <w:r w:rsidR="00C01103">
        <w:rPr>
          <w:rFonts w:ascii="Times New Roman" w:hAnsi="Times New Roman" w:cs="Times New Roman"/>
        </w:rPr>
        <w:t xml:space="preserve">. </w:t>
      </w:r>
    </w:p>
    <w:p w14:paraId="10BFA372" w14:textId="2DC1BB15" w:rsidR="00614011" w:rsidRDefault="0044426B">
      <w:pPr>
        <w:widowControl w:val="0"/>
        <w:autoSpaceDE w:val="0"/>
        <w:autoSpaceDN w:val="0"/>
        <w:adjustRightInd w:val="0"/>
        <w:spacing w:line="480" w:lineRule="auto"/>
        <w:ind w:firstLine="567"/>
        <w:rPr>
          <w:rFonts w:ascii="Times New Roman" w:hAnsi="Times New Roman" w:cs="Times New Roman"/>
        </w:rPr>
      </w:pPr>
      <w:r>
        <w:rPr>
          <w:rFonts w:ascii="Times New Roman" w:hAnsi="Times New Roman" w:cs="Times New Roman"/>
        </w:rPr>
        <w:t xml:space="preserve">NSOT </w:t>
      </w:r>
      <w:r w:rsidR="00992F76">
        <w:rPr>
          <w:rFonts w:ascii="Times New Roman" w:hAnsi="Times New Roman" w:cs="Times New Roman"/>
        </w:rPr>
        <w:t xml:space="preserve">draws attention to the negative social externalities created by business, and </w:t>
      </w:r>
      <w:r w:rsidR="005614B7">
        <w:rPr>
          <w:rFonts w:ascii="Times New Roman" w:hAnsi="Times New Roman" w:cs="Times New Roman"/>
        </w:rPr>
        <w:t xml:space="preserve">identifies </w:t>
      </w:r>
      <w:r w:rsidR="00992F76">
        <w:rPr>
          <w:rFonts w:ascii="Times New Roman" w:hAnsi="Times New Roman" w:cs="Times New Roman"/>
        </w:rPr>
        <w:t xml:space="preserve">them as </w:t>
      </w:r>
      <w:r w:rsidR="00C119DF">
        <w:rPr>
          <w:rFonts w:ascii="Times New Roman" w:hAnsi="Times New Roman" w:cs="Times New Roman"/>
        </w:rPr>
        <w:t xml:space="preserve">under-tapped </w:t>
      </w:r>
      <w:r w:rsidR="00C01103">
        <w:rPr>
          <w:rFonts w:ascii="Times New Roman" w:hAnsi="Times New Roman" w:cs="Times New Roman"/>
        </w:rPr>
        <w:t xml:space="preserve">potential </w:t>
      </w:r>
      <w:r w:rsidR="00C119DF">
        <w:rPr>
          <w:rFonts w:ascii="Times New Roman" w:hAnsi="Times New Roman" w:cs="Times New Roman"/>
        </w:rPr>
        <w:t>source</w:t>
      </w:r>
      <w:r w:rsidR="00C01103">
        <w:rPr>
          <w:rFonts w:ascii="Times New Roman" w:hAnsi="Times New Roman" w:cs="Times New Roman"/>
        </w:rPr>
        <w:t>s</w:t>
      </w:r>
      <w:r w:rsidR="00C119DF">
        <w:rPr>
          <w:rFonts w:ascii="Times New Roman" w:hAnsi="Times New Roman" w:cs="Times New Roman"/>
        </w:rPr>
        <w:t xml:space="preserve"> of competitive advantage and economic well-being</w:t>
      </w:r>
      <w:r w:rsidR="005F3778">
        <w:rPr>
          <w:rFonts w:ascii="Times New Roman" w:hAnsi="Times New Roman" w:cs="Times New Roman"/>
        </w:rPr>
        <w:t xml:space="preserve">. </w:t>
      </w:r>
      <w:r w:rsidR="00393D6B">
        <w:rPr>
          <w:rFonts w:ascii="Times New Roman" w:hAnsi="Times New Roman" w:cs="Times New Roman"/>
        </w:rPr>
        <w:t>NSOT has what we might call “enlightened socio-materialism</w:t>
      </w:r>
      <w:r w:rsidR="00614011">
        <w:rPr>
          <w:rFonts w:ascii="Times New Roman" w:hAnsi="Times New Roman" w:cs="Times New Roman"/>
        </w:rPr>
        <w:t>,</w:t>
      </w:r>
      <w:r w:rsidR="00393D6B">
        <w:rPr>
          <w:rFonts w:ascii="Times New Roman" w:hAnsi="Times New Roman" w:cs="Times New Roman"/>
        </w:rPr>
        <w:t xml:space="preserve">” which </w:t>
      </w:r>
      <w:r w:rsidR="00614011">
        <w:rPr>
          <w:rFonts w:ascii="Times New Roman" w:hAnsi="Times New Roman" w:cs="Times New Roman"/>
        </w:rPr>
        <w:t>focuses on those situations where reducing</w:t>
      </w:r>
      <w:r w:rsidR="00393D6B">
        <w:rPr>
          <w:rFonts w:ascii="Times New Roman" w:hAnsi="Times New Roman" w:cs="Times New Roman"/>
        </w:rPr>
        <w:t xml:space="preserve"> </w:t>
      </w:r>
      <w:r w:rsidR="00614011">
        <w:rPr>
          <w:rFonts w:ascii="Times New Roman" w:hAnsi="Times New Roman" w:cs="Times New Roman"/>
        </w:rPr>
        <w:t xml:space="preserve">negative social externalities </w:t>
      </w:r>
      <w:r w:rsidR="00C01103">
        <w:rPr>
          <w:rFonts w:ascii="Times New Roman" w:hAnsi="Times New Roman" w:cs="Times New Roman"/>
        </w:rPr>
        <w:t xml:space="preserve">can </w:t>
      </w:r>
      <w:r w:rsidR="00614011">
        <w:rPr>
          <w:rFonts w:ascii="Times New Roman" w:hAnsi="Times New Roman" w:cs="Times New Roman"/>
        </w:rPr>
        <w:t xml:space="preserve">serve to </w:t>
      </w:r>
      <w:r w:rsidR="00393D6B">
        <w:rPr>
          <w:rFonts w:ascii="Times New Roman" w:hAnsi="Times New Roman" w:cs="Times New Roman"/>
        </w:rPr>
        <w:t>enhance</w:t>
      </w:r>
      <w:r w:rsidR="00614011">
        <w:rPr>
          <w:rFonts w:ascii="Times New Roman" w:hAnsi="Times New Roman" w:cs="Times New Roman"/>
        </w:rPr>
        <w:t xml:space="preserve"> a firm’s financial well-being</w:t>
      </w:r>
      <w:r w:rsidR="001D6D3F">
        <w:rPr>
          <w:rFonts w:ascii="Times New Roman" w:hAnsi="Times New Roman" w:cs="Times New Roman"/>
        </w:rPr>
        <w:t xml:space="preserve"> (e.g., Queen, 2015)</w:t>
      </w:r>
      <w:r w:rsidR="00614011">
        <w:rPr>
          <w:rFonts w:ascii="Times New Roman" w:hAnsi="Times New Roman" w:cs="Times New Roman"/>
        </w:rPr>
        <w:t>.</w:t>
      </w:r>
      <w:r w:rsidR="00393D6B">
        <w:rPr>
          <w:rFonts w:ascii="Times New Roman" w:hAnsi="Times New Roman" w:cs="Times New Roman"/>
        </w:rPr>
        <w:t xml:space="preserve"> </w:t>
      </w:r>
      <w:r w:rsidR="005F3778">
        <w:rPr>
          <w:rFonts w:ascii="Times New Roman" w:hAnsi="Times New Roman" w:cs="Times New Roman"/>
        </w:rPr>
        <w:t xml:space="preserve">This may be most evident in </w:t>
      </w:r>
      <w:r w:rsidR="00614011">
        <w:rPr>
          <w:rFonts w:ascii="Times New Roman" w:hAnsi="Times New Roman" w:cs="Times New Roman"/>
        </w:rPr>
        <w:t xml:space="preserve">NSOT </w:t>
      </w:r>
      <w:r w:rsidR="005F3778">
        <w:rPr>
          <w:rFonts w:ascii="Times New Roman" w:hAnsi="Times New Roman" w:cs="Times New Roman"/>
        </w:rPr>
        <w:t xml:space="preserve">research on Corporate Social </w:t>
      </w:r>
      <w:r w:rsidR="005F3778" w:rsidRPr="00D9323E">
        <w:rPr>
          <w:rFonts w:ascii="Times New Roman" w:hAnsi="Times New Roman" w:cs="Times New Roman"/>
        </w:rPr>
        <w:t>Responsibility</w:t>
      </w:r>
      <w:r w:rsidR="0062601F" w:rsidRPr="009D04A3">
        <w:rPr>
          <w:rFonts w:ascii="Times New Roman" w:hAnsi="Times New Roman" w:cs="Times New Roman"/>
        </w:rPr>
        <w:t xml:space="preserve"> (e.g., Clarkson, 1995)</w:t>
      </w:r>
      <w:r w:rsidR="00614011" w:rsidRPr="00D9323E">
        <w:rPr>
          <w:rFonts w:ascii="Times New Roman" w:hAnsi="Times New Roman" w:cs="Times New Roman"/>
        </w:rPr>
        <w:t xml:space="preserve"> and</w:t>
      </w:r>
      <w:r w:rsidR="002E6BF3" w:rsidRPr="009D04A3">
        <w:rPr>
          <w:rFonts w:ascii="Times New Roman" w:hAnsi="Times New Roman" w:cs="Times New Roman"/>
        </w:rPr>
        <w:t xml:space="preserve"> </w:t>
      </w:r>
      <w:r w:rsidR="005F3778" w:rsidRPr="00916529">
        <w:rPr>
          <w:rFonts w:ascii="Times New Roman" w:hAnsi="Times New Roman" w:cs="Times New Roman"/>
        </w:rPr>
        <w:t>stakeholder theory</w:t>
      </w:r>
      <w:r w:rsidR="00614011" w:rsidRPr="00D07F1D">
        <w:rPr>
          <w:rFonts w:ascii="Times New Roman" w:hAnsi="Times New Roman" w:cs="Times New Roman"/>
        </w:rPr>
        <w:t xml:space="preserve"> </w:t>
      </w:r>
      <w:r w:rsidR="00614011" w:rsidRPr="00C170E6">
        <w:rPr>
          <w:rFonts w:ascii="Times New Roman" w:hAnsi="Times New Roman" w:cs="Times New Roman"/>
        </w:rPr>
        <w:t>(</w:t>
      </w:r>
      <w:r w:rsidR="0062601F">
        <w:rPr>
          <w:rFonts w:ascii="Times New Roman" w:hAnsi="Times New Roman" w:cs="Times New Roman"/>
        </w:rPr>
        <w:t xml:space="preserve">e.g., </w:t>
      </w:r>
      <w:r w:rsidR="0062601F" w:rsidRPr="00C170E6">
        <w:rPr>
          <w:rFonts w:ascii="Times New Roman" w:hAnsi="Times New Roman" w:cs="Times New Roman"/>
        </w:rPr>
        <w:t>Donaldson &amp; Preston, 1995</w:t>
      </w:r>
      <w:r w:rsidR="00614011" w:rsidRPr="00C170E6">
        <w:rPr>
          <w:rFonts w:ascii="Times New Roman" w:hAnsi="Times New Roman" w:cs="Times New Roman"/>
        </w:rPr>
        <w:t>)</w:t>
      </w:r>
      <w:r w:rsidR="00614011" w:rsidRPr="00D9323E">
        <w:rPr>
          <w:rFonts w:ascii="Times New Roman" w:hAnsi="Times New Roman" w:cs="Times New Roman"/>
        </w:rPr>
        <w:t xml:space="preserve"> that</w:t>
      </w:r>
      <w:r w:rsidR="00393D6B">
        <w:rPr>
          <w:rFonts w:ascii="Times New Roman" w:hAnsi="Times New Roman" w:cs="Times New Roman"/>
        </w:rPr>
        <w:t xml:space="preserve"> focus</w:t>
      </w:r>
      <w:r w:rsidR="0062601F">
        <w:rPr>
          <w:rFonts w:ascii="Times New Roman" w:hAnsi="Times New Roman" w:cs="Times New Roman"/>
        </w:rPr>
        <w:t>es on</w:t>
      </w:r>
      <w:r w:rsidR="00393D6B">
        <w:rPr>
          <w:rFonts w:ascii="Times New Roman" w:hAnsi="Times New Roman" w:cs="Times New Roman"/>
        </w:rPr>
        <w:t xml:space="preserve"> </w:t>
      </w:r>
      <w:r w:rsidR="0062601F">
        <w:rPr>
          <w:rFonts w:ascii="Times New Roman" w:hAnsi="Times New Roman" w:cs="Times New Roman"/>
        </w:rPr>
        <w:t>the</w:t>
      </w:r>
      <w:r w:rsidR="00393D6B">
        <w:rPr>
          <w:rFonts w:ascii="Times New Roman" w:hAnsi="Times New Roman" w:cs="Times New Roman"/>
        </w:rPr>
        <w:t xml:space="preserve"> sub</w:t>
      </w:r>
      <w:r w:rsidR="0062601F">
        <w:rPr>
          <w:rFonts w:ascii="Times New Roman" w:hAnsi="Times New Roman" w:cs="Times New Roman"/>
        </w:rPr>
        <w:t>-</w:t>
      </w:r>
      <w:r w:rsidR="00393D6B">
        <w:rPr>
          <w:rFonts w:ascii="Times New Roman" w:hAnsi="Times New Roman" w:cs="Times New Roman"/>
        </w:rPr>
        <w:t xml:space="preserve">set of social well-being that enhances </w:t>
      </w:r>
      <w:r w:rsidR="0062601F">
        <w:rPr>
          <w:rFonts w:ascii="Times New Roman" w:hAnsi="Times New Roman" w:cs="Times New Roman"/>
        </w:rPr>
        <w:t xml:space="preserve">firms’ </w:t>
      </w:r>
      <w:r w:rsidR="00393D6B">
        <w:rPr>
          <w:rFonts w:ascii="Times New Roman" w:hAnsi="Times New Roman" w:cs="Times New Roman"/>
        </w:rPr>
        <w:t xml:space="preserve">financial interests </w:t>
      </w:r>
      <w:r w:rsidR="00614011">
        <w:rPr>
          <w:rFonts w:ascii="Times New Roman" w:hAnsi="Times New Roman" w:cs="Times New Roman"/>
        </w:rPr>
        <w:t>(e.g., Margolis &amp; Walsh, 2002)</w:t>
      </w:r>
      <w:r w:rsidR="00393D6B">
        <w:rPr>
          <w:rFonts w:ascii="Times New Roman" w:hAnsi="Times New Roman" w:cs="Times New Roman"/>
        </w:rPr>
        <w:t xml:space="preserve">. </w:t>
      </w:r>
    </w:p>
    <w:p w14:paraId="034BD417" w14:textId="78FE5C36" w:rsidR="00CB54C7" w:rsidRDefault="00C01103">
      <w:pPr>
        <w:widowControl w:val="0"/>
        <w:autoSpaceDE w:val="0"/>
        <w:autoSpaceDN w:val="0"/>
        <w:adjustRightInd w:val="0"/>
        <w:spacing w:line="480" w:lineRule="auto"/>
        <w:ind w:firstLine="567"/>
        <w:rPr>
          <w:rFonts w:ascii="Times New Roman" w:hAnsi="Times New Roman" w:cs="Times New Roman"/>
        </w:rPr>
      </w:pPr>
      <w:r>
        <w:rPr>
          <w:rFonts w:ascii="Times New Roman" w:hAnsi="Times New Roman" w:cs="Times New Roman"/>
        </w:rPr>
        <w:t xml:space="preserve">For its part, </w:t>
      </w:r>
      <w:r w:rsidR="00614011">
        <w:rPr>
          <w:rFonts w:ascii="Times New Roman" w:hAnsi="Times New Roman" w:cs="Times New Roman"/>
        </w:rPr>
        <w:t>QSOT</w:t>
      </w:r>
      <w:r w:rsidR="00992F76">
        <w:rPr>
          <w:rFonts w:ascii="Times New Roman" w:hAnsi="Times New Roman" w:cs="Times New Roman"/>
        </w:rPr>
        <w:t xml:space="preserve"> </w:t>
      </w:r>
      <w:r>
        <w:rPr>
          <w:rFonts w:ascii="Times New Roman" w:hAnsi="Times New Roman" w:cs="Times New Roman"/>
        </w:rPr>
        <w:t>downplays</w:t>
      </w:r>
      <w:r w:rsidR="00992F76">
        <w:rPr>
          <w:rFonts w:ascii="Times New Roman" w:hAnsi="Times New Roman" w:cs="Times New Roman"/>
        </w:rPr>
        <w:t xml:space="preserve"> socio-materialism </w:t>
      </w:r>
      <w:r w:rsidR="000C4035">
        <w:rPr>
          <w:rFonts w:ascii="Times New Roman" w:hAnsi="Times New Roman" w:cs="Times New Roman"/>
        </w:rPr>
        <w:t>and instead</w:t>
      </w:r>
      <w:r w:rsidR="007B591B">
        <w:rPr>
          <w:rFonts w:ascii="Times New Roman" w:hAnsi="Times New Roman" w:cs="Times New Roman"/>
        </w:rPr>
        <w:t xml:space="preserve"> calls scholars and practitioners t</w:t>
      </w:r>
      <w:r w:rsidR="000C4035">
        <w:rPr>
          <w:rFonts w:ascii="Times New Roman" w:hAnsi="Times New Roman" w:cs="Times New Roman"/>
        </w:rPr>
        <w:t>o be mindful of</w:t>
      </w:r>
      <w:r w:rsidR="007B591B">
        <w:rPr>
          <w:rFonts w:ascii="Times New Roman" w:hAnsi="Times New Roman" w:cs="Times New Roman"/>
        </w:rPr>
        <w:t xml:space="preserve"> th</w:t>
      </w:r>
      <w:r w:rsidR="000C4035">
        <w:rPr>
          <w:rFonts w:ascii="Times New Roman" w:hAnsi="Times New Roman" w:cs="Times New Roman"/>
        </w:rPr>
        <w:t>e</w:t>
      </w:r>
      <w:r w:rsidR="007B591B">
        <w:rPr>
          <w:rFonts w:ascii="Times New Roman" w:hAnsi="Times New Roman" w:cs="Times New Roman"/>
        </w:rPr>
        <w:t xml:space="preserve"> larger physical world we are entangled </w:t>
      </w:r>
      <w:r w:rsidR="001D6D3F">
        <w:rPr>
          <w:rFonts w:ascii="Times New Roman" w:hAnsi="Times New Roman" w:cs="Times New Roman"/>
        </w:rPr>
        <w:t>in</w:t>
      </w:r>
      <w:r w:rsidR="007B591B">
        <w:rPr>
          <w:rFonts w:ascii="Times New Roman" w:hAnsi="Times New Roman" w:cs="Times New Roman"/>
        </w:rPr>
        <w:t xml:space="preserve">, </w:t>
      </w:r>
      <w:r w:rsidR="000C4035">
        <w:rPr>
          <w:rFonts w:ascii="Times New Roman" w:hAnsi="Times New Roman" w:cs="Times New Roman"/>
        </w:rPr>
        <w:t>and</w:t>
      </w:r>
      <w:r w:rsidR="007B591B">
        <w:rPr>
          <w:rFonts w:ascii="Times New Roman" w:hAnsi="Times New Roman" w:cs="Times New Roman"/>
        </w:rPr>
        <w:t xml:space="preserve"> to participate in </w:t>
      </w:r>
      <w:r w:rsidR="007B591B" w:rsidRPr="005F6BF5">
        <w:rPr>
          <w:rFonts w:ascii="Times New Roman" w:hAnsi="Times New Roman" w:cs="Times New Roman"/>
        </w:rPr>
        <w:t xml:space="preserve">what </w:t>
      </w:r>
      <w:r w:rsidR="00EB75D6" w:rsidRPr="005F6BF5">
        <w:rPr>
          <w:rFonts w:ascii="Times New Roman" w:hAnsi="Times New Roman" w:cs="Times New Roman"/>
        </w:rPr>
        <w:t xml:space="preserve">we might call </w:t>
      </w:r>
      <w:r w:rsidR="00830611" w:rsidRPr="005F6BF5">
        <w:rPr>
          <w:rFonts w:ascii="Times New Roman" w:hAnsi="Times New Roman" w:cs="Times New Roman"/>
        </w:rPr>
        <w:t xml:space="preserve">physical </w:t>
      </w:r>
      <w:r w:rsidR="002E6BF3" w:rsidRPr="00CC52A0">
        <w:rPr>
          <w:rFonts w:ascii="Times New Roman" w:hAnsi="Times New Roman" w:cs="Times New Roman"/>
        </w:rPr>
        <w:t>constructionism</w:t>
      </w:r>
      <w:r w:rsidR="007B591B" w:rsidRPr="00CC52A0">
        <w:rPr>
          <w:rFonts w:ascii="Times New Roman" w:hAnsi="Times New Roman" w:cs="Times New Roman"/>
        </w:rPr>
        <w:t>.</w:t>
      </w:r>
      <w:r w:rsidR="00EB75D6" w:rsidRPr="00CC52A0">
        <w:rPr>
          <w:rFonts w:ascii="Times New Roman" w:hAnsi="Times New Roman" w:cs="Times New Roman"/>
        </w:rPr>
        <w:t xml:space="preserve"> </w:t>
      </w:r>
      <w:r w:rsidR="007B591B" w:rsidRPr="00CC52A0">
        <w:rPr>
          <w:rFonts w:ascii="Times New Roman" w:hAnsi="Times New Roman" w:cs="Times New Roman"/>
        </w:rPr>
        <w:t>Physical construction</w:t>
      </w:r>
      <w:r w:rsidR="000760BE">
        <w:rPr>
          <w:rFonts w:ascii="Times New Roman" w:hAnsi="Times New Roman" w:cs="Times New Roman"/>
        </w:rPr>
        <w:t>ism</w:t>
      </w:r>
      <w:r w:rsidR="007B591B" w:rsidRPr="00CC52A0">
        <w:rPr>
          <w:rFonts w:ascii="Times New Roman" w:hAnsi="Times New Roman" w:cs="Times New Roman"/>
        </w:rPr>
        <w:t xml:space="preserve"> </w:t>
      </w:r>
      <w:r w:rsidR="00B90181" w:rsidRPr="00CC52A0">
        <w:rPr>
          <w:rFonts w:ascii="Times New Roman" w:hAnsi="Times New Roman" w:cs="Times New Roman"/>
        </w:rPr>
        <w:t>involves</w:t>
      </w:r>
      <w:r w:rsidR="007B591B" w:rsidRPr="00CC52A0">
        <w:rPr>
          <w:rFonts w:ascii="Times New Roman" w:hAnsi="Times New Roman" w:cs="Times New Roman"/>
        </w:rPr>
        <w:t xml:space="preserve"> social</w:t>
      </w:r>
      <w:r w:rsidR="00B90181" w:rsidRPr="00CC52A0">
        <w:rPr>
          <w:rFonts w:ascii="Times New Roman" w:hAnsi="Times New Roman" w:cs="Times New Roman"/>
        </w:rPr>
        <w:t xml:space="preserve">ly </w:t>
      </w:r>
      <w:r w:rsidR="00B90181" w:rsidRPr="00CC52A0">
        <w:rPr>
          <w:rFonts w:ascii="Times New Roman" w:hAnsi="Times New Roman" w:cs="Times New Roman"/>
        </w:rPr>
        <w:lastRenderedPageBreak/>
        <w:t>(re)</w:t>
      </w:r>
      <w:r w:rsidR="007B591B" w:rsidRPr="00CC52A0">
        <w:rPr>
          <w:rFonts w:ascii="Times New Roman" w:hAnsi="Times New Roman" w:cs="Times New Roman"/>
        </w:rPr>
        <w:t>constructi</w:t>
      </w:r>
      <w:r w:rsidR="00B90181" w:rsidRPr="00CC52A0">
        <w:rPr>
          <w:rFonts w:ascii="Times New Roman" w:hAnsi="Times New Roman" w:cs="Times New Roman"/>
        </w:rPr>
        <w:t xml:space="preserve">ng a </w:t>
      </w:r>
      <w:r w:rsidR="007B591B" w:rsidRPr="00CC52A0">
        <w:rPr>
          <w:rFonts w:ascii="Times New Roman" w:hAnsi="Times New Roman" w:cs="Times New Roman"/>
        </w:rPr>
        <w:t xml:space="preserve">reality </w:t>
      </w:r>
      <w:r w:rsidR="00B90181" w:rsidRPr="00CC52A0">
        <w:rPr>
          <w:rFonts w:ascii="Times New Roman" w:hAnsi="Times New Roman" w:cs="Times New Roman"/>
        </w:rPr>
        <w:t xml:space="preserve">that is grounded in physical matter, understanding that the well-being of </w:t>
      </w:r>
      <w:r w:rsidR="00B90181" w:rsidRPr="005F6BF5">
        <w:rPr>
          <w:rFonts w:ascii="Times New Roman" w:hAnsi="Times New Roman" w:cs="Times New Roman"/>
        </w:rPr>
        <w:t>h</w:t>
      </w:r>
      <w:r w:rsidR="00CB54C7" w:rsidRPr="005F6BF5">
        <w:rPr>
          <w:rFonts w:ascii="Times New Roman" w:hAnsi="Times New Roman" w:cs="Times New Roman"/>
        </w:rPr>
        <w:t>umankind</w:t>
      </w:r>
      <w:r w:rsidR="00CB54C7">
        <w:rPr>
          <w:rFonts w:ascii="Times New Roman" w:hAnsi="Times New Roman" w:cs="Times New Roman"/>
        </w:rPr>
        <w:t xml:space="preserve"> is a holistic subset of ecological well-being</w:t>
      </w:r>
      <w:r w:rsidR="00B90181">
        <w:rPr>
          <w:rFonts w:ascii="Times New Roman" w:hAnsi="Times New Roman" w:cs="Times New Roman"/>
        </w:rPr>
        <w:t xml:space="preserve"> (</w:t>
      </w:r>
      <w:r w:rsidR="009E0049">
        <w:rPr>
          <w:rFonts w:ascii="Times New Roman" w:hAnsi="Times New Roman" w:cs="Times New Roman"/>
        </w:rPr>
        <w:t xml:space="preserve">Marcus, </w:t>
      </w:r>
      <w:r w:rsidR="00B90181">
        <w:rPr>
          <w:rFonts w:ascii="Times New Roman" w:hAnsi="Times New Roman" w:cs="Times New Roman"/>
        </w:rPr>
        <w:t>Kurucz</w:t>
      </w:r>
      <w:r w:rsidR="009E0049">
        <w:rPr>
          <w:rFonts w:ascii="Times New Roman" w:hAnsi="Times New Roman" w:cs="Times New Roman"/>
        </w:rPr>
        <w:t xml:space="preserve"> &amp; Colbert, 2010</w:t>
      </w:r>
      <w:r w:rsidR="00B90181">
        <w:rPr>
          <w:rFonts w:ascii="Times New Roman" w:hAnsi="Times New Roman" w:cs="Times New Roman"/>
        </w:rPr>
        <w:t>)</w:t>
      </w:r>
      <w:r w:rsidR="00CB54C7">
        <w:rPr>
          <w:rFonts w:ascii="Times New Roman" w:hAnsi="Times New Roman" w:cs="Times New Roman"/>
        </w:rPr>
        <w:t xml:space="preserve">. Humans suffer </w:t>
      </w:r>
      <w:r w:rsidR="001D6D3F">
        <w:rPr>
          <w:rFonts w:ascii="Times New Roman" w:hAnsi="Times New Roman" w:cs="Times New Roman"/>
        </w:rPr>
        <w:t>when</w:t>
      </w:r>
      <w:r w:rsidR="00CB54C7">
        <w:rPr>
          <w:rFonts w:ascii="Times New Roman" w:hAnsi="Times New Roman" w:cs="Times New Roman"/>
        </w:rPr>
        <w:t xml:space="preserve"> oceans are acidified and plankton is no longer able to keep turn</w:t>
      </w:r>
      <w:r w:rsidR="0072169E">
        <w:rPr>
          <w:rFonts w:ascii="Times New Roman" w:hAnsi="Times New Roman" w:cs="Times New Roman"/>
        </w:rPr>
        <w:t>ing</w:t>
      </w:r>
      <w:r w:rsidR="00CB54C7">
        <w:rPr>
          <w:rFonts w:ascii="Times New Roman" w:hAnsi="Times New Roman" w:cs="Times New Roman"/>
        </w:rPr>
        <w:t xml:space="preserve"> carbon into oxygen</w:t>
      </w:r>
      <w:r w:rsidR="001D6D3F">
        <w:rPr>
          <w:rFonts w:ascii="Times New Roman" w:hAnsi="Times New Roman" w:cs="Times New Roman"/>
        </w:rPr>
        <w:t xml:space="preserve">, when </w:t>
      </w:r>
      <w:r w:rsidR="00CB54C7">
        <w:rPr>
          <w:rFonts w:ascii="Times New Roman" w:hAnsi="Times New Roman" w:cs="Times New Roman"/>
        </w:rPr>
        <w:t>the toxins of industrial activity</w:t>
      </w:r>
      <w:r w:rsidR="001D6D3F">
        <w:rPr>
          <w:rFonts w:ascii="Times New Roman" w:hAnsi="Times New Roman" w:cs="Times New Roman"/>
        </w:rPr>
        <w:t xml:space="preserve"> emitted into the atmosphere </w:t>
      </w:r>
      <w:r w:rsidR="00CB54C7">
        <w:rPr>
          <w:rFonts w:ascii="Times New Roman" w:hAnsi="Times New Roman" w:cs="Times New Roman"/>
        </w:rPr>
        <w:t>sick</w:t>
      </w:r>
      <w:r w:rsidR="001D6D3F">
        <w:rPr>
          <w:rFonts w:ascii="Times New Roman" w:hAnsi="Times New Roman" w:cs="Times New Roman"/>
        </w:rPr>
        <w:t>en</w:t>
      </w:r>
      <w:r w:rsidR="00CB54C7">
        <w:rPr>
          <w:rFonts w:ascii="Times New Roman" w:hAnsi="Times New Roman" w:cs="Times New Roman"/>
        </w:rPr>
        <w:t xml:space="preserve"> </w:t>
      </w:r>
      <w:r w:rsidR="006650FB">
        <w:rPr>
          <w:rFonts w:ascii="Times New Roman" w:hAnsi="Times New Roman" w:cs="Times New Roman"/>
        </w:rPr>
        <w:t>life</w:t>
      </w:r>
      <w:r w:rsidR="00CB54C7">
        <w:rPr>
          <w:rFonts w:ascii="Times New Roman" w:hAnsi="Times New Roman" w:cs="Times New Roman"/>
        </w:rPr>
        <w:t xml:space="preserve"> on the planet</w:t>
      </w:r>
      <w:r w:rsidR="001D6D3F">
        <w:rPr>
          <w:rFonts w:ascii="Times New Roman" w:hAnsi="Times New Roman" w:cs="Times New Roman"/>
        </w:rPr>
        <w:t>, and when</w:t>
      </w:r>
      <w:r w:rsidR="00CB54C7">
        <w:rPr>
          <w:rFonts w:ascii="Times New Roman" w:hAnsi="Times New Roman" w:cs="Times New Roman"/>
        </w:rPr>
        <w:t xml:space="preserve"> intensive agricultural practices</w:t>
      </w:r>
      <w:r w:rsidR="001D6D3F">
        <w:rPr>
          <w:rFonts w:ascii="Times New Roman" w:hAnsi="Times New Roman" w:cs="Times New Roman"/>
        </w:rPr>
        <w:t xml:space="preserve"> </w:t>
      </w:r>
      <w:r w:rsidR="00CB54C7">
        <w:rPr>
          <w:rFonts w:ascii="Times New Roman" w:hAnsi="Times New Roman" w:cs="Times New Roman"/>
        </w:rPr>
        <w:t xml:space="preserve">are </w:t>
      </w:r>
      <w:proofErr w:type="gramStart"/>
      <w:r w:rsidR="00CB54C7">
        <w:rPr>
          <w:rFonts w:ascii="Times New Roman" w:hAnsi="Times New Roman" w:cs="Times New Roman"/>
        </w:rPr>
        <w:t>deteriorat</w:t>
      </w:r>
      <w:r w:rsidR="001D6D3F">
        <w:rPr>
          <w:rFonts w:ascii="Times New Roman" w:hAnsi="Times New Roman" w:cs="Times New Roman"/>
        </w:rPr>
        <w:t>e</w:t>
      </w:r>
      <w:proofErr w:type="gramEnd"/>
      <w:r w:rsidR="001D6D3F">
        <w:rPr>
          <w:rFonts w:ascii="Times New Roman" w:hAnsi="Times New Roman" w:cs="Times New Roman"/>
        </w:rPr>
        <w:t xml:space="preserve"> the planets’ soils. </w:t>
      </w:r>
    </w:p>
    <w:p w14:paraId="67FFD02C" w14:textId="5D720BA5" w:rsidR="00037B3E" w:rsidRDefault="00CB54C7" w:rsidP="00686B9A">
      <w:pPr>
        <w:widowControl w:val="0"/>
        <w:autoSpaceDE w:val="0"/>
        <w:autoSpaceDN w:val="0"/>
        <w:adjustRightInd w:val="0"/>
        <w:spacing w:line="480" w:lineRule="auto"/>
        <w:ind w:firstLine="567"/>
        <w:rPr>
          <w:rFonts w:ascii="Times New Roman" w:hAnsi="Times New Roman" w:cs="Times New Roman"/>
        </w:rPr>
      </w:pPr>
      <w:r>
        <w:rPr>
          <w:rFonts w:ascii="Times New Roman" w:hAnsi="Times New Roman" w:cs="Times New Roman"/>
        </w:rPr>
        <w:t>QSOT accepts that humankind is deeply connected to the living organism we call Earth. For example, the</w:t>
      </w:r>
      <w:r w:rsidR="00037B3E">
        <w:rPr>
          <w:rFonts w:ascii="Times New Roman" w:hAnsi="Times New Roman" w:cs="Times New Roman"/>
        </w:rPr>
        <w:t xml:space="preserve"> life-giving</w:t>
      </w:r>
      <w:r>
        <w:rPr>
          <w:rFonts w:ascii="Times New Roman" w:hAnsi="Times New Roman" w:cs="Times New Roman"/>
        </w:rPr>
        <w:t xml:space="preserve"> oxygen pulsing through </w:t>
      </w:r>
      <w:r w:rsidR="00037B3E">
        <w:rPr>
          <w:rFonts w:ascii="Times New Roman" w:hAnsi="Times New Roman" w:cs="Times New Roman"/>
        </w:rPr>
        <w:t xml:space="preserve">your veins, which is an integral part of you, will in a breath or two be exhaled and become inhaled as a part </w:t>
      </w:r>
      <w:r w:rsidR="00AE64E5">
        <w:rPr>
          <w:rFonts w:ascii="Times New Roman" w:hAnsi="Times New Roman" w:cs="Times New Roman"/>
        </w:rPr>
        <w:t>the person beside you</w:t>
      </w:r>
      <w:r w:rsidR="00037B3E">
        <w:rPr>
          <w:rFonts w:ascii="Times New Roman" w:hAnsi="Times New Roman" w:cs="Times New Roman"/>
        </w:rPr>
        <w:t xml:space="preserve">, </w:t>
      </w:r>
      <w:r w:rsidR="00C119DF">
        <w:rPr>
          <w:rFonts w:ascii="Times New Roman" w:hAnsi="Times New Roman" w:cs="Times New Roman"/>
        </w:rPr>
        <w:t>after which it</w:t>
      </w:r>
      <w:r w:rsidR="00037B3E">
        <w:rPr>
          <w:rFonts w:ascii="Times New Roman" w:hAnsi="Times New Roman" w:cs="Times New Roman"/>
        </w:rPr>
        <w:t xml:space="preserve"> will become part of plants and the process of photosynthesis. </w:t>
      </w:r>
      <w:r w:rsidR="00C119DF">
        <w:rPr>
          <w:rFonts w:ascii="Times New Roman" w:hAnsi="Times New Roman" w:cs="Times New Roman"/>
        </w:rPr>
        <w:t>The s</w:t>
      </w:r>
      <w:r w:rsidR="00037B3E">
        <w:rPr>
          <w:rFonts w:ascii="Times New Roman" w:hAnsi="Times New Roman" w:cs="Times New Roman"/>
        </w:rPr>
        <w:t>ame is true of the water we drink and which passes through</w:t>
      </w:r>
      <w:r w:rsidR="00C119DF">
        <w:rPr>
          <w:rFonts w:ascii="Times New Roman" w:hAnsi="Times New Roman" w:cs="Times New Roman"/>
        </w:rPr>
        <w:t xml:space="preserve"> </w:t>
      </w:r>
      <w:r w:rsidR="00037B3E">
        <w:rPr>
          <w:rFonts w:ascii="Times New Roman" w:hAnsi="Times New Roman" w:cs="Times New Roman"/>
        </w:rPr>
        <w:t>ou</w:t>
      </w:r>
      <w:r w:rsidR="00C119DF">
        <w:rPr>
          <w:rFonts w:ascii="Times New Roman" w:hAnsi="Times New Roman" w:cs="Times New Roman"/>
        </w:rPr>
        <w:t>r</w:t>
      </w:r>
      <w:r w:rsidR="00037B3E">
        <w:rPr>
          <w:rFonts w:ascii="Times New Roman" w:hAnsi="Times New Roman" w:cs="Times New Roman"/>
        </w:rPr>
        <w:t xml:space="preserve"> bodies. The quanta that make up our bodies today were parts of the bodies of trees and oceans yesterday</w:t>
      </w:r>
      <w:r w:rsidR="00C119DF">
        <w:rPr>
          <w:rFonts w:ascii="Times New Roman" w:hAnsi="Times New Roman" w:cs="Times New Roman"/>
        </w:rPr>
        <w:t>, and will be part of the same tomorrow</w:t>
      </w:r>
      <w:r w:rsidR="00037B3E">
        <w:rPr>
          <w:rFonts w:ascii="Times New Roman" w:hAnsi="Times New Roman" w:cs="Times New Roman"/>
        </w:rPr>
        <w:t xml:space="preserve">. As David Suzuki </w:t>
      </w:r>
      <w:r w:rsidR="00A84934">
        <w:rPr>
          <w:rFonts w:ascii="Times New Roman" w:hAnsi="Times New Roman" w:cs="Times New Roman"/>
        </w:rPr>
        <w:t>(2014</w:t>
      </w:r>
      <w:r w:rsidR="00AE64E5">
        <w:rPr>
          <w:rFonts w:ascii="Times New Roman" w:hAnsi="Times New Roman" w:cs="Times New Roman"/>
        </w:rPr>
        <w:t>, p.</w:t>
      </w:r>
      <w:r w:rsidR="00A84934">
        <w:rPr>
          <w:rFonts w:ascii="Times New Roman" w:hAnsi="Times New Roman" w:cs="Times New Roman"/>
        </w:rPr>
        <w:t xml:space="preserve"> 284) </w:t>
      </w:r>
      <w:r w:rsidR="00037B3E">
        <w:rPr>
          <w:rFonts w:ascii="Times New Roman" w:hAnsi="Times New Roman" w:cs="Times New Roman"/>
        </w:rPr>
        <w:t xml:space="preserve">observes: </w:t>
      </w:r>
    </w:p>
    <w:p w14:paraId="354747D6" w14:textId="6C0E3B67" w:rsidR="00037B3E" w:rsidRDefault="00037B3E" w:rsidP="00686B9A">
      <w:pPr>
        <w:widowControl w:val="0"/>
        <w:autoSpaceDE w:val="0"/>
        <w:autoSpaceDN w:val="0"/>
        <w:adjustRightInd w:val="0"/>
        <w:ind w:left="567"/>
        <w:rPr>
          <w:rFonts w:ascii="Times New Roman" w:hAnsi="Times New Roman" w:cs="Times New Roman"/>
        </w:rPr>
      </w:pPr>
      <w:r>
        <w:rPr>
          <w:rFonts w:ascii="Times New Roman" w:hAnsi="Times New Roman" w:cs="Times New Roman"/>
        </w:rPr>
        <w:t xml:space="preserve">“every breath we take contains argon atoms that were once in the bodies </w:t>
      </w:r>
      <w:r w:rsidR="00A84934">
        <w:rPr>
          <w:rFonts w:ascii="Times New Roman" w:hAnsi="Times New Roman" w:cs="Times New Roman"/>
        </w:rPr>
        <w:t>of Joan of Arc and Jesus Christ; every breath contains argon atoms that were once in dinosaurs 65 million years ago; and every breath will suffuse all life far into the future.”</w:t>
      </w:r>
    </w:p>
    <w:p w14:paraId="7342F2D4" w14:textId="77777777" w:rsidR="00C119DF" w:rsidRDefault="00C119DF" w:rsidP="00686B9A">
      <w:pPr>
        <w:widowControl w:val="0"/>
        <w:autoSpaceDE w:val="0"/>
        <w:autoSpaceDN w:val="0"/>
        <w:adjustRightInd w:val="0"/>
        <w:ind w:left="567"/>
        <w:rPr>
          <w:rFonts w:ascii="Times New Roman" w:hAnsi="Times New Roman" w:cs="Times New Roman"/>
        </w:rPr>
      </w:pPr>
    </w:p>
    <w:p w14:paraId="078B0C4C" w14:textId="1B4E11E2" w:rsidR="005F73E7" w:rsidRPr="005F6BF5" w:rsidRDefault="00A84934">
      <w:pPr>
        <w:widowControl w:val="0"/>
        <w:autoSpaceDE w:val="0"/>
        <w:autoSpaceDN w:val="0"/>
        <w:adjustRightInd w:val="0"/>
        <w:spacing w:line="480" w:lineRule="auto"/>
        <w:ind w:firstLine="567"/>
        <w:rPr>
          <w:rFonts w:ascii="Times New Roman" w:hAnsi="Times New Roman" w:cs="Times New Roman"/>
        </w:rPr>
      </w:pPr>
      <w:r>
        <w:rPr>
          <w:rFonts w:ascii="Times New Roman" w:hAnsi="Times New Roman" w:cs="Times New Roman"/>
        </w:rPr>
        <w:t xml:space="preserve">Given this deep </w:t>
      </w:r>
      <w:r w:rsidRPr="002B114C">
        <w:rPr>
          <w:rFonts w:ascii="Times New Roman" w:hAnsi="Times New Roman" w:cs="Times New Roman"/>
        </w:rPr>
        <w:t>interconnectedness</w:t>
      </w:r>
      <w:r w:rsidR="00C119DF">
        <w:rPr>
          <w:rFonts w:ascii="Times New Roman" w:hAnsi="Times New Roman" w:cs="Times New Roman"/>
        </w:rPr>
        <w:t xml:space="preserve"> with one another and with nature</w:t>
      </w:r>
      <w:r w:rsidRPr="002B114C">
        <w:rPr>
          <w:rFonts w:ascii="Times New Roman" w:hAnsi="Times New Roman" w:cs="Times New Roman"/>
        </w:rPr>
        <w:t xml:space="preserve">, from a QSOT perspective it behooves us to design our </w:t>
      </w:r>
      <w:r w:rsidR="00C119DF">
        <w:rPr>
          <w:rFonts w:ascii="Times New Roman" w:hAnsi="Times New Roman" w:cs="Times New Roman"/>
        </w:rPr>
        <w:t xml:space="preserve">businesses and </w:t>
      </w:r>
      <w:r w:rsidRPr="002B114C">
        <w:rPr>
          <w:rFonts w:ascii="Times New Roman" w:hAnsi="Times New Roman" w:cs="Times New Roman"/>
        </w:rPr>
        <w:t>socio-economic systems in ways that treat the Earth with dignity</w:t>
      </w:r>
      <w:r w:rsidR="00DA5079">
        <w:rPr>
          <w:rFonts w:ascii="Times New Roman" w:hAnsi="Times New Roman" w:cs="Times New Roman"/>
        </w:rPr>
        <w:t xml:space="preserve">. </w:t>
      </w:r>
      <w:r w:rsidR="001E2E23">
        <w:rPr>
          <w:rFonts w:ascii="Times New Roman" w:hAnsi="Times New Roman" w:cs="Times New Roman"/>
        </w:rPr>
        <w:t xml:space="preserve">Becoming more connected with nature will increase overall social </w:t>
      </w:r>
      <w:r w:rsidR="001E2E23" w:rsidRPr="00D9323E">
        <w:rPr>
          <w:rFonts w:ascii="Times New Roman" w:hAnsi="Times New Roman" w:cs="Times New Roman"/>
        </w:rPr>
        <w:t>happiness</w:t>
      </w:r>
      <w:r w:rsidR="00DA5079" w:rsidRPr="009D04A3">
        <w:rPr>
          <w:rFonts w:ascii="Times New Roman" w:hAnsi="Times New Roman" w:cs="Times New Roman"/>
        </w:rPr>
        <w:t xml:space="preserve"> </w:t>
      </w:r>
      <w:r w:rsidR="00DA5079" w:rsidRPr="00C170E6">
        <w:rPr>
          <w:rFonts w:ascii="Times New Roman" w:hAnsi="Times New Roman" w:cs="Times New Roman"/>
        </w:rPr>
        <w:t>(Francis, 2013).</w:t>
      </w:r>
      <w:r w:rsidR="001E2E23" w:rsidRPr="009D04A3">
        <w:rPr>
          <w:rFonts w:ascii="Times New Roman" w:hAnsi="Times New Roman" w:cs="Times New Roman"/>
        </w:rPr>
        <w:t xml:space="preserve"> </w:t>
      </w:r>
      <w:r w:rsidR="00DC230E" w:rsidRPr="00916529">
        <w:rPr>
          <w:rFonts w:ascii="Times New Roman" w:hAnsi="Times New Roman" w:cs="Times New Roman"/>
        </w:rPr>
        <w:t>For</w:t>
      </w:r>
      <w:r w:rsidR="00DC230E" w:rsidRPr="00761A9E">
        <w:rPr>
          <w:rFonts w:ascii="Times New Roman" w:hAnsi="Times New Roman" w:cs="Times New Roman"/>
        </w:rPr>
        <w:t xml:space="preserve"> example, a study of 145 executives </w:t>
      </w:r>
      <w:r w:rsidR="0001760F" w:rsidRPr="00761A9E">
        <w:rPr>
          <w:rFonts w:ascii="Times New Roman" w:hAnsi="Times New Roman" w:cs="Times New Roman"/>
        </w:rPr>
        <w:t>found a positive relationship between a variety of environmentalism scales and positive relations with other</w:t>
      </w:r>
      <w:r w:rsidR="00C119DF" w:rsidRPr="00761A9E">
        <w:rPr>
          <w:rFonts w:ascii="Times New Roman" w:hAnsi="Times New Roman" w:cs="Times New Roman"/>
        </w:rPr>
        <w:t>s</w:t>
      </w:r>
      <w:r w:rsidR="00337A53">
        <w:rPr>
          <w:rFonts w:ascii="Times New Roman" w:hAnsi="Times New Roman" w:cs="Times New Roman"/>
        </w:rPr>
        <w:t>,</w:t>
      </w:r>
      <w:r w:rsidR="0001760F" w:rsidRPr="00761A9E">
        <w:rPr>
          <w:rFonts w:ascii="Times New Roman" w:hAnsi="Times New Roman" w:cs="Times New Roman"/>
        </w:rPr>
        <w:t xml:space="preserve"> life satisfaction, </w:t>
      </w:r>
      <w:r w:rsidR="002B114C" w:rsidRPr="00761A9E">
        <w:rPr>
          <w:rFonts w:ascii="Times New Roman" w:hAnsi="Times New Roman" w:cs="Times New Roman"/>
        </w:rPr>
        <w:t xml:space="preserve">as well as </w:t>
      </w:r>
      <w:r w:rsidR="0001760F" w:rsidRPr="00761A9E">
        <w:rPr>
          <w:rFonts w:ascii="Times New Roman" w:hAnsi="Times New Roman" w:cs="Times New Roman"/>
        </w:rPr>
        <w:t>a host of other measures</w:t>
      </w:r>
      <w:r w:rsidR="00FB447F" w:rsidRPr="00761A9E">
        <w:rPr>
          <w:rFonts w:ascii="Times New Roman" w:hAnsi="Times New Roman" w:cs="Times New Roman"/>
        </w:rPr>
        <w:t xml:space="preserve"> (e.g.,</w:t>
      </w:r>
      <w:r w:rsidR="0001760F" w:rsidRPr="00761A9E">
        <w:rPr>
          <w:rFonts w:ascii="Times New Roman" w:hAnsi="Times New Roman" w:cs="Times New Roman"/>
        </w:rPr>
        <w:t xml:space="preserve"> positive affect, autonomy, personal growth, purpose in life, environmental mastery, and self-acceptance; </w:t>
      </w:r>
      <w:r w:rsidR="00DC230E" w:rsidRPr="00761A9E">
        <w:rPr>
          <w:rFonts w:ascii="Times New Roman" w:hAnsi="Times New Roman" w:cs="Times New Roman"/>
        </w:rPr>
        <w:t>Nisbet</w:t>
      </w:r>
      <w:r w:rsidR="00DC230E" w:rsidRPr="00686B9A">
        <w:rPr>
          <w:rFonts w:ascii="Times New Roman" w:hAnsi="Times New Roman" w:cs="Times New Roman"/>
        </w:rPr>
        <w:t>, Zelenski &amp; Murphy, 2011).</w:t>
      </w:r>
      <w:r w:rsidR="0001760F" w:rsidRPr="00686B9A">
        <w:rPr>
          <w:rFonts w:ascii="Times New Roman" w:hAnsi="Times New Roman" w:cs="Times New Roman"/>
        </w:rPr>
        <w:t xml:space="preserve"> </w:t>
      </w:r>
      <w:r w:rsidR="0001760F" w:rsidRPr="00686B9A">
        <w:rPr>
          <w:rFonts w:ascii="Times New Roman" w:hAnsi="Times New Roman" w:cs="Times New Roman"/>
          <w:color w:val="1A1A1A"/>
        </w:rPr>
        <w:t xml:space="preserve">Cloutier </w:t>
      </w:r>
      <w:r w:rsidR="00C119DF">
        <w:rPr>
          <w:rFonts w:ascii="Times New Roman" w:hAnsi="Times New Roman" w:cs="Times New Roman"/>
          <w:color w:val="1A1A1A"/>
        </w:rPr>
        <w:t>and</w:t>
      </w:r>
      <w:r w:rsidR="0001760F" w:rsidRPr="00686B9A">
        <w:rPr>
          <w:rFonts w:ascii="Times New Roman" w:hAnsi="Times New Roman" w:cs="Times New Roman"/>
          <w:color w:val="1A1A1A"/>
        </w:rPr>
        <w:t xml:space="preserve"> Pfeiffer (2015) </w:t>
      </w:r>
      <w:r w:rsidR="00C119DF">
        <w:rPr>
          <w:rFonts w:ascii="Times New Roman" w:hAnsi="Times New Roman" w:cs="Times New Roman"/>
          <w:color w:val="1A1A1A"/>
        </w:rPr>
        <w:t xml:space="preserve">review the literature that </w:t>
      </w:r>
      <w:r w:rsidR="0001760F" w:rsidRPr="00686B9A">
        <w:rPr>
          <w:rFonts w:ascii="Times New Roman" w:hAnsi="Times New Roman" w:cs="Times New Roman"/>
          <w:color w:val="1A1A1A"/>
        </w:rPr>
        <w:t xml:space="preserve">shows that happiness is related to closeness to the natural environment and to social relationships. They </w:t>
      </w:r>
      <w:r w:rsidR="002B114C">
        <w:rPr>
          <w:rFonts w:ascii="Times New Roman" w:hAnsi="Times New Roman" w:cs="Times New Roman"/>
          <w:color w:val="1A1A1A"/>
        </w:rPr>
        <w:t xml:space="preserve">go on to </w:t>
      </w:r>
      <w:r w:rsidR="0001760F" w:rsidRPr="00686B9A">
        <w:rPr>
          <w:rFonts w:ascii="Times New Roman" w:hAnsi="Times New Roman" w:cs="Times New Roman"/>
          <w:color w:val="1A1A1A"/>
        </w:rPr>
        <w:t>argue that our well-being is greatly influenced by how we design our communities</w:t>
      </w:r>
      <w:r w:rsidR="002B114C" w:rsidRPr="00686B9A">
        <w:rPr>
          <w:rFonts w:ascii="Times New Roman" w:hAnsi="Times New Roman" w:cs="Times New Roman"/>
          <w:color w:val="1A1A1A"/>
        </w:rPr>
        <w:t xml:space="preserve">, and point to </w:t>
      </w:r>
      <w:r w:rsidR="0001760F" w:rsidRPr="00686B9A">
        <w:rPr>
          <w:rFonts w:ascii="Times New Roman" w:hAnsi="Times New Roman" w:cs="Times New Roman"/>
          <w:color w:val="1A1A1A"/>
        </w:rPr>
        <w:t>a</w:t>
      </w:r>
      <w:r w:rsidR="002B114C" w:rsidRPr="00686B9A">
        <w:rPr>
          <w:rFonts w:ascii="Times New Roman" w:hAnsi="Times New Roman" w:cs="Times New Roman"/>
          <w:color w:val="1A1A1A"/>
        </w:rPr>
        <w:t xml:space="preserve"> provocative definition</w:t>
      </w:r>
      <w:r w:rsidR="0001760F" w:rsidRPr="00686B9A">
        <w:rPr>
          <w:rFonts w:ascii="Times New Roman" w:hAnsi="Times New Roman" w:cs="Times New Roman"/>
          <w:color w:val="1A1A1A"/>
        </w:rPr>
        <w:t xml:space="preserve"> of “profits” </w:t>
      </w:r>
      <w:r w:rsidR="0001760F" w:rsidRPr="00686B9A">
        <w:rPr>
          <w:rFonts w:ascii="Times New Roman" w:hAnsi="Times New Roman" w:cs="Times New Roman"/>
          <w:color w:val="1A1A1A"/>
        </w:rPr>
        <w:lastRenderedPageBreak/>
        <w:t xml:space="preserve">as </w:t>
      </w:r>
      <w:r w:rsidR="002B114C" w:rsidRPr="00686B9A">
        <w:rPr>
          <w:rFonts w:ascii="Times New Roman" w:hAnsi="Times New Roman" w:cs="Times New Roman"/>
          <w:color w:val="1A1A1A"/>
        </w:rPr>
        <w:t>those</w:t>
      </w:r>
      <w:r w:rsidR="0001760F" w:rsidRPr="00686B9A">
        <w:rPr>
          <w:rFonts w:ascii="Times New Roman" w:hAnsi="Times New Roman" w:cs="Times New Roman"/>
          <w:color w:val="1A1A1A"/>
        </w:rPr>
        <w:t xml:space="preserve"> </w:t>
      </w:r>
      <w:r w:rsidR="0001760F" w:rsidRPr="005F6BF5">
        <w:rPr>
          <w:rFonts w:ascii="Times New Roman" w:hAnsi="Times New Roman" w:cs="Times New Roman"/>
          <w:color w:val="1A1A1A"/>
        </w:rPr>
        <w:t>characteristic</w:t>
      </w:r>
      <w:r w:rsidR="002B114C" w:rsidRPr="005F6BF5">
        <w:rPr>
          <w:rFonts w:ascii="Times New Roman" w:hAnsi="Times New Roman" w:cs="Times New Roman"/>
          <w:color w:val="1A1A1A"/>
        </w:rPr>
        <w:t>s</w:t>
      </w:r>
      <w:r w:rsidR="0001760F" w:rsidRPr="005F6BF5">
        <w:rPr>
          <w:rFonts w:ascii="Times New Roman" w:hAnsi="Times New Roman" w:cs="Times New Roman"/>
          <w:color w:val="1A1A1A"/>
        </w:rPr>
        <w:t xml:space="preserve"> of a community or organization </w:t>
      </w:r>
      <w:r w:rsidR="002B114C" w:rsidRPr="005F6BF5">
        <w:rPr>
          <w:rFonts w:ascii="Times New Roman" w:hAnsi="Times New Roman" w:cs="Times New Roman"/>
        </w:rPr>
        <w:t xml:space="preserve">that contribute to its members’ well-being (happiness) while also promoting a sustainable future. </w:t>
      </w:r>
    </w:p>
    <w:p w14:paraId="5F953230" w14:textId="70F410A2" w:rsidR="00B90181" w:rsidRPr="00CC52A0" w:rsidRDefault="000C4035" w:rsidP="00CC52A0">
      <w:pPr>
        <w:widowControl w:val="0"/>
        <w:autoSpaceDE w:val="0"/>
        <w:autoSpaceDN w:val="0"/>
        <w:adjustRightInd w:val="0"/>
        <w:spacing w:line="480" w:lineRule="auto"/>
        <w:ind w:firstLine="567"/>
        <w:rPr>
          <w:rFonts w:ascii="Times New Roman" w:hAnsi="Times New Roman" w:cs="Times New Roman"/>
        </w:rPr>
      </w:pPr>
      <w:r>
        <w:rPr>
          <w:rFonts w:ascii="Times New Roman" w:hAnsi="Times New Roman" w:cs="Times New Roman"/>
        </w:rPr>
        <w:t>A</w:t>
      </w:r>
      <w:r w:rsidR="00B90181" w:rsidRPr="00CC52A0">
        <w:rPr>
          <w:rFonts w:ascii="Times New Roman" w:hAnsi="Times New Roman" w:cs="Times New Roman"/>
        </w:rPr>
        <w:t xml:space="preserve"> QSOT view of the socio-economic environment </w:t>
      </w:r>
      <w:r w:rsidR="004E2A50">
        <w:rPr>
          <w:rFonts w:ascii="Times New Roman" w:hAnsi="Times New Roman" w:cs="Times New Roman"/>
        </w:rPr>
        <w:t>is</w:t>
      </w:r>
      <w:r w:rsidR="004E2A50" w:rsidRPr="00CC52A0">
        <w:rPr>
          <w:rFonts w:ascii="Times New Roman" w:hAnsi="Times New Roman" w:cs="Times New Roman"/>
        </w:rPr>
        <w:t xml:space="preserve"> </w:t>
      </w:r>
      <w:r w:rsidR="00AE64E5">
        <w:rPr>
          <w:rFonts w:ascii="Times New Roman" w:hAnsi="Times New Roman" w:cs="Times New Roman"/>
        </w:rPr>
        <w:t>illustrated</w:t>
      </w:r>
      <w:r w:rsidR="00AE64E5" w:rsidRPr="00CC52A0">
        <w:rPr>
          <w:rFonts w:ascii="Times New Roman" w:hAnsi="Times New Roman" w:cs="Times New Roman"/>
        </w:rPr>
        <w:t xml:space="preserve"> </w:t>
      </w:r>
      <w:r w:rsidR="00495B83">
        <w:rPr>
          <w:rFonts w:ascii="Times New Roman" w:hAnsi="Times New Roman" w:cs="Times New Roman"/>
        </w:rPr>
        <w:t>in the</w:t>
      </w:r>
      <w:r w:rsidR="00B90181" w:rsidRPr="00CC52A0">
        <w:rPr>
          <w:rFonts w:ascii="Times New Roman" w:hAnsi="Times New Roman" w:cs="Times New Roman"/>
        </w:rPr>
        <w:t xml:space="preserve"> “slow fashion” movement, which seeks to create clothing that recognizes entanglements within the physical and social worlds we inhabit (</w:t>
      </w:r>
      <w:r w:rsidR="00B90181">
        <w:rPr>
          <w:rFonts w:ascii="Times New Roman" w:hAnsi="Times New Roman" w:cs="Times New Roman"/>
        </w:rPr>
        <w:t xml:space="preserve">e.g., </w:t>
      </w:r>
      <w:r w:rsidR="00B90181" w:rsidRPr="00CC52A0">
        <w:rPr>
          <w:rFonts w:ascii="Times New Roman" w:hAnsi="Times New Roman" w:cs="Times New Roman"/>
          <w:color w:val="1A1A1A"/>
        </w:rPr>
        <w:t>Ertekin &amp; Atik, 2015; Fletcher, 2013; Jung &amp; Jin, 2014</w:t>
      </w:r>
      <w:r w:rsidR="00F60897">
        <w:rPr>
          <w:rFonts w:ascii="Times New Roman" w:hAnsi="Times New Roman" w:cs="Times New Roman"/>
          <w:color w:val="1A1A1A"/>
        </w:rPr>
        <w:t>; cf Clarke &amp; Holt, 2016</w:t>
      </w:r>
      <w:r w:rsidR="00B90181" w:rsidRPr="00CC52A0">
        <w:rPr>
          <w:rFonts w:ascii="Times New Roman" w:hAnsi="Times New Roman" w:cs="Times New Roman"/>
          <w:color w:val="1A1A1A"/>
        </w:rPr>
        <w:t>)</w:t>
      </w:r>
      <w:r w:rsidR="00B90181" w:rsidRPr="00CC52A0">
        <w:rPr>
          <w:rFonts w:ascii="Times New Roman" w:hAnsi="Times New Roman" w:cs="Times New Roman"/>
        </w:rPr>
        <w:t xml:space="preserve">. Slow fashion represents a deliberately counter-cultural alternative to mainstream “fast fashion,” which is known for creating negative social and ecological externalities, including: 1) environmentally-unfriendly sourcing and preparing of raw materials (e.g., inorganic cotton, </w:t>
      </w:r>
      <w:r w:rsidR="00EA474E">
        <w:rPr>
          <w:rFonts w:ascii="Times New Roman" w:hAnsi="Times New Roman" w:cs="Times New Roman"/>
        </w:rPr>
        <w:t>toxic emission</w:t>
      </w:r>
      <w:r w:rsidR="00DA5079">
        <w:rPr>
          <w:rFonts w:ascii="Times New Roman" w:hAnsi="Times New Roman" w:cs="Times New Roman"/>
        </w:rPr>
        <w:t>s</w:t>
      </w:r>
      <w:r w:rsidR="00EA474E">
        <w:rPr>
          <w:rFonts w:ascii="Times New Roman" w:hAnsi="Times New Roman" w:cs="Times New Roman"/>
        </w:rPr>
        <w:t xml:space="preserve"> from the </w:t>
      </w:r>
      <w:r w:rsidR="00B90181" w:rsidRPr="00CC52A0">
        <w:rPr>
          <w:rFonts w:ascii="Times New Roman" w:hAnsi="Times New Roman" w:cs="Times New Roman"/>
        </w:rPr>
        <w:t>dyeing of cloth)</w:t>
      </w:r>
      <w:r w:rsidR="00B90181">
        <w:rPr>
          <w:rFonts w:ascii="Times New Roman" w:hAnsi="Times New Roman" w:cs="Times New Roman"/>
        </w:rPr>
        <w:t xml:space="preserve"> and</w:t>
      </w:r>
      <w:r w:rsidR="00B90181" w:rsidRPr="00CC52A0">
        <w:rPr>
          <w:rFonts w:ascii="Times New Roman" w:hAnsi="Times New Roman" w:cs="Times New Roman"/>
        </w:rPr>
        <w:t xml:space="preserve"> wasteful product disposal (e.g., garments are disposed after </w:t>
      </w:r>
      <w:r w:rsidR="00B90181">
        <w:rPr>
          <w:rFonts w:ascii="Times New Roman" w:hAnsi="Times New Roman" w:cs="Times New Roman"/>
        </w:rPr>
        <w:t>only several</w:t>
      </w:r>
      <w:r w:rsidR="00B90181" w:rsidRPr="00CC52A0">
        <w:rPr>
          <w:rFonts w:ascii="Times New Roman" w:hAnsi="Times New Roman" w:cs="Times New Roman"/>
        </w:rPr>
        <w:t xml:space="preserve"> uses due to a combination of designed obsolescence/poor</w:t>
      </w:r>
      <w:r w:rsidR="00DA5079">
        <w:rPr>
          <w:rFonts w:ascii="Times New Roman" w:hAnsi="Times New Roman" w:cs="Times New Roman"/>
        </w:rPr>
        <w:t xml:space="preserve"> manufacture</w:t>
      </w:r>
      <w:r w:rsidR="00B90181" w:rsidRPr="00CC52A0">
        <w:rPr>
          <w:rFonts w:ascii="Times New Roman" w:hAnsi="Times New Roman" w:cs="Times New Roman"/>
        </w:rPr>
        <w:t xml:space="preserve">); and 2) exploitive practices toward factory workers (e.g., sweatshops, underpaid/over-worked employees in sub-standard working conditions) and consumers (e.g., </w:t>
      </w:r>
      <w:r w:rsidR="00B90181">
        <w:rPr>
          <w:rFonts w:ascii="Times New Roman" w:hAnsi="Times New Roman" w:cs="Times New Roman"/>
        </w:rPr>
        <w:t xml:space="preserve">messages about fashion lead to </w:t>
      </w:r>
      <w:r w:rsidR="00B90181" w:rsidRPr="00CC52A0">
        <w:rPr>
          <w:rFonts w:ascii="Times New Roman" w:hAnsi="Times New Roman" w:cs="Times New Roman"/>
        </w:rPr>
        <w:t>social problems like reduced self-esteem, distorted body images, and eating disorders) (Ertekin &amp; Atick, 2015). The “slow fashion” movement addresses these issues by: 1) using environmentally</w:t>
      </w:r>
      <w:r w:rsidR="00B90181">
        <w:rPr>
          <w:rFonts w:ascii="Times New Roman" w:hAnsi="Times New Roman" w:cs="Times New Roman"/>
        </w:rPr>
        <w:t>-</w:t>
      </w:r>
      <w:r w:rsidR="00B90181" w:rsidRPr="00CC52A0">
        <w:rPr>
          <w:rFonts w:ascii="Times New Roman" w:hAnsi="Times New Roman" w:cs="Times New Roman"/>
        </w:rPr>
        <w:t xml:space="preserve">friendly inputs (e.g., organic cotton, used clothing) and designing longer-lasting “timeless” clothing (reduces </w:t>
      </w:r>
      <w:r w:rsidR="005F6BF5">
        <w:rPr>
          <w:rFonts w:ascii="Times New Roman" w:hAnsi="Times New Roman" w:cs="Times New Roman"/>
        </w:rPr>
        <w:t>waste and number of garments</w:t>
      </w:r>
      <w:r w:rsidR="00B90181" w:rsidRPr="00CC52A0">
        <w:rPr>
          <w:rFonts w:ascii="Times New Roman" w:hAnsi="Times New Roman" w:cs="Times New Roman"/>
        </w:rPr>
        <w:t xml:space="preserve">, </w:t>
      </w:r>
      <w:r w:rsidR="00B90181">
        <w:rPr>
          <w:rFonts w:ascii="Times New Roman" w:hAnsi="Times New Roman" w:cs="Times New Roman"/>
        </w:rPr>
        <w:t>garments may</w:t>
      </w:r>
      <w:r w:rsidR="00B90181" w:rsidRPr="00CC52A0">
        <w:rPr>
          <w:rFonts w:ascii="Times New Roman" w:hAnsi="Times New Roman" w:cs="Times New Roman"/>
        </w:rPr>
        <w:t xml:space="preserve"> designed to be shared among different people with different body sizes), </w:t>
      </w:r>
      <w:r w:rsidR="00B90181">
        <w:rPr>
          <w:rFonts w:ascii="Times New Roman" w:hAnsi="Times New Roman" w:cs="Times New Roman"/>
        </w:rPr>
        <w:t xml:space="preserve">and </w:t>
      </w:r>
      <w:r w:rsidR="00B90181" w:rsidRPr="00CC52A0">
        <w:rPr>
          <w:rFonts w:ascii="Times New Roman" w:hAnsi="Times New Roman" w:cs="Times New Roman"/>
        </w:rPr>
        <w:t xml:space="preserve">2) </w:t>
      </w:r>
      <w:r w:rsidR="00B90181">
        <w:rPr>
          <w:rFonts w:ascii="Times New Roman" w:hAnsi="Times New Roman" w:cs="Times New Roman"/>
        </w:rPr>
        <w:t xml:space="preserve">using </w:t>
      </w:r>
      <w:r w:rsidR="00B90181" w:rsidRPr="00CC52A0">
        <w:rPr>
          <w:rFonts w:ascii="Times New Roman" w:hAnsi="Times New Roman" w:cs="Times New Roman"/>
        </w:rPr>
        <w:t xml:space="preserve">practices </w:t>
      </w:r>
      <w:r w:rsidR="00EA474E">
        <w:rPr>
          <w:rFonts w:ascii="Times New Roman" w:hAnsi="Times New Roman" w:cs="Times New Roman"/>
        </w:rPr>
        <w:t xml:space="preserve">that enhance societal well-being </w:t>
      </w:r>
      <w:r w:rsidR="00B90181" w:rsidRPr="00CC52A0">
        <w:rPr>
          <w:rFonts w:ascii="Times New Roman" w:hAnsi="Times New Roman" w:cs="Times New Roman"/>
        </w:rPr>
        <w:t>(e.g., local producers who are more closely-connected to consumers, small-scale less-rushed/exploitive labor practices, more time/opportunity to build mutually beneficial relationships among suppliers, producers, retailers, and consumers). In sum, consistent with QSOT, the slow fashion movement values and nurtures entanglements with the physical and social aspects of our clothing.</w:t>
      </w:r>
    </w:p>
    <w:p w14:paraId="2080C142" w14:textId="1EB166E4" w:rsidR="00594DC9" w:rsidRPr="00686B9A" w:rsidRDefault="008970CC" w:rsidP="00686B9A">
      <w:pPr>
        <w:widowControl w:val="0"/>
        <w:autoSpaceDE w:val="0"/>
        <w:autoSpaceDN w:val="0"/>
        <w:adjustRightInd w:val="0"/>
        <w:spacing w:line="480" w:lineRule="auto"/>
        <w:rPr>
          <w:rFonts w:ascii="Times New Roman" w:hAnsi="Times New Roman" w:cs="Times New Roman"/>
          <w:b/>
        </w:rPr>
      </w:pPr>
      <w:r>
        <w:rPr>
          <w:rFonts w:ascii="Times New Roman" w:hAnsi="Times New Roman" w:cs="Times New Roman"/>
          <w:b/>
        </w:rPr>
        <w:t>Behavioral assumptions</w:t>
      </w:r>
    </w:p>
    <w:p w14:paraId="788B19B9" w14:textId="37B01535" w:rsidR="00594DC9" w:rsidRPr="00FE1852" w:rsidRDefault="00594DC9" w:rsidP="00686B9A">
      <w:pPr>
        <w:ind w:left="720"/>
        <w:rPr>
          <w:rFonts w:ascii="Times New Roman" w:hAnsi="Times New Roman" w:cs="Times New Roman"/>
          <w:i/>
        </w:rPr>
      </w:pPr>
      <w:r w:rsidRPr="00FE1852">
        <w:rPr>
          <w:rFonts w:ascii="Times New Roman" w:hAnsi="Times New Roman" w:cs="Times New Roman"/>
          <w:i/>
        </w:rPr>
        <w:lastRenderedPageBreak/>
        <w:t xml:space="preserve">“In a sense, the market is the institutionalization of individualism and non-responsibility. Neither buyer nor seller is responsible for anything but himself.” </w:t>
      </w:r>
      <w:r w:rsidRPr="00FE1852">
        <w:rPr>
          <w:rFonts w:ascii="Times New Roman" w:hAnsi="Times New Roman" w:cs="Times New Roman"/>
          <w:i/>
          <w:color w:val="1A1A1A"/>
        </w:rPr>
        <w:t>(</w:t>
      </w:r>
      <w:r w:rsidRPr="00FE1852">
        <w:rPr>
          <w:rFonts w:ascii="Times New Roman" w:hAnsi="Times New Roman" w:cs="Times New Roman"/>
          <w:i/>
        </w:rPr>
        <w:t>Schumacher, 1973</w:t>
      </w:r>
      <w:r w:rsidR="00EA474E" w:rsidRPr="00FE1852">
        <w:rPr>
          <w:rFonts w:ascii="Times New Roman" w:hAnsi="Times New Roman" w:cs="Times New Roman"/>
          <w:i/>
        </w:rPr>
        <w:t>, p. 36</w:t>
      </w:r>
      <w:r w:rsidRPr="00FE1852">
        <w:rPr>
          <w:rFonts w:ascii="Times New Roman" w:hAnsi="Times New Roman" w:cs="Times New Roman"/>
          <w:i/>
        </w:rPr>
        <w:t>)</w:t>
      </w:r>
    </w:p>
    <w:p w14:paraId="01E405A7" w14:textId="77777777" w:rsidR="00594DC9" w:rsidRPr="00761A9E" w:rsidRDefault="00594DC9" w:rsidP="00686B9A">
      <w:pPr>
        <w:ind w:left="720"/>
        <w:rPr>
          <w:rFonts w:ascii="Times New Roman" w:hAnsi="Times New Roman" w:cs="Times New Roman"/>
          <w:highlight w:val="green"/>
        </w:rPr>
      </w:pPr>
    </w:p>
    <w:p w14:paraId="2B13C2B5" w14:textId="19BF2116" w:rsidR="0028046E" w:rsidRDefault="00F823F6" w:rsidP="00686B9A">
      <w:pPr>
        <w:spacing w:line="480" w:lineRule="auto"/>
        <w:rPr>
          <w:rFonts w:ascii="Times New Roman" w:hAnsi="Times New Roman" w:cs="Times New Roman"/>
        </w:rPr>
      </w:pPr>
      <w:r>
        <w:rPr>
          <w:rFonts w:ascii="Times New Roman" w:hAnsi="Times New Roman" w:cs="Times New Roman"/>
        </w:rPr>
        <w:tab/>
      </w:r>
      <w:r w:rsidR="003F20FC">
        <w:rPr>
          <w:rFonts w:ascii="Times New Roman" w:hAnsi="Times New Roman" w:cs="Times New Roman"/>
        </w:rPr>
        <w:t xml:space="preserve">Conventional </w:t>
      </w:r>
      <w:r w:rsidR="00DA5079">
        <w:rPr>
          <w:rFonts w:ascii="Times New Roman" w:hAnsi="Times New Roman" w:cs="Times New Roman"/>
        </w:rPr>
        <w:t>o</w:t>
      </w:r>
      <w:r w:rsidR="003F20FC">
        <w:rPr>
          <w:rFonts w:ascii="Times New Roman" w:hAnsi="Times New Roman" w:cs="Times New Roman"/>
        </w:rPr>
        <w:t xml:space="preserve">rganization </w:t>
      </w:r>
      <w:r w:rsidR="00DA5079">
        <w:rPr>
          <w:rFonts w:ascii="Times New Roman" w:hAnsi="Times New Roman" w:cs="Times New Roman"/>
        </w:rPr>
        <w:t>t</w:t>
      </w:r>
      <w:r w:rsidR="003F20FC">
        <w:rPr>
          <w:rFonts w:ascii="Times New Roman" w:hAnsi="Times New Roman" w:cs="Times New Roman"/>
        </w:rPr>
        <w:t xml:space="preserve">heory typically </w:t>
      </w:r>
      <w:r w:rsidR="00DA5079">
        <w:rPr>
          <w:rFonts w:ascii="Times New Roman" w:hAnsi="Times New Roman" w:cs="Times New Roman"/>
        </w:rPr>
        <w:t>accepts</w:t>
      </w:r>
      <w:r w:rsidR="003F20FC">
        <w:rPr>
          <w:rFonts w:ascii="Times New Roman" w:hAnsi="Times New Roman" w:cs="Times New Roman"/>
        </w:rPr>
        <w:t xml:space="preserve"> the mainstream economic</w:t>
      </w:r>
      <w:r w:rsidR="00EA474E">
        <w:rPr>
          <w:rFonts w:ascii="Times New Roman" w:hAnsi="Times New Roman" w:cs="Times New Roman"/>
        </w:rPr>
        <w:t xml:space="preserve"> assumptions</w:t>
      </w:r>
      <w:r w:rsidR="003F20FC">
        <w:rPr>
          <w:rFonts w:ascii="Times New Roman" w:hAnsi="Times New Roman" w:cs="Times New Roman"/>
        </w:rPr>
        <w:t xml:space="preserve"> </w:t>
      </w:r>
      <w:r w:rsidR="00C2696D">
        <w:rPr>
          <w:rFonts w:ascii="Times New Roman" w:hAnsi="Times New Roman" w:cs="Times New Roman"/>
        </w:rPr>
        <w:t xml:space="preserve">that people are self-interested, </w:t>
      </w:r>
      <w:r w:rsidR="00C2696D" w:rsidRPr="00D9323E">
        <w:rPr>
          <w:rFonts w:ascii="Times New Roman" w:hAnsi="Times New Roman" w:cs="Times New Roman"/>
        </w:rPr>
        <w:t xml:space="preserve">individualistic, motivated to </w:t>
      </w:r>
      <w:r w:rsidR="00C2696D" w:rsidRPr="009D04A3">
        <w:rPr>
          <w:rFonts w:ascii="Times New Roman" w:hAnsi="Times New Roman" w:cs="Times New Roman"/>
        </w:rPr>
        <w:t xml:space="preserve">get ahead, </w:t>
      </w:r>
      <w:r w:rsidR="00B75DF3" w:rsidRPr="00916529">
        <w:rPr>
          <w:rFonts w:ascii="Times New Roman" w:hAnsi="Times New Roman" w:cs="Times New Roman"/>
        </w:rPr>
        <w:t xml:space="preserve">seek to </w:t>
      </w:r>
      <w:r w:rsidR="00C2696D" w:rsidRPr="00D07F1D">
        <w:rPr>
          <w:rFonts w:ascii="Times New Roman" w:hAnsi="Times New Roman" w:cs="Times New Roman"/>
        </w:rPr>
        <w:t>achiev</w:t>
      </w:r>
      <w:r w:rsidR="00B75DF3" w:rsidRPr="00384341">
        <w:rPr>
          <w:rFonts w:ascii="Times New Roman" w:hAnsi="Times New Roman" w:cs="Times New Roman"/>
        </w:rPr>
        <w:t>e</w:t>
      </w:r>
      <w:r w:rsidR="00C2696D" w:rsidRPr="00FE7730">
        <w:rPr>
          <w:rFonts w:ascii="Times New Roman" w:hAnsi="Times New Roman" w:cs="Times New Roman"/>
        </w:rPr>
        <w:t xml:space="preserve"> competitive advantage, and so on</w:t>
      </w:r>
      <w:r w:rsidR="00EA474E" w:rsidRPr="00D56610">
        <w:rPr>
          <w:rFonts w:ascii="Times New Roman" w:hAnsi="Times New Roman" w:cs="Times New Roman"/>
        </w:rPr>
        <w:t xml:space="preserve"> (e.g., </w:t>
      </w:r>
      <w:r w:rsidR="004E2A50" w:rsidRPr="00D56610">
        <w:rPr>
          <w:rFonts w:ascii="Times New Roman" w:hAnsi="Times New Roman" w:cs="Times New Roman"/>
        </w:rPr>
        <w:t>a</w:t>
      </w:r>
      <w:r w:rsidR="00EA474E" w:rsidRPr="00D56610">
        <w:rPr>
          <w:rFonts w:ascii="Times New Roman" w:hAnsi="Times New Roman" w:cs="Times New Roman"/>
        </w:rPr>
        <w:t>genc</w:t>
      </w:r>
      <w:r w:rsidR="00761A9E" w:rsidRPr="00D56610">
        <w:rPr>
          <w:rFonts w:ascii="Times New Roman" w:hAnsi="Times New Roman" w:cs="Times New Roman"/>
        </w:rPr>
        <w:t>y theory</w:t>
      </w:r>
      <w:r w:rsidR="00BF72BD" w:rsidRPr="00D56610">
        <w:rPr>
          <w:rFonts w:ascii="Times New Roman" w:hAnsi="Times New Roman" w:cs="Times New Roman"/>
        </w:rPr>
        <w:t>,</w:t>
      </w:r>
      <w:r w:rsidR="00761A9E" w:rsidRPr="00D56610">
        <w:rPr>
          <w:rFonts w:ascii="Times New Roman" w:hAnsi="Times New Roman" w:cs="Times New Roman"/>
        </w:rPr>
        <w:t xml:space="preserve"> </w:t>
      </w:r>
      <w:r w:rsidR="00BF72BD" w:rsidRPr="00C170E6">
        <w:rPr>
          <w:rFonts w:ascii="Times New Roman" w:hAnsi="Times New Roman" w:cs="Times New Roman"/>
          <w:lang w:val="en-CA"/>
        </w:rPr>
        <w:t>Jensen &amp; Meckling, 1976</w:t>
      </w:r>
      <w:r w:rsidR="00761A9E" w:rsidRPr="009D04A3">
        <w:rPr>
          <w:rFonts w:ascii="Times New Roman" w:hAnsi="Times New Roman" w:cs="Times New Roman"/>
        </w:rPr>
        <w:t xml:space="preserve">; </w:t>
      </w:r>
      <w:r w:rsidR="00564869">
        <w:rPr>
          <w:rFonts w:ascii="Times New Roman" w:hAnsi="Times New Roman" w:cs="Times New Roman"/>
        </w:rPr>
        <w:t>t</w:t>
      </w:r>
      <w:r w:rsidR="00761A9E" w:rsidRPr="00384341">
        <w:rPr>
          <w:rFonts w:ascii="Times New Roman" w:hAnsi="Times New Roman" w:cs="Times New Roman"/>
        </w:rPr>
        <w:t xml:space="preserve">ransaction </w:t>
      </w:r>
      <w:r w:rsidR="00564869">
        <w:rPr>
          <w:rFonts w:ascii="Times New Roman" w:hAnsi="Times New Roman" w:cs="Times New Roman"/>
        </w:rPr>
        <w:t>c</w:t>
      </w:r>
      <w:r w:rsidR="00761A9E" w:rsidRPr="00FE7730">
        <w:rPr>
          <w:rFonts w:ascii="Times New Roman" w:hAnsi="Times New Roman" w:cs="Times New Roman"/>
        </w:rPr>
        <w:t>osts theory assume</w:t>
      </w:r>
      <w:r w:rsidR="00564869">
        <w:rPr>
          <w:rFonts w:ascii="Times New Roman" w:hAnsi="Times New Roman" w:cs="Times New Roman"/>
        </w:rPr>
        <w:t>s</w:t>
      </w:r>
      <w:r w:rsidR="00761A9E" w:rsidRPr="00D07F1D">
        <w:rPr>
          <w:rFonts w:ascii="Times New Roman" w:hAnsi="Times New Roman" w:cs="Times New Roman"/>
        </w:rPr>
        <w:t xml:space="preserve"> peopl</w:t>
      </w:r>
      <w:r w:rsidR="00761A9E" w:rsidRPr="00384341">
        <w:rPr>
          <w:rFonts w:ascii="Times New Roman" w:hAnsi="Times New Roman" w:cs="Times New Roman"/>
        </w:rPr>
        <w:t xml:space="preserve">e are </w:t>
      </w:r>
      <w:r w:rsidR="00EA474E" w:rsidRPr="00FE7730">
        <w:rPr>
          <w:rFonts w:ascii="Times New Roman" w:hAnsi="Times New Roman" w:cs="Times New Roman"/>
        </w:rPr>
        <w:t>self-inter</w:t>
      </w:r>
      <w:r w:rsidR="00761A9E" w:rsidRPr="00D56610">
        <w:rPr>
          <w:rFonts w:ascii="Times New Roman" w:hAnsi="Times New Roman" w:cs="Times New Roman"/>
        </w:rPr>
        <w:t>e</w:t>
      </w:r>
      <w:r w:rsidR="00EA474E" w:rsidRPr="00D56610">
        <w:rPr>
          <w:rFonts w:ascii="Times New Roman" w:hAnsi="Times New Roman" w:cs="Times New Roman"/>
        </w:rPr>
        <w:t xml:space="preserve">sted </w:t>
      </w:r>
      <w:r w:rsidR="00761A9E" w:rsidRPr="00D56610">
        <w:rPr>
          <w:rFonts w:ascii="Times New Roman" w:hAnsi="Times New Roman" w:cs="Times New Roman"/>
        </w:rPr>
        <w:t>“</w:t>
      </w:r>
      <w:r w:rsidR="00EA474E" w:rsidRPr="00D56610">
        <w:rPr>
          <w:rFonts w:ascii="Times New Roman" w:hAnsi="Times New Roman" w:cs="Times New Roman"/>
        </w:rPr>
        <w:t>with guile</w:t>
      </w:r>
      <w:r w:rsidR="00761A9E" w:rsidRPr="00D56610">
        <w:rPr>
          <w:rFonts w:ascii="Times New Roman" w:hAnsi="Times New Roman" w:cs="Times New Roman"/>
        </w:rPr>
        <w:t>,”</w:t>
      </w:r>
      <w:r w:rsidR="00EA474E" w:rsidRPr="00D56610">
        <w:rPr>
          <w:rFonts w:ascii="Times New Roman" w:hAnsi="Times New Roman" w:cs="Times New Roman"/>
        </w:rPr>
        <w:t xml:space="preserve"> Williamson</w:t>
      </w:r>
      <w:r w:rsidR="00DA5079" w:rsidRPr="00D56610">
        <w:rPr>
          <w:rFonts w:ascii="Times New Roman" w:hAnsi="Times New Roman" w:cs="Times New Roman"/>
        </w:rPr>
        <w:t>, 1981</w:t>
      </w:r>
      <w:r w:rsidR="00EA474E" w:rsidRPr="00D56610">
        <w:rPr>
          <w:rFonts w:ascii="Times New Roman" w:hAnsi="Times New Roman" w:cs="Times New Roman"/>
        </w:rPr>
        <w:t>)</w:t>
      </w:r>
      <w:r w:rsidR="00C2696D" w:rsidRPr="00D56610">
        <w:rPr>
          <w:rFonts w:ascii="Times New Roman" w:hAnsi="Times New Roman" w:cs="Times New Roman"/>
        </w:rPr>
        <w:t xml:space="preserve">. </w:t>
      </w:r>
      <w:r w:rsidR="00AE191E" w:rsidRPr="00D56610">
        <w:rPr>
          <w:rFonts w:ascii="Times New Roman" w:hAnsi="Times New Roman" w:cs="Times New Roman"/>
        </w:rPr>
        <w:t>These assumptions about self-interested individualism are so embedded in our theorizing that they become self-fulfilling prophecies (</w:t>
      </w:r>
      <w:r w:rsidR="00BF72BD" w:rsidRPr="00D56610">
        <w:rPr>
          <w:rFonts w:ascii="Times New Roman" w:hAnsi="Times New Roman" w:cs="Times New Roman"/>
        </w:rPr>
        <w:t xml:space="preserve">e.g., </w:t>
      </w:r>
      <w:r w:rsidR="00AE191E" w:rsidRPr="00C170E6">
        <w:rPr>
          <w:rFonts w:ascii="Times New Roman" w:hAnsi="Times New Roman" w:cs="Times New Roman"/>
        </w:rPr>
        <w:t>Ferraro</w:t>
      </w:r>
      <w:r w:rsidR="00BF72BD" w:rsidRPr="00C170E6">
        <w:rPr>
          <w:rFonts w:ascii="Times New Roman" w:hAnsi="Times New Roman" w:cs="Times New Roman"/>
        </w:rPr>
        <w:t>, Pfeffer &amp; Sutton, 2005</w:t>
      </w:r>
      <w:r w:rsidR="00AE191E" w:rsidRPr="009D04A3">
        <w:rPr>
          <w:rFonts w:ascii="Times New Roman" w:hAnsi="Times New Roman" w:cs="Times New Roman"/>
        </w:rPr>
        <w:t xml:space="preserve">), where students and scholars in the field become more </w:t>
      </w:r>
      <w:r w:rsidR="00761A9E" w:rsidRPr="00916529">
        <w:rPr>
          <w:rFonts w:ascii="Times New Roman" w:hAnsi="Times New Roman" w:cs="Times New Roman"/>
        </w:rPr>
        <w:t xml:space="preserve">materialistic and </w:t>
      </w:r>
      <w:r w:rsidR="00AE191E" w:rsidRPr="00D07F1D">
        <w:rPr>
          <w:rFonts w:ascii="Times New Roman" w:hAnsi="Times New Roman" w:cs="Times New Roman"/>
        </w:rPr>
        <w:t>individualistic over time (</w:t>
      </w:r>
      <w:r w:rsidR="00BF72BD" w:rsidRPr="00C170E6">
        <w:rPr>
          <w:rFonts w:ascii="Times New Roman" w:hAnsi="Times New Roman" w:cs="Times New Roman"/>
        </w:rPr>
        <w:t>Dyck, Walker, Starke &amp; Uggerslev, 2011).</w:t>
      </w:r>
      <w:r w:rsidR="000C4035" w:rsidRPr="00916529">
        <w:rPr>
          <w:rFonts w:ascii="Times New Roman" w:hAnsi="Times New Roman" w:cs="Times New Roman"/>
        </w:rPr>
        <w:t xml:space="preserve"> And although there is recognition that the </w:t>
      </w:r>
      <w:r w:rsidR="000C4035" w:rsidRPr="00C170E6">
        <w:rPr>
          <w:rFonts w:ascii="Times New Roman" w:hAnsi="Times New Roman" w:cs="Times New Roman"/>
          <w:i/>
        </w:rPr>
        <w:t>capacity</w:t>
      </w:r>
      <w:r w:rsidR="000C4035" w:rsidRPr="00D9323E">
        <w:rPr>
          <w:rFonts w:ascii="Times New Roman" w:hAnsi="Times New Roman" w:cs="Times New Roman"/>
        </w:rPr>
        <w:t xml:space="preserve"> for individuals to act on their </w:t>
      </w:r>
      <w:r w:rsidR="00EA474E" w:rsidRPr="009D04A3">
        <w:rPr>
          <w:rFonts w:ascii="Times New Roman" w:hAnsi="Times New Roman" w:cs="Times New Roman"/>
        </w:rPr>
        <w:t>self-</w:t>
      </w:r>
      <w:r w:rsidR="000C4035" w:rsidRPr="00916529">
        <w:rPr>
          <w:rFonts w:ascii="Times New Roman" w:hAnsi="Times New Roman" w:cs="Times New Roman"/>
        </w:rPr>
        <w:t xml:space="preserve">interests </w:t>
      </w:r>
      <w:r w:rsidR="00AE7C93">
        <w:rPr>
          <w:rFonts w:ascii="Times New Roman" w:hAnsi="Times New Roman" w:cs="Times New Roman"/>
        </w:rPr>
        <w:t>is</w:t>
      </w:r>
      <w:r w:rsidR="000C4035" w:rsidRPr="00D9323E">
        <w:rPr>
          <w:rFonts w:ascii="Times New Roman" w:hAnsi="Times New Roman" w:cs="Times New Roman"/>
        </w:rPr>
        <w:t xml:space="preserve"> boundedly rational (e.g., Simon</w:t>
      </w:r>
      <w:r w:rsidR="00BF72BD" w:rsidRPr="009D04A3">
        <w:rPr>
          <w:rFonts w:ascii="Times New Roman" w:hAnsi="Times New Roman" w:cs="Times New Roman"/>
        </w:rPr>
        <w:t>, 1982</w:t>
      </w:r>
      <w:r w:rsidR="0028046E" w:rsidRPr="00D9323E">
        <w:rPr>
          <w:rFonts w:ascii="Times New Roman" w:hAnsi="Times New Roman" w:cs="Times New Roman"/>
        </w:rPr>
        <w:t xml:space="preserve">; </w:t>
      </w:r>
      <w:r w:rsidR="00BF72BD" w:rsidRPr="009D04A3">
        <w:rPr>
          <w:rFonts w:ascii="Times New Roman" w:hAnsi="Times New Roman" w:cs="Times New Roman"/>
        </w:rPr>
        <w:t>somewhat</w:t>
      </w:r>
      <w:r w:rsidR="00BF72BD">
        <w:rPr>
          <w:rFonts w:ascii="Times New Roman" w:hAnsi="Times New Roman" w:cs="Times New Roman"/>
        </w:rPr>
        <w:t xml:space="preserve"> </w:t>
      </w:r>
      <w:r w:rsidR="0028046E">
        <w:rPr>
          <w:rFonts w:ascii="Times New Roman" w:hAnsi="Times New Roman" w:cs="Times New Roman"/>
        </w:rPr>
        <w:t>akin to quantum indeterminism)</w:t>
      </w:r>
      <w:r w:rsidR="000C4035">
        <w:rPr>
          <w:rFonts w:ascii="Times New Roman" w:hAnsi="Times New Roman" w:cs="Times New Roman"/>
        </w:rPr>
        <w:t xml:space="preserve">, </w:t>
      </w:r>
      <w:r w:rsidR="0028046E">
        <w:rPr>
          <w:rFonts w:ascii="Times New Roman" w:hAnsi="Times New Roman" w:cs="Times New Roman"/>
        </w:rPr>
        <w:t>conventional economic theory do</w:t>
      </w:r>
      <w:r w:rsidR="00EA474E">
        <w:rPr>
          <w:rFonts w:ascii="Times New Roman" w:hAnsi="Times New Roman" w:cs="Times New Roman"/>
        </w:rPr>
        <w:t>es</w:t>
      </w:r>
      <w:r w:rsidR="0028046E">
        <w:rPr>
          <w:rFonts w:ascii="Times New Roman" w:hAnsi="Times New Roman" w:cs="Times New Roman"/>
        </w:rPr>
        <w:t xml:space="preserve"> not question the self-interested motivations of economic actors</w:t>
      </w:r>
      <w:r w:rsidR="00EA474E">
        <w:rPr>
          <w:rFonts w:ascii="Times New Roman" w:hAnsi="Times New Roman" w:cs="Times New Roman"/>
        </w:rPr>
        <w:t xml:space="preserve"> per se</w:t>
      </w:r>
      <w:r w:rsidR="0028046E">
        <w:rPr>
          <w:rFonts w:ascii="Times New Roman" w:hAnsi="Times New Roman" w:cs="Times New Roman"/>
        </w:rPr>
        <w:t>.</w:t>
      </w:r>
    </w:p>
    <w:p w14:paraId="3576CCA6" w14:textId="5465029C" w:rsidR="00D75CCC" w:rsidRDefault="00AE191E" w:rsidP="00686B9A">
      <w:pPr>
        <w:spacing w:line="480" w:lineRule="auto"/>
        <w:rPr>
          <w:rFonts w:ascii="Times New Roman" w:hAnsi="Times New Roman" w:cs="Times New Roman"/>
        </w:rPr>
      </w:pPr>
      <w:r w:rsidRPr="008F0F8A">
        <w:rPr>
          <w:rFonts w:ascii="Times New Roman" w:hAnsi="Times New Roman" w:cs="Times New Roman"/>
        </w:rPr>
        <w:t xml:space="preserve"> </w:t>
      </w:r>
      <w:r w:rsidRPr="008F0F8A">
        <w:rPr>
          <w:rFonts w:ascii="Times New Roman" w:hAnsi="Times New Roman" w:cs="Times New Roman"/>
        </w:rPr>
        <w:tab/>
      </w:r>
      <w:r w:rsidR="00C2696D" w:rsidRPr="008F0F8A">
        <w:rPr>
          <w:rFonts w:ascii="Times New Roman" w:hAnsi="Times New Roman" w:cs="Times New Roman"/>
        </w:rPr>
        <w:t xml:space="preserve">An NSOT perspective </w:t>
      </w:r>
      <w:r w:rsidR="0028046E">
        <w:rPr>
          <w:rFonts w:ascii="Times New Roman" w:hAnsi="Times New Roman" w:cs="Times New Roman"/>
        </w:rPr>
        <w:t>is based on an enlightened understanding of self-interestedness and individualism</w:t>
      </w:r>
      <w:r w:rsidR="00977F17">
        <w:rPr>
          <w:rFonts w:ascii="Times New Roman" w:hAnsi="Times New Roman" w:cs="Times New Roman"/>
        </w:rPr>
        <w:t>,</w:t>
      </w:r>
      <w:r w:rsidR="0028046E">
        <w:rPr>
          <w:rFonts w:ascii="Times New Roman" w:hAnsi="Times New Roman" w:cs="Times New Roman"/>
        </w:rPr>
        <w:t xml:space="preserve"> which </w:t>
      </w:r>
      <w:r w:rsidR="00C2696D" w:rsidRPr="008F0F8A">
        <w:rPr>
          <w:rFonts w:ascii="Times New Roman" w:hAnsi="Times New Roman" w:cs="Times New Roman"/>
        </w:rPr>
        <w:t xml:space="preserve">accepts that people are motivated to achieve their self-interests and to get ahead and out-compete others, but </w:t>
      </w:r>
      <w:r w:rsidR="00977F17">
        <w:rPr>
          <w:rFonts w:ascii="Times New Roman" w:hAnsi="Times New Roman" w:cs="Times New Roman"/>
        </w:rPr>
        <w:t xml:space="preserve">at the same time </w:t>
      </w:r>
      <w:r w:rsidR="00C2696D" w:rsidRPr="008F0F8A">
        <w:rPr>
          <w:rFonts w:ascii="Times New Roman" w:hAnsi="Times New Roman" w:cs="Times New Roman"/>
        </w:rPr>
        <w:t xml:space="preserve">recognizes that </w:t>
      </w:r>
      <w:r w:rsidR="00A35032">
        <w:rPr>
          <w:rFonts w:ascii="Times New Roman" w:hAnsi="Times New Roman" w:cs="Times New Roman"/>
        </w:rPr>
        <w:t xml:space="preserve">achieving these goals is often best </w:t>
      </w:r>
      <w:r w:rsidR="00761A9E">
        <w:rPr>
          <w:rFonts w:ascii="Times New Roman" w:hAnsi="Times New Roman" w:cs="Times New Roman"/>
        </w:rPr>
        <w:t xml:space="preserve">done </w:t>
      </w:r>
      <w:r w:rsidR="00A35032">
        <w:rPr>
          <w:rFonts w:ascii="Times New Roman" w:hAnsi="Times New Roman" w:cs="Times New Roman"/>
        </w:rPr>
        <w:t>via enhancing the well-being of others</w:t>
      </w:r>
      <w:r w:rsidR="00AE7C93">
        <w:rPr>
          <w:rFonts w:ascii="Times New Roman" w:hAnsi="Times New Roman" w:cs="Times New Roman"/>
        </w:rPr>
        <w:t xml:space="preserve"> (Queen, 2015)</w:t>
      </w:r>
      <w:r w:rsidR="00C2696D" w:rsidRPr="008F0F8A">
        <w:rPr>
          <w:rFonts w:ascii="Times New Roman" w:hAnsi="Times New Roman" w:cs="Times New Roman"/>
        </w:rPr>
        <w:t xml:space="preserve">. </w:t>
      </w:r>
      <w:r w:rsidR="00D06814" w:rsidRPr="008F0F8A">
        <w:rPr>
          <w:rFonts w:ascii="Times New Roman" w:hAnsi="Times New Roman" w:cs="Times New Roman"/>
        </w:rPr>
        <w:t xml:space="preserve">This is evident, for example, in </w:t>
      </w:r>
      <w:r w:rsidR="0028046E">
        <w:rPr>
          <w:rFonts w:ascii="Times New Roman" w:hAnsi="Times New Roman" w:cs="Times New Roman"/>
        </w:rPr>
        <w:t>the mainstream</w:t>
      </w:r>
      <w:r w:rsidR="0028046E" w:rsidRPr="008F0F8A">
        <w:rPr>
          <w:rFonts w:ascii="Times New Roman" w:hAnsi="Times New Roman" w:cs="Times New Roman"/>
        </w:rPr>
        <w:t xml:space="preserve"> </w:t>
      </w:r>
      <w:r w:rsidR="00D06814" w:rsidRPr="008F0F8A">
        <w:rPr>
          <w:rFonts w:ascii="Times New Roman" w:hAnsi="Times New Roman" w:cs="Times New Roman"/>
        </w:rPr>
        <w:t>approaches to CSR and Natural RBV, which theorize about how to address social responsibilities and enhance the natural environmental in ways that improve profits and competitive advantage</w:t>
      </w:r>
      <w:r w:rsidR="003E4E41" w:rsidRPr="008F0F8A">
        <w:rPr>
          <w:rFonts w:ascii="Times New Roman" w:hAnsi="Times New Roman" w:cs="Times New Roman"/>
        </w:rPr>
        <w:t xml:space="preserve"> (e.g.</w:t>
      </w:r>
      <w:r w:rsidR="0028046E">
        <w:rPr>
          <w:rFonts w:ascii="Times New Roman" w:hAnsi="Times New Roman" w:cs="Times New Roman"/>
        </w:rPr>
        <w:t>,</w:t>
      </w:r>
      <w:r w:rsidR="003E4E41" w:rsidRPr="008F0F8A">
        <w:rPr>
          <w:rFonts w:ascii="Times New Roman" w:hAnsi="Times New Roman" w:cs="Times New Roman"/>
        </w:rPr>
        <w:t xml:space="preserve"> </w:t>
      </w:r>
      <w:r w:rsidR="003E4E41" w:rsidRPr="00686B9A">
        <w:rPr>
          <w:rFonts w:ascii="Times New Roman" w:hAnsi="Times New Roman" w:cs="Times New Roman"/>
          <w:color w:val="1A1A1A"/>
        </w:rPr>
        <w:t>Garriga &amp; Melé, 2004).</w:t>
      </w:r>
      <w:r w:rsidR="00D06814" w:rsidRPr="008F0F8A">
        <w:rPr>
          <w:rFonts w:ascii="Times New Roman" w:hAnsi="Times New Roman" w:cs="Times New Roman"/>
        </w:rPr>
        <w:t xml:space="preserve"> </w:t>
      </w:r>
      <w:r w:rsidR="003E4E41" w:rsidRPr="008F0F8A">
        <w:rPr>
          <w:rFonts w:ascii="Times New Roman" w:hAnsi="Times New Roman" w:cs="Times New Roman"/>
        </w:rPr>
        <w:t>It is also evident in the literature that presents the “business case” for corporate social and environmental responsibility</w:t>
      </w:r>
      <w:r w:rsidR="003E4E41" w:rsidRPr="008F0F8A">
        <w:rPr>
          <w:rFonts w:ascii="Times New Roman" w:hAnsi="Times New Roman"/>
        </w:rPr>
        <w:t xml:space="preserve"> (e.g., </w:t>
      </w:r>
      <w:r w:rsidR="003E4E41" w:rsidRPr="00686B9A">
        <w:rPr>
          <w:rFonts w:ascii="Times New Roman" w:hAnsi="Times New Roman" w:cs="Times New Roman"/>
          <w:color w:val="1A1A1A"/>
        </w:rPr>
        <w:t>Carroll &amp; Shabana, 2010).</w:t>
      </w:r>
      <w:r w:rsidR="003E4E41" w:rsidRPr="008F0F8A">
        <w:rPr>
          <w:rFonts w:ascii="Times New Roman" w:hAnsi="Times New Roman" w:cs="Times New Roman"/>
        </w:rPr>
        <w:t xml:space="preserve"> </w:t>
      </w:r>
      <w:r w:rsidR="00977F17">
        <w:rPr>
          <w:rFonts w:ascii="Times New Roman" w:hAnsi="Times New Roman" w:cs="Times New Roman"/>
        </w:rPr>
        <w:t xml:space="preserve">In </w:t>
      </w:r>
      <w:r w:rsidR="00761A9E">
        <w:rPr>
          <w:rFonts w:ascii="Times New Roman" w:hAnsi="Times New Roman" w:cs="Times New Roman"/>
        </w:rPr>
        <w:t>short</w:t>
      </w:r>
      <w:r w:rsidR="00977F17">
        <w:rPr>
          <w:rFonts w:ascii="Times New Roman" w:hAnsi="Times New Roman" w:cs="Times New Roman"/>
        </w:rPr>
        <w:t xml:space="preserve">, from an </w:t>
      </w:r>
      <w:r w:rsidR="0028046E">
        <w:rPr>
          <w:rFonts w:ascii="Times New Roman" w:hAnsi="Times New Roman" w:cs="Times New Roman"/>
        </w:rPr>
        <w:t xml:space="preserve">NSOT </w:t>
      </w:r>
      <w:r w:rsidR="00977F17">
        <w:rPr>
          <w:rFonts w:ascii="Times New Roman" w:hAnsi="Times New Roman" w:cs="Times New Roman"/>
        </w:rPr>
        <w:t xml:space="preserve">practitioners are motivated to </w:t>
      </w:r>
      <w:r w:rsidR="0028046E">
        <w:rPr>
          <w:rFonts w:ascii="Times New Roman" w:hAnsi="Times New Roman" w:cs="Times New Roman"/>
        </w:rPr>
        <w:t xml:space="preserve">seek business opportunities that permit </w:t>
      </w:r>
      <w:r w:rsidR="00977F17">
        <w:rPr>
          <w:rFonts w:ascii="Times New Roman" w:hAnsi="Times New Roman" w:cs="Times New Roman"/>
        </w:rPr>
        <w:t>them</w:t>
      </w:r>
      <w:r w:rsidR="0028046E">
        <w:rPr>
          <w:rFonts w:ascii="Times New Roman" w:hAnsi="Times New Roman" w:cs="Times New Roman"/>
        </w:rPr>
        <w:t xml:space="preserve"> to meet their self-interests while </w:t>
      </w:r>
      <w:r w:rsidR="00AE7C93">
        <w:rPr>
          <w:rFonts w:ascii="Times New Roman" w:hAnsi="Times New Roman" w:cs="Times New Roman"/>
        </w:rPr>
        <w:t xml:space="preserve">simultaneously </w:t>
      </w:r>
      <w:r w:rsidR="0028046E">
        <w:rPr>
          <w:rFonts w:ascii="Times New Roman" w:hAnsi="Times New Roman" w:cs="Times New Roman"/>
        </w:rPr>
        <w:t xml:space="preserve">reducing negative socio-ecological externalities. </w:t>
      </w:r>
    </w:p>
    <w:p w14:paraId="6EB5DD09" w14:textId="2B1C9A93" w:rsidR="00A767DE" w:rsidRDefault="00D75CCC" w:rsidP="00686B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686B9A">
        <w:rPr>
          <w:rFonts w:ascii="Times New Roman" w:hAnsi="Times New Roman" w:cs="Times New Roman"/>
        </w:rPr>
        <w:tab/>
      </w:r>
      <w:r w:rsidR="00977F17">
        <w:rPr>
          <w:rFonts w:ascii="Times New Roman" w:hAnsi="Times New Roman" w:cs="Times New Roman"/>
        </w:rPr>
        <w:t>In contrast, f</w:t>
      </w:r>
      <w:r w:rsidR="0063600C" w:rsidRPr="00A767DE">
        <w:rPr>
          <w:rFonts w:ascii="Times New Roman" w:hAnsi="Times New Roman" w:cs="Times New Roman"/>
        </w:rPr>
        <w:t>rom a QSOT perspective</w:t>
      </w:r>
      <w:r w:rsidR="00B75DF3">
        <w:rPr>
          <w:rFonts w:ascii="Times New Roman" w:hAnsi="Times New Roman" w:cs="Times New Roman"/>
        </w:rPr>
        <w:t xml:space="preserve"> the idea of</w:t>
      </w:r>
      <w:r w:rsidR="0063600C" w:rsidRPr="00A767DE">
        <w:rPr>
          <w:rFonts w:ascii="Times New Roman" w:hAnsi="Times New Roman" w:cs="Times New Roman"/>
        </w:rPr>
        <w:t xml:space="preserve"> individualis</w:t>
      </w:r>
      <w:r w:rsidR="00830611" w:rsidRPr="00A767DE">
        <w:rPr>
          <w:rFonts w:ascii="Times New Roman" w:hAnsi="Times New Roman" w:cs="Times New Roman"/>
        </w:rPr>
        <w:t>tic self-interest</w:t>
      </w:r>
      <w:r w:rsidR="00B75DF3">
        <w:rPr>
          <w:rFonts w:ascii="Times New Roman" w:hAnsi="Times New Roman" w:cs="Times New Roman"/>
        </w:rPr>
        <w:t>s is</w:t>
      </w:r>
      <w:r w:rsidR="0063600C" w:rsidRPr="00A767DE">
        <w:rPr>
          <w:rFonts w:ascii="Times New Roman" w:hAnsi="Times New Roman" w:cs="Times New Roman"/>
        </w:rPr>
        <w:t xml:space="preserve"> </w:t>
      </w:r>
      <w:r w:rsidR="00977F17">
        <w:rPr>
          <w:rFonts w:ascii="Times New Roman" w:hAnsi="Times New Roman" w:cs="Times New Roman"/>
        </w:rPr>
        <w:t>virtually</w:t>
      </w:r>
      <w:r w:rsidR="00977F17" w:rsidRPr="00A767DE">
        <w:rPr>
          <w:rFonts w:ascii="Times New Roman" w:hAnsi="Times New Roman" w:cs="Times New Roman"/>
        </w:rPr>
        <w:t xml:space="preserve"> </w:t>
      </w:r>
      <w:r w:rsidR="0063600C" w:rsidRPr="00A767DE">
        <w:rPr>
          <w:rFonts w:ascii="Times New Roman" w:hAnsi="Times New Roman" w:cs="Times New Roman"/>
        </w:rPr>
        <w:t xml:space="preserve">inconceivable. </w:t>
      </w:r>
      <w:r w:rsidR="0019681F">
        <w:rPr>
          <w:rFonts w:ascii="Times New Roman" w:hAnsi="Times New Roman" w:cs="Times New Roman"/>
        </w:rPr>
        <w:t xml:space="preserve">QSOT </w:t>
      </w:r>
      <w:r w:rsidR="004E2A50">
        <w:rPr>
          <w:rFonts w:ascii="Times New Roman" w:hAnsi="Times New Roman" w:cs="Times New Roman"/>
        </w:rPr>
        <w:t>holds that everything is entangled</w:t>
      </w:r>
      <w:r w:rsidR="004E2A50" w:rsidRPr="00A767DE">
        <w:rPr>
          <w:rFonts w:ascii="Times New Roman" w:hAnsi="Times New Roman" w:cs="Times New Roman"/>
        </w:rPr>
        <w:t xml:space="preserve"> </w:t>
      </w:r>
      <w:r w:rsidR="004E2A50">
        <w:rPr>
          <w:rFonts w:ascii="Times New Roman" w:hAnsi="Times New Roman" w:cs="Times New Roman"/>
        </w:rPr>
        <w:t xml:space="preserve">and </w:t>
      </w:r>
      <w:r w:rsidR="0063600C" w:rsidRPr="00A767DE">
        <w:rPr>
          <w:rFonts w:ascii="Times New Roman" w:hAnsi="Times New Roman" w:cs="Times New Roman"/>
        </w:rPr>
        <w:t xml:space="preserve">everyone is interconnected, </w:t>
      </w:r>
      <w:r w:rsidR="00761A9E">
        <w:rPr>
          <w:rFonts w:ascii="Times New Roman" w:hAnsi="Times New Roman" w:cs="Times New Roman"/>
        </w:rPr>
        <w:t xml:space="preserve">thus it makes no sense </w:t>
      </w:r>
      <w:r w:rsidR="0019681F">
        <w:rPr>
          <w:rFonts w:ascii="Times New Roman" w:hAnsi="Times New Roman" w:cs="Times New Roman"/>
        </w:rPr>
        <w:t xml:space="preserve">to think </w:t>
      </w:r>
      <w:r w:rsidR="004E2A50">
        <w:rPr>
          <w:rFonts w:ascii="Times New Roman" w:hAnsi="Times New Roman" w:cs="Times New Roman"/>
        </w:rPr>
        <w:t xml:space="preserve">an individual’s </w:t>
      </w:r>
      <w:r w:rsidR="0063600C" w:rsidRPr="00A767DE">
        <w:rPr>
          <w:rFonts w:ascii="Times New Roman" w:hAnsi="Times New Roman" w:cs="Times New Roman"/>
        </w:rPr>
        <w:t xml:space="preserve">self-interests differ from </w:t>
      </w:r>
      <w:r w:rsidR="0019681F">
        <w:rPr>
          <w:rFonts w:ascii="Times New Roman" w:hAnsi="Times New Roman" w:cs="Times New Roman"/>
        </w:rPr>
        <w:t xml:space="preserve">those of </w:t>
      </w:r>
      <w:r w:rsidR="00AE7C93">
        <w:rPr>
          <w:rFonts w:ascii="Times New Roman" w:hAnsi="Times New Roman" w:cs="Times New Roman"/>
        </w:rPr>
        <w:t>their</w:t>
      </w:r>
      <w:r w:rsidR="0063600C" w:rsidRPr="00A767DE">
        <w:rPr>
          <w:rFonts w:ascii="Times New Roman" w:hAnsi="Times New Roman" w:cs="Times New Roman"/>
        </w:rPr>
        <w:t xml:space="preserve"> neighbors</w:t>
      </w:r>
      <w:r w:rsidR="00B50BF1">
        <w:rPr>
          <w:rFonts w:ascii="Times New Roman" w:hAnsi="Times New Roman" w:cs="Times New Roman"/>
        </w:rPr>
        <w:t xml:space="preserve"> or the natural environment</w:t>
      </w:r>
      <w:r w:rsidR="0063600C" w:rsidRPr="00A767DE">
        <w:rPr>
          <w:rFonts w:ascii="Times New Roman" w:hAnsi="Times New Roman" w:cs="Times New Roman"/>
        </w:rPr>
        <w:t xml:space="preserve">. </w:t>
      </w:r>
      <w:r w:rsidR="00BB6AEE">
        <w:rPr>
          <w:rFonts w:ascii="Times New Roman" w:hAnsi="Times New Roman" w:cs="Times New Roman"/>
        </w:rPr>
        <w:t>T</w:t>
      </w:r>
      <w:r>
        <w:rPr>
          <w:rFonts w:ascii="Times New Roman" w:hAnsi="Times New Roman" w:cs="Times New Roman"/>
        </w:rPr>
        <w:t xml:space="preserve">his </w:t>
      </w:r>
      <w:r w:rsidR="00A35032">
        <w:rPr>
          <w:rFonts w:ascii="Times New Roman" w:hAnsi="Times New Roman" w:cs="Times New Roman"/>
        </w:rPr>
        <w:t xml:space="preserve">QSOT view </w:t>
      </w:r>
      <w:r>
        <w:rPr>
          <w:rFonts w:ascii="Times New Roman" w:hAnsi="Times New Roman" w:cs="Times New Roman"/>
        </w:rPr>
        <w:t xml:space="preserve">does not “fit” with the </w:t>
      </w:r>
      <w:r w:rsidR="00977F17">
        <w:rPr>
          <w:rFonts w:ascii="Times New Roman" w:hAnsi="Times New Roman" w:cs="Times New Roman"/>
        </w:rPr>
        <w:t xml:space="preserve">contemporary </w:t>
      </w:r>
      <w:r w:rsidR="007C7F33">
        <w:rPr>
          <w:rFonts w:ascii="Times New Roman" w:hAnsi="Times New Roman" w:cs="Times New Roman"/>
        </w:rPr>
        <w:t xml:space="preserve">business </w:t>
      </w:r>
      <w:r>
        <w:rPr>
          <w:rFonts w:ascii="Times New Roman" w:hAnsi="Times New Roman" w:cs="Times New Roman"/>
        </w:rPr>
        <w:t>narrative and its socio-economic structures</w:t>
      </w:r>
      <w:r w:rsidR="00BB6AEE">
        <w:rPr>
          <w:rFonts w:ascii="Times New Roman" w:hAnsi="Times New Roman" w:cs="Times New Roman"/>
        </w:rPr>
        <w:t>; f</w:t>
      </w:r>
      <w:r w:rsidR="006A0A0D">
        <w:rPr>
          <w:rFonts w:ascii="Times New Roman" w:hAnsi="Times New Roman" w:cs="Times New Roman"/>
        </w:rPr>
        <w:t>or example, Grant (</w:t>
      </w:r>
      <w:r w:rsidR="0081119E">
        <w:rPr>
          <w:rFonts w:ascii="Times New Roman" w:hAnsi="Times New Roman" w:cs="Times New Roman"/>
        </w:rPr>
        <w:t>2013</w:t>
      </w:r>
      <w:r w:rsidR="006A0A0D">
        <w:rPr>
          <w:rFonts w:ascii="Times New Roman" w:hAnsi="Times New Roman" w:cs="Times New Roman"/>
        </w:rPr>
        <w:t xml:space="preserve">) describes how business students tend to rate </w:t>
      </w:r>
      <w:r w:rsidR="00761A9E">
        <w:rPr>
          <w:rFonts w:ascii="Times New Roman" w:hAnsi="Times New Roman" w:cs="Times New Roman"/>
        </w:rPr>
        <w:t>“</w:t>
      </w:r>
      <w:r w:rsidR="006A0A0D">
        <w:rPr>
          <w:rFonts w:ascii="Times New Roman" w:hAnsi="Times New Roman" w:cs="Times New Roman"/>
        </w:rPr>
        <w:t>compassion</w:t>
      </w:r>
      <w:r w:rsidR="00761A9E">
        <w:rPr>
          <w:rFonts w:ascii="Times New Roman" w:hAnsi="Times New Roman" w:cs="Times New Roman"/>
        </w:rPr>
        <w:t>”</w:t>
      </w:r>
      <w:r w:rsidR="006A0A0D">
        <w:rPr>
          <w:rFonts w:ascii="Times New Roman" w:hAnsi="Times New Roman" w:cs="Times New Roman"/>
        </w:rPr>
        <w:t xml:space="preserve"> highly as a personal </w:t>
      </w:r>
      <w:r w:rsidR="00823539">
        <w:rPr>
          <w:rFonts w:ascii="Times New Roman" w:hAnsi="Times New Roman" w:cs="Times New Roman"/>
        </w:rPr>
        <w:t>value</w:t>
      </w:r>
      <w:r w:rsidR="006A0A0D">
        <w:rPr>
          <w:rFonts w:ascii="Times New Roman" w:hAnsi="Times New Roman" w:cs="Times New Roman"/>
        </w:rPr>
        <w:t xml:space="preserve"> but very low </w:t>
      </w:r>
      <w:r w:rsidR="0019681F">
        <w:rPr>
          <w:rFonts w:ascii="Times New Roman" w:hAnsi="Times New Roman" w:cs="Times New Roman"/>
        </w:rPr>
        <w:t>as a value taught in</w:t>
      </w:r>
      <w:r w:rsidR="006A0A0D">
        <w:rPr>
          <w:rFonts w:ascii="Times New Roman" w:hAnsi="Times New Roman" w:cs="Times New Roman"/>
        </w:rPr>
        <w:t xml:space="preserve"> business</w:t>
      </w:r>
      <w:r w:rsidR="00823539">
        <w:rPr>
          <w:rFonts w:ascii="Times New Roman" w:hAnsi="Times New Roman" w:cs="Times New Roman"/>
        </w:rPr>
        <w:t xml:space="preserve"> school</w:t>
      </w:r>
      <w:r w:rsidR="00BB6AEE">
        <w:rPr>
          <w:rFonts w:ascii="Times New Roman" w:hAnsi="Times New Roman" w:cs="Times New Roman"/>
        </w:rPr>
        <w:t xml:space="preserve">. However, QSOT’s emphasis on the importance of sharing and cooperation is consistent with research examining ancient economies and </w:t>
      </w:r>
      <w:r w:rsidR="005144DE">
        <w:rPr>
          <w:rFonts w:ascii="Times New Roman" w:hAnsi="Times New Roman" w:cs="Times New Roman"/>
        </w:rPr>
        <w:t>contemporary</w:t>
      </w:r>
      <w:r w:rsidR="00BB6AEE">
        <w:rPr>
          <w:rFonts w:ascii="Times New Roman" w:hAnsi="Times New Roman" w:cs="Times New Roman"/>
        </w:rPr>
        <w:t xml:space="preserve"> </w:t>
      </w:r>
      <w:r w:rsidRPr="00CC52A0">
        <w:rPr>
          <w:rFonts w:ascii="Times New Roman" w:hAnsi="Times New Roman" w:cs="Times New Roman"/>
        </w:rPr>
        <w:t>hunting-gathering societies (e.g., Sahlins, 1972)</w:t>
      </w:r>
      <w:r w:rsidR="00BB6AEE">
        <w:rPr>
          <w:rFonts w:ascii="Times New Roman" w:hAnsi="Times New Roman" w:cs="Times New Roman"/>
        </w:rPr>
        <w:t xml:space="preserve">, and is </w:t>
      </w:r>
      <w:r w:rsidR="00A767DE" w:rsidRPr="00A767DE">
        <w:rPr>
          <w:rFonts w:ascii="Times New Roman" w:hAnsi="Times New Roman" w:cs="Times New Roman"/>
        </w:rPr>
        <w:t xml:space="preserve">aligned with </w:t>
      </w:r>
      <w:r w:rsidR="00BB6AEE">
        <w:rPr>
          <w:rFonts w:ascii="Times New Roman" w:hAnsi="Times New Roman" w:cs="Times New Roman"/>
        </w:rPr>
        <w:t>the literature in</w:t>
      </w:r>
      <w:r w:rsidR="00A767DE" w:rsidRPr="00A767DE">
        <w:rPr>
          <w:rFonts w:ascii="Times New Roman" w:hAnsi="Times New Roman" w:cs="Times New Roman"/>
        </w:rPr>
        <w:t xml:space="preserve"> relationality</w:t>
      </w:r>
      <w:r w:rsidR="00761A9E">
        <w:rPr>
          <w:rFonts w:ascii="Times New Roman" w:hAnsi="Times New Roman" w:cs="Times New Roman"/>
        </w:rPr>
        <w:t xml:space="preserve"> (</w:t>
      </w:r>
      <w:r w:rsidR="00AE7C93">
        <w:rPr>
          <w:rFonts w:ascii="Times New Roman" w:hAnsi="Times New Roman" w:cs="Times New Roman"/>
        </w:rPr>
        <w:t>e.g., O’Hara, 1998</w:t>
      </w:r>
      <w:r w:rsidR="00761A9E">
        <w:rPr>
          <w:rFonts w:ascii="Times New Roman" w:hAnsi="Times New Roman" w:cs="Times New Roman"/>
        </w:rPr>
        <w:t>)</w:t>
      </w:r>
      <w:r w:rsidR="00A767DE" w:rsidRPr="00A767DE">
        <w:rPr>
          <w:rFonts w:ascii="Times New Roman" w:hAnsi="Times New Roman" w:cs="Times New Roman"/>
        </w:rPr>
        <w:t xml:space="preserve">, virtue ethics and </w:t>
      </w:r>
      <w:r w:rsidR="00A767DE" w:rsidRPr="00A767DE">
        <w:rPr>
          <w:rFonts w:ascii="Times New Roman" w:hAnsi="Times New Roman" w:cs="Times New Roman"/>
          <w:i/>
        </w:rPr>
        <w:t>Ubuntu</w:t>
      </w:r>
      <w:r w:rsidR="007C7F33">
        <w:rPr>
          <w:rFonts w:ascii="Times New Roman" w:hAnsi="Times New Roman" w:cs="Times New Roman"/>
        </w:rPr>
        <w:t xml:space="preserve"> and other perspective</w:t>
      </w:r>
      <w:r w:rsidR="00761A9E">
        <w:rPr>
          <w:rFonts w:ascii="Times New Roman" w:hAnsi="Times New Roman" w:cs="Times New Roman"/>
        </w:rPr>
        <w:t>s</w:t>
      </w:r>
      <w:r w:rsidR="007C7F33">
        <w:rPr>
          <w:rFonts w:ascii="Times New Roman" w:hAnsi="Times New Roman" w:cs="Times New Roman"/>
        </w:rPr>
        <w:t xml:space="preserve"> </w:t>
      </w:r>
      <w:r w:rsidR="00761A9E">
        <w:rPr>
          <w:rFonts w:ascii="Times New Roman" w:hAnsi="Times New Roman" w:cs="Times New Roman"/>
        </w:rPr>
        <w:t>that</w:t>
      </w:r>
      <w:r w:rsidR="007C7F33">
        <w:rPr>
          <w:rFonts w:ascii="Times New Roman" w:hAnsi="Times New Roman" w:cs="Times New Roman"/>
        </w:rPr>
        <w:t xml:space="preserve"> tend to </w:t>
      </w:r>
      <w:r w:rsidR="00A767DE" w:rsidRPr="00A767DE">
        <w:rPr>
          <w:rFonts w:ascii="Times New Roman" w:hAnsi="Times New Roman" w:cs="Times New Roman"/>
        </w:rPr>
        <w:t xml:space="preserve">start from the community as the primary unit of analysis, and </w:t>
      </w:r>
      <w:r w:rsidR="007C7F33">
        <w:rPr>
          <w:rFonts w:ascii="Times New Roman" w:hAnsi="Times New Roman" w:cs="Times New Roman"/>
        </w:rPr>
        <w:t xml:space="preserve">secondarily seek to </w:t>
      </w:r>
      <w:r w:rsidR="00A767DE" w:rsidRPr="00A767DE">
        <w:rPr>
          <w:rFonts w:ascii="Times New Roman" w:hAnsi="Times New Roman" w:cs="Times New Roman"/>
        </w:rPr>
        <w:t>understand what it means to be a “person” within that larger community. For example, virtue ethics suggest that happiness (</w:t>
      </w:r>
      <w:r w:rsidR="00A767DE" w:rsidRPr="00A767DE">
        <w:rPr>
          <w:rFonts w:ascii="Times New Roman" w:hAnsi="Times New Roman" w:cs="Times New Roman"/>
          <w:i/>
        </w:rPr>
        <w:t>eudaemonia</w:t>
      </w:r>
      <w:r w:rsidR="00A767DE" w:rsidRPr="00A767DE">
        <w:rPr>
          <w:rFonts w:ascii="Times New Roman" w:hAnsi="Times New Roman" w:cs="Times New Roman"/>
        </w:rPr>
        <w:t xml:space="preserve">) is found in community (Aristotle, 1999). Ubuntu ethics, which is an African communitarian ethic that has roots back to the ancient Egypt idea of </w:t>
      </w:r>
      <w:r w:rsidR="00A767DE" w:rsidRPr="00A767DE">
        <w:rPr>
          <w:rFonts w:ascii="Times New Roman" w:hAnsi="Times New Roman" w:cs="Times New Roman"/>
          <w:i/>
        </w:rPr>
        <w:t xml:space="preserve">Maat </w:t>
      </w:r>
      <w:r w:rsidR="00A767DE" w:rsidRPr="00A767DE">
        <w:rPr>
          <w:rFonts w:ascii="Times New Roman" w:hAnsi="Times New Roman" w:cs="Times New Roman"/>
        </w:rPr>
        <w:t>(West, 2014</w:t>
      </w:r>
      <w:r w:rsidR="00D13B6B">
        <w:rPr>
          <w:rFonts w:ascii="Times New Roman" w:hAnsi="Times New Roman" w:cs="Times New Roman"/>
        </w:rPr>
        <w:t xml:space="preserve">; akin to Hebrew </w:t>
      </w:r>
      <w:r w:rsidR="00D13B6B" w:rsidRPr="00CC52A0">
        <w:rPr>
          <w:rFonts w:ascii="Times New Roman" w:hAnsi="Times New Roman" w:cs="Times New Roman"/>
          <w:i/>
        </w:rPr>
        <w:t>shalom</w:t>
      </w:r>
      <w:r w:rsidR="00A767DE" w:rsidRPr="00A767DE">
        <w:rPr>
          <w:rFonts w:ascii="Times New Roman" w:hAnsi="Times New Roman" w:cs="Times New Roman"/>
        </w:rPr>
        <w:t xml:space="preserve">), suggests that, as Bishop Desmond Tutu puts it: “We are because we belong.” </w:t>
      </w:r>
    </w:p>
    <w:p w14:paraId="248958D9" w14:textId="70D0F928" w:rsidR="006628DE" w:rsidRPr="00D9323E" w:rsidRDefault="00662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7C7F33" w:rsidRPr="00D9323E">
        <w:rPr>
          <w:rFonts w:ascii="Times New Roman" w:hAnsi="Times New Roman" w:cs="Times New Roman"/>
        </w:rPr>
        <w:t xml:space="preserve">At the same time as being </w:t>
      </w:r>
      <w:r w:rsidRPr="009D04A3">
        <w:rPr>
          <w:rFonts w:ascii="Times New Roman" w:hAnsi="Times New Roman" w:cs="Times New Roman"/>
        </w:rPr>
        <w:t>rooted in current community</w:t>
      </w:r>
      <w:r w:rsidR="007C7F33" w:rsidRPr="00916529">
        <w:rPr>
          <w:rFonts w:ascii="Times New Roman" w:hAnsi="Times New Roman" w:cs="Times New Roman"/>
        </w:rPr>
        <w:t xml:space="preserve"> (entanglement)</w:t>
      </w:r>
      <w:r w:rsidRPr="00D07F1D">
        <w:rPr>
          <w:rFonts w:ascii="Times New Roman" w:hAnsi="Times New Roman" w:cs="Times New Roman"/>
        </w:rPr>
        <w:t xml:space="preserve">, </w:t>
      </w:r>
      <w:r w:rsidR="007C7F33" w:rsidRPr="00384341">
        <w:rPr>
          <w:rFonts w:ascii="Times New Roman" w:hAnsi="Times New Roman" w:cs="Times New Roman"/>
        </w:rPr>
        <w:t>QSOT</w:t>
      </w:r>
      <w:r w:rsidRPr="00FE7730">
        <w:rPr>
          <w:rFonts w:ascii="Times New Roman" w:hAnsi="Times New Roman" w:cs="Times New Roman"/>
        </w:rPr>
        <w:t xml:space="preserve"> </w:t>
      </w:r>
      <w:r w:rsidRPr="00D56610">
        <w:rPr>
          <w:rFonts w:ascii="Times New Roman" w:hAnsi="Times New Roman" w:cs="Times New Roman"/>
        </w:rPr>
        <w:t xml:space="preserve">has a cross-temporal perspective that respects indeterminism </w:t>
      </w:r>
      <w:r w:rsidR="00BB6AEE">
        <w:rPr>
          <w:rFonts w:ascii="Times New Roman" w:hAnsi="Times New Roman" w:cs="Times New Roman"/>
        </w:rPr>
        <w:t>characterized by</w:t>
      </w:r>
      <w:r w:rsidRPr="00D9323E">
        <w:rPr>
          <w:rFonts w:ascii="Times New Roman" w:hAnsi="Times New Roman" w:cs="Times New Roman"/>
        </w:rPr>
        <w:t xml:space="preserve"> responsibility and humility:</w:t>
      </w:r>
    </w:p>
    <w:p w14:paraId="7BAD073A" w14:textId="1BF35EC2" w:rsidR="00AE7C93" w:rsidRDefault="006628DE" w:rsidP="00C17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rPr>
          <w:rFonts w:ascii="Times New Roman" w:hAnsi="Times New Roman" w:cs="Times New Roman"/>
        </w:rPr>
      </w:pPr>
      <w:r w:rsidRPr="009D04A3">
        <w:rPr>
          <w:rFonts w:ascii="Times New Roman" w:hAnsi="Times New Roman" w:cs="Times New Roman"/>
          <w:color w:val="000000"/>
        </w:rPr>
        <w:t>“people may not think about their predecessors’ legacies. Do we owe anything to those who came before us? We say ‘yes.</w:t>
      </w:r>
      <w:r w:rsidR="007C7F33" w:rsidRPr="00916529">
        <w:rPr>
          <w:rFonts w:ascii="Times New Roman" w:hAnsi="Times New Roman" w:cs="Times New Roman"/>
          <w:color w:val="000000"/>
        </w:rPr>
        <w:t>’</w:t>
      </w:r>
      <w:r w:rsidRPr="00D07F1D">
        <w:rPr>
          <w:rFonts w:ascii="Times New Roman" w:hAnsi="Times New Roman" w:cs="Times New Roman"/>
          <w:color w:val="000000"/>
        </w:rPr>
        <w:t xml:space="preserve"> The humility that comes from an understanding of history does us good. Fundamentally, we need to appreciate that we inherit the world when we are born. We also would do well to appreciate that in time, our lives will be history to</w:t>
      </w:r>
      <w:r w:rsidRPr="00384341">
        <w:rPr>
          <w:rFonts w:ascii="Times New Roman" w:hAnsi="Times New Roman" w:cs="Times New Roman"/>
          <w:color w:val="000000"/>
        </w:rPr>
        <w:t>o. Our legacy should be to leave the world better than we found it. In short, we should work to make our ancestors proud.”</w:t>
      </w:r>
      <w:r w:rsidRPr="00FE7730">
        <w:rPr>
          <w:rFonts w:ascii="Times New Roman" w:hAnsi="Times New Roman" w:cs="Times New Roman"/>
        </w:rPr>
        <w:t xml:space="preserve"> (Donaldson &amp; Walsh, 2015, p. 196)</w:t>
      </w:r>
    </w:p>
    <w:p w14:paraId="17008CC1" w14:textId="1786C00E" w:rsidR="006628DE" w:rsidRPr="00EB765A" w:rsidRDefault="006628DE" w:rsidP="00C17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rPr>
          <w:rFonts w:ascii="Times New Roman" w:hAnsi="Times New Roman" w:cs="Times New Roman"/>
        </w:rPr>
      </w:pPr>
    </w:p>
    <w:p w14:paraId="2F05F243" w14:textId="44C069DB" w:rsidR="00EB765A" w:rsidRPr="00485B59" w:rsidRDefault="00437C2B" w:rsidP="00C170E6">
      <w:pPr>
        <w:widowControl w:val="0"/>
        <w:autoSpaceDE w:val="0"/>
        <w:autoSpaceDN w:val="0"/>
        <w:adjustRightInd w:val="0"/>
        <w:spacing w:line="480" w:lineRule="auto"/>
        <w:ind w:firstLine="561"/>
        <w:rPr>
          <w:rFonts w:ascii="Times New Roman" w:hAnsi="Times New Roman" w:cs="Times New Roman"/>
        </w:rPr>
      </w:pPr>
      <w:r w:rsidRPr="00485B59">
        <w:rPr>
          <w:rFonts w:ascii="Times New Roman" w:hAnsi="Times New Roman" w:cs="Times New Roman"/>
        </w:rPr>
        <w:t xml:space="preserve">An intriguing example </w:t>
      </w:r>
      <w:r w:rsidR="00C93A01">
        <w:rPr>
          <w:rFonts w:ascii="Times New Roman" w:hAnsi="Times New Roman" w:cs="Times New Roman"/>
        </w:rPr>
        <w:t xml:space="preserve">of </w:t>
      </w:r>
      <w:r w:rsidR="00C6690A">
        <w:rPr>
          <w:rFonts w:ascii="Times New Roman" w:hAnsi="Times New Roman" w:cs="Times New Roman"/>
        </w:rPr>
        <w:t xml:space="preserve">adopting </w:t>
      </w:r>
      <w:r w:rsidR="005F5734">
        <w:rPr>
          <w:rFonts w:ascii="Times New Roman" w:hAnsi="Times New Roman" w:cs="Times New Roman"/>
        </w:rPr>
        <w:t>the</w:t>
      </w:r>
      <w:r w:rsidR="00C6690A">
        <w:rPr>
          <w:rFonts w:ascii="Times New Roman" w:hAnsi="Times New Roman" w:cs="Times New Roman"/>
        </w:rPr>
        <w:t xml:space="preserve"> behavioral assumption of </w:t>
      </w:r>
      <w:r w:rsidRPr="00485B59">
        <w:rPr>
          <w:rFonts w:ascii="Times New Roman" w:hAnsi="Times New Roman" w:cs="Times New Roman"/>
        </w:rPr>
        <w:t>entangle</w:t>
      </w:r>
      <w:r w:rsidR="00C6690A">
        <w:rPr>
          <w:rFonts w:ascii="Times New Roman" w:hAnsi="Times New Roman" w:cs="Times New Roman"/>
        </w:rPr>
        <w:t xml:space="preserve">d motivations </w:t>
      </w:r>
      <w:r w:rsidRPr="00485B59">
        <w:rPr>
          <w:rFonts w:ascii="Times New Roman" w:hAnsi="Times New Roman" w:cs="Times New Roman"/>
        </w:rPr>
        <w:t>is evident in the Economy of Communion</w:t>
      </w:r>
      <w:r w:rsidR="009967F3" w:rsidRPr="00485B59">
        <w:rPr>
          <w:rFonts w:ascii="Times New Roman" w:hAnsi="Times New Roman" w:cs="Times New Roman"/>
        </w:rPr>
        <w:t xml:space="preserve"> (EOC)</w:t>
      </w:r>
      <w:r w:rsidRPr="00485B59">
        <w:rPr>
          <w:rFonts w:ascii="Times New Roman" w:hAnsi="Times New Roman" w:cs="Times New Roman"/>
        </w:rPr>
        <w:t xml:space="preserve">, a group of over 800 businesses from 50 countries. </w:t>
      </w:r>
      <w:r w:rsidR="009967F3" w:rsidRPr="00485B59">
        <w:rPr>
          <w:rFonts w:ascii="Times New Roman" w:hAnsi="Times New Roman" w:cs="Times New Roman"/>
        </w:rPr>
        <w:t xml:space="preserve">Chiara Lubich, </w:t>
      </w:r>
      <w:r w:rsidRPr="00485B59">
        <w:rPr>
          <w:rFonts w:ascii="Times New Roman" w:hAnsi="Times New Roman" w:cs="Times New Roman"/>
        </w:rPr>
        <w:t>who foun</w:t>
      </w:r>
      <w:r w:rsidR="009967F3" w:rsidRPr="00485B59">
        <w:rPr>
          <w:rFonts w:ascii="Times New Roman" w:hAnsi="Times New Roman" w:cs="Times New Roman"/>
        </w:rPr>
        <w:t>d</w:t>
      </w:r>
      <w:r w:rsidRPr="00485B59">
        <w:rPr>
          <w:rFonts w:ascii="Times New Roman" w:hAnsi="Times New Roman" w:cs="Times New Roman"/>
        </w:rPr>
        <w:t>ed the EOC</w:t>
      </w:r>
      <w:r w:rsidR="005F5734">
        <w:rPr>
          <w:rFonts w:ascii="Times New Roman" w:hAnsi="Times New Roman" w:cs="Times New Roman"/>
        </w:rPr>
        <w:t xml:space="preserve"> movement</w:t>
      </w:r>
      <w:r w:rsidRPr="00485B59">
        <w:rPr>
          <w:rFonts w:ascii="Times New Roman" w:hAnsi="Times New Roman" w:cs="Times New Roman"/>
        </w:rPr>
        <w:t xml:space="preserve">, wanted to create a way of doing business that addressed the “heart of the problem” associated with </w:t>
      </w:r>
      <w:r w:rsidR="00A35032">
        <w:rPr>
          <w:rFonts w:ascii="Times New Roman" w:hAnsi="Times New Roman" w:cs="Times New Roman"/>
        </w:rPr>
        <w:t>a mainstream</w:t>
      </w:r>
      <w:r w:rsidR="00A35032" w:rsidRPr="00485B59">
        <w:rPr>
          <w:rFonts w:ascii="Times New Roman" w:hAnsi="Times New Roman" w:cs="Times New Roman"/>
        </w:rPr>
        <w:t xml:space="preserve"> </w:t>
      </w:r>
      <w:r w:rsidRPr="00485B59">
        <w:rPr>
          <w:rFonts w:ascii="Times New Roman" w:hAnsi="Times New Roman" w:cs="Times New Roman"/>
        </w:rPr>
        <w:t>status quo</w:t>
      </w:r>
      <w:r w:rsidR="006E6784" w:rsidRPr="00485B59">
        <w:rPr>
          <w:rFonts w:ascii="Times New Roman" w:hAnsi="Times New Roman" w:cs="Times New Roman"/>
        </w:rPr>
        <w:t xml:space="preserve"> </w:t>
      </w:r>
      <w:r w:rsidR="00AE7C93">
        <w:rPr>
          <w:rFonts w:ascii="Times New Roman" w:hAnsi="Times New Roman" w:cs="Times New Roman"/>
        </w:rPr>
        <w:t xml:space="preserve">that is </w:t>
      </w:r>
      <w:r w:rsidR="006E6784" w:rsidRPr="00485B59">
        <w:rPr>
          <w:rFonts w:ascii="Times New Roman" w:hAnsi="Times New Roman" w:cs="Times New Roman"/>
        </w:rPr>
        <w:t>characterized by “the desire to claim possessions for one’s self as opposed to feeling connected to others as a family” (Gold</w:t>
      </w:r>
      <w:r w:rsidR="003433A5">
        <w:rPr>
          <w:rFonts w:ascii="Times New Roman" w:hAnsi="Times New Roman" w:cs="Times New Roman"/>
        </w:rPr>
        <w:t>,</w:t>
      </w:r>
      <w:r w:rsidR="006E6784" w:rsidRPr="00485B59">
        <w:rPr>
          <w:rFonts w:ascii="Times New Roman" w:hAnsi="Times New Roman" w:cs="Times New Roman"/>
        </w:rPr>
        <w:t xml:space="preserve"> 2010, pp. 69-70). </w:t>
      </w:r>
      <w:r w:rsidR="00AE7C93">
        <w:rPr>
          <w:rFonts w:ascii="Times New Roman" w:hAnsi="Times New Roman" w:cs="Times New Roman"/>
        </w:rPr>
        <w:t>C</w:t>
      </w:r>
      <w:r w:rsidR="006E6784" w:rsidRPr="00485B59">
        <w:rPr>
          <w:rFonts w:ascii="Times New Roman" w:hAnsi="Times New Roman" w:cs="Times New Roman"/>
        </w:rPr>
        <w:t>ommit</w:t>
      </w:r>
      <w:r w:rsidR="00AE7C93">
        <w:rPr>
          <w:rFonts w:ascii="Times New Roman" w:hAnsi="Times New Roman" w:cs="Times New Roman"/>
        </w:rPr>
        <w:t>ment</w:t>
      </w:r>
      <w:r w:rsidR="006E6784" w:rsidRPr="00485B59">
        <w:rPr>
          <w:rFonts w:ascii="Times New Roman" w:hAnsi="Times New Roman" w:cs="Times New Roman"/>
        </w:rPr>
        <w:t xml:space="preserve"> to th</w:t>
      </w:r>
      <w:r w:rsidR="009967F3" w:rsidRPr="00485B59">
        <w:rPr>
          <w:rFonts w:ascii="Times New Roman" w:hAnsi="Times New Roman" w:cs="Times New Roman"/>
        </w:rPr>
        <w:t>is</w:t>
      </w:r>
      <w:r w:rsidR="006E6784" w:rsidRPr="00485B59">
        <w:rPr>
          <w:rFonts w:ascii="Times New Roman" w:hAnsi="Times New Roman" w:cs="Times New Roman"/>
        </w:rPr>
        <w:t xml:space="preserve"> sense of connectedness was transformative for the EOC business managers</w:t>
      </w:r>
      <w:r w:rsidR="00485B59" w:rsidRPr="00485B59">
        <w:rPr>
          <w:rFonts w:ascii="Times New Roman" w:hAnsi="Times New Roman" w:cs="Times New Roman"/>
        </w:rPr>
        <w:t>: “R</w:t>
      </w:r>
      <w:r w:rsidR="006E6784" w:rsidRPr="00485B59">
        <w:rPr>
          <w:rFonts w:ascii="Times New Roman" w:hAnsi="Times New Roman" w:cs="Times New Roman"/>
        </w:rPr>
        <w:t>ealizing that all those connected with the business were part of one human family and not simply ‘factors of production’ or ‘human resources’ led to a series of changes in management” which showed that socio-material economic factors were secondary to community building, and lead to the “humanizing” of economic structures (Gold</w:t>
      </w:r>
      <w:r w:rsidR="003433A5">
        <w:rPr>
          <w:rFonts w:ascii="Times New Roman" w:hAnsi="Times New Roman" w:cs="Times New Roman"/>
        </w:rPr>
        <w:t>,</w:t>
      </w:r>
      <w:r w:rsidR="006E6784" w:rsidRPr="00485B59">
        <w:rPr>
          <w:rFonts w:ascii="Times New Roman" w:hAnsi="Times New Roman" w:cs="Times New Roman"/>
        </w:rPr>
        <w:t xml:space="preserve"> 2010</w:t>
      </w:r>
      <w:r w:rsidR="00786DD8">
        <w:rPr>
          <w:rFonts w:ascii="Times New Roman" w:hAnsi="Times New Roman" w:cs="Times New Roman"/>
        </w:rPr>
        <w:t>, p.</w:t>
      </w:r>
      <w:r w:rsidR="006E6784" w:rsidRPr="00485B59">
        <w:rPr>
          <w:rFonts w:ascii="Times New Roman" w:hAnsi="Times New Roman" w:cs="Times New Roman"/>
        </w:rPr>
        <w:t xml:space="preserve"> 129).</w:t>
      </w:r>
      <w:r w:rsidR="009967F3" w:rsidRPr="00485B59">
        <w:rPr>
          <w:rFonts w:ascii="Times New Roman" w:hAnsi="Times New Roman" w:cs="Times New Roman"/>
        </w:rPr>
        <w:t xml:space="preserve"> The profits of EOC firms are divided into three, with one third invested back into the firm, one third invested in educational efforts to promote a culture of giving, and one third sen</w:t>
      </w:r>
      <w:r w:rsidR="004E2A50">
        <w:rPr>
          <w:rFonts w:ascii="Times New Roman" w:hAnsi="Times New Roman" w:cs="Times New Roman"/>
        </w:rPr>
        <w:t>t</w:t>
      </w:r>
      <w:r w:rsidR="009967F3" w:rsidRPr="00485B59">
        <w:rPr>
          <w:rFonts w:ascii="Times New Roman" w:hAnsi="Times New Roman" w:cs="Times New Roman"/>
        </w:rPr>
        <w:t xml:space="preserve"> to a central location to be distributed to needy people throughout the world. Researchers have found that EOC firms proactively: minimize their negative externalities (e.g., </w:t>
      </w:r>
      <w:r w:rsidR="00AE7C93">
        <w:rPr>
          <w:rFonts w:ascii="Times New Roman" w:hAnsi="Times New Roman" w:cs="Times New Roman"/>
        </w:rPr>
        <w:t xml:space="preserve">they pro-actively </w:t>
      </w:r>
      <w:r w:rsidR="009967F3" w:rsidRPr="00485B59">
        <w:rPr>
          <w:rFonts w:ascii="Times New Roman" w:hAnsi="Times New Roman" w:cs="Times New Roman"/>
        </w:rPr>
        <w:t>incur extra expenses to purchase environmentally</w:t>
      </w:r>
      <w:r w:rsidR="00786DD8">
        <w:rPr>
          <w:rFonts w:ascii="Times New Roman" w:hAnsi="Times New Roman" w:cs="Times New Roman"/>
        </w:rPr>
        <w:t>-</w:t>
      </w:r>
      <w:r w:rsidR="009967F3" w:rsidRPr="00485B59">
        <w:rPr>
          <w:rFonts w:ascii="Times New Roman" w:hAnsi="Times New Roman" w:cs="Times New Roman"/>
        </w:rPr>
        <w:t>friendly inputs)</w:t>
      </w:r>
      <w:r w:rsidR="00786DD8">
        <w:rPr>
          <w:rFonts w:ascii="Times New Roman" w:hAnsi="Times New Roman" w:cs="Times New Roman"/>
        </w:rPr>
        <w:t xml:space="preserve"> and enhance positive externalities (e.g.</w:t>
      </w:r>
      <w:r w:rsidR="009967F3" w:rsidRPr="00485B59">
        <w:rPr>
          <w:rFonts w:ascii="Times New Roman" w:hAnsi="Times New Roman" w:cs="Times New Roman"/>
        </w:rPr>
        <w:t xml:space="preserve">, </w:t>
      </w:r>
      <w:r w:rsidR="00AE7C93">
        <w:rPr>
          <w:rFonts w:ascii="Times New Roman" w:hAnsi="Times New Roman" w:cs="Times New Roman"/>
        </w:rPr>
        <w:t xml:space="preserve">they </w:t>
      </w:r>
      <w:r w:rsidR="009967F3" w:rsidRPr="00485B59">
        <w:rPr>
          <w:rFonts w:ascii="Times New Roman" w:hAnsi="Times New Roman" w:cs="Times New Roman"/>
        </w:rPr>
        <w:t>draw employees from the margins of society</w:t>
      </w:r>
      <w:r w:rsidR="00786DD8">
        <w:rPr>
          <w:rFonts w:ascii="Times New Roman" w:hAnsi="Times New Roman" w:cs="Times New Roman"/>
        </w:rPr>
        <w:t>)</w:t>
      </w:r>
      <w:r w:rsidR="009967F3" w:rsidRPr="00485B59">
        <w:rPr>
          <w:rFonts w:ascii="Times New Roman" w:hAnsi="Times New Roman" w:cs="Times New Roman"/>
        </w:rPr>
        <w:t xml:space="preserve">, promote participative decision-making, decrease wage gaps within the firm, </w:t>
      </w:r>
      <w:r w:rsidR="00EB765A" w:rsidRPr="00485B59">
        <w:rPr>
          <w:rFonts w:ascii="Times New Roman" w:hAnsi="Times New Roman" w:cs="Times New Roman"/>
        </w:rPr>
        <w:t xml:space="preserve">and treat suppliers and </w:t>
      </w:r>
      <w:r w:rsidR="00786DD8">
        <w:rPr>
          <w:rFonts w:ascii="Times New Roman" w:hAnsi="Times New Roman" w:cs="Times New Roman"/>
        </w:rPr>
        <w:t xml:space="preserve">even </w:t>
      </w:r>
      <w:r w:rsidR="00EB765A" w:rsidRPr="00485B59">
        <w:rPr>
          <w:rFonts w:ascii="Times New Roman" w:hAnsi="Times New Roman" w:cs="Times New Roman"/>
        </w:rPr>
        <w:t>competitors as “family” rather than as enemies (Gold, 2010).</w:t>
      </w:r>
    </w:p>
    <w:p w14:paraId="4FCD2FA2" w14:textId="2061D874" w:rsidR="00594DC9" w:rsidRDefault="008970CC" w:rsidP="00850B8E">
      <w:pPr>
        <w:spacing w:line="480" w:lineRule="auto"/>
        <w:rPr>
          <w:rFonts w:ascii="Times New Roman" w:hAnsi="Times New Roman" w:cs="Times New Roman"/>
          <w:b/>
        </w:rPr>
      </w:pPr>
      <w:r>
        <w:rPr>
          <w:rFonts w:ascii="Times New Roman" w:hAnsi="Times New Roman" w:cs="Times New Roman"/>
          <w:b/>
        </w:rPr>
        <w:t xml:space="preserve">Hallmarks of </w:t>
      </w:r>
      <w:r w:rsidR="00C4730D">
        <w:rPr>
          <w:rFonts w:ascii="Times New Roman" w:hAnsi="Times New Roman" w:cs="Times New Roman"/>
          <w:b/>
        </w:rPr>
        <w:t>o</w:t>
      </w:r>
      <w:r w:rsidR="007477C1" w:rsidRPr="00686B9A">
        <w:rPr>
          <w:rFonts w:ascii="Times New Roman" w:hAnsi="Times New Roman" w:cs="Times New Roman"/>
          <w:b/>
        </w:rPr>
        <w:t>rganization</w:t>
      </w:r>
      <w:r>
        <w:rPr>
          <w:rFonts w:ascii="Times New Roman" w:hAnsi="Times New Roman" w:cs="Times New Roman"/>
          <w:b/>
        </w:rPr>
        <w:t xml:space="preserve"> theory and practice</w:t>
      </w:r>
    </w:p>
    <w:p w14:paraId="2ED4E31D" w14:textId="561DFE6C" w:rsidR="00594DC9" w:rsidRPr="00CC52A0" w:rsidRDefault="00594DC9" w:rsidP="00594DC9">
      <w:pPr>
        <w:ind w:left="567"/>
        <w:rPr>
          <w:rFonts w:ascii="Times New Roman" w:hAnsi="Times New Roman" w:cs="Times New Roman"/>
          <w:i/>
        </w:rPr>
      </w:pPr>
      <w:r w:rsidRPr="00FE1852">
        <w:rPr>
          <w:rFonts w:ascii="Times New Roman" w:hAnsi="Times New Roman" w:cs="Times New Roman"/>
          <w:i/>
        </w:rPr>
        <w:t>“</w:t>
      </w:r>
      <w:r w:rsidR="007C5844" w:rsidRPr="00FE1852">
        <w:rPr>
          <w:rFonts w:ascii="Times New Roman" w:hAnsi="Times New Roman" w:cs="Times New Roman"/>
          <w:i/>
        </w:rPr>
        <w:t>[In conventional business theory and practice] e</w:t>
      </w:r>
      <w:r w:rsidRPr="00FE1852">
        <w:rPr>
          <w:rFonts w:ascii="Times New Roman" w:hAnsi="Times New Roman" w:cs="Times New Roman"/>
          <w:i/>
        </w:rPr>
        <w:t>verything becomes crystal clear after you have reduced reality to one—and only one—of its thousand aspects. You know what to do – whatever produces profit; you know what to avoid – whatever reduces them or makes a loss … Let no one befog the issues by asking whether a particular action is conducive to the wealth and well-being of society, whether it leads to moral, aesthetic or cultural enrichment</w:t>
      </w:r>
      <w:r w:rsidR="00F43579" w:rsidRPr="00FE1852">
        <w:rPr>
          <w:rFonts w:ascii="Times New Roman" w:hAnsi="Times New Roman" w:cs="Times New Roman"/>
          <w:i/>
        </w:rPr>
        <w:t>.</w:t>
      </w:r>
      <w:r w:rsidRPr="00FE1852">
        <w:rPr>
          <w:rFonts w:ascii="Times New Roman" w:hAnsi="Times New Roman" w:cs="Times New Roman"/>
          <w:i/>
        </w:rPr>
        <w:t xml:space="preserve">” </w:t>
      </w:r>
      <w:r w:rsidRPr="00FE1852">
        <w:rPr>
          <w:rFonts w:ascii="Times New Roman" w:hAnsi="Times New Roman" w:cs="Times New Roman"/>
          <w:i/>
          <w:color w:val="1A1A1A"/>
        </w:rPr>
        <w:t>(</w:t>
      </w:r>
      <w:r w:rsidRPr="00FE1852">
        <w:rPr>
          <w:rFonts w:ascii="Times New Roman" w:hAnsi="Times New Roman" w:cs="Times New Roman"/>
          <w:i/>
        </w:rPr>
        <w:t>Schumacher, 1973</w:t>
      </w:r>
      <w:r w:rsidR="003D1DF1" w:rsidRPr="00FE1852">
        <w:rPr>
          <w:rFonts w:ascii="Times New Roman" w:hAnsi="Times New Roman" w:cs="Times New Roman"/>
          <w:i/>
        </w:rPr>
        <w:t>, p. 213</w:t>
      </w:r>
      <w:r w:rsidRPr="00FE1852">
        <w:rPr>
          <w:rFonts w:ascii="Times New Roman" w:hAnsi="Times New Roman" w:cs="Times New Roman"/>
          <w:i/>
        </w:rPr>
        <w:t>)</w:t>
      </w:r>
    </w:p>
    <w:p w14:paraId="69077D4B" w14:textId="77777777" w:rsidR="00594DC9" w:rsidRPr="006350D8" w:rsidRDefault="00594DC9" w:rsidP="00594DC9">
      <w:pPr>
        <w:ind w:left="720"/>
        <w:rPr>
          <w:rFonts w:ascii="Times New Roman" w:hAnsi="Times New Roman" w:cs="Times New Roman"/>
        </w:rPr>
      </w:pPr>
    </w:p>
    <w:p w14:paraId="0022A7BC" w14:textId="577169F5" w:rsidR="00B520D4" w:rsidRDefault="00A93A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8462A4">
        <w:rPr>
          <w:rFonts w:ascii="Times New Roman" w:hAnsi="Times New Roman" w:cs="Times New Roman"/>
        </w:rPr>
        <w:tab/>
      </w:r>
      <w:r w:rsidR="007C5844">
        <w:rPr>
          <w:rFonts w:ascii="Times New Roman" w:hAnsi="Times New Roman" w:cs="Times New Roman"/>
        </w:rPr>
        <w:t>The following three assumptions are h</w:t>
      </w:r>
      <w:r w:rsidR="00F02C34">
        <w:rPr>
          <w:rFonts w:ascii="Times New Roman" w:hAnsi="Times New Roman" w:cs="Times New Roman"/>
        </w:rPr>
        <w:t>allmarks of c</w:t>
      </w:r>
      <w:r w:rsidR="000F00FF" w:rsidRPr="00CC52A0">
        <w:rPr>
          <w:rFonts w:ascii="Times New Roman" w:hAnsi="Times New Roman" w:cs="Times New Roman"/>
        </w:rPr>
        <w:t xml:space="preserve">onventional </w:t>
      </w:r>
      <w:r w:rsidR="00F02C34">
        <w:rPr>
          <w:rFonts w:ascii="Times New Roman" w:hAnsi="Times New Roman" w:cs="Times New Roman"/>
        </w:rPr>
        <w:t>o</w:t>
      </w:r>
      <w:r w:rsidR="000F00FF" w:rsidRPr="00CC52A0">
        <w:rPr>
          <w:rFonts w:ascii="Times New Roman" w:hAnsi="Times New Roman" w:cs="Times New Roman"/>
        </w:rPr>
        <w:t xml:space="preserve">rganization </w:t>
      </w:r>
      <w:r w:rsidR="00F02C34">
        <w:rPr>
          <w:rFonts w:ascii="Times New Roman" w:hAnsi="Times New Roman" w:cs="Times New Roman"/>
        </w:rPr>
        <w:t>t</w:t>
      </w:r>
      <w:r w:rsidR="000F00FF" w:rsidRPr="00CC52A0">
        <w:rPr>
          <w:rFonts w:ascii="Times New Roman" w:hAnsi="Times New Roman" w:cs="Times New Roman"/>
        </w:rPr>
        <w:t>heory</w:t>
      </w:r>
      <w:r w:rsidR="00F02C34">
        <w:rPr>
          <w:rFonts w:ascii="Times New Roman" w:hAnsi="Times New Roman" w:cs="Times New Roman"/>
        </w:rPr>
        <w:t xml:space="preserve">. First, it assumes that there are boundaries between a firm and its external (natural and social) environments, which gives rise to the possibility </w:t>
      </w:r>
      <w:r w:rsidR="007C5844">
        <w:rPr>
          <w:rFonts w:ascii="Times New Roman" w:hAnsi="Times New Roman" w:cs="Times New Roman"/>
        </w:rPr>
        <w:t xml:space="preserve">of </w:t>
      </w:r>
      <w:r w:rsidR="00F02C34">
        <w:rPr>
          <w:rFonts w:ascii="Times New Roman" w:hAnsi="Times New Roman" w:cs="Times New Roman"/>
        </w:rPr>
        <w:t xml:space="preserve">externalities. Second, it assumes that self-interestedness and individualism are natural, and that firms are motivated to maximize </w:t>
      </w:r>
      <w:r w:rsidR="009C0B50">
        <w:rPr>
          <w:rFonts w:ascii="Times New Roman" w:hAnsi="Times New Roman" w:cs="Times New Roman"/>
        </w:rPr>
        <w:t xml:space="preserve">economic </w:t>
      </w:r>
      <w:r w:rsidR="00F02C34">
        <w:rPr>
          <w:rFonts w:ascii="Times New Roman" w:hAnsi="Times New Roman" w:cs="Times New Roman"/>
        </w:rPr>
        <w:t xml:space="preserve">(socio-material) measures of </w:t>
      </w:r>
      <w:r w:rsidR="009C0B50">
        <w:rPr>
          <w:rFonts w:ascii="Times New Roman" w:hAnsi="Times New Roman" w:cs="Times New Roman"/>
        </w:rPr>
        <w:t>performance</w:t>
      </w:r>
      <w:r w:rsidR="003D1DF1">
        <w:rPr>
          <w:rFonts w:ascii="Times New Roman" w:hAnsi="Times New Roman" w:cs="Times New Roman"/>
        </w:rPr>
        <w:t xml:space="preserve"> (e.g.,</w:t>
      </w:r>
      <w:r w:rsidR="009C0B50">
        <w:rPr>
          <w:rFonts w:ascii="Times New Roman" w:hAnsi="Times New Roman" w:cs="Times New Roman"/>
        </w:rPr>
        <w:t xml:space="preserve"> profits, market share and share price</w:t>
      </w:r>
      <w:r w:rsidR="003D1DF1">
        <w:rPr>
          <w:rFonts w:ascii="Times New Roman" w:hAnsi="Times New Roman" w:cs="Times New Roman"/>
        </w:rPr>
        <w:t>)</w:t>
      </w:r>
      <w:r w:rsidR="009C0B50">
        <w:rPr>
          <w:rFonts w:ascii="Times New Roman" w:hAnsi="Times New Roman" w:cs="Times New Roman"/>
        </w:rPr>
        <w:t xml:space="preserve">. </w:t>
      </w:r>
      <w:r w:rsidR="007C5844">
        <w:rPr>
          <w:rFonts w:ascii="Times New Roman" w:hAnsi="Times New Roman" w:cs="Times New Roman"/>
        </w:rPr>
        <w:t>Moreover</w:t>
      </w:r>
      <w:r w:rsidR="009C0B50">
        <w:rPr>
          <w:rFonts w:ascii="Times New Roman" w:hAnsi="Times New Roman" w:cs="Times New Roman"/>
        </w:rPr>
        <w:t xml:space="preserve">, it assumes that firms within an industry compete </w:t>
      </w:r>
      <w:r w:rsidR="003D1DF1">
        <w:rPr>
          <w:rFonts w:ascii="Times New Roman" w:hAnsi="Times New Roman" w:cs="Times New Roman"/>
        </w:rPr>
        <w:t>against</w:t>
      </w:r>
      <w:r w:rsidR="009C0B50">
        <w:rPr>
          <w:rFonts w:ascii="Times New Roman" w:hAnsi="Times New Roman" w:cs="Times New Roman"/>
        </w:rPr>
        <w:t xml:space="preserve"> one another, and </w:t>
      </w:r>
      <w:r w:rsidR="003D1DF1">
        <w:rPr>
          <w:rFonts w:ascii="Times New Roman" w:hAnsi="Times New Roman" w:cs="Times New Roman"/>
        </w:rPr>
        <w:t xml:space="preserve">that they </w:t>
      </w:r>
      <w:r w:rsidR="009C0B50">
        <w:rPr>
          <w:rFonts w:ascii="Times New Roman" w:hAnsi="Times New Roman" w:cs="Times New Roman"/>
        </w:rPr>
        <w:t>seek to gain power over their buyers and suppliers</w:t>
      </w:r>
      <w:r w:rsidR="008B0E88">
        <w:rPr>
          <w:rFonts w:ascii="Times New Roman" w:hAnsi="Times New Roman" w:cs="Times New Roman"/>
        </w:rPr>
        <w:t xml:space="preserve"> (which may create negative externalities)</w:t>
      </w:r>
      <w:r w:rsidR="009C0B50">
        <w:rPr>
          <w:rFonts w:ascii="Times New Roman" w:hAnsi="Times New Roman" w:cs="Times New Roman"/>
        </w:rPr>
        <w:t xml:space="preserve">. Finally, </w:t>
      </w:r>
      <w:r w:rsidR="008B0E88">
        <w:rPr>
          <w:rFonts w:ascii="Times New Roman" w:hAnsi="Times New Roman" w:cs="Times New Roman"/>
        </w:rPr>
        <w:t xml:space="preserve">the </w:t>
      </w:r>
      <w:r w:rsidR="007C5844">
        <w:rPr>
          <w:rFonts w:ascii="Times New Roman" w:hAnsi="Times New Roman" w:cs="Times New Roman"/>
        </w:rPr>
        <w:t>goal of theory is to</w:t>
      </w:r>
      <w:r w:rsidR="008B0E88">
        <w:rPr>
          <w:rFonts w:ascii="Times New Roman" w:hAnsi="Times New Roman" w:cs="Times New Roman"/>
        </w:rPr>
        <w:t xml:space="preserve"> understand the </w:t>
      </w:r>
      <w:r w:rsidR="007C5844">
        <w:rPr>
          <w:rFonts w:ascii="Times New Roman" w:hAnsi="Times New Roman" w:cs="Times New Roman"/>
        </w:rPr>
        <w:t>factors that determine competitive advantages</w:t>
      </w:r>
      <w:r w:rsidR="008B0E88">
        <w:rPr>
          <w:rFonts w:ascii="Times New Roman" w:hAnsi="Times New Roman" w:cs="Times New Roman"/>
        </w:rPr>
        <w:t xml:space="preserve">, </w:t>
      </w:r>
      <w:r w:rsidR="00D56610">
        <w:rPr>
          <w:rFonts w:ascii="Times New Roman" w:hAnsi="Times New Roman" w:cs="Times New Roman"/>
        </w:rPr>
        <w:t xml:space="preserve">thereby </w:t>
      </w:r>
      <w:r w:rsidR="007C5844">
        <w:rPr>
          <w:rFonts w:ascii="Times New Roman" w:hAnsi="Times New Roman" w:cs="Times New Roman"/>
        </w:rPr>
        <w:t>empowering</w:t>
      </w:r>
      <w:r w:rsidR="008B0E88">
        <w:rPr>
          <w:rFonts w:ascii="Times New Roman" w:hAnsi="Times New Roman" w:cs="Times New Roman"/>
        </w:rPr>
        <w:t xml:space="preserve"> </w:t>
      </w:r>
      <w:r w:rsidR="007C5844">
        <w:rPr>
          <w:rFonts w:ascii="Times New Roman" w:hAnsi="Times New Roman" w:cs="Times New Roman"/>
        </w:rPr>
        <w:t xml:space="preserve">managers </w:t>
      </w:r>
      <w:r w:rsidR="008B0E88">
        <w:rPr>
          <w:rFonts w:ascii="Times New Roman" w:hAnsi="Times New Roman" w:cs="Times New Roman"/>
        </w:rPr>
        <w:t>to exploi</w:t>
      </w:r>
      <w:r w:rsidR="007C5844">
        <w:rPr>
          <w:rFonts w:ascii="Times New Roman" w:hAnsi="Times New Roman" w:cs="Times New Roman"/>
        </w:rPr>
        <w:t>t</w:t>
      </w:r>
      <w:r w:rsidR="008B0E88">
        <w:rPr>
          <w:rFonts w:ascii="Times New Roman" w:hAnsi="Times New Roman" w:cs="Times New Roman"/>
        </w:rPr>
        <w:t xml:space="preserve"> opportunities to improve firm profits. </w:t>
      </w:r>
      <w:r w:rsidR="007319F4" w:rsidRPr="00940040">
        <w:rPr>
          <w:rFonts w:ascii="Times New Roman" w:hAnsi="Times New Roman" w:cs="Times New Roman"/>
        </w:rPr>
        <w:t>Th</w:t>
      </w:r>
      <w:r w:rsidR="008B0E88">
        <w:rPr>
          <w:rFonts w:ascii="Times New Roman" w:hAnsi="Times New Roman" w:cs="Times New Roman"/>
        </w:rPr>
        <w:t>ese hallmarks are especially evident in</w:t>
      </w:r>
      <w:r w:rsidR="007319F4" w:rsidRPr="00940040">
        <w:rPr>
          <w:rFonts w:ascii="Times New Roman" w:hAnsi="Times New Roman" w:cs="Times New Roman"/>
        </w:rPr>
        <w:t xml:space="preserve"> much of the research on competitive advantage and maximizing organizational profits, and is perhaps best-illustrated by </w:t>
      </w:r>
      <w:r w:rsidR="008B0E88">
        <w:rPr>
          <w:rFonts w:ascii="Times New Roman" w:hAnsi="Times New Roman" w:cs="Times New Roman"/>
        </w:rPr>
        <w:t xml:space="preserve">Michael Porter’s </w:t>
      </w:r>
      <w:r w:rsidR="006B3566">
        <w:rPr>
          <w:rFonts w:ascii="Times New Roman" w:hAnsi="Times New Roman" w:cs="Times New Roman"/>
        </w:rPr>
        <w:t xml:space="preserve">(1980) </w:t>
      </w:r>
      <w:r w:rsidR="008B0E88">
        <w:rPr>
          <w:rFonts w:ascii="Times New Roman" w:hAnsi="Times New Roman" w:cs="Times New Roman"/>
        </w:rPr>
        <w:t xml:space="preserve">work </w:t>
      </w:r>
      <w:r w:rsidR="006B3566">
        <w:rPr>
          <w:rFonts w:ascii="Times New Roman" w:hAnsi="Times New Roman" w:cs="Times New Roman"/>
        </w:rPr>
        <w:t>strategy and the five competitive forces</w:t>
      </w:r>
      <w:r w:rsidR="008B0E88">
        <w:rPr>
          <w:rFonts w:ascii="Times New Roman" w:hAnsi="Times New Roman" w:cs="Times New Roman"/>
        </w:rPr>
        <w:t>.</w:t>
      </w:r>
      <w:r w:rsidR="00B317F8">
        <w:rPr>
          <w:rFonts w:ascii="Times New Roman" w:hAnsi="Times New Roman" w:cs="Times New Roman"/>
        </w:rPr>
        <w:t xml:space="preserve"> </w:t>
      </w:r>
    </w:p>
    <w:p w14:paraId="6FE03720" w14:textId="392AE2F5" w:rsidR="000F02AB" w:rsidRDefault="007319F4" w:rsidP="00D07F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0E3A46">
        <w:rPr>
          <w:rFonts w:ascii="Times New Roman" w:hAnsi="Times New Roman" w:cs="Times New Roman"/>
        </w:rPr>
        <w:t>The h</w:t>
      </w:r>
      <w:r w:rsidR="00601526">
        <w:rPr>
          <w:rFonts w:ascii="Times New Roman" w:hAnsi="Times New Roman" w:cs="Times New Roman"/>
        </w:rPr>
        <w:t>allmarks of NSOT</w:t>
      </w:r>
      <w:r w:rsidR="00601526" w:rsidRPr="004875FA">
        <w:rPr>
          <w:rFonts w:ascii="Times New Roman" w:hAnsi="Times New Roman" w:cs="Times New Roman"/>
        </w:rPr>
        <w:t xml:space="preserve"> </w:t>
      </w:r>
      <w:r w:rsidR="00601526">
        <w:rPr>
          <w:rFonts w:ascii="Times New Roman" w:hAnsi="Times New Roman" w:cs="Times New Roman"/>
        </w:rPr>
        <w:t xml:space="preserve">are very similar, but they have been tweaked with “enlightened” ideas that focus on being attuned to finding </w:t>
      </w:r>
      <w:r w:rsidR="003D1DF1">
        <w:rPr>
          <w:rFonts w:ascii="Times New Roman" w:hAnsi="Times New Roman" w:cs="Times New Roman"/>
        </w:rPr>
        <w:t>“</w:t>
      </w:r>
      <w:r w:rsidR="00601526">
        <w:rPr>
          <w:rFonts w:ascii="Times New Roman" w:hAnsi="Times New Roman" w:cs="Times New Roman"/>
        </w:rPr>
        <w:t>win</w:t>
      </w:r>
      <w:r w:rsidR="003D1DF1">
        <w:rPr>
          <w:rFonts w:ascii="Times New Roman" w:hAnsi="Times New Roman" w:cs="Times New Roman"/>
        </w:rPr>
        <w:t>-</w:t>
      </w:r>
      <w:r w:rsidR="00601526">
        <w:rPr>
          <w:rFonts w:ascii="Times New Roman" w:hAnsi="Times New Roman" w:cs="Times New Roman"/>
        </w:rPr>
        <w:t>win</w:t>
      </w:r>
      <w:r w:rsidR="003D1DF1">
        <w:rPr>
          <w:rFonts w:ascii="Times New Roman" w:hAnsi="Times New Roman" w:cs="Times New Roman"/>
        </w:rPr>
        <w:t>-</w:t>
      </w:r>
      <w:r w:rsidR="00601526">
        <w:rPr>
          <w:rFonts w:ascii="Times New Roman" w:hAnsi="Times New Roman" w:cs="Times New Roman"/>
        </w:rPr>
        <w:t>win</w:t>
      </w:r>
      <w:r w:rsidR="003D1DF1">
        <w:rPr>
          <w:rFonts w:ascii="Times New Roman" w:hAnsi="Times New Roman" w:cs="Times New Roman"/>
        </w:rPr>
        <w:t>”</w:t>
      </w:r>
      <w:r w:rsidR="00601526">
        <w:rPr>
          <w:rFonts w:ascii="Times New Roman" w:hAnsi="Times New Roman" w:cs="Times New Roman"/>
        </w:rPr>
        <w:t xml:space="preserve"> opportunities </w:t>
      </w:r>
      <w:r w:rsidR="006B3566">
        <w:rPr>
          <w:rFonts w:ascii="Times New Roman" w:hAnsi="Times New Roman" w:cs="Times New Roman"/>
        </w:rPr>
        <w:t xml:space="preserve">that </w:t>
      </w:r>
      <w:r w:rsidR="00601526">
        <w:rPr>
          <w:rFonts w:ascii="Times New Roman" w:hAnsi="Times New Roman" w:cs="Times New Roman"/>
        </w:rPr>
        <w:t xml:space="preserve">simultaneously enhance </w:t>
      </w:r>
      <w:r w:rsidR="003D1DF1">
        <w:rPr>
          <w:rFonts w:ascii="Times New Roman" w:hAnsi="Times New Roman" w:cs="Times New Roman"/>
        </w:rPr>
        <w:t>“</w:t>
      </w:r>
      <w:r w:rsidR="00601526">
        <w:rPr>
          <w:rFonts w:ascii="Times New Roman" w:hAnsi="Times New Roman" w:cs="Times New Roman"/>
        </w:rPr>
        <w:t>financial</w:t>
      </w:r>
      <w:r w:rsidR="003D1DF1">
        <w:rPr>
          <w:rFonts w:ascii="Times New Roman" w:hAnsi="Times New Roman" w:cs="Times New Roman"/>
        </w:rPr>
        <w:t>-</w:t>
      </w:r>
      <w:r w:rsidR="00601526">
        <w:rPr>
          <w:rFonts w:ascii="Times New Roman" w:hAnsi="Times New Roman" w:cs="Times New Roman"/>
        </w:rPr>
        <w:t>social</w:t>
      </w:r>
      <w:r w:rsidR="003D1DF1">
        <w:rPr>
          <w:rFonts w:ascii="Times New Roman" w:hAnsi="Times New Roman" w:cs="Times New Roman"/>
        </w:rPr>
        <w:t>-</w:t>
      </w:r>
      <w:r w:rsidR="00601526">
        <w:rPr>
          <w:rFonts w:ascii="Times New Roman" w:hAnsi="Times New Roman" w:cs="Times New Roman"/>
        </w:rPr>
        <w:t>ecological</w:t>
      </w:r>
      <w:r w:rsidR="003D1DF1">
        <w:rPr>
          <w:rFonts w:ascii="Times New Roman" w:hAnsi="Times New Roman" w:cs="Times New Roman"/>
        </w:rPr>
        <w:t>”</w:t>
      </w:r>
      <w:r w:rsidR="00601526">
        <w:rPr>
          <w:rFonts w:ascii="Times New Roman" w:hAnsi="Times New Roman" w:cs="Times New Roman"/>
        </w:rPr>
        <w:t xml:space="preserve"> well-being</w:t>
      </w:r>
      <w:r w:rsidR="00C57C66">
        <w:rPr>
          <w:rFonts w:ascii="Times New Roman" w:hAnsi="Times New Roman" w:cs="Times New Roman"/>
        </w:rPr>
        <w:t xml:space="preserve"> (sustainable development)</w:t>
      </w:r>
      <w:r w:rsidR="00601526">
        <w:rPr>
          <w:rFonts w:ascii="Times New Roman" w:hAnsi="Times New Roman" w:cs="Times New Roman"/>
        </w:rPr>
        <w:t xml:space="preserve">. First, NSOT continues to assume that there are boundaries between a firm and its external (natural and social) environments, but has an emphasis on reducing negative socio-ecological externalities in ways that enhance a firm’s financial performance. </w:t>
      </w:r>
      <w:r w:rsidR="00DB6C26">
        <w:rPr>
          <w:rFonts w:ascii="Times New Roman" w:hAnsi="Times New Roman" w:cs="Times New Roman"/>
        </w:rPr>
        <w:t xml:space="preserve">Second, </w:t>
      </w:r>
      <w:r w:rsidR="00601526">
        <w:rPr>
          <w:rFonts w:ascii="Times New Roman" w:hAnsi="Times New Roman" w:cs="Times New Roman"/>
        </w:rPr>
        <w:t xml:space="preserve">NSOT </w:t>
      </w:r>
      <w:r w:rsidR="00BE6CD8">
        <w:rPr>
          <w:rFonts w:ascii="Times New Roman" w:hAnsi="Times New Roman" w:cs="Times New Roman"/>
        </w:rPr>
        <w:t xml:space="preserve">holds a benevolent </w:t>
      </w:r>
      <w:r w:rsidR="00601526">
        <w:rPr>
          <w:rFonts w:ascii="Times New Roman" w:hAnsi="Times New Roman" w:cs="Times New Roman"/>
        </w:rPr>
        <w:t>self-interestedness, that</w:t>
      </w:r>
      <w:r w:rsidR="00BE6CD8">
        <w:rPr>
          <w:rFonts w:ascii="Times New Roman" w:hAnsi="Times New Roman" w:cs="Times New Roman"/>
        </w:rPr>
        <w:t xml:space="preserve"> suggests</w:t>
      </w:r>
      <w:r w:rsidR="00601526">
        <w:rPr>
          <w:rFonts w:ascii="Times New Roman" w:hAnsi="Times New Roman" w:cs="Times New Roman"/>
        </w:rPr>
        <w:t xml:space="preserve"> firms are motivated to maximize economic (socio-material) measures of performance, but it emphasizes the merit in finding and seizing more opportunities that simultaneously create value for others as well as for self. </w:t>
      </w:r>
      <w:r w:rsidR="00DB6C26">
        <w:rPr>
          <w:rFonts w:ascii="Times New Roman" w:hAnsi="Times New Roman" w:cs="Times New Roman"/>
        </w:rPr>
        <w:t xml:space="preserve">NSOT </w:t>
      </w:r>
      <w:r w:rsidR="003D1DF1">
        <w:rPr>
          <w:rFonts w:ascii="Times New Roman" w:hAnsi="Times New Roman" w:cs="Times New Roman"/>
        </w:rPr>
        <w:t>agrees</w:t>
      </w:r>
      <w:r w:rsidR="00601526">
        <w:rPr>
          <w:rFonts w:ascii="Times New Roman" w:hAnsi="Times New Roman" w:cs="Times New Roman"/>
        </w:rPr>
        <w:t xml:space="preserve"> that firms compete </w:t>
      </w:r>
      <w:r w:rsidR="003D1DF1">
        <w:rPr>
          <w:rFonts w:ascii="Times New Roman" w:hAnsi="Times New Roman" w:cs="Times New Roman"/>
        </w:rPr>
        <w:t>against</w:t>
      </w:r>
      <w:r w:rsidR="00601526">
        <w:rPr>
          <w:rFonts w:ascii="Times New Roman" w:hAnsi="Times New Roman" w:cs="Times New Roman"/>
        </w:rPr>
        <w:t xml:space="preserve"> one another and </w:t>
      </w:r>
      <w:r w:rsidR="00620FA6">
        <w:rPr>
          <w:rFonts w:ascii="Times New Roman" w:hAnsi="Times New Roman" w:cs="Times New Roman"/>
        </w:rPr>
        <w:t xml:space="preserve">that they </w:t>
      </w:r>
      <w:r w:rsidR="00601526">
        <w:rPr>
          <w:rFonts w:ascii="Times New Roman" w:hAnsi="Times New Roman" w:cs="Times New Roman"/>
        </w:rPr>
        <w:t>seek to gain power over their buyers and suppliers</w:t>
      </w:r>
      <w:r w:rsidR="00C57C66">
        <w:rPr>
          <w:rFonts w:ascii="Times New Roman" w:hAnsi="Times New Roman" w:cs="Times New Roman"/>
        </w:rPr>
        <w:t xml:space="preserve">, but </w:t>
      </w:r>
      <w:r w:rsidR="00620FA6">
        <w:rPr>
          <w:rFonts w:ascii="Times New Roman" w:hAnsi="Times New Roman" w:cs="Times New Roman"/>
        </w:rPr>
        <w:t>NSOT</w:t>
      </w:r>
      <w:r w:rsidR="00C57C66">
        <w:rPr>
          <w:rFonts w:ascii="Times New Roman" w:hAnsi="Times New Roman" w:cs="Times New Roman"/>
        </w:rPr>
        <w:t xml:space="preserve"> </w:t>
      </w:r>
      <w:r w:rsidR="003D1DF1">
        <w:rPr>
          <w:rFonts w:ascii="Times New Roman" w:hAnsi="Times New Roman" w:cs="Times New Roman"/>
        </w:rPr>
        <w:t xml:space="preserve">is </w:t>
      </w:r>
      <w:r w:rsidR="002306DF">
        <w:rPr>
          <w:rFonts w:ascii="Times New Roman" w:hAnsi="Times New Roman" w:cs="Times New Roman"/>
        </w:rPr>
        <w:t xml:space="preserve">particularly </w:t>
      </w:r>
      <w:r w:rsidR="00C57C66">
        <w:rPr>
          <w:rFonts w:ascii="Times New Roman" w:hAnsi="Times New Roman" w:cs="Times New Roman"/>
        </w:rPr>
        <w:t xml:space="preserve">attuned to opportunities where they </w:t>
      </w:r>
      <w:r w:rsidR="002306DF">
        <w:rPr>
          <w:rFonts w:ascii="Times New Roman" w:hAnsi="Times New Roman" w:cs="Times New Roman"/>
        </w:rPr>
        <w:t xml:space="preserve">can concurrently </w:t>
      </w:r>
      <w:r w:rsidR="00C57C66">
        <w:rPr>
          <w:rFonts w:ascii="Times New Roman" w:hAnsi="Times New Roman" w:cs="Times New Roman"/>
        </w:rPr>
        <w:t>reduce</w:t>
      </w:r>
      <w:r w:rsidR="00601526">
        <w:rPr>
          <w:rFonts w:ascii="Times New Roman" w:hAnsi="Times New Roman" w:cs="Times New Roman"/>
        </w:rPr>
        <w:t xml:space="preserve"> negative externalities. Finally, </w:t>
      </w:r>
      <w:r w:rsidR="002306DF">
        <w:rPr>
          <w:rFonts w:ascii="Times New Roman" w:hAnsi="Times New Roman" w:cs="Times New Roman"/>
        </w:rPr>
        <w:t>the goal of NSOT is to identify and understand the overlap between economic systems, social systems, and ecological systems, and helps firms to improve their own profits while also improving ecological and social well-being, especially in the medium term (e.g., Marcus, Kurucz &amp; Colbert, 2010).</w:t>
      </w:r>
      <w:r w:rsidR="002306DF" w:rsidRPr="00C170E6">
        <w:rPr>
          <w:rFonts w:ascii="Times New Roman" w:hAnsi="Times New Roman" w:cs="Times New Roman"/>
        </w:rPr>
        <w:t xml:space="preserve"> </w:t>
      </w:r>
      <w:r w:rsidR="00C57C66" w:rsidRPr="0028494A">
        <w:rPr>
          <w:rFonts w:ascii="Times New Roman" w:hAnsi="Times New Roman" w:cs="Times New Roman"/>
        </w:rPr>
        <w:t xml:space="preserve">These hallmarks of NSOT </w:t>
      </w:r>
      <w:r w:rsidR="00601526" w:rsidRPr="0028494A">
        <w:rPr>
          <w:rFonts w:ascii="Times New Roman" w:hAnsi="Times New Roman" w:cs="Times New Roman"/>
        </w:rPr>
        <w:t xml:space="preserve">are especially evident </w:t>
      </w:r>
      <w:r w:rsidR="00853419">
        <w:rPr>
          <w:rFonts w:ascii="Times New Roman" w:hAnsi="Times New Roman" w:cs="Times New Roman"/>
        </w:rPr>
        <w:t xml:space="preserve">in </w:t>
      </w:r>
      <w:r w:rsidR="00C57C66" w:rsidRPr="00D9323E">
        <w:rPr>
          <w:rFonts w:ascii="Times New Roman" w:hAnsi="Times New Roman" w:cs="Times New Roman"/>
        </w:rPr>
        <w:t xml:space="preserve">research </w:t>
      </w:r>
      <w:r w:rsidR="005D7ECE">
        <w:rPr>
          <w:rFonts w:ascii="Times New Roman" w:hAnsi="Times New Roman" w:cs="Times New Roman"/>
        </w:rPr>
        <w:t>building on the</w:t>
      </w:r>
      <w:r w:rsidR="00C57C66" w:rsidRPr="00D9323E">
        <w:rPr>
          <w:rFonts w:ascii="Times New Roman" w:hAnsi="Times New Roman" w:cs="Times New Roman"/>
        </w:rPr>
        <w:t xml:space="preserve"> Triple Bottom Line </w:t>
      </w:r>
      <w:r w:rsidR="003D1DF1" w:rsidRPr="009D04A3">
        <w:rPr>
          <w:rFonts w:ascii="Times New Roman" w:hAnsi="Times New Roman" w:cs="Times New Roman"/>
        </w:rPr>
        <w:t>(</w:t>
      </w:r>
      <w:r w:rsidR="00244E34" w:rsidRPr="00C170E6">
        <w:rPr>
          <w:rFonts w:ascii="Times New Roman" w:hAnsi="Times New Roman" w:cs="Times New Roman"/>
        </w:rPr>
        <w:t>Elkington, 1997)</w:t>
      </w:r>
      <w:r w:rsidR="003D1DF1" w:rsidRPr="00916529">
        <w:rPr>
          <w:rFonts w:ascii="Times New Roman" w:hAnsi="Times New Roman" w:cs="Times New Roman"/>
        </w:rPr>
        <w:t xml:space="preserve"> </w:t>
      </w:r>
      <w:r w:rsidR="00C57C66" w:rsidRPr="00D07F1D">
        <w:rPr>
          <w:rFonts w:ascii="Times New Roman" w:hAnsi="Times New Roman" w:cs="Times New Roman"/>
        </w:rPr>
        <w:t xml:space="preserve">and </w:t>
      </w:r>
      <w:r w:rsidR="00853419">
        <w:rPr>
          <w:rFonts w:ascii="Times New Roman" w:hAnsi="Times New Roman" w:cs="Times New Roman"/>
        </w:rPr>
        <w:t xml:space="preserve">the </w:t>
      </w:r>
      <w:r w:rsidR="00C57C66" w:rsidRPr="00D9323E">
        <w:rPr>
          <w:rFonts w:ascii="Times New Roman" w:hAnsi="Times New Roman" w:cs="Times New Roman"/>
        </w:rPr>
        <w:t>Bala</w:t>
      </w:r>
      <w:r w:rsidR="00C57C66" w:rsidRPr="009D04A3">
        <w:rPr>
          <w:rFonts w:ascii="Times New Roman" w:hAnsi="Times New Roman" w:cs="Times New Roman"/>
        </w:rPr>
        <w:t>nce</w:t>
      </w:r>
      <w:r w:rsidR="002306DF" w:rsidRPr="00D07F1D">
        <w:rPr>
          <w:rFonts w:ascii="Times New Roman" w:hAnsi="Times New Roman" w:cs="Times New Roman"/>
        </w:rPr>
        <w:t>d</w:t>
      </w:r>
      <w:r w:rsidR="00C57C66" w:rsidRPr="00384341">
        <w:rPr>
          <w:rFonts w:ascii="Times New Roman" w:hAnsi="Times New Roman" w:cs="Times New Roman"/>
        </w:rPr>
        <w:t xml:space="preserve"> Scorecard (</w:t>
      </w:r>
      <w:r w:rsidR="002B2526" w:rsidRPr="00C170E6">
        <w:rPr>
          <w:rFonts w:ascii="Times New Roman" w:hAnsi="Times New Roman" w:cs="Times New Roman"/>
          <w:color w:val="1A1A1A"/>
        </w:rPr>
        <w:t>Kaplan &amp; Norton, 199</w:t>
      </w:r>
      <w:r w:rsidR="00853419">
        <w:rPr>
          <w:rFonts w:ascii="Times New Roman" w:hAnsi="Times New Roman" w:cs="Times New Roman"/>
          <w:color w:val="1A1A1A"/>
        </w:rPr>
        <w:t>3</w:t>
      </w:r>
      <w:r w:rsidR="002B2526" w:rsidRPr="00C170E6">
        <w:rPr>
          <w:rFonts w:ascii="Times New Roman" w:hAnsi="Times New Roman" w:cs="Times New Roman"/>
          <w:color w:val="1A1A1A"/>
        </w:rPr>
        <w:t>)</w:t>
      </w:r>
      <w:r w:rsidR="005D7ECE">
        <w:rPr>
          <w:rFonts w:ascii="Times New Roman" w:hAnsi="Times New Roman" w:cs="Times New Roman"/>
          <w:color w:val="1A1A1A"/>
        </w:rPr>
        <w:t xml:space="preserve"> that</w:t>
      </w:r>
      <w:r w:rsidR="00853419">
        <w:rPr>
          <w:rFonts w:ascii="Times New Roman" w:hAnsi="Times New Roman" w:cs="Times New Roman"/>
        </w:rPr>
        <w:t xml:space="preserve"> </w:t>
      </w:r>
      <w:r w:rsidR="00C57C66" w:rsidRPr="00D9323E">
        <w:rPr>
          <w:rFonts w:ascii="Times New Roman" w:hAnsi="Times New Roman" w:cs="Times New Roman"/>
        </w:rPr>
        <w:t>combines theory from ecological sustainability (e.g.,</w:t>
      </w:r>
      <w:r w:rsidR="00C57C66">
        <w:rPr>
          <w:rFonts w:ascii="Times New Roman" w:hAnsi="Times New Roman" w:cs="Times New Roman"/>
        </w:rPr>
        <w:t xml:space="preserve"> Natural RBV), social sustainability (e.g. CSR), traditional management (e.g., </w:t>
      </w:r>
      <w:r w:rsidR="003D1DF1">
        <w:rPr>
          <w:rFonts w:ascii="Times New Roman" w:hAnsi="Times New Roman" w:cs="Times New Roman"/>
        </w:rPr>
        <w:t>Porter’s f</w:t>
      </w:r>
      <w:r w:rsidR="00C57C66">
        <w:rPr>
          <w:rFonts w:ascii="Times New Roman" w:hAnsi="Times New Roman" w:cs="Times New Roman"/>
        </w:rPr>
        <w:t xml:space="preserve">ive forces), and the idea of </w:t>
      </w:r>
      <w:r w:rsidR="00BE6CD8">
        <w:rPr>
          <w:rFonts w:ascii="Times New Roman" w:hAnsi="Times New Roman" w:cs="Times New Roman"/>
        </w:rPr>
        <w:t xml:space="preserve">benevolent </w:t>
      </w:r>
      <w:r w:rsidR="00C57C66">
        <w:rPr>
          <w:rFonts w:ascii="Times New Roman" w:hAnsi="Times New Roman" w:cs="Times New Roman"/>
        </w:rPr>
        <w:t xml:space="preserve">self-interest. It is also evident in </w:t>
      </w:r>
      <w:r w:rsidR="00601526">
        <w:rPr>
          <w:rFonts w:ascii="Times New Roman" w:hAnsi="Times New Roman" w:cs="Times New Roman"/>
        </w:rPr>
        <w:t xml:space="preserve">Michael Porter’s </w:t>
      </w:r>
      <w:r w:rsidR="00C57C66">
        <w:rPr>
          <w:rFonts w:ascii="Times New Roman" w:hAnsi="Times New Roman" w:cs="Times New Roman"/>
        </w:rPr>
        <w:t xml:space="preserve">more recent work on creating shared value, which </w:t>
      </w:r>
      <w:r w:rsidR="00BE6CD8">
        <w:rPr>
          <w:rFonts w:ascii="Times New Roman" w:hAnsi="Times New Roman" w:cs="Times New Roman"/>
        </w:rPr>
        <w:t>draws on his</w:t>
      </w:r>
      <w:r w:rsidR="00C57C66">
        <w:rPr>
          <w:rFonts w:ascii="Times New Roman" w:hAnsi="Times New Roman" w:cs="Times New Roman"/>
        </w:rPr>
        <w:t xml:space="preserve"> original work with a nod toward sustainable development ideas</w:t>
      </w:r>
      <w:r w:rsidR="00ED0451">
        <w:rPr>
          <w:rFonts w:ascii="Times New Roman" w:hAnsi="Times New Roman" w:cs="Times New Roman"/>
        </w:rPr>
        <w:t xml:space="preserve"> (</w:t>
      </w:r>
      <w:r w:rsidR="00ED0451" w:rsidRPr="004875FA">
        <w:rPr>
          <w:rFonts w:ascii="Times New Roman" w:hAnsi="Times New Roman" w:cs="Times New Roman"/>
          <w:lang w:eastAsia="ja-JP"/>
        </w:rPr>
        <w:t>Porter &amp; Kramer, 2011</w:t>
      </w:r>
      <w:r w:rsidR="00ED0451">
        <w:rPr>
          <w:rFonts w:ascii="Times New Roman" w:hAnsi="Times New Roman" w:cs="Times New Roman"/>
          <w:lang w:eastAsia="ja-JP"/>
        </w:rPr>
        <w:t>)</w:t>
      </w:r>
      <w:r w:rsidR="00C57C66">
        <w:rPr>
          <w:rFonts w:ascii="Times New Roman" w:hAnsi="Times New Roman" w:cs="Times New Roman"/>
        </w:rPr>
        <w:t>.</w:t>
      </w:r>
      <w:r w:rsidR="00D64504">
        <w:rPr>
          <w:rFonts w:ascii="Times New Roman" w:hAnsi="Times New Roman" w:cs="Times New Roman"/>
        </w:rPr>
        <w:t xml:space="preserve"> </w:t>
      </w:r>
    </w:p>
    <w:p w14:paraId="480D455C" w14:textId="7BBB1178" w:rsidR="00581A40" w:rsidRDefault="009E0049" w:rsidP="00D07F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BE6CD8">
        <w:rPr>
          <w:rFonts w:ascii="Times New Roman" w:hAnsi="Times New Roman" w:cs="Times New Roman"/>
        </w:rPr>
        <w:t xml:space="preserve">The </w:t>
      </w:r>
      <w:r w:rsidR="00ED0451">
        <w:rPr>
          <w:rFonts w:ascii="Times New Roman" w:hAnsi="Times New Roman" w:cs="Times New Roman"/>
        </w:rPr>
        <w:t>h</w:t>
      </w:r>
      <w:r>
        <w:rPr>
          <w:rFonts w:ascii="Times New Roman" w:hAnsi="Times New Roman" w:cs="Times New Roman"/>
        </w:rPr>
        <w:t>allmarks of QSOT</w:t>
      </w:r>
      <w:r w:rsidRPr="004875FA">
        <w:rPr>
          <w:rFonts w:ascii="Times New Roman" w:hAnsi="Times New Roman" w:cs="Times New Roman"/>
        </w:rPr>
        <w:t xml:space="preserve"> </w:t>
      </w:r>
      <w:r>
        <w:rPr>
          <w:rFonts w:ascii="Times New Roman" w:hAnsi="Times New Roman" w:cs="Times New Roman"/>
        </w:rPr>
        <w:t xml:space="preserve">are very different. QSOT recognizes that </w:t>
      </w:r>
      <w:r w:rsidR="004666D3">
        <w:rPr>
          <w:rFonts w:ascii="Times New Roman" w:hAnsi="Times New Roman" w:cs="Times New Roman"/>
        </w:rPr>
        <w:t xml:space="preserve">NSOT’s </w:t>
      </w:r>
      <w:r>
        <w:rPr>
          <w:rFonts w:ascii="Times New Roman" w:hAnsi="Times New Roman" w:cs="Times New Roman"/>
        </w:rPr>
        <w:t>win</w:t>
      </w:r>
      <w:r w:rsidR="00ED0451">
        <w:rPr>
          <w:rFonts w:ascii="Times New Roman" w:hAnsi="Times New Roman" w:cs="Times New Roman"/>
        </w:rPr>
        <w:t>-</w:t>
      </w:r>
      <w:r>
        <w:rPr>
          <w:rFonts w:ascii="Times New Roman" w:hAnsi="Times New Roman" w:cs="Times New Roman"/>
        </w:rPr>
        <w:t>win</w:t>
      </w:r>
      <w:r w:rsidR="00ED0451">
        <w:rPr>
          <w:rFonts w:ascii="Times New Roman" w:hAnsi="Times New Roman" w:cs="Times New Roman"/>
        </w:rPr>
        <w:t>-</w:t>
      </w:r>
      <w:r w:rsidR="00C90D89">
        <w:rPr>
          <w:rFonts w:ascii="Times New Roman" w:hAnsi="Times New Roman" w:cs="Times New Roman"/>
        </w:rPr>
        <w:t>win thinking has built-in socio-material (financial) constraints that limit</w:t>
      </w:r>
      <w:r w:rsidR="00ED0451">
        <w:rPr>
          <w:rFonts w:ascii="Times New Roman" w:hAnsi="Times New Roman" w:cs="Times New Roman"/>
        </w:rPr>
        <w:t xml:space="preserve"> the </w:t>
      </w:r>
      <w:r w:rsidR="00C90D89">
        <w:rPr>
          <w:rFonts w:ascii="Times New Roman" w:hAnsi="Times New Roman" w:cs="Times New Roman"/>
        </w:rPr>
        <w:t>socio-ecological well-being a firm can create</w:t>
      </w:r>
      <w:r w:rsidR="005D7ECE">
        <w:rPr>
          <w:rFonts w:ascii="Times New Roman" w:hAnsi="Times New Roman" w:cs="Times New Roman"/>
        </w:rPr>
        <w:t>, and may even foster un</w:t>
      </w:r>
      <w:r w:rsidR="005D7ECE" w:rsidRPr="00D9323E">
        <w:rPr>
          <w:rFonts w:ascii="Times New Roman" w:hAnsi="Times New Roman" w:cs="Times New Roman"/>
        </w:rPr>
        <w:t>-sustainability (</w:t>
      </w:r>
      <w:r w:rsidR="005D7ECE" w:rsidRPr="00C170E6">
        <w:rPr>
          <w:rFonts w:ascii="Times New Roman" w:hAnsi="Times New Roman" w:cs="Times New Roman"/>
          <w:color w:val="1A1A1A"/>
        </w:rPr>
        <w:t>Milne &amp; Gray, 2013)</w:t>
      </w:r>
      <w:r w:rsidR="00C90D89" w:rsidRPr="00D9323E">
        <w:rPr>
          <w:rFonts w:ascii="Times New Roman" w:hAnsi="Times New Roman" w:cs="Times New Roman"/>
        </w:rPr>
        <w:t xml:space="preserve">. In contrast, QSOT promotes </w:t>
      </w:r>
      <w:r w:rsidR="004666D3" w:rsidRPr="00D9323E">
        <w:rPr>
          <w:rFonts w:ascii="Times New Roman" w:hAnsi="Times New Roman" w:cs="Times New Roman"/>
        </w:rPr>
        <w:t xml:space="preserve">long-term </w:t>
      </w:r>
      <w:r w:rsidR="00C90D89" w:rsidRPr="009D04A3">
        <w:rPr>
          <w:rFonts w:ascii="Times New Roman" w:hAnsi="Times New Roman" w:cs="Times New Roman"/>
        </w:rPr>
        <w:t>socio-ecological</w:t>
      </w:r>
      <w:r w:rsidR="00C90D89">
        <w:rPr>
          <w:rFonts w:ascii="Times New Roman" w:hAnsi="Times New Roman" w:cs="Times New Roman"/>
        </w:rPr>
        <w:t xml:space="preserve"> value creation that is financially </w:t>
      </w:r>
      <w:r w:rsidR="00C90D89" w:rsidRPr="00CC52A0">
        <w:rPr>
          <w:rFonts w:ascii="Times New Roman" w:hAnsi="Times New Roman" w:cs="Times New Roman"/>
          <w:i/>
        </w:rPr>
        <w:t>viable</w:t>
      </w:r>
      <w:r w:rsidR="00C90D89">
        <w:rPr>
          <w:rFonts w:ascii="Times New Roman" w:hAnsi="Times New Roman" w:cs="Times New Roman"/>
        </w:rPr>
        <w:t xml:space="preserve"> for a firm, even if it costs the firm financial resources and thus does not maximize a firm’s profits or competitive advantage. </w:t>
      </w:r>
      <w:r w:rsidR="00581A40">
        <w:rPr>
          <w:rFonts w:ascii="Times New Roman" w:hAnsi="Times New Roman" w:cs="Times New Roman"/>
        </w:rPr>
        <w:t xml:space="preserve">One might say that QSOT has a </w:t>
      </w:r>
      <w:r w:rsidR="00C8440F">
        <w:rPr>
          <w:rFonts w:ascii="Times New Roman" w:hAnsi="Times New Roman" w:cs="Times New Roman"/>
        </w:rPr>
        <w:t xml:space="preserve">nested </w:t>
      </w:r>
      <w:r w:rsidR="00581A40">
        <w:rPr>
          <w:rFonts w:ascii="Times New Roman" w:hAnsi="Times New Roman" w:cs="Times New Roman"/>
        </w:rPr>
        <w:t>double-bottom-line approach</w:t>
      </w:r>
      <w:r w:rsidR="009D04A3">
        <w:rPr>
          <w:rFonts w:ascii="Times New Roman" w:hAnsi="Times New Roman" w:cs="Times New Roman"/>
        </w:rPr>
        <w:t xml:space="preserve">—it has a primary emphasis on ecological and then sociological well-being, where financial viability is subservient to those two “bottom-lines”—which is distinct from </w:t>
      </w:r>
      <w:r w:rsidR="00581A40">
        <w:rPr>
          <w:rFonts w:ascii="Times New Roman" w:hAnsi="Times New Roman" w:cs="Times New Roman"/>
        </w:rPr>
        <w:t>NS</w:t>
      </w:r>
      <w:r w:rsidR="00C8440F">
        <w:rPr>
          <w:rFonts w:ascii="Times New Roman" w:hAnsi="Times New Roman" w:cs="Times New Roman"/>
        </w:rPr>
        <w:t>O</w:t>
      </w:r>
      <w:r w:rsidR="00581A40">
        <w:rPr>
          <w:rFonts w:ascii="Times New Roman" w:hAnsi="Times New Roman" w:cs="Times New Roman"/>
        </w:rPr>
        <w:t>T’s triple-bottom-line and the conventional single-</w:t>
      </w:r>
      <w:r w:rsidR="00ED0451">
        <w:rPr>
          <w:rFonts w:ascii="Times New Roman" w:hAnsi="Times New Roman" w:cs="Times New Roman"/>
        </w:rPr>
        <w:t>(financial)-</w:t>
      </w:r>
      <w:r w:rsidR="00581A40">
        <w:rPr>
          <w:rFonts w:ascii="Times New Roman" w:hAnsi="Times New Roman" w:cs="Times New Roman"/>
        </w:rPr>
        <w:t xml:space="preserve">bottom-line approach. </w:t>
      </w:r>
    </w:p>
    <w:p w14:paraId="5C25D5FB" w14:textId="7E03A876" w:rsidR="00687D84" w:rsidRDefault="00581A40" w:rsidP="00C170E6">
      <w:pPr>
        <w:spacing w:line="480" w:lineRule="auto"/>
        <w:rPr>
          <w:rFonts w:ascii="Times New Roman" w:hAnsi="Times New Roman" w:cs="Times New Roman"/>
        </w:rPr>
      </w:pPr>
      <w:r>
        <w:rPr>
          <w:rFonts w:ascii="Times New Roman" w:hAnsi="Times New Roman" w:cs="Times New Roman"/>
        </w:rPr>
        <w:tab/>
      </w:r>
      <w:r w:rsidR="00C90D89">
        <w:rPr>
          <w:rFonts w:ascii="Times New Roman" w:hAnsi="Times New Roman" w:cs="Times New Roman"/>
        </w:rPr>
        <w:t>In terms of the first of our hallmarks of organizing, Q</w:t>
      </w:r>
      <w:r w:rsidR="009E0049">
        <w:rPr>
          <w:rFonts w:ascii="Times New Roman" w:hAnsi="Times New Roman" w:cs="Times New Roman"/>
        </w:rPr>
        <w:t xml:space="preserve">SOT </w:t>
      </w:r>
      <w:r w:rsidR="00C90D89">
        <w:rPr>
          <w:rFonts w:ascii="Times New Roman" w:hAnsi="Times New Roman" w:cs="Times New Roman"/>
        </w:rPr>
        <w:t xml:space="preserve">recognizes the porousness of </w:t>
      </w:r>
      <w:r w:rsidR="009E0049">
        <w:rPr>
          <w:rFonts w:ascii="Times New Roman" w:hAnsi="Times New Roman" w:cs="Times New Roman"/>
        </w:rPr>
        <w:t>boundaries between a firm and its external natural and social environments</w:t>
      </w:r>
      <w:r w:rsidR="00C90D89">
        <w:rPr>
          <w:rFonts w:ascii="Times New Roman" w:hAnsi="Times New Roman" w:cs="Times New Roman"/>
        </w:rPr>
        <w:t xml:space="preserve">; </w:t>
      </w:r>
      <w:r w:rsidR="00ED0451">
        <w:rPr>
          <w:rFonts w:ascii="Times New Roman" w:hAnsi="Times New Roman" w:cs="Times New Roman"/>
        </w:rPr>
        <w:t>such</w:t>
      </w:r>
      <w:r w:rsidR="00C90D89">
        <w:rPr>
          <w:rFonts w:ascii="Times New Roman" w:hAnsi="Times New Roman" w:cs="Times New Roman"/>
        </w:rPr>
        <w:t xml:space="preserve"> </w:t>
      </w:r>
      <w:r w:rsidR="00D13B6B">
        <w:rPr>
          <w:rFonts w:ascii="Times New Roman" w:hAnsi="Times New Roman" w:cs="Times New Roman"/>
        </w:rPr>
        <w:t>demarcations</w:t>
      </w:r>
      <w:r w:rsidR="00C90D89">
        <w:rPr>
          <w:rFonts w:ascii="Times New Roman" w:hAnsi="Times New Roman" w:cs="Times New Roman"/>
        </w:rPr>
        <w:t xml:space="preserve"> are more socially-created than </w:t>
      </w:r>
      <w:r w:rsidR="00C90D89" w:rsidRPr="00E35095">
        <w:rPr>
          <w:rFonts w:ascii="Times New Roman" w:hAnsi="Times New Roman" w:cs="Times New Roman"/>
        </w:rPr>
        <w:t xml:space="preserve">they are real. </w:t>
      </w:r>
      <w:r w:rsidR="00ED0451">
        <w:rPr>
          <w:rFonts w:ascii="Times New Roman" w:hAnsi="Times New Roman" w:cs="Times New Roman"/>
        </w:rPr>
        <w:t>Within a</w:t>
      </w:r>
      <w:r w:rsidR="004C1AFA" w:rsidRPr="00CC52A0">
        <w:rPr>
          <w:rFonts w:ascii="Times New Roman" w:hAnsi="Times New Roman" w:cs="Times New Roman"/>
        </w:rPr>
        <w:t xml:space="preserve"> QSOT </w:t>
      </w:r>
      <w:r w:rsidR="00ED0451">
        <w:rPr>
          <w:rFonts w:ascii="Times New Roman" w:hAnsi="Times New Roman" w:cs="Times New Roman"/>
        </w:rPr>
        <w:t xml:space="preserve">“matter matters” </w:t>
      </w:r>
      <w:r w:rsidR="004C1AFA" w:rsidRPr="00CC52A0">
        <w:rPr>
          <w:rFonts w:ascii="Times New Roman" w:hAnsi="Times New Roman" w:cs="Times New Roman"/>
        </w:rPr>
        <w:t xml:space="preserve">perspective </w:t>
      </w:r>
      <w:r w:rsidR="00ED0451">
        <w:rPr>
          <w:rFonts w:ascii="Times New Roman" w:hAnsi="Times New Roman" w:cs="Times New Roman"/>
        </w:rPr>
        <w:t xml:space="preserve">there is little support for the idea that socio-material </w:t>
      </w:r>
      <w:r w:rsidR="004C1AFA" w:rsidRPr="00CC52A0">
        <w:rPr>
          <w:rFonts w:ascii="Times New Roman" w:hAnsi="Times New Roman" w:cs="Times New Roman"/>
        </w:rPr>
        <w:t>economic systems (e.g., markets, share values, profit margins) somehow “exist” as independent realities (</w:t>
      </w:r>
      <w:r w:rsidR="004C1AFA" w:rsidRPr="00CC52A0">
        <w:rPr>
          <w:rFonts w:ascii="Times New Roman" w:hAnsi="Times New Roman" w:cs="Times New Roman"/>
          <w:color w:val="1A1A1A"/>
        </w:rPr>
        <w:t xml:space="preserve">Bansal &amp; Knox-Hayes, 2013). </w:t>
      </w:r>
      <w:r w:rsidR="004C1AFA" w:rsidRPr="00CC52A0">
        <w:rPr>
          <w:rFonts w:ascii="Times New Roman" w:hAnsi="Times New Roman" w:cs="Times New Roman"/>
        </w:rPr>
        <w:t xml:space="preserve">This is not to suggest that QSOT does not have room for organizational boundaries per se. Rather, it means that these boundaries are recognized as symbolic rather than material. In other words, QSOT suggests that economic, organizational and social activities are embedded </w:t>
      </w:r>
      <w:r>
        <w:rPr>
          <w:rFonts w:ascii="Times New Roman" w:hAnsi="Times New Roman" w:cs="Times New Roman"/>
        </w:rPr>
        <w:t>in a</w:t>
      </w:r>
      <w:r w:rsidR="004C1AFA" w:rsidRPr="00CC52A0">
        <w:rPr>
          <w:rFonts w:ascii="Times New Roman" w:hAnsi="Times New Roman" w:cs="Times New Roman"/>
        </w:rPr>
        <w:t xml:space="preserve"> larger, more holistic, entangled world (cf</w:t>
      </w:r>
      <w:r>
        <w:rPr>
          <w:rFonts w:ascii="Times New Roman" w:hAnsi="Times New Roman" w:cs="Times New Roman"/>
        </w:rPr>
        <w:t>.</w:t>
      </w:r>
      <w:r w:rsidR="004C1AFA" w:rsidRPr="00CC52A0">
        <w:rPr>
          <w:rFonts w:ascii="Times New Roman" w:hAnsi="Times New Roman" w:cs="Times New Roman"/>
        </w:rPr>
        <w:t xml:space="preserve"> Gladwin</w:t>
      </w:r>
      <w:r w:rsidR="004C1AFA" w:rsidRPr="00CC52A0">
        <w:rPr>
          <w:rFonts w:ascii="Times New Roman" w:hAnsi="Times New Roman" w:cs="Times New Roman"/>
          <w:color w:val="1A1A1A"/>
        </w:rPr>
        <w:t>, Kennelly &amp; Krause,</w:t>
      </w:r>
      <w:r w:rsidR="004C1AFA" w:rsidRPr="00CC52A0">
        <w:rPr>
          <w:rFonts w:ascii="Times New Roman" w:hAnsi="Times New Roman" w:cs="Times New Roman"/>
        </w:rPr>
        <w:t xml:space="preserve"> 1995, p. 886, on eco-centrism; Whiteman, Walker &amp; Perego, 2013). In this way QSOT contrasts with the vast majority of management theorizing</w:t>
      </w:r>
      <w:r w:rsidR="00ED0451">
        <w:rPr>
          <w:rFonts w:ascii="Times New Roman" w:hAnsi="Times New Roman" w:cs="Times New Roman"/>
        </w:rPr>
        <w:t>,</w:t>
      </w:r>
      <w:r w:rsidR="004C1AFA" w:rsidRPr="00CC52A0">
        <w:rPr>
          <w:rFonts w:ascii="Times New Roman" w:hAnsi="Times New Roman" w:cs="Times New Roman"/>
        </w:rPr>
        <w:t xml:space="preserve"> which rarely examines </w:t>
      </w:r>
      <w:r>
        <w:rPr>
          <w:rFonts w:ascii="Times New Roman" w:hAnsi="Times New Roman" w:cs="Times New Roman"/>
        </w:rPr>
        <w:t xml:space="preserve">integral </w:t>
      </w:r>
      <w:r w:rsidR="004C1AFA" w:rsidRPr="00CC52A0">
        <w:rPr>
          <w:rFonts w:ascii="Times New Roman" w:hAnsi="Times New Roman" w:cs="Times New Roman"/>
        </w:rPr>
        <w:t xml:space="preserve">connections to the natural ecosystems wherein human existence is nested (e.g., Etzion, 2007; </w:t>
      </w:r>
      <w:r w:rsidR="004C1AFA" w:rsidRPr="00CC52A0">
        <w:rPr>
          <w:rFonts w:ascii="Times New Roman" w:eastAsia="Times New Roman" w:hAnsi="Times New Roman" w:cs="Times New Roman"/>
        </w:rPr>
        <w:t>Kurucz, Colbert &amp; Marcus, 2014</w:t>
      </w:r>
      <w:r w:rsidR="00ED0451">
        <w:rPr>
          <w:rFonts w:ascii="Times New Roman" w:eastAsia="Times New Roman" w:hAnsi="Times New Roman" w:cs="Times New Roman"/>
        </w:rPr>
        <w:t>; this is true even for organization theory grounded in population ecology, which one might think would lend itself to connecting organizations to the natural resources they depend upon; Hannan &amp; Freeman, 1977</w:t>
      </w:r>
      <w:r w:rsidR="004C1AFA" w:rsidRPr="00CC52A0">
        <w:rPr>
          <w:rFonts w:ascii="Times New Roman" w:hAnsi="Times New Roman" w:cs="Times New Roman"/>
        </w:rPr>
        <w:t>).</w:t>
      </w:r>
      <w:r w:rsidR="004C1AFA" w:rsidRPr="008462A4">
        <w:rPr>
          <w:rFonts w:ascii="Times New Roman" w:hAnsi="Times New Roman" w:cs="Times New Roman"/>
        </w:rPr>
        <w:t xml:space="preserve"> </w:t>
      </w:r>
    </w:p>
    <w:p w14:paraId="2C727652" w14:textId="68F73E87" w:rsidR="00687D84" w:rsidRDefault="009E0049" w:rsidP="00C170E6">
      <w:pPr>
        <w:spacing w:line="480" w:lineRule="auto"/>
        <w:ind w:firstLine="720"/>
        <w:rPr>
          <w:rFonts w:ascii="Times New Roman" w:hAnsi="Times New Roman" w:cs="Times New Roman"/>
        </w:rPr>
      </w:pPr>
      <w:r w:rsidRPr="00E35095">
        <w:rPr>
          <w:rFonts w:ascii="Times New Roman" w:hAnsi="Times New Roman" w:cs="Times New Roman"/>
        </w:rPr>
        <w:t xml:space="preserve">Second, </w:t>
      </w:r>
      <w:r w:rsidR="008C3E52">
        <w:rPr>
          <w:rFonts w:ascii="Times New Roman" w:hAnsi="Times New Roman" w:cs="Times New Roman"/>
        </w:rPr>
        <w:t xml:space="preserve">QSOT’s assumption of entanglement suggests </w:t>
      </w:r>
      <w:r w:rsidRPr="00E35095">
        <w:rPr>
          <w:rFonts w:ascii="Times New Roman" w:hAnsi="Times New Roman" w:cs="Times New Roman"/>
        </w:rPr>
        <w:t xml:space="preserve">self-interestedness and individualism are </w:t>
      </w:r>
      <w:r w:rsidR="00895733" w:rsidRPr="00C170E6">
        <w:rPr>
          <w:rFonts w:ascii="Times New Roman" w:hAnsi="Times New Roman" w:cs="Times New Roman"/>
        </w:rPr>
        <w:t>nonsensical</w:t>
      </w:r>
      <w:r w:rsidRPr="00E35095">
        <w:rPr>
          <w:rFonts w:ascii="Times New Roman" w:hAnsi="Times New Roman" w:cs="Times New Roman"/>
        </w:rPr>
        <w:t xml:space="preserve">, and that firms are motivated to </w:t>
      </w:r>
      <w:r w:rsidR="00DD56BB" w:rsidRPr="00E35095">
        <w:rPr>
          <w:rFonts w:ascii="Times New Roman" w:hAnsi="Times New Roman" w:cs="Times New Roman"/>
        </w:rPr>
        <w:t>enhance physical well-being rather than socio-material well-being</w:t>
      </w:r>
      <w:r w:rsidRPr="00E35095">
        <w:rPr>
          <w:rFonts w:ascii="Times New Roman" w:hAnsi="Times New Roman" w:cs="Times New Roman"/>
        </w:rPr>
        <w:t>.</w:t>
      </w:r>
      <w:r w:rsidR="00895733">
        <w:rPr>
          <w:rFonts w:ascii="Times New Roman" w:hAnsi="Times New Roman" w:cs="Times New Roman"/>
        </w:rPr>
        <w:t xml:space="preserve"> In this light, </w:t>
      </w:r>
      <w:r w:rsidR="00AB08D7" w:rsidRPr="00CC52A0">
        <w:rPr>
          <w:rFonts w:ascii="Times New Roman" w:hAnsi="Times New Roman" w:cs="Times New Roman"/>
          <w:color w:val="1A1A1A"/>
        </w:rPr>
        <w:t xml:space="preserve">QSOT replaces the conventional definition of financial profit—that is, how much financial value can a firm </w:t>
      </w:r>
      <w:r w:rsidR="00DD56BB" w:rsidRPr="00CC52A0">
        <w:rPr>
          <w:rFonts w:ascii="Times New Roman" w:hAnsi="Times New Roman" w:cs="Times New Roman"/>
          <w:color w:val="1A1A1A"/>
        </w:rPr>
        <w:t>capture</w:t>
      </w:r>
      <w:r w:rsidR="00AB08D7" w:rsidRPr="00CC52A0">
        <w:rPr>
          <w:rFonts w:ascii="Times New Roman" w:hAnsi="Times New Roman" w:cs="Times New Roman"/>
          <w:color w:val="1A1A1A"/>
        </w:rPr>
        <w:t xml:space="preserve"> within its boundaries—with a much broader </w:t>
      </w:r>
      <w:r w:rsidR="00AB08D7" w:rsidRPr="00CC52A0">
        <w:rPr>
          <w:rFonts w:ascii="Times New Roman" w:hAnsi="Times New Roman" w:cs="Times New Roman"/>
        </w:rPr>
        <w:t>idea of holistic “pro-fit,” where the purpose of business is to sustainably “fit” into the larger reality, that is, to produce goods and services in a way that enhances soci</w:t>
      </w:r>
      <w:r w:rsidR="00DD56BB" w:rsidRPr="00CC52A0">
        <w:rPr>
          <w:rFonts w:ascii="Times New Roman" w:hAnsi="Times New Roman" w:cs="Times New Roman"/>
        </w:rPr>
        <w:t>o-</w:t>
      </w:r>
      <w:r w:rsidR="00AB08D7" w:rsidRPr="00CC52A0">
        <w:rPr>
          <w:rFonts w:ascii="Times New Roman" w:hAnsi="Times New Roman" w:cs="Times New Roman"/>
        </w:rPr>
        <w:t>ecological well-being</w:t>
      </w:r>
      <w:r w:rsidR="00BE472A" w:rsidRPr="00CC52A0">
        <w:rPr>
          <w:rFonts w:ascii="Times New Roman" w:hAnsi="Times New Roman" w:cs="Times New Roman"/>
        </w:rPr>
        <w:t xml:space="preserve"> (cf. </w:t>
      </w:r>
      <w:r w:rsidR="00BE472A" w:rsidRPr="00E35095">
        <w:rPr>
          <w:rFonts w:ascii="Times New Roman" w:hAnsi="Times New Roman" w:cs="Times New Roman"/>
          <w:color w:val="1A1A1A"/>
        </w:rPr>
        <w:t>Cloutier &amp; Pfeiffer, 2015)</w:t>
      </w:r>
      <w:r w:rsidR="00AB08D7" w:rsidRPr="00CC52A0">
        <w:rPr>
          <w:rFonts w:ascii="Times New Roman" w:hAnsi="Times New Roman" w:cs="Times New Roman"/>
        </w:rPr>
        <w:t>. “Pro-fit-able” organizing takes into account the physical, biological and relational aspects of life. In turn, pro-fit-maxim</w:t>
      </w:r>
      <w:r w:rsidR="00DD56BB" w:rsidRPr="00CC52A0">
        <w:rPr>
          <w:rFonts w:ascii="Times New Roman" w:hAnsi="Times New Roman" w:cs="Times New Roman"/>
        </w:rPr>
        <w:t>i</w:t>
      </w:r>
      <w:r w:rsidR="00AB08D7" w:rsidRPr="00CC52A0">
        <w:rPr>
          <w:rFonts w:ascii="Times New Roman" w:hAnsi="Times New Roman" w:cs="Times New Roman"/>
        </w:rPr>
        <w:t>zing organization theory focus</w:t>
      </w:r>
      <w:r w:rsidR="00916529">
        <w:rPr>
          <w:rFonts w:ascii="Times New Roman" w:hAnsi="Times New Roman" w:cs="Times New Roman"/>
        </w:rPr>
        <w:t>es</w:t>
      </w:r>
      <w:r w:rsidR="00AB08D7" w:rsidRPr="00CC52A0">
        <w:rPr>
          <w:rFonts w:ascii="Times New Roman" w:hAnsi="Times New Roman" w:cs="Times New Roman"/>
        </w:rPr>
        <w:t xml:space="preserve"> on creating net holistic value that </w:t>
      </w:r>
      <w:r w:rsidR="00DD56BB" w:rsidRPr="00CC52A0">
        <w:rPr>
          <w:rFonts w:ascii="Times New Roman" w:hAnsi="Times New Roman" w:cs="Times New Roman"/>
        </w:rPr>
        <w:t>encompasses (and implodes) conventional understandings of</w:t>
      </w:r>
      <w:r w:rsidR="00AB08D7" w:rsidRPr="00CC52A0">
        <w:rPr>
          <w:rFonts w:ascii="Times New Roman" w:hAnsi="Times New Roman" w:cs="Times New Roman"/>
        </w:rPr>
        <w:t xml:space="preserve"> positive and negative “externalities.”</w:t>
      </w:r>
      <w:r w:rsidR="00665603">
        <w:rPr>
          <w:rFonts w:ascii="Times New Roman" w:hAnsi="Times New Roman" w:cs="Times New Roman"/>
        </w:rPr>
        <w:t xml:space="preserve"> This view is </w:t>
      </w:r>
      <w:r w:rsidR="002619E5">
        <w:rPr>
          <w:rFonts w:ascii="Times New Roman" w:hAnsi="Times New Roman" w:cs="Times New Roman"/>
        </w:rPr>
        <w:t xml:space="preserve">consistent </w:t>
      </w:r>
      <w:r w:rsidR="002619E5" w:rsidRPr="00BB20F3">
        <w:rPr>
          <w:rFonts w:ascii="Times New Roman" w:hAnsi="Times New Roman" w:cs="Times New Roman"/>
        </w:rPr>
        <w:t xml:space="preserve">with a Radical RBV perspective premised on the assumptions that our planet is valuable, rare, inimitable and nonsubstitutable, </w:t>
      </w:r>
      <w:r w:rsidR="00AB08D7" w:rsidRPr="00CC52A0">
        <w:rPr>
          <w:rFonts w:ascii="Times New Roman" w:hAnsi="Times New Roman" w:cs="Times New Roman"/>
        </w:rPr>
        <w:t>where</w:t>
      </w:r>
      <w:r w:rsidR="002619E5" w:rsidRPr="00CC52A0">
        <w:rPr>
          <w:rFonts w:ascii="Times New Roman" w:hAnsi="Times New Roman" w:cs="Times New Roman"/>
        </w:rPr>
        <w:t xml:space="preserve"> managers should work cooperatively across organizations to be good stewards of </w:t>
      </w:r>
      <w:r w:rsidR="00D70FED" w:rsidRPr="00CC52A0">
        <w:rPr>
          <w:rFonts w:ascii="Times New Roman" w:hAnsi="Times New Roman" w:cs="Times New Roman"/>
        </w:rPr>
        <w:t>it</w:t>
      </w:r>
      <w:r w:rsidR="002619E5" w:rsidRPr="00CC52A0">
        <w:rPr>
          <w:rFonts w:ascii="Times New Roman" w:hAnsi="Times New Roman" w:cs="Times New Roman"/>
        </w:rPr>
        <w:t xml:space="preserve"> (Bell &amp; Dyck, 201</w:t>
      </w:r>
      <w:r w:rsidR="00564869">
        <w:rPr>
          <w:rFonts w:ascii="Times New Roman" w:hAnsi="Times New Roman" w:cs="Times New Roman"/>
        </w:rPr>
        <w:t>2</w:t>
      </w:r>
      <w:r w:rsidR="002619E5" w:rsidRPr="00CC52A0">
        <w:rPr>
          <w:rFonts w:ascii="Times New Roman" w:hAnsi="Times New Roman" w:cs="Times New Roman"/>
        </w:rPr>
        <w:t xml:space="preserve">). QSOT </w:t>
      </w:r>
      <w:r w:rsidR="00D70FED" w:rsidRPr="00CC52A0">
        <w:rPr>
          <w:rFonts w:ascii="Times New Roman" w:hAnsi="Times New Roman" w:cs="Times New Roman"/>
        </w:rPr>
        <w:t xml:space="preserve">also </w:t>
      </w:r>
      <w:r w:rsidR="00C061AD" w:rsidRPr="00CC52A0">
        <w:rPr>
          <w:rFonts w:ascii="Times New Roman" w:hAnsi="Times New Roman" w:cs="Times New Roman"/>
        </w:rPr>
        <w:t>responds to</w:t>
      </w:r>
      <w:r w:rsidR="002619E5" w:rsidRPr="00CC52A0">
        <w:rPr>
          <w:rFonts w:ascii="Times New Roman" w:hAnsi="Times New Roman" w:cs="Times New Roman"/>
        </w:rPr>
        <w:t xml:space="preserve"> the growing call to develop management theory and practice where holistic “value creation” (i.e., providing goods and services in ways that focus on creating positive socio-ecological externalities) out-trumps maximizing financial “value capture” (i.e., firm profits) (e.g., Santos, 2012)</w:t>
      </w:r>
      <w:r w:rsidR="00687D84">
        <w:rPr>
          <w:rFonts w:ascii="Times New Roman" w:hAnsi="Times New Roman" w:cs="Times New Roman"/>
        </w:rPr>
        <w:t xml:space="preserve">, which thereby opens to door to a whole host of opportunities which enhance the double bottom line, but not the triple bottom line. For example, Bill Gates (2007) suggests that </w:t>
      </w:r>
      <w:r w:rsidR="00AA3B60">
        <w:rPr>
          <w:rFonts w:ascii="Times New Roman" w:hAnsi="Times New Roman" w:cs="Times New Roman"/>
        </w:rPr>
        <w:t xml:space="preserve">millions of children are dying (even though the medicine they require to stay alive would cost less than one dollar per child) </w:t>
      </w:r>
      <w:r w:rsidR="00687D84">
        <w:rPr>
          <w:rFonts w:ascii="Times New Roman" w:hAnsi="Times New Roman" w:cs="Times New Roman"/>
        </w:rPr>
        <w:t>because the market</w:t>
      </w:r>
      <w:r w:rsidR="00AA3B60">
        <w:rPr>
          <w:rFonts w:ascii="Times New Roman" w:hAnsi="Times New Roman" w:cs="Times New Roman"/>
        </w:rPr>
        <w:t>place</w:t>
      </w:r>
      <w:r w:rsidR="00687D84">
        <w:rPr>
          <w:rFonts w:ascii="Times New Roman" w:hAnsi="Times New Roman" w:cs="Times New Roman"/>
        </w:rPr>
        <w:t xml:space="preserve"> value</w:t>
      </w:r>
      <w:r w:rsidR="00AA3B60">
        <w:rPr>
          <w:rFonts w:ascii="Times New Roman" w:hAnsi="Times New Roman" w:cs="Times New Roman"/>
        </w:rPr>
        <w:t>s</w:t>
      </w:r>
      <w:r w:rsidR="00687D84">
        <w:rPr>
          <w:rFonts w:ascii="Times New Roman" w:hAnsi="Times New Roman" w:cs="Times New Roman"/>
        </w:rPr>
        <w:t xml:space="preserve"> financial well-being at a higher or equal level </w:t>
      </w:r>
      <w:r w:rsidR="00AA3B60">
        <w:rPr>
          <w:rFonts w:ascii="Times New Roman" w:hAnsi="Times New Roman" w:cs="Times New Roman"/>
        </w:rPr>
        <w:t xml:space="preserve">to </w:t>
      </w:r>
      <w:r w:rsidR="00687D84">
        <w:rPr>
          <w:rFonts w:ascii="Times New Roman" w:hAnsi="Times New Roman" w:cs="Times New Roman"/>
        </w:rPr>
        <w:t>soci</w:t>
      </w:r>
      <w:r w:rsidR="00AA3B60">
        <w:rPr>
          <w:rFonts w:ascii="Times New Roman" w:hAnsi="Times New Roman" w:cs="Times New Roman"/>
        </w:rPr>
        <w:t>al well-being.</w:t>
      </w:r>
      <w:r w:rsidR="00687D84">
        <w:rPr>
          <w:rFonts w:ascii="Times New Roman" w:hAnsi="Times New Roman" w:cs="Times New Roman"/>
        </w:rPr>
        <w:t xml:space="preserve">  </w:t>
      </w:r>
    </w:p>
    <w:p w14:paraId="677E0782" w14:textId="5FF3D281" w:rsidR="00AA3B60" w:rsidRDefault="004C1AFA" w:rsidP="00D07F1D">
      <w:pPr>
        <w:spacing w:line="480" w:lineRule="auto"/>
        <w:rPr>
          <w:rFonts w:ascii="Times New Roman" w:hAnsi="Times New Roman" w:cs="Times New Roman"/>
          <w:b/>
        </w:rPr>
      </w:pPr>
      <w:r>
        <w:rPr>
          <w:rFonts w:ascii="Times New Roman" w:hAnsi="Times New Roman" w:cs="Times New Roman"/>
        </w:rPr>
        <w:tab/>
      </w:r>
      <w:r w:rsidR="009E0049">
        <w:rPr>
          <w:rFonts w:ascii="Times New Roman" w:hAnsi="Times New Roman" w:cs="Times New Roman"/>
        </w:rPr>
        <w:t>Finally,</w:t>
      </w:r>
      <w:r w:rsidR="00AA3B60" w:rsidDel="00AA3B60">
        <w:rPr>
          <w:rFonts w:ascii="Times New Roman" w:hAnsi="Times New Roman" w:cs="Times New Roman"/>
        </w:rPr>
        <w:t xml:space="preserve"> </w:t>
      </w:r>
      <w:r w:rsidR="00AB08D7">
        <w:rPr>
          <w:rFonts w:ascii="Times New Roman" w:hAnsi="Times New Roman" w:cs="Times New Roman"/>
        </w:rPr>
        <w:t xml:space="preserve">QSOT </w:t>
      </w:r>
      <w:r w:rsidR="00704614">
        <w:rPr>
          <w:rFonts w:ascii="Times New Roman" w:hAnsi="Times New Roman" w:cs="Times New Roman"/>
        </w:rPr>
        <w:t>takes</w:t>
      </w:r>
      <w:r w:rsidR="00AB08D7">
        <w:rPr>
          <w:rFonts w:ascii="Times New Roman" w:hAnsi="Times New Roman" w:cs="Times New Roman"/>
        </w:rPr>
        <w:t xml:space="preserve"> a </w:t>
      </w:r>
      <w:r w:rsidR="00704614">
        <w:rPr>
          <w:rFonts w:ascii="Times New Roman" w:hAnsi="Times New Roman" w:cs="Times New Roman"/>
        </w:rPr>
        <w:t xml:space="preserve">decidedly </w:t>
      </w:r>
      <w:r w:rsidR="00AB08D7">
        <w:rPr>
          <w:rFonts w:ascii="Times New Roman" w:hAnsi="Times New Roman" w:cs="Times New Roman"/>
        </w:rPr>
        <w:t>humble approach the task of</w:t>
      </w:r>
      <w:r w:rsidR="009E0049">
        <w:rPr>
          <w:rFonts w:ascii="Times New Roman" w:hAnsi="Times New Roman" w:cs="Times New Roman"/>
        </w:rPr>
        <w:t xml:space="preserve"> accumulat</w:t>
      </w:r>
      <w:r w:rsidR="00AB08D7">
        <w:rPr>
          <w:rFonts w:ascii="Times New Roman" w:hAnsi="Times New Roman" w:cs="Times New Roman"/>
        </w:rPr>
        <w:t>ing</w:t>
      </w:r>
      <w:r w:rsidR="009E0049">
        <w:rPr>
          <w:rFonts w:ascii="Times New Roman" w:hAnsi="Times New Roman" w:cs="Times New Roman"/>
        </w:rPr>
        <w:t xml:space="preserve"> </w:t>
      </w:r>
      <w:r w:rsidR="00AB08D7">
        <w:rPr>
          <w:rFonts w:ascii="Times New Roman" w:hAnsi="Times New Roman" w:cs="Times New Roman"/>
        </w:rPr>
        <w:t xml:space="preserve">the </w:t>
      </w:r>
      <w:r w:rsidR="009E0049">
        <w:rPr>
          <w:rFonts w:ascii="Times New Roman" w:hAnsi="Times New Roman" w:cs="Times New Roman"/>
        </w:rPr>
        <w:t xml:space="preserve">information that helps to understand </w:t>
      </w:r>
      <w:r w:rsidR="00AB08D7">
        <w:rPr>
          <w:rFonts w:ascii="Times New Roman" w:hAnsi="Times New Roman" w:cs="Times New Roman"/>
        </w:rPr>
        <w:t xml:space="preserve">and manage </w:t>
      </w:r>
      <w:r w:rsidR="009E0049">
        <w:rPr>
          <w:rFonts w:ascii="Times New Roman" w:hAnsi="Times New Roman" w:cs="Times New Roman"/>
        </w:rPr>
        <w:t xml:space="preserve">the </w:t>
      </w:r>
      <w:r w:rsidR="00D70FED">
        <w:rPr>
          <w:rFonts w:ascii="Times New Roman" w:hAnsi="Times New Roman" w:cs="Times New Roman"/>
        </w:rPr>
        <w:t>ways</w:t>
      </w:r>
      <w:r w:rsidR="009E0049">
        <w:rPr>
          <w:rFonts w:ascii="Times New Roman" w:hAnsi="Times New Roman" w:cs="Times New Roman"/>
        </w:rPr>
        <w:t xml:space="preserve"> </w:t>
      </w:r>
      <w:r w:rsidR="00D70FED">
        <w:rPr>
          <w:rFonts w:ascii="Times New Roman" w:hAnsi="Times New Roman" w:cs="Times New Roman"/>
        </w:rPr>
        <w:t>in</w:t>
      </w:r>
      <w:r w:rsidR="009E0049">
        <w:rPr>
          <w:rFonts w:ascii="Times New Roman" w:hAnsi="Times New Roman" w:cs="Times New Roman"/>
        </w:rPr>
        <w:t xml:space="preserve"> which all this happens</w:t>
      </w:r>
      <w:r w:rsidR="00AB08D7">
        <w:rPr>
          <w:rFonts w:ascii="Times New Roman" w:hAnsi="Times New Roman" w:cs="Times New Roman"/>
        </w:rPr>
        <w:t>. A</w:t>
      </w:r>
      <w:r w:rsidR="004C1667">
        <w:rPr>
          <w:rFonts w:ascii="Times New Roman" w:hAnsi="Times New Roman" w:cs="Times New Roman"/>
        </w:rPr>
        <w:t xml:space="preserve"> QSOT perspective has a built</w:t>
      </w:r>
      <w:r w:rsidR="008208B2">
        <w:rPr>
          <w:rFonts w:ascii="Times New Roman" w:hAnsi="Times New Roman" w:cs="Times New Roman"/>
        </w:rPr>
        <w:t>-</w:t>
      </w:r>
      <w:r w:rsidR="004C1667">
        <w:rPr>
          <w:rFonts w:ascii="Times New Roman" w:hAnsi="Times New Roman" w:cs="Times New Roman"/>
        </w:rPr>
        <w:t xml:space="preserve">in bias to humility and the precautionary </w:t>
      </w:r>
      <w:r w:rsidR="00AA3B60">
        <w:rPr>
          <w:rFonts w:ascii="Times New Roman" w:hAnsi="Times New Roman" w:cs="Times New Roman"/>
        </w:rPr>
        <w:t>principle;</w:t>
      </w:r>
      <w:r w:rsidR="004C1667" w:rsidRPr="008462A4">
        <w:rPr>
          <w:rFonts w:ascii="Times New Roman" w:hAnsi="Times New Roman" w:cs="Times New Roman"/>
        </w:rPr>
        <w:t xml:space="preserve"> </w:t>
      </w:r>
      <w:r w:rsidR="00AA3B60" w:rsidRPr="008462A4">
        <w:rPr>
          <w:rFonts w:ascii="Times New Roman" w:hAnsi="Times New Roman" w:cs="Times New Roman"/>
          <w:color w:val="000000"/>
        </w:rPr>
        <w:t>“if an action or policy has a suspected risk of causing harm to the public or to the environment, in the absence of scientific consensus that the action or policy is harmful, the burden of proof that it is not harmful falls on those taking the action”</w:t>
      </w:r>
      <w:r w:rsidR="00AA3B60" w:rsidRPr="008462A4">
        <w:rPr>
          <w:rFonts w:ascii="Times New Roman" w:hAnsi="Times New Roman" w:cs="Times New Roman"/>
        </w:rPr>
        <w:t xml:space="preserve"> (</w:t>
      </w:r>
      <w:r w:rsidR="00AA3B60" w:rsidRPr="008462A4">
        <w:rPr>
          <w:rFonts w:ascii="Times New Roman" w:hAnsi="Times New Roman" w:cs="Times New Roman"/>
          <w:color w:val="1A1A1A"/>
        </w:rPr>
        <w:t>Richkus, 2013, p. 1258</w:t>
      </w:r>
      <w:r w:rsidR="00AA3B60" w:rsidRPr="008462A4">
        <w:rPr>
          <w:rFonts w:ascii="Times New Roman" w:hAnsi="Times New Roman" w:cs="Times New Roman"/>
        </w:rPr>
        <w:t>).</w:t>
      </w:r>
      <w:r w:rsidR="004C1667" w:rsidRPr="008462A4">
        <w:rPr>
          <w:rFonts w:ascii="Times New Roman" w:hAnsi="Times New Roman" w:cs="Times New Roman"/>
        </w:rPr>
        <w:t xml:space="preserve"> QSOT</w:t>
      </w:r>
      <w:r w:rsidR="00AA3B60">
        <w:rPr>
          <w:rFonts w:ascii="Times New Roman" w:hAnsi="Times New Roman" w:cs="Times New Roman"/>
        </w:rPr>
        <w:t>’s mindfulness of</w:t>
      </w:r>
      <w:r w:rsidR="004C1667" w:rsidRPr="008462A4">
        <w:rPr>
          <w:rFonts w:ascii="Times New Roman" w:hAnsi="Times New Roman" w:cs="Times New Roman"/>
        </w:rPr>
        <w:t xml:space="preserve"> the relative timelessness of the universe</w:t>
      </w:r>
      <w:r w:rsidR="00D70FED">
        <w:rPr>
          <w:rFonts w:ascii="Times New Roman" w:hAnsi="Times New Roman" w:cs="Times New Roman"/>
        </w:rPr>
        <w:t xml:space="preserve"> </w:t>
      </w:r>
      <w:r w:rsidR="004C1667" w:rsidRPr="008462A4">
        <w:rPr>
          <w:rFonts w:ascii="Times New Roman" w:hAnsi="Times New Roman" w:cs="Times New Roman"/>
        </w:rPr>
        <w:t xml:space="preserve">compared to humankind’s timescale </w:t>
      </w:r>
      <w:r w:rsidR="004C1667" w:rsidRPr="008462A4">
        <w:rPr>
          <w:rFonts w:ascii="Times New Roman" w:hAnsi="Times New Roman" w:cs="Times New Roman"/>
          <w:lang w:eastAsia="ja-JP"/>
        </w:rPr>
        <w:t>(Zalasiewicz, Williams, Steffen &amp; Crutzen, 2010)</w:t>
      </w:r>
      <w:r w:rsidR="00AA3B60">
        <w:rPr>
          <w:rFonts w:ascii="Times New Roman" w:hAnsi="Times New Roman" w:cs="Times New Roman"/>
          <w:lang w:eastAsia="ja-JP"/>
        </w:rPr>
        <w:t xml:space="preserve"> which facilitates sustainable organizing (</w:t>
      </w:r>
      <w:r w:rsidR="00AA3B60" w:rsidRPr="00686B9A">
        <w:rPr>
          <w:rFonts w:ascii="Times New Roman" w:hAnsi="Times New Roman" w:cs="Times New Roman"/>
          <w:color w:val="1A1A1A"/>
        </w:rPr>
        <w:t>Slawinski &amp; Bansal, 2015</w:t>
      </w:r>
      <w:r w:rsidR="00AA3B60">
        <w:rPr>
          <w:rFonts w:ascii="Times New Roman" w:hAnsi="Times New Roman" w:cs="Times New Roman"/>
          <w:color w:val="1A1A1A"/>
        </w:rPr>
        <w:t>)</w:t>
      </w:r>
      <w:r w:rsidR="004C1667" w:rsidRPr="008462A4">
        <w:rPr>
          <w:rFonts w:ascii="Times New Roman" w:hAnsi="Times New Roman" w:cs="Times New Roman"/>
          <w:lang w:eastAsia="ja-JP"/>
        </w:rPr>
        <w:t>.</w:t>
      </w:r>
      <w:r w:rsidR="004C1667" w:rsidRPr="008462A4">
        <w:rPr>
          <w:rFonts w:ascii="Times New Roman" w:hAnsi="Times New Roman" w:cs="Times New Roman"/>
        </w:rPr>
        <w:t xml:space="preserve"> We are holistically interconnected with nature (and with each other) in ways that defy explanation, and prediction. Even when we deliberately try to “restore balance” to an ecosystem (or a social system), our actions may have more negative than positive repercussions</w:t>
      </w:r>
      <w:r w:rsidR="0039296F">
        <w:rPr>
          <w:rFonts w:ascii="Times New Roman" w:hAnsi="Times New Roman" w:cs="Times New Roman"/>
        </w:rPr>
        <w:t xml:space="preserve">. </w:t>
      </w:r>
    </w:p>
    <w:p w14:paraId="7D87E319" w14:textId="41402301" w:rsidR="00B15B9B" w:rsidRPr="005F73E7" w:rsidRDefault="00B15B9B" w:rsidP="00D07F1D">
      <w:pPr>
        <w:spacing w:line="480" w:lineRule="auto"/>
        <w:rPr>
          <w:rFonts w:ascii="Times New Roman" w:hAnsi="Times New Roman" w:cs="Times New Roman"/>
          <w:b/>
        </w:rPr>
      </w:pPr>
      <w:r>
        <w:rPr>
          <w:rFonts w:ascii="Times New Roman" w:hAnsi="Times New Roman" w:cs="Times New Roman"/>
          <w:b/>
        </w:rPr>
        <w:t>Wi</w:t>
      </w:r>
      <w:r w:rsidR="008208B2">
        <w:rPr>
          <w:rFonts w:ascii="Times New Roman" w:hAnsi="Times New Roman" w:cs="Times New Roman"/>
          <w:b/>
        </w:rPr>
        <w:t>e</w:t>
      </w:r>
      <w:r>
        <w:rPr>
          <w:rFonts w:ascii="Times New Roman" w:hAnsi="Times New Roman" w:cs="Times New Roman"/>
          <w:b/>
        </w:rPr>
        <w:t>ns Family Farm</w:t>
      </w:r>
    </w:p>
    <w:p w14:paraId="029C677C" w14:textId="27DF8538" w:rsidR="00BB20F3" w:rsidRPr="00CC52A0" w:rsidRDefault="00B15B9B" w:rsidP="00B15B9B">
      <w:pPr>
        <w:ind w:left="720"/>
        <w:rPr>
          <w:rFonts w:ascii="Times New Roman" w:hAnsi="Times New Roman" w:cs="Times New Roman"/>
          <w:i/>
        </w:rPr>
      </w:pPr>
      <w:r w:rsidRPr="00FE1852">
        <w:rPr>
          <w:rFonts w:ascii="Times New Roman" w:hAnsi="Times New Roman" w:cs="Times New Roman"/>
          <w:i/>
        </w:rPr>
        <w:t>“It is moreover obvious that men organized in small units w</w:t>
      </w:r>
      <w:r w:rsidR="00B17FA6" w:rsidRPr="00FE1852">
        <w:rPr>
          <w:rFonts w:ascii="Times New Roman" w:hAnsi="Times New Roman" w:cs="Times New Roman"/>
          <w:i/>
        </w:rPr>
        <w:t>i</w:t>
      </w:r>
      <w:r w:rsidRPr="00FE1852">
        <w:rPr>
          <w:rFonts w:ascii="Times New Roman" w:hAnsi="Times New Roman" w:cs="Times New Roman"/>
          <w:i/>
        </w:rPr>
        <w:t xml:space="preserve">ll take better care of </w:t>
      </w:r>
      <w:r w:rsidRPr="00FE1852">
        <w:rPr>
          <w:rFonts w:ascii="Times New Roman" w:hAnsi="Times New Roman" w:cs="Times New Roman"/>
          <w:u w:val="single"/>
        </w:rPr>
        <w:t>their</w:t>
      </w:r>
      <w:r w:rsidRPr="00FE1852">
        <w:rPr>
          <w:rFonts w:ascii="Times New Roman" w:hAnsi="Times New Roman" w:cs="Times New Roman"/>
          <w:i/>
        </w:rPr>
        <w:t xml:space="preserve"> bit of land or other natural resources than anonymous companies or megalomaniac government which pretend to themselves that the whole universe is their legitimate quarry</w:t>
      </w:r>
      <w:r w:rsidR="008208B2" w:rsidRPr="00FE1852">
        <w:rPr>
          <w:rFonts w:ascii="Times New Roman" w:hAnsi="Times New Roman" w:cs="Times New Roman"/>
          <w:i/>
        </w:rPr>
        <w:t>.</w:t>
      </w:r>
      <w:r w:rsidRPr="00FE1852">
        <w:rPr>
          <w:rFonts w:ascii="Times New Roman" w:hAnsi="Times New Roman" w:cs="Times New Roman"/>
          <w:i/>
        </w:rPr>
        <w:t xml:space="preserve">” </w:t>
      </w:r>
      <w:r w:rsidRPr="00FE1852">
        <w:rPr>
          <w:rFonts w:ascii="Times New Roman" w:hAnsi="Times New Roman" w:cs="Times New Roman"/>
          <w:i/>
          <w:color w:val="1A1A1A"/>
        </w:rPr>
        <w:t>(</w:t>
      </w:r>
      <w:r w:rsidRPr="00FE1852">
        <w:rPr>
          <w:rFonts w:ascii="Times New Roman" w:hAnsi="Times New Roman" w:cs="Times New Roman"/>
          <w:i/>
        </w:rPr>
        <w:t>Schumacher, 1973</w:t>
      </w:r>
      <w:r w:rsidR="00BB20F3" w:rsidRPr="00FE1852">
        <w:rPr>
          <w:rFonts w:ascii="Times New Roman" w:hAnsi="Times New Roman" w:cs="Times New Roman"/>
          <w:i/>
        </w:rPr>
        <w:t>, p. 29</w:t>
      </w:r>
      <w:r w:rsidR="00AA3B60" w:rsidRPr="00FE1852">
        <w:rPr>
          <w:rFonts w:ascii="Times New Roman" w:hAnsi="Times New Roman" w:cs="Times New Roman"/>
          <w:i/>
        </w:rPr>
        <w:t>; emphasis in original</w:t>
      </w:r>
      <w:r w:rsidRPr="00FE1852">
        <w:rPr>
          <w:rFonts w:ascii="Times New Roman" w:hAnsi="Times New Roman" w:cs="Times New Roman"/>
          <w:i/>
        </w:rPr>
        <w:t>)</w:t>
      </w:r>
    </w:p>
    <w:p w14:paraId="0AC4C694" w14:textId="77777777" w:rsidR="00B15B9B" w:rsidRDefault="00B15B9B" w:rsidP="00CC52A0">
      <w:pPr>
        <w:ind w:left="720"/>
        <w:rPr>
          <w:rFonts w:ascii="Times New Roman" w:hAnsi="Times New Roman" w:cs="Times New Roman"/>
        </w:rPr>
      </w:pPr>
    </w:p>
    <w:p w14:paraId="1CADAC30" w14:textId="08AB8D65" w:rsidR="0063600C" w:rsidRPr="008462A4" w:rsidRDefault="00827E02">
      <w:pPr>
        <w:spacing w:line="480" w:lineRule="auto"/>
        <w:ind w:firstLine="720"/>
        <w:rPr>
          <w:rFonts w:ascii="Times New Roman" w:hAnsi="Times New Roman" w:cs="Times New Roman"/>
        </w:rPr>
      </w:pPr>
      <w:r>
        <w:rPr>
          <w:rFonts w:ascii="Times New Roman" w:hAnsi="Times New Roman" w:cs="Times New Roman"/>
        </w:rPr>
        <w:t xml:space="preserve">We offer the following as an example of an organization that fits well with the hallmarks of QSOT. </w:t>
      </w:r>
      <w:r w:rsidR="00A60034">
        <w:rPr>
          <w:rFonts w:ascii="Times New Roman" w:hAnsi="Times New Roman" w:cs="Times New Roman"/>
        </w:rPr>
        <w:t xml:space="preserve">The Wiens Family Farm, part of the </w:t>
      </w:r>
      <w:r w:rsidR="0063600C" w:rsidRPr="008462A4">
        <w:rPr>
          <w:rFonts w:ascii="Times New Roman" w:hAnsi="Times New Roman" w:cs="Times New Roman"/>
        </w:rPr>
        <w:t>Community S</w:t>
      </w:r>
      <w:r w:rsidR="00A60034">
        <w:rPr>
          <w:rFonts w:ascii="Times New Roman" w:hAnsi="Times New Roman" w:cs="Times New Roman"/>
        </w:rPr>
        <w:t>upported</w:t>
      </w:r>
      <w:r w:rsidR="0063600C" w:rsidRPr="008462A4">
        <w:rPr>
          <w:rFonts w:ascii="Times New Roman" w:hAnsi="Times New Roman" w:cs="Times New Roman"/>
        </w:rPr>
        <w:t xml:space="preserve"> Agriculture</w:t>
      </w:r>
      <w:r w:rsidR="00A60034">
        <w:rPr>
          <w:rFonts w:ascii="Times New Roman" w:hAnsi="Times New Roman" w:cs="Times New Roman"/>
        </w:rPr>
        <w:t xml:space="preserve"> movement</w:t>
      </w:r>
      <w:r w:rsidR="008208B2">
        <w:rPr>
          <w:rFonts w:ascii="Times New Roman" w:hAnsi="Times New Roman" w:cs="Times New Roman"/>
        </w:rPr>
        <w:t>,</w:t>
      </w:r>
      <w:r>
        <w:rPr>
          <w:rFonts w:ascii="Times New Roman" w:hAnsi="Times New Roman" w:cs="Times New Roman"/>
        </w:rPr>
        <w:t xml:space="preserve"> is</w:t>
      </w:r>
      <w:r w:rsidR="00A60034">
        <w:rPr>
          <w:rFonts w:ascii="Times New Roman" w:hAnsi="Times New Roman" w:cs="Times New Roman"/>
        </w:rPr>
        <w:t xml:space="preserve"> a firm that </w:t>
      </w:r>
      <w:r w:rsidR="0063600C" w:rsidRPr="008462A4">
        <w:rPr>
          <w:rFonts w:ascii="Times New Roman" w:hAnsi="Times New Roman" w:cs="Times New Roman"/>
        </w:rPr>
        <w:t>enhances both ecological and social well-being</w:t>
      </w:r>
      <w:r w:rsidR="00BB20F3">
        <w:rPr>
          <w:rFonts w:ascii="Times New Roman" w:hAnsi="Times New Roman" w:cs="Times New Roman"/>
        </w:rPr>
        <w:t>,</w:t>
      </w:r>
      <w:r w:rsidR="00A60034">
        <w:rPr>
          <w:rFonts w:ascii="Times New Roman" w:hAnsi="Times New Roman" w:cs="Times New Roman"/>
        </w:rPr>
        <w:t xml:space="preserve"> has porous boundaries, and challenges norms of instrumental self-interests</w:t>
      </w:r>
      <w:r w:rsidR="0042556A">
        <w:rPr>
          <w:rFonts w:ascii="Times New Roman" w:hAnsi="Times New Roman" w:cs="Times New Roman"/>
        </w:rPr>
        <w:t xml:space="preserve"> while embodying humility</w:t>
      </w:r>
      <w:r w:rsidR="0063600C" w:rsidRPr="008462A4">
        <w:rPr>
          <w:rFonts w:ascii="Times New Roman" w:hAnsi="Times New Roman" w:cs="Times New Roman"/>
        </w:rPr>
        <w:t xml:space="preserve"> (Bell &amp; Dyck, 2012; Dyck, 1994a, 1994b). First, in terms of ecological well-being, farmers Dan and Wilma Wiens use organic practices to grow vegetables on their small farm (less than 5 acres). This has ecological benefits because it enhances the quality of the soil, and removes the need to add fertilizers and pesticides from outside the farm, thus reducing their financial costs and reducing negative ecological externalities</w:t>
      </w:r>
      <w:r w:rsidR="0042556A">
        <w:rPr>
          <w:rFonts w:ascii="Times New Roman" w:hAnsi="Times New Roman" w:cs="Times New Roman"/>
        </w:rPr>
        <w:t xml:space="preserve"> (</w:t>
      </w:r>
      <w:r w:rsidR="0063600C" w:rsidRPr="008462A4">
        <w:rPr>
          <w:rFonts w:ascii="Times New Roman" w:hAnsi="Times New Roman" w:cs="Times New Roman"/>
        </w:rPr>
        <w:t xml:space="preserve">external inputs like fertilizers and pesticides </w:t>
      </w:r>
      <w:r w:rsidR="00AF269B">
        <w:rPr>
          <w:rFonts w:ascii="Times New Roman" w:hAnsi="Times New Roman" w:cs="Times New Roman"/>
        </w:rPr>
        <w:t>are</w:t>
      </w:r>
      <w:r w:rsidR="0063600C" w:rsidRPr="008462A4">
        <w:rPr>
          <w:rFonts w:ascii="Times New Roman" w:hAnsi="Times New Roman" w:cs="Times New Roman"/>
        </w:rPr>
        <w:t xml:space="preserve"> very energy </w:t>
      </w:r>
      <w:r w:rsidR="00A61933">
        <w:rPr>
          <w:rFonts w:ascii="Times New Roman" w:hAnsi="Times New Roman" w:cs="Times New Roman"/>
        </w:rPr>
        <w:t>in</w:t>
      </w:r>
      <w:r w:rsidR="0063600C" w:rsidRPr="008462A4">
        <w:rPr>
          <w:rFonts w:ascii="Times New Roman" w:hAnsi="Times New Roman" w:cs="Times New Roman"/>
        </w:rPr>
        <w:t xml:space="preserve">efficient, contributing to the fact that </w:t>
      </w:r>
      <w:r w:rsidR="00B17FA6">
        <w:rPr>
          <w:rFonts w:ascii="Times New Roman" w:hAnsi="Times New Roman" w:cs="Times New Roman"/>
        </w:rPr>
        <w:t>it can</w:t>
      </w:r>
      <w:r w:rsidR="0063600C" w:rsidRPr="008462A4">
        <w:rPr>
          <w:rFonts w:ascii="Times New Roman" w:hAnsi="Times New Roman" w:cs="Times New Roman"/>
        </w:rPr>
        <w:t xml:space="preserve"> take five kilocalories of energy to grow one</w:t>
      </w:r>
      <w:r w:rsidR="0063600C">
        <w:rPr>
          <w:rFonts w:ascii="Times New Roman" w:hAnsi="Times New Roman" w:cs="Times New Roman"/>
        </w:rPr>
        <w:t xml:space="preserve"> </w:t>
      </w:r>
      <w:r w:rsidR="0063600C" w:rsidRPr="008462A4">
        <w:rPr>
          <w:rFonts w:ascii="Times New Roman" w:hAnsi="Times New Roman" w:cs="Times New Roman"/>
        </w:rPr>
        <w:t>kilocalorie of food energy</w:t>
      </w:r>
      <w:r w:rsidR="0042556A">
        <w:rPr>
          <w:rFonts w:ascii="Times New Roman" w:hAnsi="Times New Roman" w:cs="Times New Roman"/>
        </w:rPr>
        <w:t>)</w:t>
      </w:r>
      <w:r w:rsidR="0063600C" w:rsidRPr="008462A4">
        <w:rPr>
          <w:rFonts w:ascii="Times New Roman" w:hAnsi="Times New Roman" w:cs="Times New Roman"/>
        </w:rPr>
        <w:t xml:space="preserve">. By using organic practices like Conservation Agriculture, the Wiens farm </w:t>
      </w:r>
      <w:r w:rsidR="009365FA">
        <w:rPr>
          <w:rFonts w:ascii="Times New Roman" w:hAnsi="Times New Roman" w:cs="Times New Roman"/>
        </w:rPr>
        <w:t>both</w:t>
      </w:r>
      <w:r w:rsidR="00AF269B">
        <w:rPr>
          <w:rFonts w:ascii="Times New Roman" w:hAnsi="Times New Roman" w:cs="Times New Roman"/>
        </w:rPr>
        <w:t>:</w:t>
      </w:r>
      <w:r w:rsidR="009365FA">
        <w:rPr>
          <w:rFonts w:ascii="Times New Roman" w:hAnsi="Times New Roman" w:cs="Times New Roman"/>
        </w:rPr>
        <w:t xml:space="preserve"> 1)</w:t>
      </w:r>
      <w:r w:rsidR="0063600C" w:rsidRPr="008462A4">
        <w:rPr>
          <w:rFonts w:ascii="Times New Roman" w:hAnsi="Times New Roman" w:cs="Times New Roman"/>
        </w:rPr>
        <w:t xml:space="preserve"> reduces the release of CO</w:t>
      </w:r>
      <w:r w:rsidR="0063600C" w:rsidRPr="009E7A92">
        <w:rPr>
          <w:rFonts w:ascii="Times New Roman" w:hAnsi="Times New Roman" w:cs="Times New Roman"/>
          <w:vertAlign w:val="subscript"/>
        </w:rPr>
        <w:t>2</w:t>
      </w:r>
      <w:r w:rsidR="0063600C" w:rsidRPr="008462A4">
        <w:rPr>
          <w:rFonts w:ascii="Times New Roman" w:hAnsi="Times New Roman" w:cs="Times New Roman"/>
        </w:rPr>
        <w:t xml:space="preserve"> into the atmosphere (about 60% of the </w:t>
      </w:r>
      <w:r w:rsidR="0042556A">
        <w:rPr>
          <w:rFonts w:ascii="Times New Roman" w:hAnsi="Times New Roman" w:cs="Times New Roman"/>
        </w:rPr>
        <w:t xml:space="preserve">Earth’s </w:t>
      </w:r>
      <w:r w:rsidR="0063600C" w:rsidRPr="008462A4">
        <w:rPr>
          <w:rFonts w:ascii="Times New Roman" w:hAnsi="Times New Roman" w:cs="Times New Roman"/>
        </w:rPr>
        <w:t>original carbon stock has been lost from the planet’s cultivated soils, but</w:t>
      </w:r>
      <w:r w:rsidR="009365FA">
        <w:rPr>
          <w:rFonts w:ascii="Times New Roman" w:hAnsi="Times New Roman" w:cs="Times New Roman"/>
        </w:rPr>
        <w:t xml:space="preserve"> even so </w:t>
      </w:r>
      <w:r w:rsidR="0063600C" w:rsidRPr="008462A4">
        <w:rPr>
          <w:rFonts w:ascii="Times New Roman" w:hAnsi="Times New Roman" w:cs="Times New Roman"/>
        </w:rPr>
        <w:t xml:space="preserve">the </w:t>
      </w:r>
      <w:r w:rsidR="0042556A">
        <w:rPr>
          <w:rFonts w:ascii="Times New Roman" w:hAnsi="Times New Roman" w:cs="Times New Roman"/>
        </w:rPr>
        <w:t>E</w:t>
      </w:r>
      <w:r w:rsidR="0063600C" w:rsidRPr="008462A4">
        <w:rPr>
          <w:rFonts w:ascii="Times New Roman" w:hAnsi="Times New Roman" w:cs="Times New Roman"/>
        </w:rPr>
        <w:t>arth’s soil</w:t>
      </w:r>
      <w:r w:rsidR="0042556A">
        <w:rPr>
          <w:rFonts w:ascii="Times New Roman" w:hAnsi="Times New Roman" w:cs="Times New Roman"/>
        </w:rPr>
        <w:t>s</w:t>
      </w:r>
      <w:r w:rsidR="0063600C" w:rsidRPr="008462A4">
        <w:rPr>
          <w:rFonts w:ascii="Times New Roman" w:hAnsi="Times New Roman" w:cs="Times New Roman"/>
        </w:rPr>
        <w:t xml:space="preserve"> still store about two times the amount of carbon than its plant and atmosphere combined; </w:t>
      </w:r>
      <w:r w:rsidR="0063600C" w:rsidRPr="008462A4">
        <w:rPr>
          <w:rFonts w:ascii="Times New Roman" w:hAnsi="Times New Roman" w:cs="Times New Roman"/>
          <w:lang w:val="en-CA"/>
        </w:rPr>
        <w:t>Schwartz, 2014</w:t>
      </w:r>
      <w:r w:rsidR="0063600C" w:rsidRPr="008462A4">
        <w:rPr>
          <w:rFonts w:ascii="Times New Roman" w:hAnsi="Times New Roman" w:cs="Times New Roman"/>
          <w:color w:val="000000"/>
        </w:rPr>
        <w:t>)</w:t>
      </w:r>
      <w:r w:rsidR="00AF269B">
        <w:rPr>
          <w:rFonts w:ascii="Times New Roman" w:hAnsi="Times New Roman" w:cs="Times New Roman"/>
          <w:color w:val="000000"/>
        </w:rPr>
        <w:t>;</w:t>
      </w:r>
      <w:r w:rsidR="009365FA">
        <w:rPr>
          <w:rFonts w:ascii="Times New Roman" w:hAnsi="Times New Roman" w:cs="Times New Roman"/>
          <w:color w:val="000000"/>
        </w:rPr>
        <w:t xml:space="preserve"> and 2) </w:t>
      </w:r>
      <w:r w:rsidR="0063600C" w:rsidRPr="008462A4">
        <w:rPr>
          <w:rFonts w:ascii="Times New Roman" w:hAnsi="Times New Roman" w:cs="Times New Roman"/>
          <w:color w:val="000000"/>
        </w:rPr>
        <w:t>actually take</w:t>
      </w:r>
      <w:r w:rsidR="009365FA">
        <w:rPr>
          <w:rFonts w:ascii="Times New Roman" w:hAnsi="Times New Roman" w:cs="Times New Roman"/>
          <w:color w:val="000000"/>
        </w:rPr>
        <w:t>s</w:t>
      </w:r>
      <w:r w:rsidR="0063600C" w:rsidRPr="008462A4">
        <w:rPr>
          <w:rFonts w:ascii="Times New Roman" w:hAnsi="Times New Roman" w:cs="Times New Roman"/>
          <w:color w:val="000000"/>
        </w:rPr>
        <w:t xml:space="preserve"> carbon from the atmosphere and put</w:t>
      </w:r>
      <w:r w:rsidR="009365FA">
        <w:rPr>
          <w:rFonts w:ascii="Times New Roman" w:hAnsi="Times New Roman" w:cs="Times New Roman"/>
          <w:color w:val="000000"/>
        </w:rPr>
        <w:t>s</w:t>
      </w:r>
      <w:r w:rsidR="0063600C" w:rsidRPr="008462A4">
        <w:rPr>
          <w:rFonts w:ascii="Times New Roman" w:hAnsi="Times New Roman" w:cs="Times New Roman"/>
          <w:color w:val="000000"/>
        </w:rPr>
        <w:t xml:space="preserve"> it back into the soil (it has been estimated that no-till agriculture sequesters about 0.80 tonne of carbon per acre per year; Franzluebbers, 2004, cited in </w:t>
      </w:r>
      <w:r w:rsidR="0063600C" w:rsidRPr="00D07F1D">
        <w:rPr>
          <w:rFonts w:ascii="Times New Roman" w:hAnsi="Times New Roman" w:cs="Times New Roman"/>
        </w:rPr>
        <w:t>Kremen &amp; Miles, 2012).</w:t>
      </w:r>
      <w:r w:rsidR="005D3D21" w:rsidRPr="00384341">
        <w:rPr>
          <w:rFonts w:ascii="Times New Roman" w:hAnsi="Times New Roman" w:cs="Times New Roman"/>
        </w:rPr>
        <w:t xml:space="preserve">  </w:t>
      </w:r>
      <w:r w:rsidR="004E4336" w:rsidRPr="008A05DD">
        <w:rPr>
          <w:rFonts w:ascii="Times New Roman" w:hAnsi="Times New Roman" w:cs="Times New Roman"/>
        </w:rPr>
        <w:t>Sharers become entangled with the farm as a place-based organization not only by eating its produce, but also by volunteering to work on the farm (getting soil under their finger nails) and return</w:t>
      </w:r>
      <w:r w:rsidR="00AF269B" w:rsidRPr="00C170E6">
        <w:rPr>
          <w:rFonts w:ascii="Times New Roman" w:hAnsi="Times New Roman" w:cs="Times New Roman"/>
        </w:rPr>
        <w:t>ing</w:t>
      </w:r>
      <w:r w:rsidR="004E4336" w:rsidRPr="00D07F1D">
        <w:rPr>
          <w:rFonts w:ascii="Times New Roman" w:hAnsi="Times New Roman" w:cs="Times New Roman"/>
        </w:rPr>
        <w:t xml:space="preserve"> vegetable table scraps to the farm for composting back into the soil.</w:t>
      </w:r>
    </w:p>
    <w:p w14:paraId="4DB35E37" w14:textId="50CB311C" w:rsidR="0063600C" w:rsidRPr="008462A4" w:rsidRDefault="0063600C" w:rsidP="0063600C">
      <w:pPr>
        <w:spacing w:line="480" w:lineRule="auto"/>
        <w:ind w:firstLine="720"/>
        <w:rPr>
          <w:rFonts w:ascii="Times New Roman" w:hAnsi="Times New Roman" w:cs="Times New Roman"/>
        </w:rPr>
      </w:pPr>
      <w:r w:rsidRPr="008462A4">
        <w:rPr>
          <w:rFonts w:ascii="Times New Roman" w:hAnsi="Times New Roman" w:cs="Times New Roman"/>
        </w:rPr>
        <w:t xml:space="preserve">Second, Community </w:t>
      </w:r>
      <w:r w:rsidR="00BB20F3">
        <w:rPr>
          <w:rFonts w:ascii="Times New Roman" w:hAnsi="Times New Roman" w:cs="Times New Roman"/>
        </w:rPr>
        <w:t>Supported</w:t>
      </w:r>
      <w:r w:rsidR="00BB20F3" w:rsidRPr="008462A4">
        <w:rPr>
          <w:rFonts w:ascii="Times New Roman" w:hAnsi="Times New Roman" w:cs="Times New Roman"/>
        </w:rPr>
        <w:t xml:space="preserve"> </w:t>
      </w:r>
      <w:r w:rsidRPr="008462A4">
        <w:rPr>
          <w:rFonts w:ascii="Times New Roman" w:hAnsi="Times New Roman" w:cs="Times New Roman"/>
        </w:rPr>
        <w:t xml:space="preserve">Agriculture also enhances social well-being. </w:t>
      </w:r>
      <w:r w:rsidR="00AF269B">
        <w:rPr>
          <w:rFonts w:ascii="Times New Roman" w:hAnsi="Times New Roman" w:cs="Times New Roman"/>
        </w:rPr>
        <w:t>T</w:t>
      </w:r>
      <w:r w:rsidRPr="008462A4">
        <w:rPr>
          <w:rFonts w:ascii="Times New Roman" w:hAnsi="Times New Roman" w:cs="Times New Roman"/>
        </w:rPr>
        <w:t xml:space="preserve">he Wiens Family Farm has had up to 200 “sharers” </w:t>
      </w:r>
      <w:r w:rsidR="00AF269B">
        <w:rPr>
          <w:rFonts w:ascii="Times New Roman" w:hAnsi="Times New Roman" w:cs="Times New Roman"/>
        </w:rPr>
        <w:t xml:space="preserve">(customers) </w:t>
      </w:r>
      <w:r w:rsidRPr="008462A4">
        <w:rPr>
          <w:rFonts w:ascii="Times New Roman" w:hAnsi="Times New Roman" w:cs="Times New Roman"/>
        </w:rPr>
        <w:t xml:space="preserve">who, in spring, purchase a “share” of the farm’s produce. This is designed to provide money up front to purchase seeds and other supplies, and to assure the farmers earn a living wage. Every week for 12 weeks the farmers </w:t>
      </w:r>
      <w:proofErr w:type="gramStart"/>
      <w:r w:rsidRPr="008462A4">
        <w:rPr>
          <w:rFonts w:ascii="Times New Roman" w:hAnsi="Times New Roman" w:cs="Times New Roman"/>
        </w:rPr>
        <w:t>provide</w:t>
      </w:r>
      <w:proofErr w:type="gramEnd"/>
      <w:r w:rsidRPr="008462A4">
        <w:rPr>
          <w:rFonts w:ascii="Times New Roman" w:hAnsi="Times New Roman" w:cs="Times New Roman"/>
        </w:rPr>
        <w:t xml:space="preserve"> each sharer with a “blue box” filled with the harvest of that week. Some years the Wiens Family Farm has hosted an on-farm BBQ for sharers to exchange recipes and build community. The sharers also share some of the risk of farming. For example, in years that were the wettest or driest on record, sharers on Wiens Farm received fewer vegetables. However, rather than complain, this prompted some sharers to (anonymously) send money to the farmers, knowing that </w:t>
      </w:r>
      <w:r w:rsidR="0042556A">
        <w:rPr>
          <w:rFonts w:ascii="Times New Roman" w:hAnsi="Times New Roman" w:cs="Times New Roman"/>
        </w:rPr>
        <w:t>it</w:t>
      </w:r>
      <w:r w:rsidR="0042556A" w:rsidRPr="008462A4">
        <w:rPr>
          <w:rFonts w:ascii="Times New Roman" w:hAnsi="Times New Roman" w:cs="Times New Roman"/>
        </w:rPr>
        <w:t xml:space="preserve"> </w:t>
      </w:r>
      <w:r w:rsidR="0042556A">
        <w:rPr>
          <w:rFonts w:ascii="Times New Roman" w:hAnsi="Times New Roman" w:cs="Times New Roman"/>
        </w:rPr>
        <w:t>had been a</w:t>
      </w:r>
      <w:r w:rsidRPr="008462A4">
        <w:rPr>
          <w:rFonts w:ascii="Times New Roman" w:hAnsi="Times New Roman" w:cs="Times New Roman"/>
        </w:rPr>
        <w:t xml:space="preserve"> difficult year for the farm.</w:t>
      </w:r>
      <w:r w:rsidR="004E4336">
        <w:rPr>
          <w:rFonts w:ascii="Times New Roman" w:hAnsi="Times New Roman" w:cs="Times New Roman"/>
        </w:rPr>
        <w:t xml:space="preserve"> Over time, sharers and farmers often become friends, sharing recipes and celebrating </w:t>
      </w:r>
      <w:r w:rsidR="009365FA">
        <w:rPr>
          <w:rFonts w:ascii="Times New Roman" w:hAnsi="Times New Roman" w:cs="Times New Roman"/>
        </w:rPr>
        <w:t xml:space="preserve">at a </w:t>
      </w:r>
      <w:r w:rsidR="004E4336">
        <w:rPr>
          <w:rFonts w:ascii="Times New Roman" w:hAnsi="Times New Roman" w:cs="Times New Roman"/>
        </w:rPr>
        <w:t>fall harvest meal on the farm.</w:t>
      </w:r>
      <w:r w:rsidRPr="008462A4">
        <w:rPr>
          <w:rFonts w:ascii="Times New Roman" w:hAnsi="Times New Roman" w:cs="Times New Roman"/>
        </w:rPr>
        <w:t xml:space="preserve"> This emphasis on </w:t>
      </w:r>
      <w:r w:rsidR="004E4336">
        <w:rPr>
          <w:rFonts w:ascii="Times New Roman" w:hAnsi="Times New Roman" w:cs="Times New Roman"/>
        </w:rPr>
        <w:t xml:space="preserve">building community between and among farmers and sharers </w:t>
      </w:r>
      <w:r w:rsidRPr="008462A4">
        <w:rPr>
          <w:rFonts w:ascii="Times New Roman" w:hAnsi="Times New Roman" w:cs="Times New Roman"/>
        </w:rPr>
        <w:t xml:space="preserve">is captured by the Community </w:t>
      </w:r>
      <w:r w:rsidR="0042556A">
        <w:rPr>
          <w:rFonts w:ascii="Times New Roman" w:hAnsi="Times New Roman" w:cs="Times New Roman"/>
        </w:rPr>
        <w:t>Supported</w:t>
      </w:r>
      <w:r w:rsidR="0042556A" w:rsidRPr="008462A4">
        <w:rPr>
          <w:rFonts w:ascii="Times New Roman" w:hAnsi="Times New Roman" w:cs="Times New Roman"/>
        </w:rPr>
        <w:t xml:space="preserve"> </w:t>
      </w:r>
      <w:r w:rsidRPr="008462A4">
        <w:rPr>
          <w:rFonts w:ascii="Times New Roman" w:hAnsi="Times New Roman" w:cs="Times New Roman"/>
        </w:rPr>
        <w:t xml:space="preserve">Agriculture </w:t>
      </w:r>
      <w:r w:rsidR="00AF269B">
        <w:rPr>
          <w:rFonts w:ascii="Times New Roman" w:hAnsi="Times New Roman" w:cs="Times New Roman"/>
        </w:rPr>
        <w:t>slogan</w:t>
      </w:r>
      <w:r w:rsidRPr="008462A4">
        <w:rPr>
          <w:rFonts w:ascii="Times New Roman" w:hAnsi="Times New Roman" w:cs="Times New Roman"/>
        </w:rPr>
        <w:t xml:space="preserve">: “It’s not just about vegetables.” Enhanced social well-being is also evident in how Dan Wiens has helped facilitate the start-up of other Community Shared Farms in his region, included one led by </w:t>
      </w:r>
      <w:r>
        <w:rPr>
          <w:rFonts w:ascii="Times New Roman" w:hAnsi="Times New Roman" w:cs="Times New Roman"/>
        </w:rPr>
        <w:t>El Salvadorian refugees</w:t>
      </w:r>
      <w:r w:rsidRPr="008462A4">
        <w:rPr>
          <w:rFonts w:ascii="Times New Roman" w:hAnsi="Times New Roman" w:cs="Times New Roman"/>
        </w:rPr>
        <w:t xml:space="preserve"> grow</w:t>
      </w:r>
      <w:r w:rsidR="00AF269B">
        <w:rPr>
          <w:rFonts w:ascii="Times New Roman" w:hAnsi="Times New Roman" w:cs="Times New Roman"/>
        </w:rPr>
        <w:t>ing</w:t>
      </w:r>
      <w:r w:rsidRPr="008462A4">
        <w:rPr>
          <w:rFonts w:ascii="Times New Roman" w:hAnsi="Times New Roman" w:cs="Times New Roman"/>
        </w:rPr>
        <w:t xml:space="preserve"> vegetables familiar </w:t>
      </w:r>
      <w:r w:rsidR="00D44A9F">
        <w:rPr>
          <w:rFonts w:ascii="Times New Roman" w:hAnsi="Times New Roman" w:cs="Times New Roman"/>
        </w:rPr>
        <w:t>for</w:t>
      </w:r>
      <w:r w:rsidRPr="008462A4">
        <w:rPr>
          <w:rFonts w:ascii="Times New Roman" w:hAnsi="Times New Roman" w:cs="Times New Roman"/>
        </w:rPr>
        <w:t xml:space="preserve"> that community, and another where people from the inner-city come to the farm to do fieldwork (weeding, harvesting, etc).</w:t>
      </w:r>
    </w:p>
    <w:p w14:paraId="75324755" w14:textId="6E0F7041" w:rsidR="0063600C" w:rsidRPr="008462A4" w:rsidRDefault="0042556A" w:rsidP="0063600C">
      <w:pPr>
        <w:spacing w:line="480" w:lineRule="auto"/>
        <w:ind w:firstLine="720"/>
        <w:rPr>
          <w:rFonts w:ascii="Times New Roman" w:hAnsi="Times New Roman" w:cs="Times New Roman"/>
        </w:rPr>
      </w:pPr>
      <w:r>
        <w:rPr>
          <w:rFonts w:ascii="Times New Roman" w:hAnsi="Times New Roman" w:cs="Times New Roman"/>
        </w:rPr>
        <w:t>Third</w:t>
      </w:r>
      <w:r w:rsidR="0063600C" w:rsidRPr="008462A4">
        <w:rPr>
          <w:rFonts w:ascii="Times New Roman" w:hAnsi="Times New Roman" w:cs="Times New Roman"/>
        </w:rPr>
        <w:t xml:space="preserve">, the boundaries are porous. </w:t>
      </w:r>
      <w:r w:rsidR="004E4336">
        <w:rPr>
          <w:rFonts w:ascii="Times New Roman" w:hAnsi="Times New Roman" w:cs="Times New Roman"/>
        </w:rPr>
        <w:t>This is evident when sharers volunteer o</w:t>
      </w:r>
      <w:r w:rsidR="009365FA">
        <w:rPr>
          <w:rFonts w:ascii="Times New Roman" w:hAnsi="Times New Roman" w:cs="Times New Roman"/>
        </w:rPr>
        <w:t>n</w:t>
      </w:r>
      <w:r w:rsidR="004E4336">
        <w:rPr>
          <w:rFonts w:ascii="Times New Roman" w:hAnsi="Times New Roman" w:cs="Times New Roman"/>
        </w:rPr>
        <w:t xml:space="preserve"> the farm and when Dan helps sharers who are inspired to start their own backyard gardens. It is also </w:t>
      </w:r>
      <w:r w:rsidR="009365FA">
        <w:rPr>
          <w:rFonts w:ascii="Times New Roman" w:hAnsi="Times New Roman" w:cs="Times New Roman"/>
        </w:rPr>
        <w:t>evident</w:t>
      </w:r>
      <w:r w:rsidR="004E4336">
        <w:rPr>
          <w:rFonts w:ascii="Times New Roman" w:hAnsi="Times New Roman" w:cs="Times New Roman"/>
        </w:rPr>
        <w:t xml:space="preserve"> in the governance and strategic decisions of the farm. </w:t>
      </w:r>
      <w:r w:rsidR="0063600C" w:rsidRPr="008462A4">
        <w:rPr>
          <w:rFonts w:ascii="Times New Roman" w:hAnsi="Times New Roman" w:cs="Times New Roman"/>
        </w:rPr>
        <w:t xml:space="preserve">For example, after the first year of the operation Dan Wiens called together </w:t>
      </w:r>
      <w:r w:rsidR="00AF269B">
        <w:rPr>
          <w:rFonts w:ascii="Times New Roman" w:hAnsi="Times New Roman" w:cs="Times New Roman"/>
        </w:rPr>
        <w:t>a group of</w:t>
      </w:r>
      <w:r w:rsidR="0063600C" w:rsidRPr="008462A4">
        <w:rPr>
          <w:rFonts w:ascii="Times New Roman" w:hAnsi="Times New Roman" w:cs="Times New Roman"/>
        </w:rPr>
        <w:t xml:space="preserve"> sharers, showed them the farm’s financial statement for the past year, and </w:t>
      </w:r>
      <w:r>
        <w:rPr>
          <w:rFonts w:ascii="Times New Roman" w:hAnsi="Times New Roman" w:cs="Times New Roman"/>
        </w:rPr>
        <w:t xml:space="preserve">(humbly) </w:t>
      </w:r>
      <w:r w:rsidR="0063600C" w:rsidRPr="008462A4">
        <w:rPr>
          <w:rFonts w:ascii="Times New Roman" w:hAnsi="Times New Roman" w:cs="Times New Roman"/>
        </w:rPr>
        <w:t>asked the sharers to decide on the share price for the coming year. The sharers, who would be paying this price, voluntarily raised it by over 25</w:t>
      </w:r>
      <w:r w:rsidR="00D44A9F">
        <w:rPr>
          <w:rFonts w:ascii="Times New Roman" w:hAnsi="Times New Roman" w:cs="Times New Roman"/>
        </w:rPr>
        <w:t xml:space="preserve"> percent</w:t>
      </w:r>
      <w:r w:rsidR="0063600C" w:rsidRPr="008462A4">
        <w:rPr>
          <w:rFonts w:ascii="Times New Roman" w:hAnsi="Times New Roman" w:cs="Times New Roman"/>
        </w:rPr>
        <w:t xml:space="preserve">! They wanted the farm to be </w:t>
      </w:r>
      <w:r w:rsidR="00AF269B">
        <w:rPr>
          <w:rFonts w:ascii="Times New Roman" w:hAnsi="Times New Roman" w:cs="Times New Roman"/>
        </w:rPr>
        <w:t>financially viable</w:t>
      </w:r>
      <w:r w:rsidR="0063600C" w:rsidRPr="008462A4">
        <w:rPr>
          <w:rFonts w:ascii="Times New Roman" w:hAnsi="Times New Roman" w:cs="Times New Roman"/>
        </w:rPr>
        <w:t xml:space="preserve">, and </w:t>
      </w:r>
      <w:r w:rsidR="000A011C">
        <w:rPr>
          <w:rFonts w:ascii="Times New Roman" w:hAnsi="Times New Roman" w:cs="Times New Roman"/>
        </w:rPr>
        <w:t xml:space="preserve">for </w:t>
      </w:r>
      <w:r w:rsidR="0063600C" w:rsidRPr="008462A4">
        <w:rPr>
          <w:rFonts w:ascii="Times New Roman" w:hAnsi="Times New Roman" w:cs="Times New Roman"/>
        </w:rPr>
        <w:t xml:space="preserve">the farmers to </w:t>
      </w:r>
      <w:r>
        <w:rPr>
          <w:rFonts w:ascii="Times New Roman" w:hAnsi="Times New Roman" w:cs="Times New Roman"/>
        </w:rPr>
        <w:t>earn</w:t>
      </w:r>
      <w:r w:rsidRPr="008462A4">
        <w:rPr>
          <w:rFonts w:ascii="Times New Roman" w:hAnsi="Times New Roman" w:cs="Times New Roman"/>
        </w:rPr>
        <w:t xml:space="preserve"> </w:t>
      </w:r>
      <w:r w:rsidR="0063600C" w:rsidRPr="008462A4">
        <w:rPr>
          <w:rFonts w:ascii="Times New Roman" w:hAnsi="Times New Roman" w:cs="Times New Roman"/>
        </w:rPr>
        <w:t xml:space="preserve">a living wage. </w:t>
      </w:r>
      <w:r w:rsidR="004E4336">
        <w:rPr>
          <w:rFonts w:ascii="Times New Roman" w:hAnsi="Times New Roman" w:cs="Times New Roman"/>
        </w:rPr>
        <w:t>Humility is</w:t>
      </w:r>
      <w:r w:rsidR="0063600C" w:rsidRPr="008462A4">
        <w:rPr>
          <w:rFonts w:ascii="Times New Roman" w:hAnsi="Times New Roman" w:cs="Times New Roman"/>
        </w:rPr>
        <w:t xml:space="preserve"> also evident, for example, in the recognition of the uncertainty related to the weather and other factors related to growing vegetables. </w:t>
      </w:r>
      <w:r w:rsidR="004E4336">
        <w:rPr>
          <w:rFonts w:ascii="Times New Roman" w:hAnsi="Times New Roman" w:cs="Times New Roman"/>
        </w:rPr>
        <w:t>Such</w:t>
      </w:r>
      <w:r w:rsidR="00A61933">
        <w:rPr>
          <w:rFonts w:ascii="Times New Roman" w:hAnsi="Times New Roman" w:cs="Times New Roman"/>
        </w:rPr>
        <w:t xml:space="preserve"> indeterminism influences how decisions are made, with the precautionary principle evident not only in making decisions about </w:t>
      </w:r>
      <w:r w:rsidR="009C6FF0">
        <w:rPr>
          <w:rFonts w:ascii="Times New Roman" w:hAnsi="Times New Roman" w:cs="Times New Roman"/>
        </w:rPr>
        <w:t xml:space="preserve">issues like </w:t>
      </w:r>
      <w:r w:rsidR="00A61933">
        <w:rPr>
          <w:rFonts w:ascii="Times New Roman" w:hAnsi="Times New Roman" w:cs="Times New Roman"/>
        </w:rPr>
        <w:t xml:space="preserve">what to plant and how to irrigate, but also in the recognition among sharers that the even the price they pay for </w:t>
      </w:r>
      <w:r w:rsidR="009C6FF0">
        <w:rPr>
          <w:rFonts w:ascii="Times New Roman" w:hAnsi="Times New Roman" w:cs="Times New Roman"/>
        </w:rPr>
        <w:t>shares are</w:t>
      </w:r>
      <w:r w:rsidR="00A61933">
        <w:rPr>
          <w:rFonts w:ascii="Times New Roman" w:hAnsi="Times New Roman" w:cs="Times New Roman"/>
        </w:rPr>
        <w:t xml:space="preserve"> </w:t>
      </w:r>
      <w:r w:rsidR="009C6FF0">
        <w:rPr>
          <w:rFonts w:ascii="Times New Roman" w:hAnsi="Times New Roman" w:cs="Times New Roman"/>
        </w:rPr>
        <w:t>treated with humility</w:t>
      </w:r>
      <w:r w:rsidR="00A61933">
        <w:rPr>
          <w:rFonts w:ascii="Times New Roman" w:hAnsi="Times New Roman" w:cs="Times New Roman"/>
        </w:rPr>
        <w:t xml:space="preserve"> (</w:t>
      </w:r>
      <w:r w:rsidR="000A011C">
        <w:rPr>
          <w:rFonts w:ascii="Times New Roman" w:hAnsi="Times New Roman" w:cs="Times New Roman"/>
        </w:rPr>
        <w:t xml:space="preserve">e.g., </w:t>
      </w:r>
      <w:r w:rsidR="00A61933">
        <w:rPr>
          <w:rFonts w:ascii="Times New Roman" w:hAnsi="Times New Roman" w:cs="Times New Roman"/>
        </w:rPr>
        <w:t xml:space="preserve">during years of flooding, some sharers voluntarily and </w:t>
      </w:r>
      <w:r w:rsidR="00D44A9F">
        <w:rPr>
          <w:rFonts w:ascii="Times New Roman" w:hAnsi="Times New Roman" w:cs="Times New Roman"/>
        </w:rPr>
        <w:t>anonymously</w:t>
      </w:r>
      <w:r w:rsidR="00A61933">
        <w:rPr>
          <w:rFonts w:ascii="Times New Roman" w:hAnsi="Times New Roman" w:cs="Times New Roman"/>
        </w:rPr>
        <w:t xml:space="preserve"> make donations to farm). Nothing is guaranteed, and even the plans made on the best information available must be made in humility (this is a common lesson of all farming, and may be something society has lost </w:t>
      </w:r>
      <w:r w:rsidR="001D050D">
        <w:rPr>
          <w:rFonts w:ascii="Times New Roman" w:hAnsi="Times New Roman" w:cs="Times New Roman"/>
        </w:rPr>
        <w:t>through urbanization</w:t>
      </w:r>
      <w:r w:rsidR="00A61933">
        <w:rPr>
          <w:rFonts w:ascii="Times New Roman" w:hAnsi="Times New Roman" w:cs="Times New Roman"/>
        </w:rPr>
        <w:t xml:space="preserve">). </w:t>
      </w:r>
    </w:p>
    <w:p w14:paraId="24E7828A" w14:textId="062DB7EC" w:rsidR="0063600C" w:rsidRDefault="0063600C" w:rsidP="0063600C">
      <w:pPr>
        <w:spacing w:line="480" w:lineRule="auto"/>
        <w:ind w:firstLine="720"/>
        <w:rPr>
          <w:rFonts w:ascii="Times New Roman" w:hAnsi="Times New Roman" w:cs="Times New Roman"/>
        </w:rPr>
      </w:pPr>
      <w:r w:rsidRPr="008462A4">
        <w:rPr>
          <w:rFonts w:ascii="Times New Roman" w:hAnsi="Times New Roman" w:cs="Times New Roman"/>
        </w:rPr>
        <w:t xml:space="preserve">Readers may wonder </w:t>
      </w:r>
      <w:r w:rsidR="009C6FF0">
        <w:rPr>
          <w:rFonts w:ascii="Times New Roman" w:hAnsi="Times New Roman" w:cs="Times New Roman"/>
        </w:rPr>
        <w:t xml:space="preserve">about the relevance of a </w:t>
      </w:r>
      <w:r w:rsidRPr="008462A4">
        <w:rPr>
          <w:rFonts w:ascii="Times New Roman" w:hAnsi="Times New Roman" w:cs="Times New Roman"/>
        </w:rPr>
        <w:t>(seemingly inconsequential) small farm</w:t>
      </w:r>
      <w:r>
        <w:rPr>
          <w:rFonts w:ascii="Times New Roman" w:hAnsi="Times New Roman" w:cs="Times New Roman"/>
        </w:rPr>
        <w:t>.</w:t>
      </w:r>
      <w:r w:rsidR="000A011C">
        <w:rPr>
          <w:rFonts w:ascii="Times New Roman" w:hAnsi="Times New Roman" w:cs="Times New Roman"/>
        </w:rPr>
        <w:t xml:space="preserve"> </w:t>
      </w:r>
      <w:r w:rsidR="004E4336">
        <w:rPr>
          <w:rFonts w:ascii="Times New Roman" w:hAnsi="Times New Roman" w:cs="Times New Roman"/>
        </w:rPr>
        <w:t xml:space="preserve">However, </w:t>
      </w:r>
      <w:r w:rsidR="004E4336" w:rsidRPr="00D07F1D">
        <w:rPr>
          <w:rFonts w:ascii="Times New Roman" w:hAnsi="Times New Roman" w:cs="Times New Roman"/>
        </w:rPr>
        <w:t>c</w:t>
      </w:r>
      <w:r w:rsidRPr="00384341">
        <w:rPr>
          <w:rFonts w:ascii="Times New Roman" w:hAnsi="Times New Roman" w:cs="Times New Roman"/>
        </w:rPr>
        <w:t>onsider the fact that there are more than 500 million small-scale farms on the planet, involving about 3 billion people</w:t>
      </w:r>
      <w:r w:rsidR="00942891" w:rsidRPr="00FE7730">
        <w:rPr>
          <w:rFonts w:ascii="Times New Roman" w:hAnsi="Times New Roman" w:cs="Times New Roman"/>
        </w:rPr>
        <w:t xml:space="preserve"> </w:t>
      </w:r>
      <w:r w:rsidR="00942891" w:rsidRPr="00C170E6">
        <w:rPr>
          <w:rFonts w:ascii="Times New Roman" w:hAnsi="Times New Roman" w:cs="Times New Roman"/>
        </w:rPr>
        <w:t>(</w:t>
      </w:r>
      <w:r w:rsidR="008B3CBF" w:rsidRPr="00C170E6">
        <w:rPr>
          <w:rFonts w:ascii="Times New Roman" w:hAnsi="Times New Roman" w:cs="Times New Roman"/>
        </w:rPr>
        <w:t>Meyer</w:t>
      </w:r>
      <w:r w:rsidR="00DB027C">
        <w:rPr>
          <w:rFonts w:ascii="Times New Roman" w:hAnsi="Times New Roman" w:cs="Times New Roman"/>
        </w:rPr>
        <w:t>,</w:t>
      </w:r>
      <w:r w:rsidR="008B3CBF" w:rsidRPr="00C170E6">
        <w:rPr>
          <w:rFonts w:ascii="Times New Roman" w:hAnsi="Times New Roman" w:cs="Times New Roman"/>
        </w:rPr>
        <w:t xml:space="preserve"> 2010). </w:t>
      </w:r>
      <w:r w:rsidRPr="00384341">
        <w:rPr>
          <w:rFonts w:ascii="Times New Roman" w:hAnsi="Times New Roman" w:cs="Times New Roman"/>
        </w:rPr>
        <w:t xml:space="preserve">And consider the fact that organic practices like Conservation Agriculture </w:t>
      </w:r>
      <w:r w:rsidR="004E4336" w:rsidRPr="00384341">
        <w:rPr>
          <w:rFonts w:ascii="Times New Roman" w:hAnsi="Times New Roman" w:cs="Times New Roman"/>
        </w:rPr>
        <w:t>have been</w:t>
      </w:r>
      <w:r w:rsidRPr="00FE7730">
        <w:rPr>
          <w:rFonts w:ascii="Times New Roman" w:hAnsi="Times New Roman" w:cs="Times New Roman"/>
        </w:rPr>
        <w:t xml:space="preserve"> shown, on average, to doubl</w:t>
      </w:r>
      <w:r w:rsidRPr="007B0FFB">
        <w:rPr>
          <w:rFonts w:ascii="Times New Roman" w:hAnsi="Times New Roman" w:cs="Times New Roman"/>
        </w:rPr>
        <w:t>e the productivity of such farms</w:t>
      </w:r>
      <w:r w:rsidR="00942891" w:rsidRPr="007B0FFB">
        <w:rPr>
          <w:rFonts w:ascii="Times New Roman" w:hAnsi="Times New Roman" w:cs="Times New Roman"/>
        </w:rPr>
        <w:t xml:space="preserve"> (</w:t>
      </w:r>
      <w:r w:rsidR="008B3CBF" w:rsidRPr="00C170E6">
        <w:rPr>
          <w:rFonts w:ascii="Times New Roman" w:hAnsi="Times New Roman" w:cs="Times New Roman"/>
        </w:rPr>
        <w:t xml:space="preserve">Pretty, Toulmin &amp; William, 2011). </w:t>
      </w:r>
      <w:r w:rsidRPr="00384341">
        <w:rPr>
          <w:rFonts w:ascii="Times New Roman" w:hAnsi="Times New Roman" w:cs="Times New Roman"/>
        </w:rPr>
        <w:t xml:space="preserve">And consider the fact that </w:t>
      </w:r>
      <w:r w:rsidR="00A61933" w:rsidRPr="00384341">
        <w:rPr>
          <w:rFonts w:ascii="Times New Roman" w:hAnsi="Times New Roman" w:cs="Times New Roman"/>
        </w:rPr>
        <w:t>up to two-thirds</w:t>
      </w:r>
      <w:r w:rsidRPr="00FE7730">
        <w:rPr>
          <w:rFonts w:ascii="Times New Roman" w:hAnsi="Times New Roman" w:cs="Times New Roman"/>
        </w:rPr>
        <w:t xml:space="preserve"> of the approximately one billion chronically-malnourished people on the planet are small-scale farmers</w:t>
      </w:r>
      <w:r w:rsidR="00942891" w:rsidRPr="007B0FFB">
        <w:rPr>
          <w:rFonts w:ascii="Times New Roman" w:hAnsi="Times New Roman" w:cs="Times New Roman"/>
        </w:rPr>
        <w:t xml:space="preserve"> (</w:t>
      </w:r>
      <w:r w:rsidR="008B3CBF" w:rsidRPr="00C170E6">
        <w:rPr>
          <w:rFonts w:ascii="Times New Roman" w:hAnsi="Times New Roman" w:cs="Times New Roman"/>
        </w:rPr>
        <w:t xml:space="preserve">Braul et al., 2011). </w:t>
      </w:r>
      <w:r w:rsidRPr="00384341">
        <w:rPr>
          <w:rFonts w:ascii="Times New Roman" w:hAnsi="Times New Roman" w:cs="Times New Roman"/>
        </w:rPr>
        <w:t>If you multiply by 500 million</w:t>
      </w:r>
      <w:r w:rsidRPr="008462A4">
        <w:rPr>
          <w:rFonts w:ascii="Times New Roman" w:hAnsi="Times New Roman" w:cs="Times New Roman"/>
        </w:rPr>
        <w:t xml:space="preserve"> times the enhanced ecological and social well-being of what is happening on the Wiens Family Farm, the result is a lot of well-being!</w:t>
      </w:r>
      <w:r w:rsidR="00942891">
        <w:rPr>
          <w:rFonts w:ascii="Times New Roman" w:hAnsi="Times New Roman" w:cs="Times New Roman"/>
        </w:rPr>
        <w:t xml:space="preserve"> In other words, QSOT may be </w:t>
      </w:r>
      <w:r w:rsidR="000A011C">
        <w:rPr>
          <w:rFonts w:ascii="Times New Roman" w:hAnsi="Times New Roman" w:cs="Times New Roman"/>
        </w:rPr>
        <w:t xml:space="preserve">particularly </w:t>
      </w:r>
      <w:r w:rsidR="00942891">
        <w:rPr>
          <w:rFonts w:ascii="Times New Roman" w:hAnsi="Times New Roman" w:cs="Times New Roman"/>
        </w:rPr>
        <w:t>relevant to the vast majority of people on the planet.</w:t>
      </w:r>
    </w:p>
    <w:p w14:paraId="43FD7F51" w14:textId="77777777" w:rsidR="00594DC9" w:rsidRDefault="00594DC9" w:rsidP="00686B9A">
      <w:pPr>
        <w:ind w:left="720"/>
        <w:rPr>
          <w:rFonts w:ascii="Times New Roman" w:hAnsi="Times New Roman" w:cs="Times New Roman"/>
        </w:rPr>
      </w:pPr>
    </w:p>
    <w:p w14:paraId="2C7833C8" w14:textId="3845713B" w:rsidR="00A61933" w:rsidRPr="00686B9A" w:rsidRDefault="009C6FF0" w:rsidP="00686B9A">
      <w:pPr>
        <w:spacing w:line="480" w:lineRule="auto"/>
        <w:jc w:val="center"/>
        <w:rPr>
          <w:rFonts w:ascii="Times New Roman" w:hAnsi="Times New Roman" w:cs="Times New Roman"/>
          <w:b/>
        </w:rPr>
      </w:pPr>
      <w:r w:rsidRPr="00686B9A">
        <w:rPr>
          <w:rFonts w:ascii="Times New Roman" w:hAnsi="Times New Roman" w:cs="Times New Roman"/>
          <w:b/>
        </w:rPr>
        <w:t>Discussion</w:t>
      </w:r>
    </w:p>
    <w:p w14:paraId="3AEB777C" w14:textId="22F58A30" w:rsidR="004A5BD7" w:rsidRDefault="004A5BD7" w:rsidP="00686B9A">
      <w:pPr>
        <w:ind w:left="720"/>
        <w:rPr>
          <w:rFonts w:ascii="Times New Roman" w:hAnsi="Times New Roman" w:cs="Times New Roman"/>
        </w:rPr>
      </w:pPr>
      <w:r w:rsidRPr="00FE1852">
        <w:rPr>
          <w:rFonts w:ascii="Times New Roman" w:hAnsi="Times New Roman" w:cs="Times New Roman"/>
        </w:rPr>
        <w:t>“</w:t>
      </w:r>
      <w:r w:rsidR="000A011C" w:rsidRPr="00FE1852">
        <w:rPr>
          <w:rFonts w:ascii="Times New Roman" w:hAnsi="Times New Roman" w:cs="Times New Roman"/>
          <w:i/>
        </w:rPr>
        <w:t xml:space="preserve">Let me therefore, in conclusion, add a few words about future scientific research. </w:t>
      </w:r>
      <w:r w:rsidR="00D83E2C" w:rsidRPr="00FE1852">
        <w:rPr>
          <w:rFonts w:ascii="Times New Roman" w:hAnsi="Times New Roman" w:cs="Times New Roman"/>
          <w:i/>
        </w:rPr>
        <w:t>…</w:t>
      </w:r>
      <w:r w:rsidR="000A011C" w:rsidRPr="00FE1852">
        <w:rPr>
          <w:rFonts w:ascii="Times New Roman" w:hAnsi="Times New Roman" w:cs="Times New Roman"/>
          <w:i/>
        </w:rPr>
        <w:t xml:space="preserve"> </w:t>
      </w:r>
      <w:r w:rsidRPr="00FE1852">
        <w:rPr>
          <w:rFonts w:ascii="Times New Roman" w:hAnsi="Times New Roman" w:cs="Times New Roman"/>
          <w:i/>
        </w:rPr>
        <w:t xml:space="preserve">What matters, as I said, is the </w:t>
      </w:r>
      <w:r w:rsidRPr="00FE1852">
        <w:rPr>
          <w:rFonts w:ascii="Times New Roman" w:hAnsi="Times New Roman" w:cs="Times New Roman"/>
          <w:i/>
          <w:u w:val="single"/>
        </w:rPr>
        <w:t>direction</w:t>
      </w:r>
      <w:r w:rsidRPr="00FE1852">
        <w:rPr>
          <w:rFonts w:ascii="Times New Roman" w:hAnsi="Times New Roman" w:cs="Times New Roman"/>
          <w:i/>
        </w:rPr>
        <w:t xml:space="preserve"> of research, that the direction should be towards non-violence rather than violence; towards an harmonious cooperation with nature rather than a warfare against nature; tow</w:t>
      </w:r>
      <w:r w:rsidR="00204AAC" w:rsidRPr="00FE1852">
        <w:rPr>
          <w:rFonts w:ascii="Times New Roman" w:hAnsi="Times New Roman" w:cs="Times New Roman"/>
          <w:i/>
        </w:rPr>
        <w:t>ard</w:t>
      </w:r>
      <w:r w:rsidRPr="00FE1852">
        <w:rPr>
          <w:rFonts w:ascii="Times New Roman" w:hAnsi="Times New Roman" w:cs="Times New Roman"/>
          <w:i/>
        </w:rPr>
        <w:t>s the noiseless, low-energy, elegant, and economical solutions normally applied in nature rather than the noisy, high-energy, brutal</w:t>
      </w:r>
      <w:r w:rsidR="00204AAC" w:rsidRPr="00FE1852">
        <w:rPr>
          <w:rFonts w:ascii="Times New Roman" w:hAnsi="Times New Roman" w:cs="Times New Roman"/>
          <w:i/>
        </w:rPr>
        <w:t>, w</w:t>
      </w:r>
      <w:r w:rsidRPr="00FE1852">
        <w:rPr>
          <w:rFonts w:ascii="Times New Roman" w:hAnsi="Times New Roman" w:cs="Times New Roman"/>
          <w:i/>
        </w:rPr>
        <w:t>asteful, and clumsy solutions of our present-day sciences.”</w:t>
      </w:r>
      <w:r w:rsidRPr="00FE1852">
        <w:rPr>
          <w:rFonts w:ascii="Times New Roman" w:hAnsi="Times New Roman" w:cs="Times New Roman"/>
        </w:rPr>
        <w:t xml:space="preserve"> </w:t>
      </w:r>
      <w:r w:rsidRPr="00FE1852">
        <w:rPr>
          <w:rFonts w:ascii="Times New Roman" w:hAnsi="Times New Roman" w:cs="Times New Roman"/>
          <w:color w:val="1A1A1A"/>
        </w:rPr>
        <w:t>(</w:t>
      </w:r>
      <w:r w:rsidRPr="00FE1852">
        <w:rPr>
          <w:rFonts w:ascii="Times New Roman" w:hAnsi="Times New Roman" w:cs="Times New Roman"/>
        </w:rPr>
        <w:t>Schumacher, 1973</w:t>
      </w:r>
      <w:r w:rsidR="000A011C" w:rsidRPr="00FE1852">
        <w:rPr>
          <w:rFonts w:ascii="Times New Roman" w:hAnsi="Times New Roman" w:cs="Times New Roman"/>
        </w:rPr>
        <w:t>, p. 118</w:t>
      </w:r>
      <w:r w:rsidR="008B3CBF" w:rsidRPr="00FE1852">
        <w:rPr>
          <w:rFonts w:ascii="Times New Roman" w:hAnsi="Times New Roman" w:cs="Times New Roman"/>
        </w:rPr>
        <w:t>; emphasis in original</w:t>
      </w:r>
      <w:r w:rsidRPr="00FE1852">
        <w:rPr>
          <w:rFonts w:ascii="Times New Roman" w:hAnsi="Times New Roman" w:cs="Times New Roman"/>
        </w:rPr>
        <w:t>)</w:t>
      </w:r>
    </w:p>
    <w:p w14:paraId="76539B1F" w14:textId="77777777" w:rsidR="004A5BD7" w:rsidRDefault="004A5BD7" w:rsidP="00686B9A">
      <w:pPr>
        <w:ind w:left="720"/>
        <w:rPr>
          <w:rFonts w:ascii="Times New Roman" w:hAnsi="Times New Roman" w:cs="Times New Roman"/>
        </w:rPr>
      </w:pPr>
    </w:p>
    <w:p w14:paraId="7A8FBA00" w14:textId="7F00A734" w:rsidR="00E90419" w:rsidRDefault="00E90419">
      <w:pPr>
        <w:spacing w:line="480" w:lineRule="auto"/>
        <w:ind w:firstLine="720"/>
        <w:rPr>
          <w:rFonts w:ascii="Times New Roman" w:hAnsi="Times New Roman" w:cs="Times New Roman"/>
        </w:rPr>
      </w:pPr>
      <w:r>
        <w:rPr>
          <w:rFonts w:ascii="Times New Roman" w:hAnsi="Times New Roman" w:cs="Times New Roman"/>
        </w:rPr>
        <w:t>T</w:t>
      </w:r>
      <w:r w:rsidR="002E34E5">
        <w:rPr>
          <w:rFonts w:ascii="Times New Roman" w:hAnsi="Times New Roman" w:cs="Times New Roman"/>
        </w:rPr>
        <w:t>he time is ripe for a paradigm change</w:t>
      </w:r>
      <w:r w:rsidR="00F1206E">
        <w:rPr>
          <w:rFonts w:ascii="Times New Roman" w:hAnsi="Times New Roman" w:cs="Times New Roman"/>
        </w:rPr>
        <w:t xml:space="preserve"> within the organizational sciences</w:t>
      </w:r>
      <w:r w:rsidR="002E34E5">
        <w:rPr>
          <w:rFonts w:ascii="Times New Roman" w:hAnsi="Times New Roman" w:cs="Times New Roman"/>
        </w:rPr>
        <w:t xml:space="preserve">. </w:t>
      </w:r>
      <w:r w:rsidR="00942891">
        <w:rPr>
          <w:rFonts w:ascii="Times New Roman" w:hAnsi="Times New Roman" w:cs="Times New Roman"/>
        </w:rPr>
        <w:t>We fully recognize that s</w:t>
      </w:r>
      <w:r w:rsidR="00F1206E">
        <w:rPr>
          <w:rFonts w:ascii="Times New Roman" w:hAnsi="Times New Roman" w:cs="Times New Roman"/>
        </w:rPr>
        <w:t xml:space="preserve">uch change </w:t>
      </w:r>
      <w:r w:rsidR="00942891">
        <w:rPr>
          <w:rFonts w:ascii="Times New Roman" w:hAnsi="Times New Roman" w:cs="Times New Roman"/>
        </w:rPr>
        <w:t>is</w:t>
      </w:r>
      <w:r w:rsidR="00F1206E">
        <w:rPr>
          <w:rFonts w:ascii="Times New Roman" w:hAnsi="Times New Roman" w:cs="Times New Roman"/>
        </w:rPr>
        <w:t xml:space="preserve"> difficult. It was difficult for humankind to let go of the idea that the earth was the centre of the universe, and that everything revolves around us</w:t>
      </w:r>
      <w:r w:rsidR="00C601B4">
        <w:rPr>
          <w:rFonts w:ascii="Times New Roman" w:hAnsi="Times New Roman" w:cs="Times New Roman"/>
        </w:rPr>
        <w:t xml:space="preserve"> (Kuhn, 1970)</w:t>
      </w:r>
      <w:r w:rsidR="00F1206E">
        <w:rPr>
          <w:rFonts w:ascii="Times New Roman" w:hAnsi="Times New Roman" w:cs="Times New Roman"/>
        </w:rPr>
        <w:t xml:space="preserve">. It was difficult for even brilliant minds like Albert Einstein to accept the idea that everything is entangled, and that we are not separate from everything else. But </w:t>
      </w:r>
      <w:r w:rsidR="004A5BD7">
        <w:rPr>
          <w:rFonts w:ascii="Times New Roman" w:hAnsi="Times New Roman" w:cs="Times New Roman"/>
        </w:rPr>
        <w:t xml:space="preserve">today most of us agree </w:t>
      </w:r>
      <w:r w:rsidR="00F1206E">
        <w:rPr>
          <w:rFonts w:ascii="Times New Roman" w:hAnsi="Times New Roman" w:cs="Times New Roman"/>
        </w:rPr>
        <w:t xml:space="preserve">that our </w:t>
      </w:r>
      <w:r w:rsidR="00045985">
        <w:rPr>
          <w:rFonts w:ascii="Times New Roman" w:hAnsi="Times New Roman" w:cs="Times New Roman"/>
        </w:rPr>
        <w:t xml:space="preserve">planet and our </w:t>
      </w:r>
      <w:r w:rsidR="00F1206E">
        <w:rPr>
          <w:rFonts w:ascii="Times New Roman" w:hAnsi="Times New Roman" w:cs="Times New Roman"/>
        </w:rPr>
        <w:t xml:space="preserve">galaxy </w:t>
      </w:r>
      <w:r w:rsidR="00045985">
        <w:rPr>
          <w:rFonts w:ascii="Times New Roman" w:hAnsi="Times New Roman" w:cs="Times New Roman"/>
        </w:rPr>
        <w:t>are</w:t>
      </w:r>
      <w:r w:rsidR="00F1206E">
        <w:rPr>
          <w:rFonts w:ascii="Times New Roman" w:hAnsi="Times New Roman" w:cs="Times New Roman"/>
        </w:rPr>
        <w:t xml:space="preserve"> no</w:t>
      </w:r>
      <w:r w:rsidR="00045985">
        <w:rPr>
          <w:rFonts w:ascii="Times New Roman" w:hAnsi="Times New Roman" w:cs="Times New Roman"/>
        </w:rPr>
        <w:t>t at</w:t>
      </w:r>
      <w:r w:rsidR="00F1206E">
        <w:rPr>
          <w:rFonts w:ascii="Times New Roman" w:hAnsi="Times New Roman" w:cs="Times New Roman"/>
        </w:rPr>
        <w:t xml:space="preserve"> the center of the universe, and </w:t>
      </w:r>
      <w:r w:rsidR="004A5BD7">
        <w:rPr>
          <w:rFonts w:ascii="Times New Roman" w:hAnsi="Times New Roman" w:cs="Times New Roman"/>
        </w:rPr>
        <w:t xml:space="preserve">most </w:t>
      </w:r>
      <w:r w:rsidR="00045985">
        <w:rPr>
          <w:rFonts w:ascii="Times New Roman" w:hAnsi="Times New Roman" w:cs="Times New Roman"/>
        </w:rPr>
        <w:t xml:space="preserve">physicists have accepted </w:t>
      </w:r>
      <w:r w:rsidR="00944A9C">
        <w:rPr>
          <w:rFonts w:ascii="Times New Roman" w:hAnsi="Times New Roman" w:cs="Times New Roman"/>
        </w:rPr>
        <w:t xml:space="preserve">a new </w:t>
      </w:r>
      <w:r>
        <w:rPr>
          <w:rFonts w:ascii="Times New Roman" w:hAnsi="Times New Roman" w:cs="Times New Roman"/>
        </w:rPr>
        <w:t xml:space="preserve">quantum </w:t>
      </w:r>
      <w:r w:rsidR="00944A9C">
        <w:rPr>
          <w:rFonts w:ascii="Times New Roman" w:hAnsi="Times New Roman" w:cs="Times New Roman"/>
        </w:rPr>
        <w:t xml:space="preserve">paradigm characterized by </w:t>
      </w:r>
      <w:r w:rsidR="00F1206E">
        <w:rPr>
          <w:rFonts w:ascii="Times New Roman" w:hAnsi="Times New Roman" w:cs="Times New Roman"/>
        </w:rPr>
        <w:t>entanglement and indeterminism</w:t>
      </w:r>
      <w:r>
        <w:rPr>
          <w:rFonts w:ascii="Times New Roman" w:hAnsi="Times New Roman" w:cs="Times New Roman"/>
        </w:rPr>
        <w:t xml:space="preserve"> (an</w:t>
      </w:r>
      <w:r w:rsidR="00F1206E">
        <w:rPr>
          <w:rFonts w:ascii="Times New Roman" w:hAnsi="Times New Roman" w:cs="Times New Roman"/>
        </w:rPr>
        <w:t xml:space="preserve">d perhaps </w:t>
      </w:r>
      <w:r w:rsidR="00944A9C">
        <w:rPr>
          <w:rFonts w:ascii="Times New Roman" w:hAnsi="Times New Roman" w:cs="Times New Roman"/>
        </w:rPr>
        <w:t xml:space="preserve">we will learn about </w:t>
      </w:r>
      <w:r>
        <w:rPr>
          <w:rFonts w:ascii="Times New Roman" w:hAnsi="Times New Roman" w:cs="Times New Roman"/>
        </w:rPr>
        <w:t xml:space="preserve">other </w:t>
      </w:r>
      <w:r w:rsidR="00944A9C">
        <w:rPr>
          <w:rFonts w:ascii="Times New Roman" w:hAnsi="Times New Roman" w:cs="Times New Roman"/>
        </w:rPr>
        <w:t>new paradigms in the future</w:t>
      </w:r>
      <w:r>
        <w:rPr>
          <w:rFonts w:ascii="Times New Roman" w:hAnsi="Times New Roman" w:cs="Times New Roman"/>
        </w:rPr>
        <w:t>)</w:t>
      </w:r>
      <w:r w:rsidR="00F1206E">
        <w:rPr>
          <w:rFonts w:ascii="Times New Roman" w:hAnsi="Times New Roman" w:cs="Times New Roman"/>
        </w:rPr>
        <w:t>.</w:t>
      </w:r>
    </w:p>
    <w:p w14:paraId="54F57201" w14:textId="3E088FAE" w:rsidR="00F43BB8" w:rsidRDefault="00E90419">
      <w:pPr>
        <w:spacing w:line="480" w:lineRule="auto"/>
        <w:ind w:firstLine="720"/>
        <w:rPr>
          <w:rFonts w:ascii="Times New Roman" w:hAnsi="Times New Roman" w:cs="Times New Roman"/>
        </w:rPr>
      </w:pPr>
      <w:r>
        <w:rPr>
          <w:rFonts w:ascii="Times New Roman" w:hAnsi="Times New Roman" w:cs="Times New Roman"/>
        </w:rPr>
        <w:t>W</w:t>
      </w:r>
      <w:r w:rsidR="00F1206E">
        <w:rPr>
          <w:rFonts w:ascii="Times New Roman" w:hAnsi="Times New Roman" w:cs="Times New Roman"/>
        </w:rPr>
        <w:t>e believe that the assumptions of entanglement</w:t>
      </w:r>
      <w:r w:rsidR="00942891">
        <w:rPr>
          <w:rFonts w:ascii="Times New Roman" w:hAnsi="Times New Roman" w:cs="Times New Roman"/>
        </w:rPr>
        <w:t xml:space="preserve"> and</w:t>
      </w:r>
      <w:r w:rsidR="00AD7E7F">
        <w:rPr>
          <w:rFonts w:ascii="Times New Roman" w:hAnsi="Times New Roman" w:cs="Times New Roman"/>
        </w:rPr>
        <w:t xml:space="preserve"> </w:t>
      </w:r>
      <w:r w:rsidR="00F1206E">
        <w:rPr>
          <w:rFonts w:ascii="Times New Roman" w:hAnsi="Times New Roman" w:cs="Times New Roman"/>
        </w:rPr>
        <w:t>indeterminism,</w:t>
      </w:r>
      <w:r w:rsidR="00AD7E7F">
        <w:rPr>
          <w:rFonts w:ascii="Times New Roman" w:hAnsi="Times New Roman" w:cs="Times New Roman"/>
        </w:rPr>
        <w:t xml:space="preserve"> </w:t>
      </w:r>
      <w:r w:rsidR="00F1206E">
        <w:rPr>
          <w:rFonts w:ascii="Times New Roman" w:hAnsi="Times New Roman" w:cs="Times New Roman"/>
        </w:rPr>
        <w:t xml:space="preserve">which lie at the heart of QSOT, may be precisely what is needed to escape the Newtonian straightjacket that limits thinking about sustainable organizing. </w:t>
      </w:r>
      <w:r>
        <w:rPr>
          <w:rFonts w:ascii="Times New Roman" w:hAnsi="Times New Roman" w:cs="Times New Roman"/>
        </w:rPr>
        <w:t xml:space="preserve">We are </w:t>
      </w:r>
      <w:r w:rsidR="00094CBA">
        <w:rPr>
          <w:rFonts w:ascii="Times New Roman" w:hAnsi="Times New Roman" w:cs="Times New Roman"/>
        </w:rPr>
        <w:t>imprisoned wit</w:t>
      </w:r>
      <w:r w:rsidR="00204AAC">
        <w:rPr>
          <w:rFonts w:ascii="Times New Roman" w:hAnsi="Times New Roman" w:cs="Times New Roman"/>
        </w:rPr>
        <w:t>h</w:t>
      </w:r>
      <w:r w:rsidR="00094CBA">
        <w:rPr>
          <w:rFonts w:ascii="Times New Roman" w:hAnsi="Times New Roman" w:cs="Times New Roman"/>
        </w:rPr>
        <w:t>in</w:t>
      </w:r>
      <w:r>
        <w:rPr>
          <w:rFonts w:ascii="Times New Roman" w:hAnsi="Times New Roman" w:cs="Times New Roman"/>
        </w:rPr>
        <w:t xml:space="preserve"> Weber’s </w:t>
      </w:r>
      <w:r w:rsidR="00AF7CA3">
        <w:rPr>
          <w:rFonts w:ascii="Times New Roman" w:hAnsi="Times New Roman" w:cs="Times New Roman"/>
        </w:rPr>
        <w:t xml:space="preserve">(1958) </w:t>
      </w:r>
      <w:r>
        <w:rPr>
          <w:rFonts w:ascii="Times New Roman" w:hAnsi="Times New Roman" w:cs="Times New Roman"/>
        </w:rPr>
        <w:t>socio-materialistic/individualistic “iron cage,” the social cons</w:t>
      </w:r>
      <w:r w:rsidR="00DA5DBC">
        <w:rPr>
          <w:rFonts w:ascii="Times New Roman" w:hAnsi="Times New Roman" w:cs="Times New Roman"/>
        </w:rPr>
        <w:t>t</w:t>
      </w:r>
      <w:r>
        <w:rPr>
          <w:rFonts w:ascii="Times New Roman" w:hAnsi="Times New Roman" w:cs="Times New Roman"/>
        </w:rPr>
        <w:t xml:space="preserve">ruction of which coincided with the development of Newtonian physics. </w:t>
      </w:r>
      <w:r w:rsidR="008B3CBF">
        <w:rPr>
          <w:rFonts w:ascii="Times New Roman" w:hAnsi="Times New Roman" w:cs="Times New Roman"/>
        </w:rPr>
        <w:t>O</w:t>
      </w:r>
      <w:r w:rsidR="00F1206E">
        <w:rPr>
          <w:rFonts w:ascii="Times New Roman" w:hAnsi="Times New Roman" w:cs="Times New Roman"/>
        </w:rPr>
        <w:t xml:space="preserve">rganizational scholars and practitioners </w:t>
      </w:r>
      <w:r w:rsidR="008B3CBF">
        <w:rPr>
          <w:rFonts w:ascii="Times New Roman" w:hAnsi="Times New Roman" w:cs="Times New Roman"/>
        </w:rPr>
        <w:t xml:space="preserve">who </w:t>
      </w:r>
      <w:r w:rsidR="00F1206E">
        <w:rPr>
          <w:rFonts w:ascii="Times New Roman" w:hAnsi="Times New Roman" w:cs="Times New Roman"/>
        </w:rPr>
        <w:t>refuse to recognize th</w:t>
      </w:r>
      <w:r w:rsidR="00944A9C">
        <w:rPr>
          <w:rFonts w:ascii="Times New Roman" w:hAnsi="Times New Roman" w:cs="Times New Roman"/>
        </w:rPr>
        <w:t>at</w:t>
      </w:r>
      <w:r w:rsidR="00AD7E7F">
        <w:rPr>
          <w:rFonts w:ascii="Times New Roman" w:hAnsi="Times New Roman" w:cs="Times New Roman"/>
        </w:rPr>
        <w:t xml:space="preserve"> </w:t>
      </w:r>
      <w:r w:rsidR="00F1206E">
        <w:rPr>
          <w:rFonts w:ascii="Times New Roman" w:hAnsi="Times New Roman" w:cs="Times New Roman"/>
        </w:rPr>
        <w:t xml:space="preserve">entanglement and indeterminism </w:t>
      </w:r>
      <w:r w:rsidR="00944A9C">
        <w:rPr>
          <w:rFonts w:ascii="Times New Roman" w:hAnsi="Times New Roman" w:cs="Times New Roman"/>
        </w:rPr>
        <w:t>matter</w:t>
      </w:r>
      <w:r w:rsidR="00F1206E">
        <w:rPr>
          <w:rFonts w:ascii="Times New Roman" w:hAnsi="Times New Roman" w:cs="Times New Roman"/>
        </w:rPr>
        <w:t xml:space="preserve"> will be tempted to see firms as local and separate</w:t>
      </w:r>
      <w:r>
        <w:rPr>
          <w:rFonts w:ascii="Times New Roman" w:hAnsi="Times New Roman" w:cs="Times New Roman"/>
        </w:rPr>
        <w:t xml:space="preserve"> units that </w:t>
      </w:r>
      <w:r w:rsidR="00F1206E">
        <w:rPr>
          <w:rFonts w:ascii="Times New Roman" w:hAnsi="Times New Roman" w:cs="Times New Roman"/>
        </w:rPr>
        <w:t>compet</w:t>
      </w:r>
      <w:r>
        <w:rPr>
          <w:rFonts w:ascii="Times New Roman" w:hAnsi="Times New Roman" w:cs="Times New Roman"/>
        </w:rPr>
        <w:t>e</w:t>
      </w:r>
      <w:r w:rsidR="00F1206E">
        <w:rPr>
          <w:rFonts w:ascii="Times New Roman" w:hAnsi="Times New Roman" w:cs="Times New Roman"/>
        </w:rPr>
        <w:t xml:space="preserve"> with one another for socio-material goods. This temptation is </w:t>
      </w:r>
      <w:r w:rsidR="00942891">
        <w:rPr>
          <w:rFonts w:ascii="Times New Roman" w:hAnsi="Times New Roman" w:cs="Times New Roman"/>
        </w:rPr>
        <w:t>“</w:t>
      </w:r>
      <w:r w:rsidR="00F1206E">
        <w:rPr>
          <w:rFonts w:ascii="Times New Roman" w:hAnsi="Times New Roman" w:cs="Times New Roman"/>
        </w:rPr>
        <w:t>real</w:t>
      </w:r>
      <w:r w:rsidR="00942891">
        <w:rPr>
          <w:rFonts w:ascii="Times New Roman" w:hAnsi="Times New Roman" w:cs="Times New Roman"/>
        </w:rPr>
        <w:t>”</w:t>
      </w:r>
      <w:r w:rsidR="00F1206E">
        <w:rPr>
          <w:rFonts w:ascii="Times New Roman" w:hAnsi="Times New Roman" w:cs="Times New Roman"/>
        </w:rPr>
        <w:t xml:space="preserve"> </w:t>
      </w:r>
      <w:r w:rsidR="00FB7F96">
        <w:rPr>
          <w:rFonts w:ascii="Times New Roman" w:hAnsi="Times New Roman" w:cs="Times New Roman"/>
        </w:rPr>
        <w:t>even if the basis for it denies th</w:t>
      </w:r>
      <w:r w:rsidR="00204AAC">
        <w:rPr>
          <w:rFonts w:ascii="Times New Roman" w:hAnsi="Times New Roman" w:cs="Times New Roman"/>
        </w:rPr>
        <w:t>e</w:t>
      </w:r>
      <w:r w:rsidR="00FB7F96">
        <w:rPr>
          <w:rFonts w:ascii="Times New Roman" w:hAnsi="Times New Roman" w:cs="Times New Roman"/>
        </w:rPr>
        <w:t xml:space="preserve"> </w:t>
      </w:r>
      <w:r>
        <w:rPr>
          <w:rFonts w:ascii="Times New Roman" w:hAnsi="Times New Roman" w:cs="Times New Roman"/>
        </w:rPr>
        <w:t>material</w:t>
      </w:r>
      <w:r w:rsidR="00FB7F96">
        <w:rPr>
          <w:rFonts w:ascii="Times New Roman" w:hAnsi="Times New Roman" w:cs="Times New Roman"/>
        </w:rPr>
        <w:t xml:space="preserve"> reality of the </w:t>
      </w:r>
      <w:r w:rsidR="00944A9C">
        <w:rPr>
          <w:rFonts w:ascii="Times New Roman" w:hAnsi="Times New Roman" w:cs="Times New Roman"/>
        </w:rPr>
        <w:t xml:space="preserve">quantum </w:t>
      </w:r>
      <w:r w:rsidR="00FB7F96">
        <w:rPr>
          <w:rFonts w:ascii="Times New Roman" w:hAnsi="Times New Roman" w:cs="Times New Roman"/>
        </w:rPr>
        <w:t xml:space="preserve">physical world. </w:t>
      </w:r>
    </w:p>
    <w:p w14:paraId="73D50442" w14:textId="54658190" w:rsidR="006A0DF2" w:rsidRDefault="00F43BB8" w:rsidP="009F1E5C">
      <w:pPr>
        <w:spacing w:line="480" w:lineRule="auto"/>
        <w:ind w:firstLine="720"/>
        <w:rPr>
          <w:rFonts w:ascii="Times New Roman" w:hAnsi="Times New Roman" w:cs="Times New Roman"/>
        </w:rPr>
      </w:pPr>
      <w:r>
        <w:rPr>
          <w:rFonts w:ascii="Times New Roman" w:hAnsi="Times New Roman" w:cs="Times New Roman"/>
        </w:rPr>
        <w:t xml:space="preserve">In </w:t>
      </w:r>
      <w:r w:rsidR="00DB0D50">
        <w:rPr>
          <w:rFonts w:ascii="Times New Roman" w:hAnsi="Times New Roman" w:cs="Times New Roman"/>
        </w:rPr>
        <w:t xml:space="preserve">this essay we offer an argument regarding the merits of </w:t>
      </w:r>
      <w:r>
        <w:rPr>
          <w:rFonts w:ascii="Times New Roman" w:hAnsi="Times New Roman" w:cs="Times New Roman"/>
        </w:rPr>
        <w:t xml:space="preserve">QSOT, and begin to develop the theory. </w:t>
      </w:r>
      <w:r w:rsidR="00204AAC">
        <w:rPr>
          <w:rFonts w:ascii="Times New Roman" w:hAnsi="Times New Roman" w:cs="Times New Roman"/>
        </w:rPr>
        <w:t xml:space="preserve">Our discussion </w:t>
      </w:r>
      <w:r w:rsidR="009F1E5C">
        <w:rPr>
          <w:rFonts w:ascii="Times New Roman" w:hAnsi="Times New Roman" w:cs="Times New Roman"/>
        </w:rPr>
        <w:t xml:space="preserve">provides </w:t>
      </w:r>
      <w:r w:rsidR="0027348D">
        <w:rPr>
          <w:rFonts w:ascii="Times New Roman" w:hAnsi="Times New Roman" w:cs="Times New Roman"/>
        </w:rPr>
        <w:t xml:space="preserve">fertile ground for subsequent development </w:t>
      </w:r>
      <w:r w:rsidR="009F1E5C">
        <w:rPr>
          <w:rFonts w:ascii="Times New Roman" w:hAnsi="Times New Roman" w:cs="Times New Roman"/>
        </w:rPr>
        <w:t>within this new theoretical paradigm. For example,</w:t>
      </w:r>
      <w:r>
        <w:rPr>
          <w:rFonts w:ascii="Times New Roman" w:hAnsi="Times New Roman" w:cs="Times New Roman"/>
        </w:rPr>
        <w:t xml:space="preserve"> </w:t>
      </w:r>
      <w:r w:rsidR="009F1E5C">
        <w:rPr>
          <w:rFonts w:ascii="Times New Roman" w:hAnsi="Times New Roman" w:cs="Times New Roman"/>
        </w:rPr>
        <w:t xml:space="preserve">future research can look into what, if any, other principles from the quantum world might have implications at the sustainability and organizational level.  One such principle we feel holds </w:t>
      </w:r>
      <w:r w:rsidR="008B3CBF">
        <w:rPr>
          <w:rFonts w:ascii="Times New Roman" w:hAnsi="Times New Roman" w:cs="Times New Roman"/>
        </w:rPr>
        <w:t xml:space="preserve">particular </w:t>
      </w:r>
      <w:r w:rsidR="009F1E5C">
        <w:rPr>
          <w:rFonts w:ascii="Times New Roman" w:hAnsi="Times New Roman" w:cs="Times New Roman"/>
        </w:rPr>
        <w:t xml:space="preserve">promise is </w:t>
      </w:r>
      <w:r w:rsidR="009F1E5C" w:rsidRPr="000760BE">
        <w:rPr>
          <w:rFonts w:ascii="Times New Roman" w:hAnsi="Times New Roman" w:cs="Times New Roman"/>
        </w:rPr>
        <w:t xml:space="preserve">idea of </w:t>
      </w:r>
      <w:r w:rsidR="009F1E5C">
        <w:rPr>
          <w:rFonts w:ascii="Times New Roman" w:hAnsi="Times New Roman" w:cs="Times New Roman"/>
        </w:rPr>
        <w:t xml:space="preserve">collapsed superpositionality, which </w:t>
      </w:r>
      <w:r w:rsidR="0027348D">
        <w:rPr>
          <w:rFonts w:ascii="Times New Roman" w:hAnsi="Times New Roman" w:cs="Times New Roman"/>
        </w:rPr>
        <w:t xml:space="preserve">relates to both entanglement and indeterminism. </w:t>
      </w:r>
      <w:r w:rsidR="008B3CBF">
        <w:rPr>
          <w:rFonts w:ascii="Times New Roman" w:hAnsi="Times New Roman" w:cs="Times New Roman"/>
        </w:rPr>
        <w:t xml:space="preserve">Quantum theory and experiments suggest that </w:t>
      </w:r>
      <w:r w:rsidR="0027348D">
        <w:rPr>
          <w:rFonts w:ascii="Times New Roman" w:hAnsi="Times New Roman" w:cs="Times New Roman"/>
        </w:rPr>
        <w:t>a single</w:t>
      </w:r>
      <w:r w:rsidR="009F1E5C">
        <w:rPr>
          <w:rFonts w:ascii="Times New Roman" w:hAnsi="Times New Roman" w:cs="Times New Roman"/>
        </w:rPr>
        <w:t xml:space="preserve"> </w:t>
      </w:r>
      <w:r w:rsidR="008B3CBF">
        <w:rPr>
          <w:rFonts w:ascii="Times New Roman" w:hAnsi="Times New Roman" w:cs="Times New Roman"/>
        </w:rPr>
        <w:t>quantum material (e.g., a photon) takes the form of a</w:t>
      </w:r>
      <w:r w:rsidR="009F1E5C">
        <w:rPr>
          <w:rFonts w:ascii="Times New Roman" w:hAnsi="Times New Roman" w:cs="Times New Roman"/>
        </w:rPr>
        <w:t xml:space="preserve"> </w:t>
      </w:r>
      <w:r w:rsidR="008B3CBF">
        <w:rPr>
          <w:rFonts w:ascii="Times New Roman" w:hAnsi="Times New Roman" w:cs="Times New Roman"/>
        </w:rPr>
        <w:t xml:space="preserve">probabilistic </w:t>
      </w:r>
      <w:r w:rsidR="009F1E5C">
        <w:rPr>
          <w:rFonts w:ascii="Times New Roman" w:hAnsi="Times New Roman" w:cs="Times New Roman"/>
        </w:rPr>
        <w:t xml:space="preserve">wave of potentiality, holding multiple positions at one time. This wave </w:t>
      </w:r>
      <w:r w:rsidR="00D22715">
        <w:rPr>
          <w:rFonts w:ascii="Times New Roman" w:hAnsi="Times New Roman" w:cs="Times New Roman"/>
        </w:rPr>
        <w:t>“</w:t>
      </w:r>
      <w:r w:rsidR="009F1E5C">
        <w:rPr>
          <w:rFonts w:ascii="Times New Roman" w:hAnsi="Times New Roman" w:cs="Times New Roman"/>
        </w:rPr>
        <w:t>collapses</w:t>
      </w:r>
      <w:r w:rsidR="00D22715">
        <w:rPr>
          <w:rFonts w:ascii="Times New Roman" w:hAnsi="Times New Roman" w:cs="Times New Roman"/>
        </w:rPr>
        <w:t>”</w:t>
      </w:r>
      <w:r w:rsidR="0027348D">
        <w:rPr>
          <w:rFonts w:ascii="Times New Roman" w:hAnsi="Times New Roman" w:cs="Times New Roman"/>
        </w:rPr>
        <w:t xml:space="preserve"> when </w:t>
      </w:r>
      <w:r w:rsidR="00D22715">
        <w:rPr>
          <w:rFonts w:ascii="Times New Roman" w:hAnsi="Times New Roman" w:cs="Times New Roman"/>
        </w:rPr>
        <w:t xml:space="preserve">observed or </w:t>
      </w:r>
      <w:r w:rsidR="0027348D">
        <w:rPr>
          <w:rFonts w:ascii="Times New Roman" w:hAnsi="Times New Roman" w:cs="Times New Roman"/>
        </w:rPr>
        <w:t>measured</w:t>
      </w:r>
      <w:r w:rsidR="00D22715">
        <w:rPr>
          <w:rFonts w:ascii="Times New Roman" w:hAnsi="Times New Roman" w:cs="Times New Roman"/>
        </w:rPr>
        <w:t xml:space="preserve">, at which time it </w:t>
      </w:r>
      <w:r w:rsidR="0027348D">
        <w:rPr>
          <w:rFonts w:ascii="Times New Roman" w:hAnsi="Times New Roman" w:cs="Times New Roman"/>
        </w:rPr>
        <w:t xml:space="preserve">produces </w:t>
      </w:r>
      <w:r w:rsidR="00D22715">
        <w:rPr>
          <w:rFonts w:ascii="Times New Roman" w:hAnsi="Times New Roman" w:cs="Times New Roman"/>
        </w:rPr>
        <w:t xml:space="preserve">behaves in a manner similar to </w:t>
      </w:r>
      <w:r w:rsidR="0027348D">
        <w:rPr>
          <w:rFonts w:ascii="Times New Roman" w:hAnsi="Times New Roman" w:cs="Times New Roman"/>
        </w:rPr>
        <w:t>particles</w:t>
      </w:r>
      <w:r w:rsidR="00D22715">
        <w:rPr>
          <w:rFonts w:ascii="Times New Roman" w:hAnsi="Times New Roman" w:cs="Times New Roman"/>
        </w:rPr>
        <w:t xml:space="preserve"> (interested readers may wish to </w:t>
      </w:r>
      <w:r w:rsidR="0027348D">
        <w:rPr>
          <w:rFonts w:ascii="Times New Roman" w:hAnsi="Times New Roman" w:cs="Times New Roman"/>
        </w:rPr>
        <w:t xml:space="preserve"> </w:t>
      </w:r>
      <w:r w:rsidR="00D22715">
        <w:rPr>
          <w:rFonts w:ascii="Times New Roman" w:hAnsi="Times New Roman" w:cs="Times New Roman"/>
        </w:rPr>
        <w:t xml:space="preserve">refer to a Physics textbook or website to explore further </w:t>
      </w:r>
      <w:r w:rsidR="0027348D">
        <w:rPr>
          <w:rFonts w:ascii="Times New Roman" w:hAnsi="Times New Roman" w:cs="Times New Roman"/>
        </w:rPr>
        <w:t>this quantum level phenomena and the classic two-slit experiment</w:t>
      </w:r>
      <w:r w:rsidR="00D22715">
        <w:rPr>
          <w:rFonts w:ascii="Times New Roman" w:hAnsi="Times New Roman" w:cs="Times New Roman"/>
        </w:rPr>
        <w:t>s</w:t>
      </w:r>
      <w:r w:rsidR="0027348D">
        <w:rPr>
          <w:rFonts w:ascii="Times New Roman" w:hAnsi="Times New Roman" w:cs="Times New Roman"/>
        </w:rPr>
        <w:t xml:space="preserve"> that </w:t>
      </w:r>
      <w:r w:rsidR="00D22715">
        <w:rPr>
          <w:rFonts w:ascii="Times New Roman" w:hAnsi="Times New Roman" w:cs="Times New Roman"/>
        </w:rPr>
        <w:t xml:space="preserve">provide </w:t>
      </w:r>
      <w:r w:rsidR="0027348D">
        <w:rPr>
          <w:rFonts w:ascii="Times New Roman" w:hAnsi="Times New Roman" w:cs="Times New Roman"/>
        </w:rPr>
        <w:t>empirical suppor</w:t>
      </w:r>
      <w:r w:rsidR="00D22715">
        <w:rPr>
          <w:rFonts w:ascii="Times New Roman" w:hAnsi="Times New Roman" w:cs="Times New Roman"/>
        </w:rPr>
        <w:t>t)</w:t>
      </w:r>
      <w:r w:rsidR="0027348D">
        <w:rPr>
          <w:rFonts w:ascii="Times New Roman" w:hAnsi="Times New Roman" w:cs="Times New Roman"/>
        </w:rPr>
        <w:t>.</w:t>
      </w:r>
      <w:r w:rsidR="00D22715">
        <w:rPr>
          <w:rFonts w:ascii="Times New Roman" w:hAnsi="Times New Roman" w:cs="Times New Roman"/>
        </w:rPr>
        <w:t xml:space="preserve">We encourage future research to </w:t>
      </w:r>
      <w:r w:rsidR="006A0DF2">
        <w:rPr>
          <w:rFonts w:ascii="Times New Roman" w:hAnsi="Times New Roman" w:cs="Times New Roman"/>
        </w:rPr>
        <w:t xml:space="preserve">explore how </w:t>
      </w:r>
      <w:r w:rsidR="00D22715">
        <w:rPr>
          <w:rFonts w:ascii="Times New Roman" w:hAnsi="Times New Roman" w:cs="Times New Roman"/>
        </w:rPr>
        <w:t xml:space="preserve">ideas related to </w:t>
      </w:r>
      <w:r w:rsidR="006A0DF2">
        <w:rPr>
          <w:rFonts w:ascii="Times New Roman" w:hAnsi="Times New Roman" w:cs="Times New Roman"/>
        </w:rPr>
        <w:t xml:space="preserve">collapsed superpositionality may </w:t>
      </w:r>
      <w:r w:rsidR="00D22715">
        <w:rPr>
          <w:rFonts w:ascii="Times New Roman" w:hAnsi="Times New Roman" w:cs="Times New Roman"/>
        </w:rPr>
        <w:t>help to understand organizational level phenomena, building on existing theory in areas like the social construction of reality (Berger &amp; Luckmann, 1967) and look also at physical constructionism</w:t>
      </w:r>
      <w:r w:rsidR="006A0DF2">
        <w:rPr>
          <w:rFonts w:ascii="Times New Roman" w:hAnsi="Times New Roman" w:cs="Times New Roman"/>
        </w:rPr>
        <w:t>.</w:t>
      </w:r>
    </w:p>
    <w:p w14:paraId="0D4FFA81" w14:textId="1724B9C3" w:rsidR="0011071D" w:rsidRDefault="006A0DF2">
      <w:pPr>
        <w:spacing w:line="480" w:lineRule="auto"/>
        <w:ind w:firstLine="720"/>
        <w:rPr>
          <w:rFonts w:ascii="Times New Roman" w:hAnsi="Times New Roman" w:cs="Times New Roman"/>
        </w:rPr>
      </w:pPr>
      <w:r>
        <w:rPr>
          <w:rFonts w:ascii="Times New Roman" w:hAnsi="Times New Roman" w:cs="Times New Roman"/>
        </w:rPr>
        <w:t>Beyond theoretical extensions o</w:t>
      </w:r>
      <w:r w:rsidR="001B46E9">
        <w:rPr>
          <w:rFonts w:ascii="Times New Roman" w:hAnsi="Times New Roman" w:cs="Times New Roman"/>
        </w:rPr>
        <w:t xml:space="preserve">f QSOT, we also see a number of areas for </w:t>
      </w:r>
      <w:r w:rsidR="00D22715">
        <w:rPr>
          <w:rFonts w:ascii="Times New Roman" w:hAnsi="Times New Roman" w:cs="Times New Roman"/>
        </w:rPr>
        <w:t>its</w:t>
      </w:r>
      <w:r w:rsidR="001B46E9">
        <w:rPr>
          <w:rFonts w:ascii="Times New Roman" w:hAnsi="Times New Roman" w:cs="Times New Roman"/>
        </w:rPr>
        <w:t xml:space="preserve"> empirical </w:t>
      </w:r>
      <w:r w:rsidR="00D22715">
        <w:rPr>
          <w:rFonts w:ascii="Times New Roman" w:hAnsi="Times New Roman" w:cs="Times New Roman"/>
        </w:rPr>
        <w:t>testing</w:t>
      </w:r>
      <w:r w:rsidR="001B46E9">
        <w:rPr>
          <w:rFonts w:ascii="Times New Roman" w:hAnsi="Times New Roman" w:cs="Times New Roman"/>
        </w:rPr>
        <w:t>. For example, w</w:t>
      </w:r>
      <w:r w:rsidR="009A4E3B">
        <w:rPr>
          <w:rFonts w:ascii="Times New Roman" w:hAnsi="Times New Roman" w:cs="Times New Roman"/>
        </w:rPr>
        <w:t xml:space="preserve">e provided a </w:t>
      </w:r>
      <w:r w:rsidR="001B46E9">
        <w:rPr>
          <w:rFonts w:ascii="Times New Roman" w:hAnsi="Times New Roman" w:cs="Times New Roman"/>
        </w:rPr>
        <w:t xml:space="preserve">number of illustrations </w:t>
      </w:r>
      <w:r w:rsidR="009A4E3B">
        <w:rPr>
          <w:rFonts w:ascii="Times New Roman" w:hAnsi="Times New Roman" w:cs="Times New Roman"/>
        </w:rPr>
        <w:t xml:space="preserve">of QSOT organizations, but </w:t>
      </w:r>
      <w:r w:rsidR="001B46E9">
        <w:rPr>
          <w:rFonts w:ascii="Times New Roman" w:hAnsi="Times New Roman" w:cs="Times New Roman"/>
        </w:rPr>
        <w:t xml:space="preserve">further </w:t>
      </w:r>
      <w:r w:rsidR="00D22715">
        <w:rPr>
          <w:rFonts w:ascii="Times New Roman" w:hAnsi="Times New Roman" w:cs="Times New Roman"/>
        </w:rPr>
        <w:t>study of firms operating consistently with QSOT principles would provide further fodder for theory development and testing</w:t>
      </w:r>
      <w:r w:rsidR="001B46E9">
        <w:rPr>
          <w:rFonts w:ascii="Times New Roman" w:hAnsi="Times New Roman" w:cs="Times New Roman"/>
        </w:rPr>
        <w:t>. Of course, it is possible that QSOT organizations are extremely rare, which raises further research questions surrounding the transition from NSOT organizations to QSOT organizations. Can this transition occur with existing NSOT organizations, or is QSOT’s paradigm shift so disruptive that only new organizations can fit its criteria</w:t>
      </w:r>
      <w:r w:rsidR="00D22715">
        <w:rPr>
          <w:rFonts w:ascii="Times New Roman" w:hAnsi="Times New Roman" w:cs="Times New Roman"/>
        </w:rPr>
        <w:t>?</w:t>
      </w:r>
      <w:r w:rsidR="001B46E9">
        <w:rPr>
          <w:rFonts w:ascii="Times New Roman" w:hAnsi="Times New Roman" w:cs="Times New Roman"/>
        </w:rPr>
        <w:t xml:space="preserve"> A follow up line of inquiry could focus on what type of industries lend themselves to QSOT. </w:t>
      </w:r>
    </w:p>
    <w:p w14:paraId="2AAC05D9" w14:textId="49BE997E" w:rsidR="00465F5E" w:rsidRDefault="0011071D">
      <w:pPr>
        <w:spacing w:line="480" w:lineRule="auto"/>
        <w:ind w:firstLine="720"/>
        <w:rPr>
          <w:rFonts w:ascii="Times New Roman" w:hAnsi="Times New Roman" w:cs="Times New Roman"/>
        </w:rPr>
      </w:pPr>
      <w:r>
        <w:rPr>
          <w:rFonts w:ascii="Times New Roman" w:hAnsi="Times New Roman" w:cs="Times New Roman"/>
        </w:rPr>
        <w:t xml:space="preserve">We speculate that QSOT may be particularly well-suited to develop a theoretical understanding of </w:t>
      </w:r>
      <w:r w:rsidR="001B46E9">
        <w:rPr>
          <w:rFonts w:ascii="Times New Roman" w:hAnsi="Times New Roman" w:cs="Times New Roman"/>
        </w:rPr>
        <w:t xml:space="preserve">the </w:t>
      </w:r>
      <w:r>
        <w:rPr>
          <w:rFonts w:ascii="Times New Roman" w:hAnsi="Times New Roman" w:cs="Times New Roman"/>
        </w:rPr>
        <w:t xml:space="preserve">so-called </w:t>
      </w:r>
      <w:r w:rsidR="001B46E9">
        <w:rPr>
          <w:rFonts w:ascii="Times New Roman" w:hAnsi="Times New Roman" w:cs="Times New Roman"/>
        </w:rPr>
        <w:t>sharing economy</w:t>
      </w:r>
      <w:r>
        <w:rPr>
          <w:rFonts w:ascii="Times New Roman" w:hAnsi="Times New Roman" w:cs="Times New Roman"/>
        </w:rPr>
        <w:t>, which ranges from</w:t>
      </w:r>
      <w:r w:rsidRPr="00465F5E">
        <w:rPr>
          <w:rFonts w:ascii="Times New Roman" w:hAnsi="Times New Roman" w:cs="Times New Roman"/>
        </w:rPr>
        <w:t xml:space="preserve"> popular companies such as UBER and AirBnB </w:t>
      </w:r>
      <w:r>
        <w:rPr>
          <w:rFonts w:ascii="Times New Roman" w:hAnsi="Times New Roman" w:cs="Times New Roman"/>
        </w:rPr>
        <w:t>to</w:t>
      </w:r>
      <w:r w:rsidRPr="00465F5E">
        <w:rPr>
          <w:rFonts w:ascii="Times New Roman" w:hAnsi="Times New Roman" w:cs="Times New Roman"/>
        </w:rPr>
        <w:t xml:space="preserve"> companies such as Relayride (car sharing), Taskrabbit (task sharing), Liquid (bike sharing).</w:t>
      </w:r>
      <w:r w:rsidR="001B46E9">
        <w:rPr>
          <w:rFonts w:ascii="Times New Roman" w:hAnsi="Times New Roman" w:cs="Times New Roman"/>
        </w:rPr>
        <w:t xml:space="preserve"> </w:t>
      </w:r>
      <w:r w:rsidR="00465F5E" w:rsidRPr="00465F5E">
        <w:rPr>
          <w:rFonts w:ascii="Times New Roman" w:hAnsi="Times New Roman" w:cs="Times New Roman"/>
        </w:rPr>
        <w:t xml:space="preserve">QSOT’s approach to the social-natural economy </w:t>
      </w:r>
      <w:r>
        <w:rPr>
          <w:rFonts w:ascii="Times New Roman" w:hAnsi="Times New Roman" w:cs="Times New Roman"/>
        </w:rPr>
        <w:t>may be</w:t>
      </w:r>
      <w:r w:rsidR="00465F5E" w:rsidRPr="00465F5E">
        <w:rPr>
          <w:rFonts w:ascii="Times New Roman" w:hAnsi="Times New Roman" w:cs="Times New Roman"/>
        </w:rPr>
        <w:t xml:space="preserve"> </w:t>
      </w:r>
      <w:r>
        <w:rPr>
          <w:rFonts w:ascii="Times New Roman" w:hAnsi="Times New Roman" w:cs="Times New Roman"/>
        </w:rPr>
        <w:t>evident</w:t>
      </w:r>
      <w:r w:rsidR="00465F5E" w:rsidRPr="00465F5E">
        <w:rPr>
          <w:rFonts w:ascii="Times New Roman" w:hAnsi="Times New Roman" w:cs="Times New Roman"/>
        </w:rPr>
        <w:t xml:space="preserve"> </w:t>
      </w:r>
      <w:r>
        <w:rPr>
          <w:rFonts w:ascii="Times New Roman" w:hAnsi="Times New Roman" w:cs="Times New Roman"/>
        </w:rPr>
        <w:t>in</w:t>
      </w:r>
      <w:r w:rsidR="00465F5E" w:rsidRPr="00465F5E">
        <w:rPr>
          <w:rFonts w:ascii="Times New Roman" w:hAnsi="Times New Roman" w:cs="Times New Roman"/>
        </w:rPr>
        <w:t xml:space="preserve"> many of the core concepts found in the sharing economy</w:t>
      </w:r>
      <w:r w:rsidR="001B46E9">
        <w:rPr>
          <w:rFonts w:ascii="Times New Roman" w:hAnsi="Times New Roman" w:cs="Times New Roman"/>
        </w:rPr>
        <w:t xml:space="preserve">. </w:t>
      </w:r>
      <w:r>
        <w:rPr>
          <w:rFonts w:ascii="Times New Roman" w:hAnsi="Times New Roman" w:cs="Times New Roman"/>
        </w:rPr>
        <w:t>For example, t</w:t>
      </w:r>
      <w:r w:rsidR="00465F5E" w:rsidRPr="00465F5E">
        <w:rPr>
          <w:rFonts w:ascii="Times New Roman" w:hAnsi="Times New Roman" w:cs="Times New Roman"/>
        </w:rPr>
        <w:t>he sharing economy breaks the conventional notion of ownership and also includes such ideas as collaborative consumption.  Companies, or in some cases informal networks, in this movement empower individuals to form their own business (eroding traditional organizational boundaries) while also better utilizing resources by shifting the concept of ownership. Thus, the sharing economy highlights the entanglement we share with each other and the resources from the natural environment. The results of this new organizing model are somewhat indeterminate, as there are positives in terms of drawing on the natural environment’s resources, creating community and taking down employment barriers for some</w:t>
      </w:r>
      <w:r w:rsidR="00CC71F8">
        <w:rPr>
          <w:rFonts w:ascii="Times New Roman" w:hAnsi="Times New Roman" w:cs="Times New Roman"/>
        </w:rPr>
        <w:t>, while at the same time</w:t>
      </w:r>
      <w:r w:rsidR="00465F5E" w:rsidRPr="00465F5E">
        <w:rPr>
          <w:rFonts w:ascii="Times New Roman" w:hAnsi="Times New Roman" w:cs="Times New Roman"/>
        </w:rPr>
        <w:t xml:space="preserve"> critiques include businesses using contract workers to increase profits, the demise of existing organizations and lack of regulatory control.    </w:t>
      </w:r>
      <w:r w:rsidR="00CC71F8">
        <w:rPr>
          <w:rFonts w:ascii="Times New Roman" w:hAnsi="Times New Roman" w:cs="Times New Roman"/>
        </w:rPr>
        <w:t>This proves to be a promising area for further QSOT research.</w:t>
      </w:r>
    </w:p>
    <w:p w14:paraId="617D8BEF" w14:textId="0D8DB84A" w:rsidR="00C87722" w:rsidRPr="008462A4" w:rsidRDefault="00130B98" w:rsidP="00C87722">
      <w:pPr>
        <w:spacing w:line="480" w:lineRule="auto"/>
        <w:ind w:firstLine="720"/>
        <w:rPr>
          <w:rFonts w:ascii="Times New Roman" w:hAnsi="Times New Roman" w:cs="Times New Roman"/>
        </w:rPr>
      </w:pPr>
      <w:r>
        <w:rPr>
          <w:rFonts w:ascii="Times New Roman" w:hAnsi="Times New Roman" w:cs="Times New Roman"/>
        </w:rPr>
        <w:t xml:space="preserve">Developing QSOT is certainly not without its challenges. </w:t>
      </w:r>
      <w:r w:rsidR="00C87722" w:rsidRPr="008462A4">
        <w:rPr>
          <w:rFonts w:ascii="Times New Roman" w:hAnsi="Times New Roman" w:cs="Times New Roman"/>
        </w:rPr>
        <w:t xml:space="preserve">We see the biggest threats to QSOT </w:t>
      </w:r>
      <w:r w:rsidR="00940040">
        <w:rPr>
          <w:rFonts w:ascii="Times New Roman" w:hAnsi="Times New Roman" w:cs="Times New Roman"/>
        </w:rPr>
        <w:t xml:space="preserve">in terms of it </w:t>
      </w:r>
      <w:r w:rsidR="00C87722" w:rsidRPr="008462A4">
        <w:rPr>
          <w:rFonts w:ascii="Times New Roman" w:hAnsi="Times New Roman" w:cs="Times New Roman"/>
        </w:rPr>
        <w:t xml:space="preserve">being either </w:t>
      </w:r>
      <w:r w:rsidR="00615781">
        <w:rPr>
          <w:rFonts w:ascii="Times New Roman" w:hAnsi="Times New Roman" w:cs="Times New Roman"/>
        </w:rPr>
        <w:t xml:space="preserve">1) </w:t>
      </w:r>
      <w:r w:rsidR="00C87722" w:rsidRPr="008462A4">
        <w:rPr>
          <w:rFonts w:ascii="Times New Roman" w:hAnsi="Times New Roman" w:cs="Times New Roman"/>
        </w:rPr>
        <w:t xml:space="preserve">rejected or </w:t>
      </w:r>
      <w:r w:rsidR="00615781">
        <w:rPr>
          <w:rFonts w:ascii="Times New Roman" w:hAnsi="Times New Roman" w:cs="Times New Roman"/>
        </w:rPr>
        <w:t xml:space="preserve">2) </w:t>
      </w:r>
      <w:r w:rsidR="00C87722" w:rsidRPr="008462A4">
        <w:rPr>
          <w:rFonts w:ascii="Times New Roman" w:hAnsi="Times New Roman" w:cs="Times New Roman"/>
        </w:rPr>
        <w:t xml:space="preserve">co-opted by the dominant paradigm. With regard to the </w:t>
      </w:r>
      <w:r w:rsidR="00E35095">
        <w:rPr>
          <w:rFonts w:ascii="Times New Roman" w:hAnsi="Times New Roman" w:cs="Times New Roman"/>
        </w:rPr>
        <w:t>possibility of rejection</w:t>
      </w:r>
      <w:r w:rsidR="00C87722" w:rsidRPr="008462A4">
        <w:rPr>
          <w:rFonts w:ascii="Times New Roman" w:hAnsi="Times New Roman" w:cs="Times New Roman"/>
        </w:rPr>
        <w:t xml:space="preserve">, because QSOT places only secondary emphasis on abstract </w:t>
      </w:r>
      <w:r w:rsidR="00942891">
        <w:rPr>
          <w:rFonts w:ascii="Times New Roman" w:hAnsi="Times New Roman" w:cs="Times New Roman"/>
        </w:rPr>
        <w:t xml:space="preserve">socio-material </w:t>
      </w:r>
      <w:r w:rsidR="00C87722" w:rsidRPr="008462A4">
        <w:rPr>
          <w:rFonts w:ascii="Times New Roman" w:hAnsi="Times New Roman" w:cs="Times New Roman"/>
        </w:rPr>
        <w:t xml:space="preserve">notions </w:t>
      </w:r>
      <w:r w:rsidR="0011071D">
        <w:rPr>
          <w:rFonts w:ascii="Times New Roman" w:hAnsi="Times New Roman" w:cs="Times New Roman"/>
        </w:rPr>
        <w:t>such as</w:t>
      </w:r>
      <w:r w:rsidR="00C87722" w:rsidRPr="008462A4">
        <w:rPr>
          <w:rFonts w:ascii="Times New Roman" w:hAnsi="Times New Roman" w:cs="Times New Roman"/>
        </w:rPr>
        <w:t xml:space="preserve"> maximizing profits and share prices (the</w:t>
      </w:r>
      <w:r w:rsidR="00C87722">
        <w:rPr>
          <w:rFonts w:ascii="Times New Roman" w:hAnsi="Times New Roman" w:cs="Times New Roman"/>
        </w:rPr>
        <w:t>se</w:t>
      </w:r>
      <w:r w:rsidR="00C87722" w:rsidRPr="008462A4">
        <w:rPr>
          <w:rFonts w:ascii="Times New Roman" w:hAnsi="Times New Roman" w:cs="Times New Roman"/>
        </w:rPr>
        <w:t xml:space="preserve"> </w:t>
      </w:r>
      <w:r w:rsidR="00C87722">
        <w:rPr>
          <w:rFonts w:ascii="Times New Roman" w:hAnsi="Times New Roman" w:cs="Times New Roman"/>
        </w:rPr>
        <w:t xml:space="preserve">literally </w:t>
      </w:r>
      <w:r w:rsidR="00C87722" w:rsidRPr="008462A4">
        <w:rPr>
          <w:rFonts w:ascii="Times New Roman" w:hAnsi="Times New Roman" w:cs="Times New Roman"/>
        </w:rPr>
        <w:t xml:space="preserve">don’t “matter”), it is in danger of being perceived to have little relevance within the </w:t>
      </w:r>
      <w:r w:rsidR="00615781">
        <w:rPr>
          <w:rFonts w:ascii="Times New Roman" w:hAnsi="Times New Roman" w:cs="Times New Roman"/>
        </w:rPr>
        <w:t>conventional</w:t>
      </w:r>
      <w:r w:rsidR="00615781" w:rsidRPr="008462A4">
        <w:rPr>
          <w:rFonts w:ascii="Times New Roman" w:hAnsi="Times New Roman" w:cs="Times New Roman"/>
        </w:rPr>
        <w:t xml:space="preserve"> </w:t>
      </w:r>
      <w:r w:rsidR="00615781">
        <w:rPr>
          <w:rFonts w:ascii="Times New Roman" w:hAnsi="Times New Roman" w:cs="Times New Roman"/>
        </w:rPr>
        <w:t xml:space="preserve">organizational </w:t>
      </w:r>
      <w:r w:rsidR="00FA5D36">
        <w:rPr>
          <w:rFonts w:ascii="Times New Roman" w:hAnsi="Times New Roman" w:cs="Times New Roman"/>
        </w:rPr>
        <w:t xml:space="preserve">and management </w:t>
      </w:r>
      <w:r w:rsidR="00615781">
        <w:rPr>
          <w:rFonts w:ascii="Times New Roman" w:hAnsi="Times New Roman" w:cs="Times New Roman"/>
        </w:rPr>
        <w:t>theory literature</w:t>
      </w:r>
      <w:r w:rsidR="00C87722" w:rsidRPr="008462A4">
        <w:rPr>
          <w:rFonts w:ascii="Times New Roman" w:hAnsi="Times New Roman" w:cs="Times New Roman"/>
        </w:rPr>
        <w:t xml:space="preserve">. </w:t>
      </w:r>
      <w:r w:rsidR="00C87722">
        <w:rPr>
          <w:rFonts w:ascii="Times New Roman" w:hAnsi="Times New Roman" w:cs="Times New Roman"/>
        </w:rPr>
        <w:t xml:space="preserve">Can we imagine </w:t>
      </w:r>
      <w:r w:rsidR="00C87722" w:rsidRPr="008462A4">
        <w:rPr>
          <w:rFonts w:ascii="Times New Roman" w:hAnsi="Times New Roman" w:cs="Times New Roman"/>
        </w:rPr>
        <w:t xml:space="preserve">management research articles </w:t>
      </w:r>
      <w:r w:rsidR="00C87722">
        <w:rPr>
          <w:rFonts w:ascii="Times New Roman" w:hAnsi="Times New Roman" w:cs="Times New Roman"/>
        </w:rPr>
        <w:t xml:space="preserve">that </w:t>
      </w:r>
      <w:r w:rsidR="00940040">
        <w:rPr>
          <w:rFonts w:ascii="Times New Roman" w:hAnsi="Times New Roman" w:cs="Times New Roman"/>
        </w:rPr>
        <w:t>have an</w:t>
      </w:r>
      <w:r w:rsidR="00C87722" w:rsidRPr="008462A4">
        <w:rPr>
          <w:rFonts w:ascii="Times New Roman" w:hAnsi="Times New Roman" w:cs="Times New Roman"/>
        </w:rPr>
        <w:t xml:space="preserve"> “</w:t>
      </w:r>
      <w:r w:rsidR="00C87722">
        <w:rPr>
          <w:rFonts w:ascii="Times New Roman" w:hAnsi="Times New Roman" w:cs="Times New Roman"/>
        </w:rPr>
        <w:t>emphasis on entanglement</w:t>
      </w:r>
      <w:r w:rsidR="00C87722" w:rsidRPr="008462A4">
        <w:rPr>
          <w:rFonts w:ascii="Times New Roman" w:hAnsi="Times New Roman" w:cs="Times New Roman"/>
        </w:rPr>
        <w:t>” as the dependent variable</w:t>
      </w:r>
      <w:r w:rsidR="00C87722">
        <w:rPr>
          <w:rFonts w:ascii="Times New Roman" w:hAnsi="Times New Roman" w:cs="Times New Roman"/>
        </w:rPr>
        <w:t>?</w:t>
      </w:r>
      <w:r w:rsidR="00C87722" w:rsidRPr="008462A4">
        <w:rPr>
          <w:rFonts w:ascii="Times New Roman" w:hAnsi="Times New Roman" w:cs="Times New Roman"/>
        </w:rPr>
        <w:t xml:space="preserve"> </w:t>
      </w:r>
      <w:proofErr w:type="gramStart"/>
      <w:r w:rsidR="00C87722">
        <w:rPr>
          <w:rFonts w:ascii="Times New Roman" w:hAnsi="Times New Roman" w:cs="Times New Roman"/>
        </w:rPr>
        <w:t>Similarly</w:t>
      </w:r>
      <w:proofErr w:type="gramEnd"/>
      <w:r w:rsidR="00C87722" w:rsidRPr="008462A4">
        <w:rPr>
          <w:rFonts w:ascii="Times New Roman" w:hAnsi="Times New Roman" w:cs="Times New Roman"/>
        </w:rPr>
        <w:t xml:space="preserve"> QSOT research would draw more attention to</w:t>
      </w:r>
      <w:r w:rsidR="00C87722">
        <w:rPr>
          <w:rFonts w:ascii="Times New Roman" w:hAnsi="Times New Roman" w:cs="Times New Roman"/>
        </w:rPr>
        <w:t>ward</w:t>
      </w:r>
      <w:r w:rsidR="00C87722" w:rsidRPr="008462A4">
        <w:rPr>
          <w:rFonts w:ascii="Times New Roman" w:hAnsi="Times New Roman" w:cs="Times New Roman"/>
        </w:rPr>
        <w:t xml:space="preserve"> humility, precautionary principles, and </w:t>
      </w:r>
      <w:r w:rsidR="00942891">
        <w:rPr>
          <w:rFonts w:ascii="Times New Roman" w:hAnsi="Times New Roman" w:cs="Times New Roman"/>
        </w:rPr>
        <w:t xml:space="preserve">toward </w:t>
      </w:r>
      <w:r w:rsidR="00C87722" w:rsidRPr="008462A4">
        <w:rPr>
          <w:rFonts w:ascii="Times New Roman" w:hAnsi="Times New Roman" w:cs="Times New Roman"/>
        </w:rPr>
        <w:t xml:space="preserve">strategies </w:t>
      </w:r>
      <w:r w:rsidR="00C87722">
        <w:rPr>
          <w:rFonts w:ascii="Times New Roman" w:hAnsi="Times New Roman" w:cs="Times New Roman"/>
        </w:rPr>
        <w:t>that value</w:t>
      </w:r>
      <w:r w:rsidR="00C87722" w:rsidRPr="008462A4">
        <w:rPr>
          <w:rFonts w:ascii="Times New Roman" w:hAnsi="Times New Roman" w:cs="Times New Roman"/>
        </w:rPr>
        <w:t xml:space="preserve"> socio-ecological well-being more highly than maximizing financial profits</w:t>
      </w:r>
      <w:r w:rsidR="00FA5D36">
        <w:rPr>
          <w:rFonts w:ascii="Times New Roman" w:hAnsi="Times New Roman" w:cs="Times New Roman"/>
        </w:rPr>
        <w:t xml:space="preserve">. </w:t>
      </w:r>
      <w:r w:rsidR="0011071D">
        <w:rPr>
          <w:rFonts w:ascii="Times New Roman" w:hAnsi="Times New Roman" w:cs="Times New Roman"/>
        </w:rPr>
        <w:t>Thereby</w:t>
      </w:r>
      <w:r w:rsidR="00C87722" w:rsidRPr="008462A4">
        <w:rPr>
          <w:rFonts w:ascii="Times New Roman" w:hAnsi="Times New Roman" w:cs="Times New Roman"/>
        </w:rPr>
        <w:t xml:space="preserve"> </w:t>
      </w:r>
      <w:r w:rsidR="00942891">
        <w:rPr>
          <w:rFonts w:ascii="Times New Roman" w:hAnsi="Times New Roman" w:cs="Times New Roman"/>
        </w:rPr>
        <w:t>QSOT would reduce research on</w:t>
      </w:r>
      <w:r w:rsidR="00C87722" w:rsidRPr="008462A4">
        <w:rPr>
          <w:rFonts w:ascii="Times New Roman" w:hAnsi="Times New Roman" w:cs="Times New Roman"/>
        </w:rPr>
        <w:t xml:space="preserve"> decisive </w:t>
      </w:r>
      <w:r w:rsidR="00C87722">
        <w:rPr>
          <w:rFonts w:ascii="Times New Roman" w:hAnsi="Times New Roman" w:cs="Times New Roman"/>
        </w:rPr>
        <w:t>leadership</w:t>
      </w:r>
      <w:r w:rsidR="00C87722" w:rsidRPr="008462A4">
        <w:rPr>
          <w:rFonts w:ascii="Times New Roman" w:hAnsi="Times New Roman" w:cs="Times New Roman"/>
        </w:rPr>
        <w:t xml:space="preserve">, </w:t>
      </w:r>
      <w:r w:rsidR="00FA5D36">
        <w:rPr>
          <w:rFonts w:ascii="Times New Roman" w:hAnsi="Times New Roman" w:cs="Times New Roman"/>
        </w:rPr>
        <w:t xml:space="preserve">on </w:t>
      </w:r>
      <w:r w:rsidR="00C87722" w:rsidRPr="008462A4">
        <w:rPr>
          <w:rFonts w:ascii="Times New Roman" w:hAnsi="Times New Roman" w:cs="Times New Roman"/>
        </w:rPr>
        <w:t xml:space="preserve">bold attempts to capture value, and </w:t>
      </w:r>
      <w:r w:rsidR="00FA5D36">
        <w:rPr>
          <w:rFonts w:ascii="Times New Roman" w:hAnsi="Times New Roman" w:cs="Times New Roman"/>
        </w:rPr>
        <w:t xml:space="preserve">on </w:t>
      </w:r>
      <w:r w:rsidR="00C87722" w:rsidRPr="008462A4">
        <w:rPr>
          <w:rFonts w:ascii="Times New Roman" w:hAnsi="Times New Roman" w:cs="Times New Roman"/>
        </w:rPr>
        <w:t xml:space="preserve">maximizing profits via using Porter’s </w:t>
      </w:r>
      <w:r w:rsidR="00C87722">
        <w:rPr>
          <w:rFonts w:ascii="Times New Roman" w:hAnsi="Times New Roman" w:cs="Times New Roman"/>
        </w:rPr>
        <w:t xml:space="preserve">(1980) </w:t>
      </w:r>
      <w:r w:rsidR="00C87722" w:rsidRPr="008462A4">
        <w:rPr>
          <w:rFonts w:ascii="Times New Roman" w:hAnsi="Times New Roman" w:cs="Times New Roman"/>
        </w:rPr>
        <w:t xml:space="preserve">five competitive forces to manage externalities. </w:t>
      </w:r>
    </w:p>
    <w:p w14:paraId="48CF1B39" w14:textId="37030CAD" w:rsidR="00130B98" w:rsidRDefault="00C87722">
      <w:pPr>
        <w:spacing w:line="480" w:lineRule="auto"/>
        <w:ind w:firstLine="720"/>
        <w:rPr>
          <w:rFonts w:ascii="Times New Roman" w:hAnsi="Times New Roman" w:cs="Times New Roman"/>
        </w:rPr>
      </w:pPr>
      <w:r w:rsidRPr="008462A4">
        <w:rPr>
          <w:rFonts w:ascii="Times New Roman" w:hAnsi="Times New Roman" w:cs="Times New Roman"/>
        </w:rPr>
        <w:t xml:space="preserve">With regard </w:t>
      </w:r>
      <w:r w:rsidR="0011071D">
        <w:rPr>
          <w:rFonts w:ascii="Times New Roman" w:hAnsi="Times New Roman" w:cs="Times New Roman"/>
        </w:rPr>
        <w:t>its second threat</w:t>
      </w:r>
      <w:r w:rsidRPr="008462A4">
        <w:rPr>
          <w:rFonts w:ascii="Times New Roman" w:hAnsi="Times New Roman" w:cs="Times New Roman"/>
        </w:rPr>
        <w:t xml:space="preserve">, </w:t>
      </w:r>
      <w:r>
        <w:rPr>
          <w:rFonts w:ascii="Times New Roman" w:hAnsi="Times New Roman" w:cs="Times New Roman"/>
        </w:rPr>
        <w:t xml:space="preserve">we believe that </w:t>
      </w:r>
      <w:r w:rsidRPr="008462A4">
        <w:rPr>
          <w:rFonts w:ascii="Times New Roman" w:hAnsi="Times New Roman" w:cs="Times New Roman"/>
        </w:rPr>
        <w:t xml:space="preserve">there is a very real threat that QSOT </w:t>
      </w:r>
      <w:r>
        <w:rPr>
          <w:rFonts w:ascii="Times New Roman" w:hAnsi="Times New Roman" w:cs="Times New Roman"/>
        </w:rPr>
        <w:t xml:space="preserve">could </w:t>
      </w:r>
      <w:r w:rsidRPr="008462A4">
        <w:rPr>
          <w:rFonts w:ascii="Times New Roman" w:hAnsi="Times New Roman" w:cs="Times New Roman"/>
        </w:rPr>
        <w:t xml:space="preserve">get co-opted into the mainstream paradigm, much like </w:t>
      </w:r>
      <w:r w:rsidR="00FA5D36">
        <w:rPr>
          <w:rFonts w:ascii="Times New Roman" w:hAnsi="Times New Roman" w:cs="Times New Roman"/>
        </w:rPr>
        <w:t xml:space="preserve">stakeholder theory and </w:t>
      </w:r>
      <w:r w:rsidRPr="008462A4">
        <w:rPr>
          <w:rFonts w:ascii="Times New Roman" w:hAnsi="Times New Roman" w:cs="Times New Roman"/>
        </w:rPr>
        <w:t xml:space="preserve">Corporate Social Responsibility before it (e.g., </w:t>
      </w:r>
      <w:r w:rsidRPr="008462A4">
        <w:rPr>
          <w:rFonts w:ascii="Times New Roman" w:hAnsi="Times New Roman" w:cs="Times New Roman"/>
          <w:color w:val="000000"/>
        </w:rPr>
        <w:t xml:space="preserve">Margolis &amp; Walsh, 2003). </w:t>
      </w:r>
      <w:r w:rsidR="00FA5D36">
        <w:rPr>
          <w:rFonts w:ascii="Times New Roman" w:hAnsi="Times New Roman" w:cs="Times New Roman"/>
          <w:color w:val="000000"/>
        </w:rPr>
        <w:t xml:space="preserve">In fact, evidence of such cooptation is already at hand, as </w:t>
      </w:r>
      <w:r w:rsidR="00FA5D36">
        <w:rPr>
          <w:rFonts w:ascii="Times New Roman" w:hAnsi="Times New Roman" w:cs="Times New Roman"/>
        </w:rPr>
        <w:t>ideas around temporal indeterminism are being</w:t>
      </w:r>
      <w:r w:rsidR="00FA5D36" w:rsidRPr="008462A4">
        <w:rPr>
          <w:rFonts w:ascii="Times New Roman" w:hAnsi="Times New Roman" w:cs="Times New Roman"/>
        </w:rPr>
        <w:t xml:space="preserve"> used to gain a competitive advantage in predicting the stock market (e.g., Smith, Laham &amp; Moddel, 2014</w:t>
      </w:r>
      <w:r w:rsidR="00FA5D36">
        <w:rPr>
          <w:rFonts w:ascii="Times New Roman" w:hAnsi="Times New Roman" w:cs="Times New Roman"/>
        </w:rPr>
        <w:t xml:space="preserve">). Similarly, perhaps </w:t>
      </w:r>
      <w:r w:rsidRPr="008462A4">
        <w:rPr>
          <w:rFonts w:ascii="Times New Roman" w:hAnsi="Times New Roman" w:cs="Times New Roman"/>
          <w:color w:val="000000"/>
        </w:rPr>
        <w:t xml:space="preserve">a focus on </w:t>
      </w:r>
      <w:r>
        <w:rPr>
          <w:rFonts w:ascii="Times New Roman" w:hAnsi="Times New Roman" w:cs="Times New Roman"/>
          <w:color w:val="000000"/>
        </w:rPr>
        <w:t>entanglement</w:t>
      </w:r>
      <w:r w:rsidRPr="008462A4">
        <w:rPr>
          <w:rFonts w:ascii="Times New Roman" w:hAnsi="Times New Roman" w:cs="Times New Roman"/>
          <w:color w:val="000000"/>
        </w:rPr>
        <w:t xml:space="preserve"> </w:t>
      </w:r>
      <w:r w:rsidR="00FA5D36">
        <w:rPr>
          <w:rFonts w:ascii="Times New Roman" w:hAnsi="Times New Roman" w:cs="Times New Roman"/>
          <w:color w:val="000000"/>
        </w:rPr>
        <w:t xml:space="preserve">could </w:t>
      </w:r>
      <w:r w:rsidR="00E35095">
        <w:rPr>
          <w:rFonts w:ascii="Times New Roman" w:hAnsi="Times New Roman" w:cs="Times New Roman"/>
          <w:color w:val="000000"/>
        </w:rPr>
        <w:t xml:space="preserve">be </w:t>
      </w:r>
      <w:r w:rsidRPr="008462A4">
        <w:rPr>
          <w:rFonts w:ascii="Times New Roman" w:hAnsi="Times New Roman" w:cs="Times New Roman"/>
          <w:color w:val="000000"/>
        </w:rPr>
        <w:t xml:space="preserve">used in the service of financial “value capture” maximization, rather than </w:t>
      </w:r>
      <w:r w:rsidR="0011071D">
        <w:rPr>
          <w:rFonts w:ascii="Times New Roman" w:hAnsi="Times New Roman" w:cs="Times New Roman"/>
          <w:color w:val="000000"/>
        </w:rPr>
        <w:t xml:space="preserve">to serve </w:t>
      </w:r>
      <w:r>
        <w:rPr>
          <w:rFonts w:ascii="Times New Roman" w:hAnsi="Times New Roman" w:cs="Times New Roman"/>
          <w:color w:val="000000"/>
        </w:rPr>
        <w:t>a</w:t>
      </w:r>
      <w:r w:rsidRPr="008462A4">
        <w:rPr>
          <w:rFonts w:ascii="Times New Roman" w:hAnsi="Times New Roman" w:cs="Times New Roman"/>
          <w:color w:val="000000"/>
        </w:rPr>
        <w:t xml:space="preserve"> more holistic “value creation” mandate</w:t>
      </w:r>
      <w:r>
        <w:rPr>
          <w:rFonts w:ascii="Times New Roman" w:hAnsi="Times New Roman" w:cs="Times New Roman"/>
          <w:color w:val="000000"/>
        </w:rPr>
        <w:t xml:space="preserve"> (Santos</w:t>
      </w:r>
      <w:r w:rsidR="008F5700">
        <w:rPr>
          <w:rFonts w:ascii="Times New Roman" w:hAnsi="Times New Roman" w:cs="Times New Roman"/>
          <w:color w:val="000000"/>
        </w:rPr>
        <w:t>, 2012</w:t>
      </w:r>
      <w:r>
        <w:rPr>
          <w:rFonts w:ascii="Times New Roman" w:hAnsi="Times New Roman" w:cs="Times New Roman"/>
          <w:color w:val="000000"/>
        </w:rPr>
        <w:t>)</w:t>
      </w:r>
      <w:r w:rsidRPr="008462A4">
        <w:rPr>
          <w:rFonts w:ascii="Times New Roman" w:hAnsi="Times New Roman" w:cs="Times New Roman"/>
          <w:color w:val="000000"/>
        </w:rPr>
        <w:t xml:space="preserve">. </w:t>
      </w:r>
    </w:p>
    <w:p w14:paraId="6F636BC7" w14:textId="4CB5F909" w:rsidR="00C4626E" w:rsidRDefault="00130B98">
      <w:pPr>
        <w:spacing w:line="480" w:lineRule="auto"/>
        <w:ind w:firstLine="720"/>
        <w:rPr>
          <w:rFonts w:ascii="Times New Roman" w:hAnsi="Times New Roman" w:cs="Times New Roman"/>
        </w:rPr>
      </w:pPr>
      <w:r>
        <w:rPr>
          <w:rFonts w:ascii="Times New Roman" w:hAnsi="Times New Roman" w:cs="Times New Roman"/>
        </w:rPr>
        <w:t xml:space="preserve">Another challenge </w:t>
      </w:r>
      <w:r w:rsidR="00C87722">
        <w:rPr>
          <w:rFonts w:ascii="Times New Roman" w:hAnsi="Times New Roman" w:cs="Times New Roman"/>
        </w:rPr>
        <w:t xml:space="preserve">comes from </w:t>
      </w:r>
      <w:r>
        <w:rPr>
          <w:rFonts w:ascii="Times New Roman" w:hAnsi="Times New Roman" w:cs="Times New Roman"/>
        </w:rPr>
        <w:t xml:space="preserve">the </w:t>
      </w:r>
      <w:r w:rsidR="00C4626E">
        <w:rPr>
          <w:rFonts w:ascii="Times New Roman" w:hAnsi="Times New Roman" w:cs="Times New Roman"/>
        </w:rPr>
        <w:t xml:space="preserve">paradox </w:t>
      </w:r>
      <w:r w:rsidR="009711D6">
        <w:rPr>
          <w:rFonts w:ascii="Times New Roman" w:hAnsi="Times New Roman" w:cs="Times New Roman"/>
        </w:rPr>
        <w:t>embedded in quantum theorizing</w:t>
      </w:r>
      <w:r w:rsidR="00C4626E">
        <w:rPr>
          <w:rFonts w:ascii="Times New Roman" w:hAnsi="Times New Roman" w:cs="Times New Roman"/>
        </w:rPr>
        <w:t>. Despite becoming a dominant paradigm within physics, its intrinsic indeterminism may be off-</w:t>
      </w:r>
      <w:r>
        <w:rPr>
          <w:rFonts w:ascii="Times New Roman" w:hAnsi="Times New Roman" w:cs="Times New Roman"/>
        </w:rPr>
        <w:t>putting for scholars who are not comfortable with the idea of a world that can</w:t>
      </w:r>
      <w:r w:rsidR="009711D6">
        <w:rPr>
          <w:rFonts w:ascii="Times New Roman" w:hAnsi="Times New Roman" w:cs="Times New Roman"/>
        </w:rPr>
        <w:t>not</w:t>
      </w:r>
      <w:r>
        <w:rPr>
          <w:rFonts w:ascii="Times New Roman" w:hAnsi="Times New Roman" w:cs="Times New Roman"/>
        </w:rPr>
        <w:t xml:space="preserve"> be fully known through science</w:t>
      </w:r>
      <w:r w:rsidR="00E35095">
        <w:rPr>
          <w:rFonts w:ascii="Times New Roman" w:hAnsi="Times New Roman" w:cs="Times New Roman"/>
        </w:rPr>
        <w:t>,</w:t>
      </w:r>
      <w:r>
        <w:rPr>
          <w:rFonts w:ascii="Times New Roman" w:hAnsi="Times New Roman" w:cs="Times New Roman"/>
        </w:rPr>
        <w:t xml:space="preserve"> who disdain uncertainty. Even Nobel laureates in physics recognize the challenges in developing theory that seems to defy commonsense</w:t>
      </w:r>
      <w:r w:rsidR="009711D6">
        <w:rPr>
          <w:rFonts w:ascii="Times New Roman" w:hAnsi="Times New Roman" w:cs="Times New Roman"/>
        </w:rPr>
        <w:t xml:space="preserve">: </w:t>
      </w:r>
      <w:r w:rsidRPr="008462A4">
        <w:rPr>
          <w:rFonts w:ascii="Times New Roman" w:hAnsi="Times New Roman" w:cs="Times New Roman"/>
        </w:rPr>
        <w:t>“If quantum mechanics hasn’t profoundly shocked you, you haven’t understood it yet” (Niels Bohr); “I think I can safely say that no one understands quantum mechanics” (Richard Feynman)</w:t>
      </w:r>
      <w:r w:rsidR="009711D6">
        <w:rPr>
          <w:rFonts w:ascii="Times New Roman" w:hAnsi="Times New Roman" w:cs="Times New Roman"/>
        </w:rPr>
        <w:t xml:space="preserve"> </w:t>
      </w:r>
      <w:r w:rsidR="009711D6" w:rsidRPr="008462A4">
        <w:rPr>
          <w:rFonts w:ascii="Times New Roman" w:hAnsi="Times New Roman" w:cs="Times New Roman"/>
        </w:rPr>
        <w:t xml:space="preserve">(taken from </w:t>
      </w:r>
      <w:r w:rsidR="009711D6" w:rsidRPr="008462A4">
        <w:rPr>
          <w:rFonts w:ascii="Times New Roman" w:hAnsi="Times New Roman" w:cs="Times New Roman"/>
          <w:color w:val="1A1A1A"/>
        </w:rPr>
        <w:t>Piccioni, 2013)</w:t>
      </w:r>
      <w:r w:rsidRPr="008462A4">
        <w:rPr>
          <w:rFonts w:ascii="Times New Roman" w:hAnsi="Times New Roman" w:cs="Times New Roman"/>
        </w:rPr>
        <w:t>.</w:t>
      </w:r>
    </w:p>
    <w:p w14:paraId="66D7697F" w14:textId="0158EEA6" w:rsidR="00E16D46" w:rsidRDefault="00FA5D36">
      <w:pPr>
        <w:spacing w:line="480" w:lineRule="auto"/>
        <w:ind w:firstLine="720"/>
        <w:rPr>
          <w:rFonts w:ascii="Times New Roman" w:hAnsi="Times New Roman" w:cs="Times New Roman"/>
        </w:rPr>
      </w:pPr>
      <w:r>
        <w:rPr>
          <w:rFonts w:ascii="Times New Roman" w:hAnsi="Times New Roman" w:cs="Times New Roman"/>
        </w:rPr>
        <w:t xml:space="preserve">In the end, it may not be a question of </w:t>
      </w:r>
      <w:r w:rsidRPr="00CC52A0">
        <w:rPr>
          <w:rFonts w:ascii="Times New Roman" w:hAnsi="Times New Roman" w:cs="Times New Roman"/>
          <w:i/>
        </w:rPr>
        <w:t>whether</w:t>
      </w:r>
      <w:r>
        <w:rPr>
          <w:rFonts w:ascii="Times New Roman" w:hAnsi="Times New Roman" w:cs="Times New Roman"/>
        </w:rPr>
        <w:t xml:space="preserve">, but a question of </w:t>
      </w:r>
      <w:r w:rsidRPr="00CC52A0">
        <w:rPr>
          <w:rFonts w:ascii="Times New Roman" w:hAnsi="Times New Roman" w:cs="Times New Roman"/>
          <w:i/>
        </w:rPr>
        <w:t>when</w:t>
      </w:r>
      <w:r>
        <w:rPr>
          <w:rFonts w:ascii="Times New Roman" w:hAnsi="Times New Roman" w:cs="Times New Roman"/>
        </w:rPr>
        <w:t xml:space="preserve"> theories like QSOT will become the new mainstream in organization studies and practice. If the Newtonian straightjacket prevents us from </w:t>
      </w:r>
      <w:r w:rsidR="00C26F42">
        <w:rPr>
          <w:rFonts w:ascii="Times New Roman" w:hAnsi="Times New Roman" w:cs="Times New Roman"/>
        </w:rPr>
        <w:t xml:space="preserve">adequately </w:t>
      </w:r>
      <w:r>
        <w:rPr>
          <w:rFonts w:ascii="Times New Roman" w:hAnsi="Times New Roman" w:cs="Times New Roman"/>
        </w:rPr>
        <w:t xml:space="preserve">addressing the socio-ecological issues facing humankind, and if those issues worsen despite the best efforts of scholars and practitioners </w:t>
      </w:r>
      <w:r w:rsidR="00C26F42">
        <w:rPr>
          <w:rFonts w:ascii="Times New Roman" w:hAnsi="Times New Roman" w:cs="Times New Roman"/>
        </w:rPr>
        <w:t>steeped</w:t>
      </w:r>
      <w:r>
        <w:rPr>
          <w:rFonts w:ascii="Times New Roman" w:hAnsi="Times New Roman" w:cs="Times New Roman"/>
        </w:rPr>
        <w:t xml:space="preserve"> in the NSOT paradigm, then we must seek and develop theories that are grounded in alternative fundamental assumptions about “reality.” </w:t>
      </w:r>
      <w:r w:rsidR="0011071D">
        <w:rPr>
          <w:rFonts w:ascii="Times New Roman" w:hAnsi="Times New Roman" w:cs="Times New Roman"/>
        </w:rPr>
        <w:t>Q</w:t>
      </w:r>
      <w:r>
        <w:rPr>
          <w:rFonts w:ascii="Times New Roman" w:hAnsi="Times New Roman" w:cs="Times New Roman"/>
        </w:rPr>
        <w:t xml:space="preserve">uantum physics may be the best option science </w:t>
      </w:r>
      <w:r w:rsidR="0011071D">
        <w:rPr>
          <w:rFonts w:ascii="Times New Roman" w:hAnsi="Times New Roman" w:cs="Times New Roman"/>
        </w:rPr>
        <w:t xml:space="preserve">currently </w:t>
      </w:r>
      <w:r>
        <w:rPr>
          <w:rFonts w:ascii="Times New Roman" w:hAnsi="Times New Roman" w:cs="Times New Roman"/>
        </w:rPr>
        <w:t xml:space="preserve">has to offer. While the risks of rejection and co-optation may be high, they may be offset by the potential rewards and insights </w:t>
      </w:r>
      <w:r w:rsidR="00E16D46">
        <w:rPr>
          <w:rFonts w:ascii="Times New Roman" w:hAnsi="Times New Roman" w:cs="Times New Roman"/>
        </w:rPr>
        <w:t>a new paradigm like QSOT ha</w:t>
      </w:r>
      <w:r w:rsidR="009179FB">
        <w:rPr>
          <w:rFonts w:ascii="Times New Roman" w:hAnsi="Times New Roman" w:cs="Times New Roman"/>
        </w:rPr>
        <w:t>s</w:t>
      </w:r>
      <w:r w:rsidR="00E16D46">
        <w:rPr>
          <w:rFonts w:ascii="Times New Roman" w:hAnsi="Times New Roman" w:cs="Times New Roman"/>
        </w:rPr>
        <w:t xml:space="preserve"> to offer. </w:t>
      </w:r>
    </w:p>
    <w:p w14:paraId="39FAEC6C" w14:textId="3DDEE6B2" w:rsidR="008E6F3B" w:rsidRDefault="009711D6">
      <w:pPr>
        <w:spacing w:line="480" w:lineRule="auto"/>
        <w:ind w:firstLine="720"/>
        <w:rPr>
          <w:rFonts w:ascii="Times New Roman" w:hAnsi="Times New Roman" w:cs="Times New Roman"/>
        </w:rPr>
      </w:pPr>
      <w:r>
        <w:rPr>
          <w:rFonts w:ascii="Times New Roman" w:hAnsi="Times New Roman" w:cs="Times New Roman"/>
        </w:rPr>
        <w:t xml:space="preserve">We conclude by referring again </w:t>
      </w:r>
      <w:r w:rsidR="00130B98">
        <w:rPr>
          <w:rFonts w:ascii="Times New Roman" w:hAnsi="Times New Roman" w:cs="Times New Roman"/>
        </w:rPr>
        <w:t xml:space="preserve">to </w:t>
      </w:r>
      <w:r w:rsidR="008E6F3B">
        <w:rPr>
          <w:rFonts w:ascii="Times New Roman" w:hAnsi="Times New Roman" w:cs="Times New Roman"/>
        </w:rPr>
        <w:t>Schumacher (1973)</w:t>
      </w:r>
      <w:r w:rsidR="00130B98">
        <w:rPr>
          <w:rFonts w:ascii="Times New Roman" w:hAnsi="Times New Roman" w:cs="Times New Roman"/>
        </w:rPr>
        <w:t xml:space="preserve"> </w:t>
      </w:r>
      <w:r>
        <w:rPr>
          <w:rFonts w:ascii="Times New Roman" w:hAnsi="Times New Roman" w:cs="Times New Roman"/>
        </w:rPr>
        <w:t xml:space="preserve">and his </w:t>
      </w:r>
      <w:r w:rsidR="00C26F42">
        <w:rPr>
          <w:rFonts w:ascii="Times New Roman" w:hAnsi="Times New Roman" w:cs="Times New Roman"/>
        </w:rPr>
        <w:t xml:space="preserve">epilogue </w:t>
      </w:r>
      <w:r w:rsidR="00130B98">
        <w:rPr>
          <w:rFonts w:ascii="Times New Roman" w:hAnsi="Times New Roman" w:cs="Times New Roman"/>
        </w:rPr>
        <w:t xml:space="preserve">in </w:t>
      </w:r>
      <w:r w:rsidR="00130B98" w:rsidRPr="00686B9A">
        <w:rPr>
          <w:rFonts w:ascii="Times New Roman" w:hAnsi="Times New Roman" w:cs="Times New Roman"/>
          <w:i/>
        </w:rPr>
        <w:t>Small is Beautiful</w:t>
      </w:r>
      <w:r w:rsidR="00130B98">
        <w:rPr>
          <w:rFonts w:ascii="Times New Roman" w:hAnsi="Times New Roman" w:cs="Times New Roman"/>
        </w:rPr>
        <w:t>. In the final analysis,</w:t>
      </w:r>
      <w:r w:rsidRPr="009711D6">
        <w:rPr>
          <w:rFonts w:ascii="Times New Roman" w:hAnsi="Times New Roman" w:cs="Times New Roman"/>
        </w:rPr>
        <w:t xml:space="preserve"> </w:t>
      </w:r>
      <w:r>
        <w:rPr>
          <w:rFonts w:ascii="Times New Roman" w:hAnsi="Times New Roman" w:cs="Times New Roman"/>
        </w:rPr>
        <w:t>when deciding whether to embrace a Newtonian versus a quantum worldview,</w:t>
      </w:r>
      <w:r w:rsidR="00130B98">
        <w:rPr>
          <w:rFonts w:ascii="Times New Roman" w:hAnsi="Times New Roman" w:cs="Times New Roman"/>
        </w:rPr>
        <w:t xml:space="preserve"> management scholars and practitioners need to look </w:t>
      </w:r>
      <w:r w:rsidR="0011071D">
        <w:rPr>
          <w:rFonts w:ascii="Times New Roman" w:hAnsi="Times New Roman" w:cs="Times New Roman"/>
        </w:rPr>
        <w:t>at how they perceive “reality”</w:t>
      </w:r>
      <w:r w:rsidR="00130B98">
        <w:rPr>
          <w:rFonts w:ascii="Times New Roman" w:hAnsi="Times New Roman" w:cs="Times New Roman"/>
        </w:rPr>
        <w:t xml:space="preserve">. </w:t>
      </w:r>
      <w:r w:rsidR="007B0FFB">
        <w:rPr>
          <w:rFonts w:ascii="Times New Roman" w:hAnsi="Times New Roman" w:cs="Times New Roman"/>
        </w:rPr>
        <w:t>C</w:t>
      </w:r>
      <w:r w:rsidR="00130B98">
        <w:rPr>
          <w:rFonts w:ascii="Times New Roman" w:hAnsi="Times New Roman" w:cs="Times New Roman"/>
        </w:rPr>
        <w:t xml:space="preserve">ertainly </w:t>
      </w:r>
      <w:r w:rsidR="007B0FFB">
        <w:rPr>
          <w:rFonts w:ascii="Times New Roman" w:hAnsi="Times New Roman" w:cs="Times New Roman"/>
        </w:rPr>
        <w:t>(</w:t>
      </w:r>
      <w:r w:rsidR="008E6F3B">
        <w:rPr>
          <w:rFonts w:ascii="Times New Roman" w:hAnsi="Times New Roman" w:cs="Times New Roman"/>
        </w:rPr>
        <w:t>Newtonian</w:t>
      </w:r>
      <w:r w:rsidR="007B0FFB">
        <w:rPr>
          <w:rFonts w:ascii="Times New Roman" w:hAnsi="Times New Roman" w:cs="Times New Roman"/>
        </w:rPr>
        <w:t>)</w:t>
      </w:r>
      <w:r w:rsidR="008E6F3B">
        <w:rPr>
          <w:rFonts w:ascii="Times New Roman" w:hAnsi="Times New Roman" w:cs="Times New Roman"/>
        </w:rPr>
        <w:t xml:space="preserve"> theory and practice</w:t>
      </w:r>
      <w:r w:rsidR="007B0FFB">
        <w:rPr>
          <w:rFonts w:ascii="Times New Roman" w:hAnsi="Times New Roman" w:cs="Times New Roman"/>
        </w:rPr>
        <w:t xml:space="preserve">, with its emphasis on socio-material measures of well-being, </w:t>
      </w:r>
      <w:r w:rsidR="00130B98">
        <w:rPr>
          <w:rFonts w:ascii="Times New Roman" w:hAnsi="Times New Roman" w:cs="Times New Roman"/>
        </w:rPr>
        <w:t>fits better with the status quo</w:t>
      </w:r>
      <w:r w:rsidR="007B0FFB">
        <w:rPr>
          <w:rFonts w:ascii="Times New Roman" w:hAnsi="Times New Roman" w:cs="Times New Roman"/>
        </w:rPr>
        <w:t>. B</w:t>
      </w:r>
      <w:r w:rsidR="00130B98">
        <w:rPr>
          <w:rFonts w:ascii="Times New Roman" w:hAnsi="Times New Roman" w:cs="Times New Roman"/>
        </w:rPr>
        <w:t xml:space="preserve">ut this </w:t>
      </w:r>
      <w:r w:rsidR="007B0FFB">
        <w:rPr>
          <w:rFonts w:ascii="Times New Roman" w:hAnsi="Times New Roman" w:cs="Times New Roman"/>
        </w:rPr>
        <w:t xml:space="preserve">emphasis on ever-increasing socio-material well-being </w:t>
      </w:r>
      <w:r w:rsidR="008E6F3B">
        <w:rPr>
          <w:rFonts w:ascii="Times New Roman" w:hAnsi="Times New Roman" w:cs="Times New Roman"/>
        </w:rPr>
        <w:t xml:space="preserve">has contributed to dire socio-ecological issues. The quantum view, which suggests that matter matters, seems to represent a more challenging </w:t>
      </w:r>
      <w:r>
        <w:rPr>
          <w:rFonts w:ascii="Times New Roman" w:hAnsi="Times New Roman" w:cs="Times New Roman"/>
        </w:rPr>
        <w:t>but</w:t>
      </w:r>
      <w:r w:rsidR="007B0FFB">
        <w:rPr>
          <w:rFonts w:ascii="Times New Roman" w:hAnsi="Times New Roman" w:cs="Times New Roman"/>
        </w:rPr>
        <w:t xml:space="preserve"> possibly</w:t>
      </w:r>
      <w:r w:rsidR="008E6F3B">
        <w:rPr>
          <w:rFonts w:ascii="Times New Roman" w:hAnsi="Times New Roman" w:cs="Times New Roman"/>
        </w:rPr>
        <w:t xml:space="preserve"> </w:t>
      </w:r>
      <w:r w:rsidR="00575C30">
        <w:rPr>
          <w:rFonts w:ascii="Times New Roman" w:hAnsi="Times New Roman" w:cs="Times New Roman"/>
        </w:rPr>
        <w:t xml:space="preserve">more </w:t>
      </w:r>
      <w:r w:rsidR="008E6F3B">
        <w:rPr>
          <w:rFonts w:ascii="Times New Roman" w:hAnsi="Times New Roman" w:cs="Times New Roman"/>
        </w:rPr>
        <w:t>rewarding path. Which path will you follow</w:t>
      </w:r>
      <w:r>
        <w:rPr>
          <w:rFonts w:ascii="Times New Roman" w:hAnsi="Times New Roman" w:cs="Times New Roman"/>
        </w:rPr>
        <w:t xml:space="preserve">, and use to inform your own </w:t>
      </w:r>
      <w:r w:rsidR="00D76416">
        <w:rPr>
          <w:rFonts w:ascii="Times New Roman" w:hAnsi="Times New Roman" w:cs="Times New Roman"/>
        </w:rPr>
        <w:t xml:space="preserve">research, </w:t>
      </w:r>
      <w:r>
        <w:rPr>
          <w:rFonts w:ascii="Times New Roman" w:hAnsi="Times New Roman" w:cs="Times New Roman"/>
        </w:rPr>
        <w:t>thinking and actions</w:t>
      </w:r>
      <w:r w:rsidR="008E6F3B">
        <w:rPr>
          <w:rFonts w:ascii="Times New Roman" w:hAnsi="Times New Roman" w:cs="Times New Roman"/>
        </w:rPr>
        <w:t>?</w:t>
      </w:r>
    </w:p>
    <w:p w14:paraId="11907B80" w14:textId="2B4506CB" w:rsidR="008E6F3B" w:rsidRPr="00CC52A0" w:rsidRDefault="008E6F3B" w:rsidP="00686B9A">
      <w:pPr>
        <w:ind w:left="720"/>
        <w:rPr>
          <w:rFonts w:ascii="Times New Roman" w:hAnsi="Times New Roman" w:cs="Times New Roman"/>
          <w:i/>
        </w:rPr>
      </w:pPr>
      <w:r w:rsidRPr="00FE1852">
        <w:rPr>
          <w:rFonts w:ascii="Times New Roman" w:hAnsi="Times New Roman" w:cs="Times New Roman"/>
          <w:i/>
        </w:rPr>
        <w:t>“</w:t>
      </w:r>
      <w:r w:rsidR="00C26F42" w:rsidRPr="00FE1852">
        <w:rPr>
          <w:rFonts w:ascii="Times New Roman" w:hAnsi="Times New Roman" w:cs="Times New Roman"/>
          <w:i/>
        </w:rPr>
        <w:t>In the excitement over the unfolding of his scientific and technical powers, modern man has built a</w:t>
      </w:r>
      <w:r w:rsidR="008A7A12" w:rsidRPr="00FE1852">
        <w:rPr>
          <w:rFonts w:ascii="Times New Roman" w:hAnsi="Times New Roman" w:cs="Times New Roman"/>
          <w:i/>
        </w:rPr>
        <w:t xml:space="preserve"> system of production that ravishes nature and a type of society that mutilates man. If only there were more and more wealth, everything else, it is thought, would fall into place. </w:t>
      </w:r>
      <w:r w:rsidR="003C4465" w:rsidRPr="00FE1852">
        <w:rPr>
          <w:rFonts w:ascii="Times New Roman" w:hAnsi="Times New Roman" w:cs="Times New Roman"/>
          <w:i/>
        </w:rPr>
        <w:t xml:space="preserve"> …</w:t>
      </w:r>
      <w:r w:rsidR="007B0FFB" w:rsidRPr="00FE1852">
        <w:rPr>
          <w:rFonts w:ascii="Times New Roman" w:hAnsi="Times New Roman" w:cs="Times New Roman"/>
          <w:i/>
        </w:rPr>
        <w:t xml:space="preserve"> [However]</w:t>
      </w:r>
      <w:r w:rsidR="003C4465" w:rsidRPr="00FE1852">
        <w:rPr>
          <w:rFonts w:ascii="Times New Roman" w:hAnsi="Times New Roman" w:cs="Times New Roman"/>
          <w:i/>
        </w:rPr>
        <w:t xml:space="preserve"> the chance of mitigating the rate of resource depletion or of bringing harmony back into the relationship between those in possession of wealth and power and those without is non-existent as long as there is no idea of enough being good and more-than-enough being evil. … </w:t>
      </w:r>
      <w:r w:rsidR="008A7A12" w:rsidRPr="00FE1852">
        <w:rPr>
          <w:rFonts w:ascii="Times New Roman" w:hAnsi="Times New Roman" w:cs="Times New Roman"/>
          <w:i/>
        </w:rPr>
        <w:t xml:space="preserve"> </w:t>
      </w:r>
      <w:r w:rsidRPr="00FE1852">
        <w:rPr>
          <w:rFonts w:ascii="Times New Roman" w:hAnsi="Times New Roman" w:cs="Times New Roman"/>
          <w:i/>
        </w:rPr>
        <w:t>Everywhere people ask: ‘What can I actually do? The answer is as simple as it is disconcerting: we can, each of us, work to put our own house in order.” (Schumacher, 1973</w:t>
      </w:r>
      <w:r w:rsidR="008F5700" w:rsidRPr="00FE1852">
        <w:rPr>
          <w:rFonts w:ascii="Times New Roman" w:hAnsi="Times New Roman" w:cs="Times New Roman"/>
          <w:i/>
        </w:rPr>
        <w:t>,</w:t>
      </w:r>
      <w:r w:rsidR="003C4465" w:rsidRPr="00FE1852">
        <w:rPr>
          <w:rFonts w:ascii="Times New Roman" w:hAnsi="Times New Roman" w:cs="Times New Roman"/>
          <w:i/>
        </w:rPr>
        <w:t xml:space="preserve"> </w:t>
      </w:r>
      <w:r w:rsidR="008F5700" w:rsidRPr="00FE1852">
        <w:rPr>
          <w:rFonts w:ascii="Times New Roman" w:hAnsi="Times New Roman" w:cs="Times New Roman"/>
          <w:i/>
        </w:rPr>
        <w:t>p</w:t>
      </w:r>
      <w:r w:rsidR="003C4465" w:rsidRPr="00FE1852">
        <w:rPr>
          <w:rFonts w:ascii="Times New Roman" w:hAnsi="Times New Roman" w:cs="Times New Roman"/>
          <w:i/>
        </w:rPr>
        <w:t>p. 246, 247-48, 249-50</w:t>
      </w:r>
      <w:r w:rsidRPr="00FE1852">
        <w:rPr>
          <w:rFonts w:ascii="Times New Roman" w:hAnsi="Times New Roman" w:cs="Times New Roman"/>
          <w:i/>
        </w:rPr>
        <w:t>)</w:t>
      </w:r>
    </w:p>
    <w:p w14:paraId="1B73DB22" w14:textId="77777777" w:rsidR="008E6F3B" w:rsidRDefault="008E6F3B">
      <w:pPr>
        <w:spacing w:line="480" w:lineRule="auto"/>
        <w:ind w:firstLine="720"/>
        <w:rPr>
          <w:rFonts w:ascii="Times New Roman" w:hAnsi="Times New Roman" w:cs="Times New Roman"/>
        </w:rPr>
      </w:pPr>
    </w:p>
    <w:p w14:paraId="18FCD070" w14:textId="35BB4997" w:rsidR="00C742B5" w:rsidRPr="00384341" w:rsidRDefault="00C176D3" w:rsidP="00C170E6">
      <w:pPr>
        <w:spacing w:line="480" w:lineRule="auto"/>
        <w:ind w:left="567" w:hanging="567"/>
        <w:jc w:val="center"/>
        <w:rPr>
          <w:rFonts w:ascii="Times New Roman" w:hAnsi="Times New Roman" w:cs="Times New Roman"/>
          <w:b/>
        </w:rPr>
      </w:pPr>
      <w:r>
        <w:rPr>
          <w:rFonts w:ascii="Times New Roman" w:hAnsi="Times New Roman" w:cs="Times New Roman"/>
          <w:b/>
        </w:rPr>
        <w:br w:type="page"/>
      </w:r>
      <w:r w:rsidR="00C742B5" w:rsidRPr="00D07F1D">
        <w:rPr>
          <w:rFonts w:ascii="Times New Roman" w:hAnsi="Times New Roman" w:cs="Times New Roman"/>
          <w:b/>
        </w:rPr>
        <w:t>References</w:t>
      </w:r>
    </w:p>
    <w:p w14:paraId="76DC30A4" w14:textId="77777777" w:rsidR="00F40D5E" w:rsidRPr="00FE7730" w:rsidRDefault="00F40D5E" w:rsidP="00C170E6">
      <w:pPr>
        <w:widowControl w:val="0"/>
        <w:autoSpaceDE w:val="0"/>
        <w:autoSpaceDN w:val="0"/>
        <w:adjustRightInd w:val="0"/>
        <w:spacing w:line="480" w:lineRule="auto"/>
        <w:ind w:left="567" w:hanging="567"/>
        <w:rPr>
          <w:rFonts w:ascii="Times New Roman" w:eastAsia="MS Mincho" w:hAnsi="Times New Roman" w:cs="Times New Roman"/>
        </w:rPr>
      </w:pPr>
      <w:r w:rsidRPr="00384341">
        <w:rPr>
          <w:rFonts w:ascii="Times New Roman" w:eastAsia="MS Mincho" w:hAnsi="Times New Roman" w:cs="Times New Roman"/>
        </w:rPr>
        <w:t xml:space="preserve">Aristotle (1999). </w:t>
      </w:r>
      <w:r w:rsidRPr="00384341">
        <w:rPr>
          <w:rFonts w:ascii="Times New Roman" w:eastAsia="MS Mincho" w:hAnsi="Times New Roman" w:cs="Times New Roman"/>
          <w:i/>
        </w:rPr>
        <w:t>Nicomachean Ethics (2nd edition).</w:t>
      </w:r>
      <w:r w:rsidRPr="00FE7730">
        <w:rPr>
          <w:rFonts w:ascii="Times New Roman" w:eastAsia="MS Mincho" w:hAnsi="Times New Roman" w:cs="Times New Roman"/>
        </w:rPr>
        <w:t xml:space="preserve"> T. Irwin (trans.). Indianapolis, Ind.: Hackett Publishing. </w:t>
      </w:r>
    </w:p>
    <w:p w14:paraId="5D8CA254" w14:textId="773C585D" w:rsidR="0069038F" w:rsidRPr="00384341" w:rsidRDefault="0069038F" w:rsidP="00C170E6">
      <w:pPr>
        <w:widowControl w:val="0"/>
        <w:autoSpaceDE w:val="0"/>
        <w:autoSpaceDN w:val="0"/>
        <w:adjustRightInd w:val="0"/>
        <w:spacing w:line="480" w:lineRule="auto"/>
        <w:ind w:left="567" w:hanging="567"/>
        <w:rPr>
          <w:rFonts w:ascii="Times New Roman" w:hAnsi="Times New Roman" w:cs="Times New Roman"/>
        </w:rPr>
      </w:pPr>
      <w:r w:rsidRPr="0024585C">
        <w:rPr>
          <w:rFonts w:ascii="Times New Roman" w:hAnsi="Times New Roman" w:cs="Times New Roman"/>
          <w:color w:val="1A1A1A"/>
        </w:rPr>
        <w:t xml:space="preserve">Bansal, P., &amp; Knox-Hayes, J. (2013). The time and space of materiality in organizations and the natural environment. </w:t>
      </w:r>
      <w:r w:rsidRPr="0024585C">
        <w:rPr>
          <w:rFonts w:ascii="Times New Roman" w:hAnsi="Times New Roman" w:cs="Times New Roman"/>
          <w:i/>
          <w:iCs/>
          <w:color w:val="1A1A1A"/>
        </w:rPr>
        <w:t>Organization &amp; Environment</w:t>
      </w:r>
      <w:r w:rsidRPr="0024585C">
        <w:rPr>
          <w:rFonts w:ascii="Times New Roman" w:hAnsi="Times New Roman" w:cs="Times New Roman"/>
          <w:color w:val="1A1A1A"/>
        </w:rPr>
        <w:t xml:space="preserve">, </w:t>
      </w:r>
      <w:r w:rsidRPr="00C170E6">
        <w:rPr>
          <w:rFonts w:ascii="Times New Roman" w:hAnsi="Times New Roman" w:cs="Times New Roman"/>
          <w:iCs/>
          <w:color w:val="1A1A1A"/>
        </w:rPr>
        <w:t>26</w:t>
      </w:r>
      <w:r w:rsidRPr="00D07F1D">
        <w:rPr>
          <w:rFonts w:ascii="Times New Roman" w:hAnsi="Times New Roman" w:cs="Times New Roman"/>
          <w:color w:val="1A1A1A"/>
        </w:rPr>
        <w:t>(1), 61-82.</w:t>
      </w:r>
    </w:p>
    <w:p w14:paraId="79338185" w14:textId="71262FC5" w:rsidR="00DF1227" w:rsidRPr="0024585C" w:rsidRDefault="00C742B5" w:rsidP="00C170E6">
      <w:pPr>
        <w:widowControl w:val="0"/>
        <w:autoSpaceDE w:val="0"/>
        <w:autoSpaceDN w:val="0"/>
        <w:adjustRightInd w:val="0"/>
        <w:spacing w:line="480" w:lineRule="auto"/>
        <w:ind w:left="567" w:hanging="567"/>
        <w:rPr>
          <w:rFonts w:ascii="Times New Roman" w:hAnsi="Times New Roman" w:cs="Times New Roman"/>
        </w:rPr>
      </w:pPr>
      <w:r w:rsidRPr="00384341">
        <w:rPr>
          <w:rFonts w:ascii="Times New Roman" w:hAnsi="Times New Roman" w:cs="Times New Roman"/>
        </w:rPr>
        <w:t>Barad, K. (2007). </w:t>
      </w:r>
      <w:r w:rsidRPr="00FE7730">
        <w:rPr>
          <w:rFonts w:ascii="Times New Roman" w:hAnsi="Times New Roman" w:cs="Times New Roman"/>
          <w:i/>
          <w:iCs/>
        </w:rPr>
        <w:t xml:space="preserve">Meeting the </w:t>
      </w:r>
      <w:r w:rsidR="005B1E09" w:rsidRPr="00FE7730">
        <w:rPr>
          <w:rFonts w:ascii="Times New Roman" w:hAnsi="Times New Roman" w:cs="Times New Roman"/>
          <w:i/>
          <w:iCs/>
        </w:rPr>
        <w:t>u</w:t>
      </w:r>
      <w:r w:rsidRPr="00FE7730">
        <w:rPr>
          <w:rFonts w:ascii="Times New Roman" w:hAnsi="Times New Roman" w:cs="Times New Roman"/>
          <w:i/>
          <w:iCs/>
        </w:rPr>
        <w:t xml:space="preserve">niverse </w:t>
      </w:r>
      <w:r w:rsidR="005B1E09" w:rsidRPr="00FE7730">
        <w:rPr>
          <w:rFonts w:ascii="Times New Roman" w:hAnsi="Times New Roman" w:cs="Times New Roman"/>
          <w:i/>
          <w:iCs/>
        </w:rPr>
        <w:t>h</w:t>
      </w:r>
      <w:r w:rsidRPr="00FE7730">
        <w:rPr>
          <w:rFonts w:ascii="Times New Roman" w:hAnsi="Times New Roman" w:cs="Times New Roman"/>
          <w:i/>
          <w:iCs/>
        </w:rPr>
        <w:t xml:space="preserve">alfway: Quantum </w:t>
      </w:r>
      <w:r w:rsidR="005B1E09" w:rsidRPr="0024585C">
        <w:rPr>
          <w:rFonts w:ascii="Times New Roman" w:hAnsi="Times New Roman" w:cs="Times New Roman"/>
          <w:i/>
          <w:iCs/>
        </w:rPr>
        <w:t>p</w:t>
      </w:r>
      <w:r w:rsidRPr="0024585C">
        <w:rPr>
          <w:rFonts w:ascii="Times New Roman" w:hAnsi="Times New Roman" w:cs="Times New Roman"/>
          <w:i/>
          <w:iCs/>
        </w:rPr>
        <w:t xml:space="preserve">hysics and the </w:t>
      </w:r>
      <w:r w:rsidR="005B1E09" w:rsidRPr="0024585C">
        <w:rPr>
          <w:rFonts w:ascii="Times New Roman" w:hAnsi="Times New Roman" w:cs="Times New Roman"/>
          <w:i/>
          <w:iCs/>
        </w:rPr>
        <w:t>e</w:t>
      </w:r>
      <w:r w:rsidRPr="0024585C">
        <w:rPr>
          <w:rFonts w:ascii="Times New Roman" w:hAnsi="Times New Roman" w:cs="Times New Roman"/>
          <w:i/>
          <w:iCs/>
        </w:rPr>
        <w:t xml:space="preserve">ntanglement of </w:t>
      </w:r>
      <w:r w:rsidR="005B1E09" w:rsidRPr="0024585C">
        <w:rPr>
          <w:rFonts w:ascii="Times New Roman" w:hAnsi="Times New Roman" w:cs="Times New Roman"/>
          <w:i/>
          <w:iCs/>
        </w:rPr>
        <w:t>m</w:t>
      </w:r>
      <w:r w:rsidRPr="0024585C">
        <w:rPr>
          <w:rFonts w:ascii="Times New Roman" w:hAnsi="Times New Roman" w:cs="Times New Roman"/>
          <w:i/>
          <w:iCs/>
        </w:rPr>
        <w:t xml:space="preserve">atter and </w:t>
      </w:r>
      <w:r w:rsidR="005B1E09" w:rsidRPr="0024585C">
        <w:rPr>
          <w:rFonts w:ascii="Times New Roman" w:hAnsi="Times New Roman" w:cs="Times New Roman"/>
          <w:i/>
          <w:iCs/>
        </w:rPr>
        <w:t>m</w:t>
      </w:r>
      <w:r w:rsidRPr="0024585C">
        <w:rPr>
          <w:rFonts w:ascii="Times New Roman" w:hAnsi="Times New Roman" w:cs="Times New Roman"/>
          <w:i/>
          <w:iCs/>
        </w:rPr>
        <w:t>eaning</w:t>
      </w:r>
      <w:r w:rsidRPr="0024585C">
        <w:rPr>
          <w:rFonts w:ascii="Times New Roman" w:hAnsi="Times New Roman" w:cs="Times New Roman"/>
          <w:iCs/>
        </w:rPr>
        <w:t>. Durham: D</w:t>
      </w:r>
      <w:r w:rsidRPr="0024585C">
        <w:rPr>
          <w:rFonts w:ascii="Times New Roman" w:hAnsi="Times New Roman" w:cs="Times New Roman"/>
        </w:rPr>
        <w:t>uke University Press.</w:t>
      </w:r>
    </w:p>
    <w:p w14:paraId="464692A3" w14:textId="655EAFD2" w:rsidR="00070482" w:rsidRPr="00C170E6" w:rsidRDefault="00070482" w:rsidP="00C170E6">
      <w:pPr>
        <w:widowControl w:val="0"/>
        <w:autoSpaceDE w:val="0"/>
        <w:autoSpaceDN w:val="0"/>
        <w:adjustRightInd w:val="0"/>
        <w:spacing w:line="480" w:lineRule="auto"/>
        <w:ind w:left="567" w:hanging="567"/>
        <w:rPr>
          <w:rFonts w:ascii="Times New Roman" w:hAnsi="Times New Roman" w:cs="Times New Roman"/>
        </w:rPr>
      </w:pPr>
      <w:r w:rsidRPr="00C170E6">
        <w:rPr>
          <w:rFonts w:ascii="Times New Roman" w:hAnsi="Times New Roman" w:cs="Times New Roman"/>
        </w:rPr>
        <w:t xml:space="preserve">Barney, J. (1991a). Firm resources and sustained competitive advantage. </w:t>
      </w:r>
      <w:r w:rsidRPr="00C170E6">
        <w:rPr>
          <w:rFonts w:ascii="Times New Roman" w:hAnsi="Times New Roman" w:cs="Times New Roman"/>
          <w:i/>
        </w:rPr>
        <w:t>Journal of Management</w:t>
      </w:r>
      <w:r w:rsidRPr="00C170E6">
        <w:rPr>
          <w:rFonts w:ascii="Times New Roman" w:hAnsi="Times New Roman" w:cs="Times New Roman"/>
        </w:rPr>
        <w:t xml:space="preserve">, 77(1), 99-120. </w:t>
      </w:r>
    </w:p>
    <w:p w14:paraId="2E24755A" w14:textId="05E871EC" w:rsidR="00D67BEA" w:rsidRPr="00D07F1D" w:rsidRDefault="00C742B5" w:rsidP="00C170E6">
      <w:pPr>
        <w:spacing w:line="480" w:lineRule="auto"/>
        <w:ind w:left="567" w:hanging="567"/>
        <w:rPr>
          <w:rFonts w:ascii="Times New Roman" w:hAnsi="Times New Roman" w:cs="Times New Roman"/>
        </w:rPr>
      </w:pPr>
      <w:r w:rsidRPr="0024585C">
        <w:rPr>
          <w:rFonts w:ascii="Times New Roman" w:hAnsi="Times New Roman" w:cs="Times New Roman"/>
        </w:rPr>
        <w:t xml:space="preserve">Bell, G.G., </w:t>
      </w:r>
      <w:r w:rsidR="002F7EAC" w:rsidRPr="0024585C">
        <w:rPr>
          <w:rFonts w:ascii="Times New Roman" w:hAnsi="Times New Roman" w:cs="Times New Roman"/>
        </w:rPr>
        <w:t xml:space="preserve">&amp; </w:t>
      </w:r>
      <w:r w:rsidRPr="0024585C">
        <w:rPr>
          <w:rFonts w:ascii="Times New Roman" w:hAnsi="Times New Roman" w:cs="Times New Roman"/>
        </w:rPr>
        <w:t>Dyck, B. (2012). Conventional resource-based theory and its radical alternative: A less materialist-individualist approach</w:t>
      </w:r>
      <w:r w:rsidR="0024585C" w:rsidRPr="00C170E6">
        <w:rPr>
          <w:rFonts w:ascii="Times New Roman" w:hAnsi="Times New Roman" w:cs="Times New Roman"/>
        </w:rPr>
        <w:t>.</w:t>
      </w:r>
      <w:r w:rsidRPr="00D07F1D">
        <w:rPr>
          <w:rFonts w:ascii="Times New Roman" w:hAnsi="Times New Roman" w:cs="Times New Roman"/>
        </w:rPr>
        <w:t xml:space="preserve"> </w:t>
      </w:r>
      <w:r w:rsidR="0024585C" w:rsidRPr="00C170E6">
        <w:rPr>
          <w:rFonts w:ascii="Times New Roman" w:hAnsi="Times New Roman" w:cs="Times New Roman"/>
          <w:i/>
          <w:iCs/>
          <w:color w:val="1A1A1A"/>
        </w:rPr>
        <w:t>Journal of Business Ethics</w:t>
      </w:r>
      <w:r w:rsidR="0024585C" w:rsidRPr="00C170E6">
        <w:rPr>
          <w:rFonts w:ascii="Times New Roman" w:hAnsi="Times New Roman" w:cs="Times New Roman"/>
          <w:color w:val="1A1A1A"/>
          <w:u w:val="single"/>
        </w:rPr>
        <w:t>,</w:t>
      </w:r>
      <w:r w:rsidR="0024585C" w:rsidRPr="00C170E6">
        <w:rPr>
          <w:rFonts w:ascii="Times New Roman" w:hAnsi="Times New Roman" w:cs="Times New Roman"/>
          <w:color w:val="1A1A1A"/>
        </w:rPr>
        <w:t xml:space="preserve"> </w:t>
      </w:r>
      <w:r w:rsidR="0024585C" w:rsidRPr="00C170E6">
        <w:rPr>
          <w:rFonts w:ascii="Times New Roman" w:hAnsi="Times New Roman" w:cs="Times New Roman"/>
          <w:iCs/>
          <w:color w:val="1A1A1A"/>
        </w:rPr>
        <w:t>99</w:t>
      </w:r>
      <w:r w:rsidR="0024585C" w:rsidRPr="00C170E6">
        <w:rPr>
          <w:rFonts w:ascii="Times New Roman" w:hAnsi="Times New Roman" w:cs="Times New Roman"/>
          <w:color w:val="1A1A1A"/>
        </w:rPr>
        <w:t>, 121-130.</w:t>
      </w:r>
    </w:p>
    <w:p w14:paraId="6E03AE88" w14:textId="416718D1" w:rsidR="008F5700" w:rsidRPr="00D07F1D" w:rsidRDefault="008F5700" w:rsidP="00C170E6">
      <w:pPr>
        <w:spacing w:line="480" w:lineRule="auto"/>
        <w:ind w:left="567" w:hanging="567"/>
        <w:rPr>
          <w:rFonts w:ascii="Times New Roman" w:hAnsi="Times New Roman" w:cs="Times New Roman"/>
        </w:rPr>
      </w:pPr>
      <w:r w:rsidRPr="00384341">
        <w:rPr>
          <w:rFonts w:ascii="Times New Roman" w:hAnsi="Times New Roman" w:cs="Times New Roman"/>
        </w:rPr>
        <w:t xml:space="preserve">Bem, D. J. (2011). Feeling the future: </w:t>
      </w:r>
      <w:r w:rsidR="00EF0532" w:rsidRPr="00C170E6">
        <w:rPr>
          <w:rFonts w:ascii="Times New Roman" w:hAnsi="Times New Roman" w:cs="Times New Roman"/>
        </w:rPr>
        <w:t>E</w:t>
      </w:r>
      <w:r w:rsidRPr="00384341">
        <w:rPr>
          <w:rFonts w:ascii="Times New Roman" w:hAnsi="Times New Roman" w:cs="Times New Roman"/>
        </w:rPr>
        <w:t xml:space="preserve">xperimental evidence for anomalous retroactive influences on cognition and affect. </w:t>
      </w:r>
      <w:r w:rsidRPr="00384341">
        <w:rPr>
          <w:rFonts w:ascii="Times New Roman" w:hAnsi="Times New Roman" w:cs="Times New Roman"/>
          <w:i/>
          <w:iCs/>
        </w:rPr>
        <w:t>Journal of Personality and Social Psychology</w:t>
      </w:r>
      <w:r w:rsidRPr="00384341">
        <w:rPr>
          <w:rFonts w:ascii="Times New Roman" w:hAnsi="Times New Roman" w:cs="Times New Roman"/>
        </w:rPr>
        <w:t xml:space="preserve">, </w:t>
      </w:r>
      <w:r w:rsidRPr="00C170E6">
        <w:rPr>
          <w:rFonts w:ascii="Times New Roman" w:hAnsi="Times New Roman" w:cs="Times New Roman"/>
          <w:iCs/>
        </w:rPr>
        <w:t>100</w:t>
      </w:r>
      <w:r w:rsidRPr="00D07F1D">
        <w:rPr>
          <w:rFonts w:ascii="Times New Roman" w:hAnsi="Times New Roman" w:cs="Times New Roman"/>
        </w:rPr>
        <w:t>(3), 407.</w:t>
      </w:r>
    </w:p>
    <w:p w14:paraId="77BFB699" w14:textId="172F2038" w:rsidR="00D22715" w:rsidRPr="00C170E6" w:rsidRDefault="00D22715" w:rsidP="00C170E6">
      <w:pPr>
        <w:tabs>
          <w:tab w:val="left" w:pos="-720"/>
        </w:tabs>
        <w:suppressAutoHyphens/>
        <w:spacing w:line="480" w:lineRule="auto"/>
        <w:ind w:left="720" w:hanging="720"/>
        <w:rPr>
          <w:rFonts w:ascii="Times New Roman" w:hAnsi="Times New Roman" w:cs="Times New Roman"/>
          <w:spacing w:val="-3"/>
          <w:lang w:val="en-GB"/>
        </w:rPr>
      </w:pPr>
      <w:r w:rsidRPr="00C170E6">
        <w:rPr>
          <w:rFonts w:ascii="Times New Roman" w:hAnsi="Times New Roman" w:cs="Times New Roman"/>
          <w:spacing w:val="-3"/>
          <w:lang w:val="en-GB"/>
        </w:rPr>
        <w:t xml:space="preserve">Berger, P.L., &amp; Luckmann, T. (1967).  </w:t>
      </w:r>
      <w:r w:rsidRPr="00C170E6">
        <w:rPr>
          <w:rFonts w:ascii="Times New Roman" w:hAnsi="Times New Roman" w:cs="Times New Roman"/>
          <w:i/>
          <w:spacing w:val="-3"/>
          <w:lang w:val="en-GB"/>
        </w:rPr>
        <w:t xml:space="preserve">The </w:t>
      </w:r>
      <w:r w:rsidR="00DB027C" w:rsidRPr="00C170E6">
        <w:rPr>
          <w:rFonts w:ascii="Times New Roman" w:hAnsi="Times New Roman" w:cs="Times New Roman"/>
          <w:i/>
          <w:spacing w:val="-3"/>
          <w:lang w:val="en-GB"/>
        </w:rPr>
        <w:t>s</w:t>
      </w:r>
      <w:r w:rsidRPr="00C170E6">
        <w:rPr>
          <w:rFonts w:ascii="Times New Roman" w:hAnsi="Times New Roman" w:cs="Times New Roman"/>
          <w:i/>
          <w:spacing w:val="-3"/>
          <w:lang w:val="en-GB"/>
        </w:rPr>
        <w:t xml:space="preserve">ocial </w:t>
      </w:r>
      <w:r w:rsidR="00DB027C" w:rsidRPr="00C170E6">
        <w:rPr>
          <w:rFonts w:ascii="Times New Roman" w:hAnsi="Times New Roman" w:cs="Times New Roman"/>
          <w:i/>
          <w:spacing w:val="-3"/>
          <w:lang w:val="en-GB"/>
        </w:rPr>
        <w:t>c</w:t>
      </w:r>
      <w:r w:rsidRPr="00C170E6">
        <w:rPr>
          <w:rFonts w:ascii="Times New Roman" w:hAnsi="Times New Roman" w:cs="Times New Roman"/>
          <w:i/>
          <w:spacing w:val="-3"/>
          <w:lang w:val="en-GB"/>
        </w:rPr>
        <w:t xml:space="preserve">onstruction of </w:t>
      </w:r>
      <w:r w:rsidR="00DB027C" w:rsidRPr="00C170E6">
        <w:rPr>
          <w:rFonts w:ascii="Times New Roman" w:hAnsi="Times New Roman" w:cs="Times New Roman"/>
          <w:i/>
          <w:spacing w:val="-3"/>
          <w:lang w:val="en-GB"/>
        </w:rPr>
        <w:t>r</w:t>
      </w:r>
      <w:r w:rsidRPr="00C170E6">
        <w:rPr>
          <w:rFonts w:ascii="Times New Roman" w:hAnsi="Times New Roman" w:cs="Times New Roman"/>
          <w:i/>
          <w:spacing w:val="-3"/>
          <w:lang w:val="en-GB"/>
        </w:rPr>
        <w:t>eality</w:t>
      </w:r>
      <w:r w:rsidRPr="00C170E6">
        <w:rPr>
          <w:rFonts w:ascii="Times New Roman" w:hAnsi="Times New Roman" w:cs="Times New Roman"/>
          <w:spacing w:val="-3"/>
          <w:lang w:val="en-GB"/>
        </w:rPr>
        <w:t>. New York:  Doubleday.</w:t>
      </w:r>
    </w:p>
    <w:p w14:paraId="063E5C82" w14:textId="77777777" w:rsidR="00D67BEA" w:rsidRPr="00D07F1D" w:rsidRDefault="00D67BEA" w:rsidP="00C170E6">
      <w:pPr>
        <w:spacing w:line="480" w:lineRule="auto"/>
        <w:ind w:left="567" w:hanging="567"/>
        <w:rPr>
          <w:rFonts w:ascii="Times New Roman" w:hAnsi="Times New Roman" w:cs="Times New Roman"/>
          <w:color w:val="1A1A1A"/>
        </w:rPr>
      </w:pPr>
      <w:r w:rsidRPr="00FE7730">
        <w:rPr>
          <w:rFonts w:ascii="Times New Roman" w:hAnsi="Times New Roman" w:cs="Times New Roman"/>
          <w:color w:val="1A1A1A"/>
        </w:rPr>
        <w:t xml:space="preserve">Boje, D. M. (2012). Reflections: What does quantum physics of storytelling mean for change management? </w:t>
      </w:r>
      <w:r w:rsidRPr="0024585C">
        <w:rPr>
          <w:rFonts w:ascii="Times New Roman" w:hAnsi="Times New Roman" w:cs="Times New Roman"/>
          <w:i/>
          <w:iCs/>
          <w:color w:val="1A1A1A"/>
        </w:rPr>
        <w:t>Journal of Change Management</w:t>
      </w:r>
      <w:r w:rsidRPr="0024585C">
        <w:rPr>
          <w:rFonts w:ascii="Times New Roman" w:hAnsi="Times New Roman" w:cs="Times New Roman"/>
          <w:color w:val="1A1A1A"/>
        </w:rPr>
        <w:t xml:space="preserve">, </w:t>
      </w:r>
      <w:r w:rsidRPr="00C170E6">
        <w:rPr>
          <w:rFonts w:ascii="Times New Roman" w:hAnsi="Times New Roman" w:cs="Times New Roman"/>
          <w:iCs/>
          <w:color w:val="1A1A1A"/>
        </w:rPr>
        <w:t>12</w:t>
      </w:r>
      <w:r w:rsidRPr="00D07F1D">
        <w:rPr>
          <w:rFonts w:ascii="Times New Roman" w:hAnsi="Times New Roman" w:cs="Times New Roman"/>
          <w:color w:val="1A1A1A"/>
        </w:rPr>
        <w:t>(3), 253-271.</w:t>
      </w:r>
    </w:p>
    <w:p w14:paraId="67622AB4" w14:textId="77777777" w:rsidR="008B3CBF" w:rsidRPr="00FE7730" w:rsidRDefault="008B3CBF" w:rsidP="00384341">
      <w:pPr>
        <w:pStyle w:val="BodyText"/>
        <w:spacing w:after="0" w:line="480" w:lineRule="auto"/>
        <w:ind w:left="567" w:hanging="567"/>
        <w:rPr>
          <w:rFonts w:ascii="Times New Roman" w:hAnsi="Times New Roman" w:cs="Times New Roman"/>
        </w:rPr>
      </w:pPr>
      <w:r w:rsidRPr="00384341">
        <w:rPr>
          <w:rFonts w:ascii="Times New Roman" w:hAnsi="Times New Roman" w:cs="Times New Roman"/>
        </w:rPr>
        <w:t xml:space="preserve">Braul, A., Doell, C., Galloway, W., Rumney, G., Wiens, D., &amp; Woodring, C. (2011). </w:t>
      </w:r>
      <w:r w:rsidRPr="00384341">
        <w:rPr>
          <w:rFonts w:ascii="Times New Roman" w:hAnsi="Times New Roman" w:cs="Times New Roman"/>
          <w:i/>
        </w:rPr>
        <w:t>CFGB Inter-Member Food Security Delegation Report (September 24 to October 2, 2011 in Honduras).</w:t>
      </w:r>
      <w:r w:rsidRPr="00FE7730">
        <w:rPr>
          <w:rFonts w:ascii="Times New Roman" w:hAnsi="Times New Roman" w:cs="Times New Roman"/>
        </w:rPr>
        <w:t xml:space="preserve"> Canadian Foodgrains Bank; Winnipeg, MB.</w:t>
      </w:r>
    </w:p>
    <w:p w14:paraId="2DA08BAB" w14:textId="47AD0B7A" w:rsidR="00C86E07" w:rsidRPr="00D07F1D" w:rsidRDefault="00C86E07" w:rsidP="00C170E6">
      <w:pPr>
        <w:widowControl w:val="0"/>
        <w:autoSpaceDE w:val="0"/>
        <w:autoSpaceDN w:val="0"/>
        <w:adjustRightInd w:val="0"/>
        <w:spacing w:line="480" w:lineRule="auto"/>
        <w:ind w:left="567" w:hanging="567"/>
        <w:rPr>
          <w:rFonts w:ascii="Times New Roman" w:hAnsi="Times New Roman" w:cs="Times New Roman"/>
          <w:color w:val="1A1A1A"/>
        </w:rPr>
      </w:pPr>
      <w:r w:rsidRPr="0024585C">
        <w:rPr>
          <w:rFonts w:ascii="Times New Roman" w:hAnsi="Times New Roman" w:cs="Times New Roman"/>
          <w:color w:val="1A1A1A"/>
        </w:rPr>
        <w:t>Brookshire, D., &amp; Kaza, N. (2013). Planning for seven generations: Energy planning of American Indian tribes.</w:t>
      </w:r>
      <w:r w:rsidR="00F10BC3" w:rsidRPr="00C170E6">
        <w:rPr>
          <w:rFonts w:ascii="Times New Roman" w:hAnsi="Times New Roman" w:cs="Times New Roman"/>
          <w:i/>
          <w:iCs/>
          <w:color w:val="1A1A1A"/>
        </w:rPr>
        <w:t xml:space="preserve"> E</w:t>
      </w:r>
      <w:r w:rsidRPr="00384341">
        <w:rPr>
          <w:rFonts w:ascii="Times New Roman" w:hAnsi="Times New Roman" w:cs="Times New Roman"/>
          <w:i/>
          <w:iCs/>
          <w:color w:val="1A1A1A"/>
        </w:rPr>
        <w:t>nergy Policy</w:t>
      </w:r>
      <w:r w:rsidRPr="00384341">
        <w:rPr>
          <w:rFonts w:ascii="Times New Roman" w:hAnsi="Times New Roman" w:cs="Times New Roman"/>
          <w:color w:val="1A1A1A"/>
        </w:rPr>
        <w:t xml:space="preserve">, </w:t>
      </w:r>
      <w:r w:rsidRPr="00C170E6">
        <w:rPr>
          <w:rFonts w:ascii="Times New Roman" w:hAnsi="Times New Roman" w:cs="Times New Roman"/>
          <w:iCs/>
          <w:color w:val="1A1A1A"/>
        </w:rPr>
        <w:t>62</w:t>
      </w:r>
      <w:r w:rsidRPr="00D07F1D">
        <w:rPr>
          <w:rFonts w:ascii="Times New Roman" w:hAnsi="Times New Roman" w:cs="Times New Roman"/>
          <w:color w:val="1A1A1A"/>
        </w:rPr>
        <w:t>, 1506-1514.</w:t>
      </w:r>
    </w:p>
    <w:p w14:paraId="545304E5" w14:textId="2CAEDB6D" w:rsidR="00DB027C" w:rsidRPr="0024585C" w:rsidRDefault="00DB027C" w:rsidP="00C170E6">
      <w:pPr>
        <w:pStyle w:val="EndNoteBibliography"/>
        <w:spacing w:after="0" w:line="480" w:lineRule="auto"/>
        <w:ind w:left="720" w:hanging="720"/>
        <w:rPr>
          <w:rFonts w:ascii="Times New Roman" w:hAnsi="Times New Roman" w:cs="Times New Roman"/>
          <w:color w:val="1A1A1A"/>
          <w:sz w:val="24"/>
          <w:szCs w:val="24"/>
        </w:rPr>
      </w:pPr>
      <w:r w:rsidRPr="00384341">
        <w:rPr>
          <w:rFonts w:ascii="Times New Roman" w:hAnsi="Times New Roman" w:cs="Times New Roman"/>
          <w:i/>
          <w:sz w:val="24"/>
          <w:szCs w:val="24"/>
        </w:rPr>
        <w:t>Brundtland</w:t>
      </w:r>
      <w:r w:rsidRPr="00384341">
        <w:rPr>
          <w:rFonts w:ascii="Times New Roman" w:hAnsi="Times New Roman" w:cs="Times New Roman"/>
          <w:sz w:val="24"/>
          <w:szCs w:val="24"/>
        </w:rPr>
        <w:t xml:space="preserve"> </w:t>
      </w:r>
      <w:r w:rsidRPr="00384341">
        <w:rPr>
          <w:rFonts w:ascii="Times New Roman" w:hAnsi="Times New Roman" w:cs="Times New Roman"/>
          <w:i/>
          <w:iCs/>
          <w:sz w:val="24"/>
          <w:szCs w:val="24"/>
        </w:rPr>
        <w:t>Report: Our common future</w:t>
      </w:r>
      <w:r w:rsidRPr="00FE7730">
        <w:rPr>
          <w:rFonts w:ascii="Times New Roman" w:hAnsi="Times New Roman" w:cs="Times New Roman"/>
          <w:sz w:val="24"/>
          <w:szCs w:val="24"/>
        </w:rPr>
        <w:t xml:space="preserve"> (1987). World Commission on Environment and Development (vol. 383)</w:t>
      </w:r>
      <w:r w:rsidRPr="0024585C">
        <w:rPr>
          <w:rFonts w:ascii="Times New Roman" w:hAnsi="Times New Roman" w:cs="Times New Roman"/>
          <w:i/>
          <w:iCs/>
          <w:sz w:val="24"/>
          <w:szCs w:val="24"/>
        </w:rPr>
        <w:t xml:space="preserve">. </w:t>
      </w:r>
      <w:r w:rsidRPr="0024585C">
        <w:rPr>
          <w:rFonts w:ascii="Times New Roman" w:hAnsi="Times New Roman" w:cs="Times New Roman"/>
          <w:color w:val="1A1A1A"/>
          <w:sz w:val="24"/>
          <w:szCs w:val="24"/>
        </w:rPr>
        <w:t>Oxford</w:t>
      </w:r>
      <w:r w:rsidR="00027877" w:rsidRPr="0024585C">
        <w:rPr>
          <w:rFonts w:ascii="Times New Roman" w:hAnsi="Times New Roman" w:cs="Times New Roman"/>
          <w:color w:val="1A1A1A"/>
          <w:sz w:val="24"/>
          <w:szCs w:val="24"/>
        </w:rPr>
        <w:t>, UK</w:t>
      </w:r>
      <w:r w:rsidRPr="0024585C">
        <w:rPr>
          <w:rFonts w:ascii="Times New Roman" w:hAnsi="Times New Roman" w:cs="Times New Roman"/>
          <w:color w:val="1A1A1A"/>
          <w:sz w:val="24"/>
          <w:szCs w:val="24"/>
        </w:rPr>
        <w:t xml:space="preserve">: Oxford University Press. </w:t>
      </w:r>
    </w:p>
    <w:p w14:paraId="26EC559A" w14:textId="71AEFA05" w:rsidR="003E4E41" w:rsidRPr="0024585C" w:rsidRDefault="00C742B5" w:rsidP="00C170E6">
      <w:pPr>
        <w:widowControl w:val="0"/>
        <w:autoSpaceDE w:val="0"/>
        <w:autoSpaceDN w:val="0"/>
        <w:adjustRightInd w:val="0"/>
        <w:spacing w:line="480" w:lineRule="auto"/>
        <w:ind w:left="567" w:hanging="567"/>
        <w:rPr>
          <w:rFonts w:ascii="Times New Roman" w:hAnsi="Times New Roman" w:cs="Times New Roman"/>
          <w:color w:val="1A1A1A"/>
        </w:rPr>
      </w:pPr>
      <w:r w:rsidRPr="0024585C">
        <w:rPr>
          <w:rFonts w:ascii="Times New Roman" w:hAnsi="Times New Roman" w:cs="Times New Roman"/>
        </w:rPr>
        <w:t xml:space="preserve">Carlile, P.R., Nicolini, D., Langley, A., </w:t>
      </w:r>
      <w:r w:rsidR="00277552" w:rsidRPr="0024585C">
        <w:rPr>
          <w:rFonts w:ascii="Times New Roman" w:hAnsi="Times New Roman" w:cs="Times New Roman"/>
        </w:rPr>
        <w:t xml:space="preserve">&amp; </w:t>
      </w:r>
      <w:r w:rsidRPr="0024585C">
        <w:rPr>
          <w:rFonts w:ascii="Times New Roman" w:hAnsi="Times New Roman" w:cs="Times New Roman"/>
        </w:rPr>
        <w:t>Tsoukas, H. (2013). How matter matters: Objects, artifacts,</w:t>
      </w:r>
      <w:r w:rsidR="00DF1227" w:rsidRPr="0024585C">
        <w:rPr>
          <w:rFonts w:ascii="Times New Roman" w:hAnsi="Times New Roman" w:cs="Times New Roman"/>
        </w:rPr>
        <w:t xml:space="preserve"> </w:t>
      </w:r>
      <w:r w:rsidRPr="0024585C">
        <w:rPr>
          <w:rFonts w:ascii="Times New Roman" w:hAnsi="Times New Roman" w:cs="Times New Roman"/>
        </w:rPr>
        <w:t>and materiality in organization studies (Introduction)</w:t>
      </w:r>
      <w:r w:rsidR="005B1E09" w:rsidRPr="0024585C">
        <w:rPr>
          <w:rFonts w:ascii="Times New Roman" w:hAnsi="Times New Roman" w:cs="Times New Roman"/>
        </w:rPr>
        <w:t>. In P. R.</w:t>
      </w:r>
      <w:r w:rsidRPr="0024585C">
        <w:rPr>
          <w:rFonts w:ascii="Times New Roman" w:hAnsi="Times New Roman" w:cs="Times New Roman"/>
        </w:rPr>
        <w:t xml:space="preserve"> Carlile, </w:t>
      </w:r>
      <w:r w:rsidR="005B1E09" w:rsidRPr="0024585C">
        <w:rPr>
          <w:rFonts w:ascii="Times New Roman" w:hAnsi="Times New Roman" w:cs="Times New Roman"/>
        </w:rPr>
        <w:t>D.</w:t>
      </w:r>
      <w:r w:rsidRPr="0024585C">
        <w:rPr>
          <w:rFonts w:ascii="Times New Roman" w:hAnsi="Times New Roman" w:cs="Times New Roman"/>
        </w:rPr>
        <w:t xml:space="preserve"> Nicolini, </w:t>
      </w:r>
      <w:r w:rsidR="005B1E09" w:rsidRPr="0024585C">
        <w:rPr>
          <w:rFonts w:ascii="Times New Roman" w:hAnsi="Times New Roman" w:cs="Times New Roman"/>
        </w:rPr>
        <w:t>A.</w:t>
      </w:r>
      <w:r w:rsidRPr="0024585C">
        <w:rPr>
          <w:rFonts w:ascii="Times New Roman" w:hAnsi="Times New Roman" w:cs="Times New Roman"/>
        </w:rPr>
        <w:t xml:space="preserve"> Langley, </w:t>
      </w:r>
      <w:r w:rsidR="005B1E09" w:rsidRPr="0024585C">
        <w:rPr>
          <w:rFonts w:ascii="Times New Roman" w:hAnsi="Times New Roman" w:cs="Times New Roman"/>
        </w:rPr>
        <w:t>&amp; H.</w:t>
      </w:r>
      <w:r w:rsidR="00DF1227" w:rsidRPr="0024585C">
        <w:rPr>
          <w:rFonts w:ascii="Times New Roman" w:hAnsi="Times New Roman" w:cs="Times New Roman"/>
        </w:rPr>
        <w:t xml:space="preserve"> </w:t>
      </w:r>
      <w:r w:rsidRPr="0024585C">
        <w:rPr>
          <w:rFonts w:ascii="Times New Roman" w:hAnsi="Times New Roman" w:cs="Times New Roman"/>
        </w:rPr>
        <w:t>Tsoukas (Eds</w:t>
      </w:r>
      <w:r w:rsidR="005B1E09" w:rsidRPr="0024585C">
        <w:rPr>
          <w:rFonts w:ascii="Times New Roman" w:hAnsi="Times New Roman" w:cs="Times New Roman"/>
        </w:rPr>
        <w:t>.</w:t>
      </w:r>
      <w:r w:rsidRPr="0024585C">
        <w:rPr>
          <w:rFonts w:ascii="Times New Roman" w:hAnsi="Times New Roman" w:cs="Times New Roman"/>
        </w:rPr>
        <w:t xml:space="preserve">), </w:t>
      </w:r>
      <w:r w:rsidRPr="0024585C">
        <w:rPr>
          <w:rFonts w:ascii="Times New Roman" w:hAnsi="Times New Roman" w:cs="Times New Roman"/>
          <w:i/>
        </w:rPr>
        <w:t>How matter matters: Objects, artifacts, and materialility in organization studies</w:t>
      </w:r>
      <w:r w:rsidR="00DF1227" w:rsidRPr="0024585C">
        <w:rPr>
          <w:rFonts w:ascii="Times New Roman" w:hAnsi="Times New Roman" w:cs="Times New Roman"/>
          <w:i/>
        </w:rPr>
        <w:t xml:space="preserve"> </w:t>
      </w:r>
      <w:r w:rsidRPr="0024585C">
        <w:rPr>
          <w:rFonts w:ascii="Times New Roman" w:hAnsi="Times New Roman" w:cs="Times New Roman"/>
        </w:rPr>
        <w:t>(pp. 1-15). Oxford, UK: Oxford University Press.</w:t>
      </w:r>
    </w:p>
    <w:p w14:paraId="3CD56C10" w14:textId="549E116C" w:rsidR="003E4E41" w:rsidRDefault="003E4E41" w:rsidP="00C170E6">
      <w:pPr>
        <w:widowControl w:val="0"/>
        <w:autoSpaceDE w:val="0"/>
        <w:autoSpaceDN w:val="0"/>
        <w:adjustRightInd w:val="0"/>
        <w:spacing w:line="480" w:lineRule="auto"/>
        <w:ind w:left="567" w:hanging="567"/>
        <w:rPr>
          <w:rFonts w:ascii="Times New Roman" w:hAnsi="Times New Roman" w:cs="Times New Roman"/>
          <w:color w:val="1A1A1A"/>
        </w:rPr>
      </w:pPr>
      <w:r w:rsidRPr="0024585C">
        <w:rPr>
          <w:rFonts w:ascii="Times New Roman" w:hAnsi="Times New Roman" w:cs="Times New Roman"/>
          <w:color w:val="1A1A1A"/>
        </w:rPr>
        <w:t xml:space="preserve">Carroll, A.B., &amp; Shabana, K. M. (2010). The business case for corporate social responsibility: A review of concepts, research and practice. </w:t>
      </w:r>
      <w:r w:rsidRPr="0024585C">
        <w:rPr>
          <w:rFonts w:ascii="Times New Roman" w:hAnsi="Times New Roman" w:cs="Times New Roman"/>
          <w:i/>
          <w:iCs/>
          <w:color w:val="1A1A1A"/>
        </w:rPr>
        <w:t>International Journal of Management Reviews</w:t>
      </w:r>
      <w:r w:rsidRPr="0024585C">
        <w:rPr>
          <w:rFonts w:ascii="Times New Roman" w:hAnsi="Times New Roman" w:cs="Times New Roman"/>
          <w:color w:val="1A1A1A"/>
        </w:rPr>
        <w:t xml:space="preserve">, </w:t>
      </w:r>
      <w:r w:rsidRPr="00C170E6">
        <w:rPr>
          <w:rFonts w:ascii="Times New Roman" w:hAnsi="Times New Roman" w:cs="Times New Roman"/>
          <w:iCs/>
          <w:color w:val="1A1A1A"/>
        </w:rPr>
        <w:t>12</w:t>
      </w:r>
      <w:r w:rsidRPr="00D07F1D">
        <w:rPr>
          <w:rFonts w:ascii="Times New Roman" w:hAnsi="Times New Roman" w:cs="Times New Roman"/>
          <w:color w:val="1A1A1A"/>
        </w:rPr>
        <w:t>(1), 85-105.</w:t>
      </w:r>
    </w:p>
    <w:p w14:paraId="5F245207" w14:textId="2E71E3A7" w:rsidR="00F60897" w:rsidRPr="00D07F1D" w:rsidRDefault="00F60897" w:rsidP="00C170E6">
      <w:pPr>
        <w:widowControl w:val="0"/>
        <w:autoSpaceDE w:val="0"/>
        <w:autoSpaceDN w:val="0"/>
        <w:adjustRightInd w:val="0"/>
        <w:spacing w:line="480" w:lineRule="auto"/>
        <w:ind w:left="567" w:hanging="567"/>
        <w:rPr>
          <w:rFonts w:ascii="Times New Roman" w:hAnsi="Times New Roman" w:cs="Times New Roman"/>
          <w:color w:val="1A1A1A"/>
        </w:rPr>
      </w:pPr>
      <w:r>
        <w:rPr>
          <w:rFonts w:ascii="Times New Roman" w:hAnsi="Times New Roman" w:cs="Times New Roman"/>
          <w:color w:val="1A1A1A"/>
        </w:rPr>
        <w:t xml:space="preserve">Clarke, J.S., &amp; Holt, R. (2016). Vivienne Westwood and the ethics of consuming fashion. </w:t>
      </w:r>
      <w:r w:rsidRPr="00C170E6">
        <w:rPr>
          <w:rFonts w:ascii="Times New Roman" w:hAnsi="Times New Roman" w:cs="Times New Roman"/>
          <w:i/>
          <w:color w:val="1A1A1A"/>
        </w:rPr>
        <w:t>Journal of Management Inquiry</w:t>
      </w:r>
      <w:r>
        <w:rPr>
          <w:rFonts w:ascii="Times New Roman" w:hAnsi="Times New Roman" w:cs="Times New Roman"/>
          <w:color w:val="1A1A1A"/>
        </w:rPr>
        <w:t>, 25(2), 199-213.</w:t>
      </w:r>
    </w:p>
    <w:p w14:paraId="1C408124" w14:textId="45C28E05" w:rsidR="0062601F" w:rsidRPr="00C170E6" w:rsidRDefault="0062601F" w:rsidP="00C170E6">
      <w:pPr>
        <w:spacing w:line="480" w:lineRule="auto"/>
        <w:ind w:left="567" w:hanging="567"/>
        <w:rPr>
          <w:rFonts w:ascii="Times New Roman" w:hAnsi="Times New Roman" w:cs="Times New Roman"/>
        </w:rPr>
      </w:pPr>
      <w:r w:rsidRPr="00C170E6">
        <w:rPr>
          <w:rFonts w:ascii="Times New Roman" w:hAnsi="Times New Roman" w:cs="Times New Roman"/>
        </w:rPr>
        <w:t xml:space="preserve">Clarkson, M. (1995). A stakeholder framework for analyzing and evaluating corporate social responsibility. </w:t>
      </w:r>
      <w:r w:rsidRPr="00C170E6">
        <w:rPr>
          <w:rFonts w:ascii="Times New Roman" w:hAnsi="Times New Roman" w:cs="Times New Roman"/>
          <w:i/>
        </w:rPr>
        <w:t>Academy of Management Review</w:t>
      </w:r>
      <w:r w:rsidRPr="00C170E6">
        <w:rPr>
          <w:rFonts w:ascii="Times New Roman" w:hAnsi="Times New Roman" w:cs="Times New Roman"/>
        </w:rPr>
        <w:t>, 20(1), 92–118.</w:t>
      </w:r>
    </w:p>
    <w:p w14:paraId="365817A1" w14:textId="70CDCCEC" w:rsidR="00284156" w:rsidRPr="00384341" w:rsidRDefault="00284156" w:rsidP="00C170E6">
      <w:pPr>
        <w:widowControl w:val="0"/>
        <w:autoSpaceDE w:val="0"/>
        <w:autoSpaceDN w:val="0"/>
        <w:adjustRightInd w:val="0"/>
        <w:spacing w:line="480" w:lineRule="auto"/>
        <w:ind w:left="567" w:hanging="567"/>
        <w:rPr>
          <w:rFonts w:ascii="Times New Roman" w:hAnsi="Times New Roman" w:cs="Times New Roman"/>
          <w:spacing w:val="-3"/>
          <w:lang w:val="en-GB"/>
        </w:rPr>
      </w:pPr>
      <w:r w:rsidRPr="00FE7730">
        <w:rPr>
          <w:rFonts w:ascii="Times New Roman" w:hAnsi="Times New Roman" w:cs="Times New Roman"/>
          <w:color w:val="1A1A1A"/>
        </w:rPr>
        <w:t>Cl</w:t>
      </w:r>
      <w:r w:rsidRPr="0024585C">
        <w:rPr>
          <w:rFonts w:ascii="Times New Roman" w:hAnsi="Times New Roman" w:cs="Times New Roman"/>
          <w:color w:val="1A1A1A"/>
        </w:rPr>
        <w:t xml:space="preserve">outier, S., &amp; Pfeiffer, D. (2015). Sustainability </w:t>
      </w:r>
      <w:r w:rsidR="00732292" w:rsidRPr="00C170E6">
        <w:rPr>
          <w:rFonts w:ascii="Times New Roman" w:hAnsi="Times New Roman" w:cs="Times New Roman"/>
          <w:color w:val="1A1A1A"/>
        </w:rPr>
        <w:t>t</w:t>
      </w:r>
      <w:r w:rsidRPr="00384341">
        <w:rPr>
          <w:rFonts w:ascii="Times New Roman" w:hAnsi="Times New Roman" w:cs="Times New Roman"/>
          <w:color w:val="1A1A1A"/>
        </w:rPr>
        <w:t xml:space="preserve">hrough </w:t>
      </w:r>
      <w:r w:rsidR="00732292" w:rsidRPr="00C170E6">
        <w:rPr>
          <w:rFonts w:ascii="Times New Roman" w:hAnsi="Times New Roman" w:cs="Times New Roman"/>
          <w:color w:val="1A1A1A"/>
        </w:rPr>
        <w:t>h</w:t>
      </w:r>
      <w:r w:rsidRPr="00384341">
        <w:rPr>
          <w:rFonts w:ascii="Times New Roman" w:hAnsi="Times New Roman" w:cs="Times New Roman"/>
          <w:color w:val="1A1A1A"/>
        </w:rPr>
        <w:t xml:space="preserve">appiness: A </w:t>
      </w:r>
      <w:r w:rsidR="00732292" w:rsidRPr="00C170E6">
        <w:rPr>
          <w:rFonts w:ascii="Times New Roman" w:hAnsi="Times New Roman" w:cs="Times New Roman"/>
          <w:color w:val="1A1A1A"/>
        </w:rPr>
        <w:t>f</w:t>
      </w:r>
      <w:r w:rsidRPr="00384341">
        <w:rPr>
          <w:rFonts w:ascii="Times New Roman" w:hAnsi="Times New Roman" w:cs="Times New Roman"/>
          <w:color w:val="1A1A1A"/>
        </w:rPr>
        <w:t xml:space="preserve">ramework for </w:t>
      </w:r>
      <w:r w:rsidR="00732292" w:rsidRPr="00C170E6">
        <w:rPr>
          <w:rFonts w:ascii="Times New Roman" w:hAnsi="Times New Roman" w:cs="Times New Roman"/>
          <w:color w:val="1A1A1A"/>
        </w:rPr>
        <w:t>s</w:t>
      </w:r>
      <w:r w:rsidRPr="00384341">
        <w:rPr>
          <w:rFonts w:ascii="Times New Roman" w:hAnsi="Times New Roman" w:cs="Times New Roman"/>
          <w:color w:val="1A1A1A"/>
        </w:rPr>
        <w:t xml:space="preserve">ustainable </w:t>
      </w:r>
      <w:r w:rsidR="00732292" w:rsidRPr="00C170E6">
        <w:rPr>
          <w:rFonts w:ascii="Times New Roman" w:hAnsi="Times New Roman" w:cs="Times New Roman"/>
          <w:color w:val="1A1A1A"/>
        </w:rPr>
        <w:t>d</w:t>
      </w:r>
      <w:r w:rsidRPr="00384341">
        <w:rPr>
          <w:rFonts w:ascii="Times New Roman" w:hAnsi="Times New Roman" w:cs="Times New Roman"/>
          <w:color w:val="1A1A1A"/>
        </w:rPr>
        <w:t xml:space="preserve">evelopment. </w:t>
      </w:r>
      <w:r w:rsidRPr="00384341">
        <w:rPr>
          <w:rFonts w:ascii="Times New Roman" w:hAnsi="Times New Roman" w:cs="Times New Roman"/>
          <w:i/>
          <w:iCs/>
          <w:color w:val="1A1A1A"/>
        </w:rPr>
        <w:t>Sustainable Development</w:t>
      </w:r>
      <w:r w:rsidRPr="00384341">
        <w:rPr>
          <w:rFonts w:ascii="Times New Roman" w:hAnsi="Times New Roman" w:cs="Times New Roman"/>
          <w:color w:val="1A1A1A"/>
        </w:rPr>
        <w:t xml:space="preserve">, </w:t>
      </w:r>
      <w:r w:rsidRPr="00C170E6">
        <w:rPr>
          <w:rFonts w:ascii="Times New Roman" w:hAnsi="Times New Roman" w:cs="Times New Roman"/>
          <w:iCs/>
          <w:color w:val="1A1A1A"/>
        </w:rPr>
        <w:t>23</w:t>
      </w:r>
      <w:r w:rsidRPr="00D07F1D">
        <w:rPr>
          <w:rFonts w:ascii="Times New Roman" w:hAnsi="Times New Roman" w:cs="Times New Roman"/>
          <w:color w:val="1A1A1A"/>
        </w:rPr>
        <w:t>(5), 317-327.</w:t>
      </w:r>
      <w:r w:rsidRPr="00384341">
        <w:rPr>
          <w:rFonts w:ascii="Times New Roman" w:hAnsi="Times New Roman" w:cs="Times New Roman"/>
          <w:spacing w:val="-3"/>
          <w:lang w:val="en-GB"/>
        </w:rPr>
        <w:t xml:space="preserve"> </w:t>
      </w:r>
    </w:p>
    <w:p w14:paraId="7A393B4E" w14:textId="005C1610" w:rsidR="00F8268B" w:rsidRPr="0024585C" w:rsidRDefault="00F8268B" w:rsidP="00C170E6">
      <w:pPr>
        <w:widowControl w:val="0"/>
        <w:autoSpaceDE w:val="0"/>
        <w:autoSpaceDN w:val="0"/>
        <w:adjustRightInd w:val="0"/>
        <w:spacing w:line="480" w:lineRule="auto"/>
        <w:ind w:left="567" w:hanging="567"/>
        <w:rPr>
          <w:rFonts w:ascii="Times New Roman" w:hAnsi="Times New Roman" w:cs="Times New Roman"/>
          <w:spacing w:val="-3"/>
          <w:lang w:val="en-GB"/>
        </w:rPr>
      </w:pPr>
      <w:r w:rsidRPr="00384341">
        <w:rPr>
          <w:rFonts w:ascii="Times New Roman" w:hAnsi="Times New Roman" w:cs="Times New Roman"/>
          <w:spacing w:val="-3"/>
          <w:lang w:val="en-GB"/>
        </w:rPr>
        <w:t xml:space="preserve">Dale, T., &amp; Carter, V.G. (1955). </w:t>
      </w:r>
      <w:r w:rsidRPr="00FE7730">
        <w:rPr>
          <w:rFonts w:ascii="Times New Roman" w:hAnsi="Times New Roman" w:cs="Times New Roman"/>
          <w:i/>
          <w:spacing w:val="-3"/>
          <w:lang w:val="en-GB"/>
        </w:rPr>
        <w:t>Topsoil and civilization.</w:t>
      </w:r>
      <w:r w:rsidRPr="0024585C">
        <w:rPr>
          <w:rFonts w:ascii="Times New Roman" w:hAnsi="Times New Roman" w:cs="Times New Roman"/>
          <w:spacing w:val="-3"/>
          <w:lang w:val="en-GB"/>
        </w:rPr>
        <w:t xml:space="preserve"> Oklahoma: University of Oklahoma Press.</w:t>
      </w:r>
    </w:p>
    <w:p w14:paraId="415F4DD0" w14:textId="5E7FA0D5" w:rsidR="0062601F" w:rsidRPr="00C170E6" w:rsidRDefault="0062601F" w:rsidP="00C170E6">
      <w:pPr>
        <w:widowControl w:val="0"/>
        <w:autoSpaceDE w:val="0"/>
        <w:autoSpaceDN w:val="0"/>
        <w:adjustRightInd w:val="0"/>
        <w:spacing w:line="480" w:lineRule="auto"/>
        <w:ind w:left="567" w:hanging="567"/>
        <w:rPr>
          <w:rFonts w:ascii="Times New Roman" w:hAnsi="Times New Roman" w:cs="Times New Roman"/>
          <w:spacing w:val="-3"/>
          <w:lang w:val="en-GB"/>
        </w:rPr>
      </w:pPr>
      <w:r w:rsidRPr="00C170E6">
        <w:rPr>
          <w:rFonts w:ascii="Times New Roman" w:hAnsi="Times New Roman" w:cs="Times New Roman"/>
          <w:color w:val="1A1A1A"/>
        </w:rPr>
        <w:t xml:space="preserve">Donaldson, T., &amp; Preston, L.E. (1995). The stakeholder theory of the corporation: Concepts, evidence, and implications. </w:t>
      </w:r>
      <w:r w:rsidRPr="00C170E6">
        <w:rPr>
          <w:rFonts w:ascii="Times New Roman" w:hAnsi="Times New Roman" w:cs="Times New Roman"/>
          <w:i/>
          <w:iCs/>
          <w:color w:val="1A1A1A"/>
        </w:rPr>
        <w:t xml:space="preserve">Academy of </w:t>
      </w:r>
      <w:r w:rsidR="00027877" w:rsidRPr="00C170E6">
        <w:rPr>
          <w:rFonts w:ascii="Times New Roman" w:hAnsi="Times New Roman" w:cs="Times New Roman"/>
          <w:i/>
          <w:iCs/>
          <w:color w:val="1A1A1A"/>
        </w:rPr>
        <w:t>M</w:t>
      </w:r>
      <w:r w:rsidRPr="00C170E6">
        <w:rPr>
          <w:rFonts w:ascii="Times New Roman" w:hAnsi="Times New Roman" w:cs="Times New Roman"/>
          <w:i/>
          <w:iCs/>
          <w:color w:val="1A1A1A"/>
        </w:rPr>
        <w:t>anagement Review</w:t>
      </w:r>
      <w:r w:rsidRPr="00C170E6">
        <w:rPr>
          <w:rFonts w:ascii="Times New Roman" w:hAnsi="Times New Roman" w:cs="Times New Roman"/>
          <w:color w:val="1A1A1A"/>
        </w:rPr>
        <w:t xml:space="preserve">, </w:t>
      </w:r>
      <w:r w:rsidRPr="00C170E6">
        <w:rPr>
          <w:rFonts w:ascii="Times New Roman" w:hAnsi="Times New Roman" w:cs="Times New Roman"/>
          <w:iCs/>
          <w:color w:val="1A1A1A"/>
        </w:rPr>
        <w:t>20</w:t>
      </w:r>
      <w:r w:rsidRPr="00C170E6">
        <w:rPr>
          <w:rFonts w:ascii="Times New Roman" w:hAnsi="Times New Roman" w:cs="Times New Roman"/>
          <w:color w:val="1A1A1A"/>
        </w:rPr>
        <w:t>(1), 65-91.</w:t>
      </w:r>
    </w:p>
    <w:p w14:paraId="6A4D9A7C" w14:textId="0B738508" w:rsidR="006628DE" w:rsidRPr="0024585C" w:rsidRDefault="006628DE" w:rsidP="00C170E6">
      <w:pPr>
        <w:widowControl w:val="0"/>
        <w:autoSpaceDE w:val="0"/>
        <w:autoSpaceDN w:val="0"/>
        <w:adjustRightInd w:val="0"/>
        <w:spacing w:line="480" w:lineRule="auto"/>
        <w:ind w:left="567" w:hanging="567"/>
        <w:rPr>
          <w:rFonts w:ascii="Times New Roman" w:hAnsi="Times New Roman" w:cs="Times New Roman"/>
          <w:spacing w:val="-3"/>
          <w:lang w:val="en-CA"/>
        </w:rPr>
      </w:pPr>
      <w:r w:rsidRPr="00384341">
        <w:rPr>
          <w:rFonts w:ascii="Times New Roman" w:hAnsi="Times New Roman" w:cs="Times New Roman"/>
          <w:color w:val="1A1A1A"/>
        </w:rPr>
        <w:t xml:space="preserve">Donaldson, T. &amp; Walsh, J.P (2015). Toward a theory of business. </w:t>
      </w:r>
      <w:r w:rsidRPr="00FE7730">
        <w:rPr>
          <w:rFonts w:ascii="Times New Roman" w:hAnsi="Times New Roman" w:cs="Times New Roman"/>
          <w:i/>
          <w:iCs/>
          <w:color w:val="1A1A1A"/>
        </w:rPr>
        <w:t>Research in Organizational Behavior</w:t>
      </w:r>
      <w:r w:rsidRPr="0024585C">
        <w:rPr>
          <w:rFonts w:ascii="Times New Roman" w:hAnsi="Times New Roman" w:cs="Times New Roman"/>
          <w:color w:val="1A1A1A"/>
        </w:rPr>
        <w:t xml:space="preserve"> 35: 181-207.</w:t>
      </w:r>
    </w:p>
    <w:p w14:paraId="7F6BEFCB" w14:textId="60BA8F65" w:rsidR="008F0F8A" w:rsidRPr="00384341" w:rsidRDefault="00C742B5" w:rsidP="00C170E6">
      <w:pPr>
        <w:widowControl w:val="0"/>
        <w:autoSpaceDE w:val="0"/>
        <w:autoSpaceDN w:val="0"/>
        <w:adjustRightInd w:val="0"/>
        <w:spacing w:line="480" w:lineRule="auto"/>
        <w:ind w:left="567" w:hanging="567"/>
        <w:rPr>
          <w:rFonts w:ascii="Times New Roman" w:hAnsi="Times New Roman" w:cs="Times New Roman"/>
        </w:rPr>
      </w:pPr>
      <w:r w:rsidRPr="0024585C">
        <w:rPr>
          <w:rFonts w:ascii="Times New Roman" w:hAnsi="Times New Roman" w:cs="Times New Roman"/>
        </w:rPr>
        <w:t xml:space="preserve">Dyck, B., Walker, K., Starke, F., </w:t>
      </w:r>
      <w:r w:rsidR="00277552" w:rsidRPr="0024585C">
        <w:rPr>
          <w:rFonts w:ascii="Times New Roman" w:hAnsi="Times New Roman" w:cs="Times New Roman"/>
        </w:rPr>
        <w:t xml:space="preserve">&amp; </w:t>
      </w:r>
      <w:r w:rsidRPr="0024585C">
        <w:rPr>
          <w:rFonts w:ascii="Times New Roman" w:hAnsi="Times New Roman" w:cs="Times New Roman"/>
        </w:rPr>
        <w:t xml:space="preserve">Uggerslev, K. (2011). Addressing concerns raised by critics of business schools by teaching multiple approaches to management. </w:t>
      </w:r>
      <w:r w:rsidRPr="0024585C">
        <w:rPr>
          <w:rFonts w:ascii="Times New Roman" w:hAnsi="Times New Roman" w:cs="Times New Roman"/>
          <w:i/>
        </w:rPr>
        <w:t>Business and Society Review,</w:t>
      </w:r>
      <w:r w:rsidRPr="0024585C">
        <w:rPr>
          <w:rFonts w:ascii="Times New Roman" w:hAnsi="Times New Roman" w:cs="Times New Roman"/>
        </w:rPr>
        <w:t xml:space="preserve"> 116</w:t>
      </w:r>
      <w:r w:rsidRPr="00D07F1D">
        <w:rPr>
          <w:rFonts w:ascii="Times New Roman" w:hAnsi="Times New Roman" w:cs="Times New Roman"/>
        </w:rPr>
        <w:t xml:space="preserve">(1), 1-27. </w:t>
      </w:r>
    </w:p>
    <w:p w14:paraId="43829F75" w14:textId="40A0AB2A" w:rsidR="00DF1227" w:rsidRPr="00384341" w:rsidRDefault="00AE7EFE" w:rsidP="00C170E6">
      <w:pPr>
        <w:widowControl w:val="0"/>
        <w:autoSpaceDE w:val="0"/>
        <w:autoSpaceDN w:val="0"/>
        <w:adjustRightInd w:val="0"/>
        <w:spacing w:line="480" w:lineRule="auto"/>
        <w:ind w:left="567" w:hanging="567"/>
        <w:rPr>
          <w:rFonts w:ascii="Times New Roman" w:hAnsi="Times New Roman" w:cs="Times New Roman"/>
        </w:rPr>
      </w:pPr>
      <w:r w:rsidRPr="0024585C">
        <w:rPr>
          <w:rFonts w:ascii="Times New Roman" w:hAnsi="Times New Roman" w:cs="Times New Roman"/>
        </w:rPr>
        <w:t xml:space="preserve">Dyck, B. (1994a). From airy-fairy ideals to concrete realities: The case of Shared Farming.  </w:t>
      </w:r>
      <w:r w:rsidRPr="0024585C">
        <w:rPr>
          <w:rFonts w:ascii="Times New Roman" w:hAnsi="Times New Roman" w:cs="Times New Roman"/>
          <w:i/>
        </w:rPr>
        <w:t xml:space="preserve">Leadership Quarterly, </w:t>
      </w:r>
      <w:r w:rsidRPr="00C170E6">
        <w:rPr>
          <w:rFonts w:ascii="Times New Roman" w:hAnsi="Times New Roman" w:cs="Times New Roman"/>
        </w:rPr>
        <w:t>5</w:t>
      </w:r>
      <w:r w:rsidR="00A20D05" w:rsidRPr="00D07F1D">
        <w:rPr>
          <w:rFonts w:ascii="Times New Roman" w:hAnsi="Times New Roman" w:cs="Times New Roman"/>
        </w:rPr>
        <w:t>,</w:t>
      </w:r>
      <w:r w:rsidRPr="00384341">
        <w:rPr>
          <w:rFonts w:ascii="Times New Roman" w:hAnsi="Times New Roman" w:cs="Times New Roman"/>
        </w:rPr>
        <w:t xml:space="preserve"> 227-246. </w:t>
      </w:r>
    </w:p>
    <w:p w14:paraId="01CAA460" w14:textId="7FEAA212" w:rsidR="00244E34" w:rsidRPr="00C170E6" w:rsidRDefault="00AE7EFE" w:rsidP="00C170E6">
      <w:pPr>
        <w:widowControl w:val="0"/>
        <w:autoSpaceDE w:val="0"/>
        <w:autoSpaceDN w:val="0"/>
        <w:adjustRightInd w:val="0"/>
        <w:spacing w:line="480" w:lineRule="auto"/>
        <w:ind w:left="567" w:hanging="567"/>
        <w:rPr>
          <w:rFonts w:ascii="Times New Roman" w:hAnsi="Times New Roman" w:cs="Times New Roman"/>
        </w:rPr>
      </w:pPr>
      <w:r w:rsidRPr="00384341">
        <w:rPr>
          <w:rFonts w:ascii="Times New Roman" w:hAnsi="Times New Roman" w:cs="Times New Roman"/>
        </w:rPr>
        <w:t>D</w:t>
      </w:r>
      <w:r w:rsidRPr="00FE7730">
        <w:rPr>
          <w:rFonts w:ascii="Times New Roman" w:hAnsi="Times New Roman" w:cs="Times New Roman"/>
        </w:rPr>
        <w:t xml:space="preserve">yck, B. (1994b). Build in sustainable development, and they will come: A vegetable field of dreams. </w:t>
      </w:r>
      <w:r w:rsidRPr="0024585C">
        <w:rPr>
          <w:rFonts w:ascii="Times New Roman" w:hAnsi="Times New Roman" w:cs="Times New Roman"/>
          <w:i/>
        </w:rPr>
        <w:t xml:space="preserve">Journal of Organizational Change Management, </w:t>
      </w:r>
      <w:r w:rsidRPr="00C170E6">
        <w:rPr>
          <w:rFonts w:ascii="Times New Roman" w:hAnsi="Times New Roman" w:cs="Times New Roman"/>
        </w:rPr>
        <w:t>7</w:t>
      </w:r>
      <w:r w:rsidRPr="00D07F1D">
        <w:rPr>
          <w:rFonts w:ascii="Times New Roman" w:hAnsi="Times New Roman" w:cs="Times New Roman"/>
        </w:rPr>
        <w:t>(4)</w:t>
      </w:r>
      <w:r w:rsidR="00A20D05" w:rsidRPr="00384341">
        <w:rPr>
          <w:rFonts w:ascii="Times New Roman" w:hAnsi="Times New Roman" w:cs="Times New Roman"/>
        </w:rPr>
        <w:t>,</w:t>
      </w:r>
      <w:r w:rsidRPr="00384341">
        <w:rPr>
          <w:rFonts w:ascii="Times New Roman" w:hAnsi="Times New Roman" w:cs="Times New Roman"/>
        </w:rPr>
        <w:t xml:space="preserve"> 47-63. </w:t>
      </w:r>
    </w:p>
    <w:p w14:paraId="180DBF31" w14:textId="675F7642" w:rsidR="00244E34" w:rsidRPr="00C170E6" w:rsidRDefault="00244E34" w:rsidP="00C170E6">
      <w:pPr>
        <w:widowControl w:val="0"/>
        <w:autoSpaceDE w:val="0"/>
        <w:autoSpaceDN w:val="0"/>
        <w:adjustRightInd w:val="0"/>
        <w:spacing w:line="480" w:lineRule="auto"/>
        <w:ind w:left="567" w:hanging="567"/>
        <w:rPr>
          <w:rFonts w:ascii="Times New Roman" w:hAnsi="Times New Roman" w:cs="Times New Roman"/>
        </w:rPr>
      </w:pPr>
      <w:r w:rsidRPr="00C170E6">
        <w:rPr>
          <w:rFonts w:ascii="Times New Roman" w:hAnsi="Times New Roman" w:cs="Times New Roman"/>
        </w:rPr>
        <w:t xml:space="preserve">Elkington, J. (1997). </w:t>
      </w:r>
      <w:r w:rsidRPr="00C170E6">
        <w:rPr>
          <w:rFonts w:ascii="Times New Roman" w:hAnsi="Times New Roman" w:cs="Times New Roman"/>
          <w:i/>
        </w:rPr>
        <w:t>Cannibals with forks: The triple bottom line of 21st century business</w:t>
      </w:r>
      <w:r w:rsidRPr="00C170E6">
        <w:rPr>
          <w:rFonts w:ascii="Times New Roman" w:hAnsi="Times New Roman" w:cs="Times New Roman"/>
        </w:rPr>
        <w:t>. Oxford: Capstone Publishing.</w:t>
      </w:r>
    </w:p>
    <w:p w14:paraId="6F99F05F" w14:textId="4D0A9087" w:rsidR="00F90B49" w:rsidRPr="00D07F1D" w:rsidRDefault="00F90B49" w:rsidP="00C170E6">
      <w:pPr>
        <w:pStyle w:val="EndNoteBibliography"/>
        <w:spacing w:after="0" w:line="480" w:lineRule="auto"/>
        <w:ind w:left="720" w:hanging="720"/>
        <w:rPr>
          <w:rFonts w:ascii="Times New Roman" w:hAnsi="Times New Roman" w:cs="Times New Roman"/>
          <w:noProof/>
          <w:sz w:val="24"/>
          <w:szCs w:val="24"/>
        </w:rPr>
      </w:pPr>
      <w:r w:rsidRPr="00D07F1D">
        <w:rPr>
          <w:rFonts w:ascii="Times New Roman" w:hAnsi="Times New Roman" w:cs="Times New Roman"/>
          <w:noProof/>
          <w:sz w:val="24"/>
          <w:szCs w:val="24"/>
        </w:rPr>
        <w:t>Elsbach, K.</w:t>
      </w:r>
      <w:r w:rsidRPr="00384341">
        <w:rPr>
          <w:rFonts w:ascii="Times New Roman" w:hAnsi="Times New Roman" w:cs="Times New Roman"/>
          <w:noProof/>
          <w:sz w:val="24"/>
          <w:szCs w:val="24"/>
        </w:rPr>
        <w:t>D., Sutton, R. I., &amp; Whetten, D.</w:t>
      </w:r>
      <w:r w:rsidRPr="00FE7730">
        <w:rPr>
          <w:rFonts w:ascii="Times New Roman" w:hAnsi="Times New Roman" w:cs="Times New Roman"/>
          <w:noProof/>
          <w:sz w:val="24"/>
          <w:szCs w:val="24"/>
        </w:rPr>
        <w:t xml:space="preserve">A. (1999). Perspectives on developing management theory, circa 1999: Moving from shrill monologues to (relatively) tame dialogues. </w:t>
      </w:r>
      <w:r w:rsidRPr="0024585C">
        <w:rPr>
          <w:rFonts w:ascii="Times New Roman" w:hAnsi="Times New Roman" w:cs="Times New Roman"/>
          <w:i/>
          <w:noProof/>
          <w:sz w:val="24"/>
          <w:szCs w:val="24"/>
        </w:rPr>
        <w:t xml:space="preserve">Academy of Management Review, </w:t>
      </w:r>
      <w:r w:rsidRPr="00C170E6">
        <w:rPr>
          <w:rFonts w:ascii="Times New Roman" w:hAnsi="Times New Roman" w:cs="Times New Roman"/>
          <w:noProof/>
          <w:sz w:val="24"/>
          <w:szCs w:val="24"/>
        </w:rPr>
        <w:t>24</w:t>
      </w:r>
      <w:r w:rsidRPr="00D07F1D">
        <w:rPr>
          <w:rFonts w:ascii="Times New Roman" w:hAnsi="Times New Roman" w:cs="Times New Roman"/>
          <w:noProof/>
          <w:sz w:val="24"/>
          <w:szCs w:val="24"/>
        </w:rPr>
        <w:t xml:space="preserve">(4), 627-633. </w:t>
      </w:r>
    </w:p>
    <w:p w14:paraId="5A201311" w14:textId="6AD02A75" w:rsidR="00B06AD4" w:rsidRPr="00384341" w:rsidRDefault="00B06AD4" w:rsidP="00C170E6">
      <w:pPr>
        <w:widowControl w:val="0"/>
        <w:autoSpaceDE w:val="0"/>
        <w:autoSpaceDN w:val="0"/>
        <w:adjustRightInd w:val="0"/>
        <w:spacing w:line="480" w:lineRule="auto"/>
        <w:ind w:left="567" w:hanging="567"/>
        <w:rPr>
          <w:rFonts w:ascii="Times New Roman" w:hAnsi="Times New Roman" w:cs="Times New Roman"/>
        </w:rPr>
      </w:pPr>
      <w:r w:rsidRPr="0024585C">
        <w:rPr>
          <w:rFonts w:ascii="Times New Roman" w:hAnsi="Times New Roman" w:cs="Times New Roman"/>
          <w:color w:val="1A1A1A"/>
        </w:rPr>
        <w:t xml:space="preserve">Ertekin, Z.O., &amp; Atik, D. (2015). Sustainable </w:t>
      </w:r>
      <w:r w:rsidR="00EF0532" w:rsidRPr="00C170E6">
        <w:rPr>
          <w:rFonts w:ascii="Times New Roman" w:hAnsi="Times New Roman" w:cs="Times New Roman"/>
          <w:color w:val="1A1A1A"/>
        </w:rPr>
        <w:t>m</w:t>
      </w:r>
      <w:r w:rsidRPr="00384341">
        <w:rPr>
          <w:rFonts w:ascii="Times New Roman" w:hAnsi="Times New Roman" w:cs="Times New Roman"/>
          <w:color w:val="1A1A1A"/>
        </w:rPr>
        <w:t xml:space="preserve">arkets </w:t>
      </w:r>
      <w:r w:rsidR="00EF0532" w:rsidRPr="00C170E6">
        <w:rPr>
          <w:rFonts w:ascii="Times New Roman" w:hAnsi="Times New Roman" w:cs="Times New Roman"/>
          <w:color w:val="1A1A1A"/>
        </w:rPr>
        <w:t>m</w:t>
      </w:r>
      <w:r w:rsidRPr="00384341">
        <w:rPr>
          <w:rFonts w:ascii="Times New Roman" w:hAnsi="Times New Roman" w:cs="Times New Roman"/>
          <w:color w:val="1A1A1A"/>
        </w:rPr>
        <w:t xml:space="preserve">otivating </w:t>
      </w:r>
      <w:r w:rsidR="00EF0532" w:rsidRPr="00C170E6">
        <w:rPr>
          <w:rFonts w:ascii="Times New Roman" w:hAnsi="Times New Roman" w:cs="Times New Roman"/>
          <w:color w:val="1A1A1A"/>
        </w:rPr>
        <w:t>f</w:t>
      </w:r>
      <w:r w:rsidRPr="00384341">
        <w:rPr>
          <w:rFonts w:ascii="Times New Roman" w:hAnsi="Times New Roman" w:cs="Times New Roman"/>
          <w:color w:val="1A1A1A"/>
        </w:rPr>
        <w:t xml:space="preserve">actors, </w:t>
      </w:r>
      <w:r w:rsidR="00EF0532" w:rsidRPr="00C170E6">
        <w:rPr>
          <w:rFonts w:ascii="Times New Roman" w:hAnsi="Times New Roman" w:cs="Times New Roman"/>
          <w:color w:val="1A1A1A"/>
        </w:rPr>
        <w:t>b</w:t>
      </w:r>
      <w:r w:rsidRPr="00384341">
        <w:rPr>
          <w:rFonts w:ascii="Times New Roman" w:hAnsi="Times New Roman" w:cs="Times New Roman"/>
          <w:color w:val="1A1A1A"/>
        </w:rPr>
        <w:t xml:space="preserve">arriers, and </w:t>
      </w:r>
      <w:r w:rsidR="00EF0532" w:rsidRPr="00C170E6">
        <w:rPr>
          <w:rFonts w:ascii="Times New Roman" w:hAnsi="Times New Roman" w:cs="Times New Roman"/>
          <w:color w:val="1A1A1A"/>
        </w:rPr>
        <w:t>r</w:t>
      </w:r>
      <w:r w:rsidRPr="00384341">
        <w:rPr>
          <w:rFonts w:ascii="Times New Roman" w:hAnsi="Times New Roman" w:cs="Times New Roman"/>
          <w:color w:val="1A1A1A"/>
        </w:rPr>
        <w:t xml:space="preserve">emedies for </w:t>
      </w:r>
      <w:r w:rsidR="00EF0532" w:rsidRPr="00C170E6">
        <w:rPr>
          <w:rFonts w:ascii="Times New Roman" w:hAnsi="Times New Roman" w:cs="Times New Roman"/>
          <w:color w:val="1A1A1A"/>
        </w:rPr>
        <w:t>m</w:t>
      </w:r>
      <w:r w:rsidRPr="00384341">
        <w:rPr>
          <w:rFonts w:ascii="Times New Roman" w:hAnsi="Times New Roman" w:cs="Times New Roman"/>
          <w:color w:val="1A1A1A"/>
        </w:rPr>
        <w:t xml:space="preserve">obilization of Slow Fashion. </w:t>
      </w:r>
      <w:r w:rsidRPr="00384341">
        <w:rPr>
          <w:rFonts w:ascii="Times New Roman" w:hAnsi="Times New Roman" w:cs="Times New Roman"/>
          <w:i/>
          <w:iCs/>
          <w:color w:val="1A1A1A"/>
        </w:rPr>
        <w:t>Journal of Macromarketing</w:t>
      </w:r>
      <w:r w:rsidRPr="00FE7730">
        <w:rPr>
          <w:rFonts w:ascii="Times New Roman" w:hAnsi="Times New Roman" w:cs="Times New Roman"/>
          <w:color w:val="1A1A1A"/>
        </w:rPr>
        <w:t xml:space="preserve">, </w:t>
      </w:r>
      <w:r w:rsidRPr="00C170E6">
        <w:rPr>
          <w:rFonts w:ascii="Times New Roman" w:hAnsi="Times New Roman" w:cs="Times New Roman"/>
          <w:iCs/>
          <w:color w:val="1A1A1A"/>
        </w:rPr>
        <w:t>35</w:t>
      </w:r>
      <w:r w:rsidRPr="00D07F1D">
        <w:rPr>
          <w:rFonts w:ascii="Times New Roman" w:hAnsi="Times New Roman" w:cs="Times New Roman"/>
          <w:color w:val="1A1A1A"/>
        </w:rPr>
        <w:t>(1), 53-69.</w:t>
      </w:r>
    </w:p>
    <w:p w14:paraId="62DD4AA7" w14:textId="145C9407" w:rsidR="00C742B5" w:rsidRPr="00D07F1D" w:rsidRDefault="00C742B5" w:rsidP="00C170E6">
      <w:pPr>
        <w:spacing w:line="480" w:lineRule="auto"/>
        <w:ind w:left="567" w:hanging="567"/>
        <w:rPr>
          <w:rFonts w:ascii="Times New Roman" w:hAnsi="Times New Roman" w:cs="Times New Roman"/>
        </w:rPr>
      </w:pPr>
      <w:r w:rsidRPr="00384341">
        <w:rPr>
          <w:rFonts w:ascii="Times New Roman" w:hAnsi="Times New Roman" w:cs="Times New Roman"/>
        </w:rPr>
        <w:t>Etzion, D. (2007). Research on organizations and the natural environment, 1992-present: A review</w:t>
      </w:r>
      <w:r w:rsidR="00277552" w:rsidRPr="00FE7730">
        <w:rPr>
          <w:rFonts w:ascii="Times New Roman" w:hAnsi="Times New Roman" w:cs="Times New Roman"/>
        </w:rPr>
        <w:t>.</w:t>
      </w:r>
      <w:r w:rsidRPr="0024585C">
        <w:rPr>
          <w:rFonts w:ascii="Times New Roman" w:hAnsi="Times New Roman" w:cs="Times New Roman"/>
        </w:rPr>
        <w:t xml:space="preserve"> </w:t>
      </w:r>
      <w:r w:rsidRPr="0024585C">
        <w:rPr>
          <w:rFonts w:ascii="Times New Roman" w:hAnsi="Times New Roman" w:cs="Times New Roman"/>
          <w:i/>
          <w:iCs/>
        </w:rPr>
        <w:t>Journal of Management</w:t>
      </w:r>
      <w:r w:rsidRPr="0024585C">
        <w:rPr>
          <w:rFonts w:ascii="Times New Roman" w:hAnsi="Times New Roman" w:cs="Times New Roman"/>
          <w:iCs/>
        </w:rPr>
        <w:t>,</w:t>
      </w:r>
      <w:r w:rsidRPr="0024585C">
        <w:rPr>
          <w:rFonts w:ascii="Times New Roman" w:hAnsi="Times New Roman" w:cs="Times New Roman"/>
          <w:i/>
        </w:rPr>
        <w:t xml:space="preserve"> </w:t>
      </w:r>
      <w:r w:rsidRPr="00C170E6">
        <w:rPr>
          <w:rFonts w:ascii="Times New Roman" w:hAnsi="Times New Roman" w:cs="Times New Roman"/>
          <w:iCs/>
        </w:rPr>
        <w:t>33</w:t>
      </w:r>
      <w:r w:rsidRPr="00D07F1D">
        <w:rPr>
          <w:rFonts w:ascii="Times New Roman" w:hAnsi="Times New Roman" w:cs="Times New Roman"/>
        </w:rPr>
        <w:t>(4), 637-664.</w:t>
      </w:r>
    </w:p>
    <w:p w14:paraId="51F0286F" w14:textId="299D12F8" w:rsidR="00C742B5" w:rsidRPr="00D07F1D" w:rsidRDefault="00C742B5" w:rsidP="00C170E6">
      <w:pPr>
        <w:pStyle w:val="BodyText"/>
        <w:spacing w:after="0" w:line="480" w:lineRule="auto"/>
        <w:ind w:left="567" w:hanging="567"/>
        <w:rPr>
          <w:rFonts w:ascii="Times New Roman" w:hAnsi="Times New Roman" w:cs="Times New Roman"/>
        </w:rPr>
      </w:pPr>
      <w:r w:rsidRPr="00384341">
        <w:rPr>
          <w:rFonts w:ascii="Times New Roman" w:hAnsi="Times New Roman" w:cs="Times New Roman"/>
          <w:lang w:val="es-EC"/>
        </w:rPr>
        <w:t xml:space="preserve">Ferraro, F., Pfeffer, J., </w:t>
      </w:r>
      <w:r w:rsidR="00277552" w:rsidRPr="00384341">
        <w:rPr>
          <w:rFonts w:ascii="Times New Roman" w:hAnsi="Times New Roman" w:cs="Times New Roman"/>
          <w:lang w:val="es-EC"/>
        </w:rPr>
        <w:t xml:space="preserve">&amp; </w:t>
      </w:r>
      <w:r w:rsidRPr="00384341">
        <w:rPr>
          <w:rFonts w:ascii="Times New Roman" w:hAnsi="Times New Roman" w:cs="Times New Roman"/>
          <w:lang w:val="es-EC"/>
        </w:rPr>
        <w:t xml:space="preserve">Sutton, R. I. (2005). </w:t>
      </w:r>
      <w:r w:rsidRPr="00FE7730">
        <w:rPr>
          <w:rFonts w:ascii="Times New Roman" w:hAnsi="Times New Roman" w:cs="Times New Roman"/>
        </w:rPr>
        <w:t>Economic l</w:t>
      </w:r>
      <w:r w:rsidRPr="0024585C">
        <w:rPr>
          <w:rFonts w:ascii="Times New Roman" w:hAnsi="Times New Roman" w:cs="Times New Roman"/>
        </w:rPr>
        <w:t xml:space="preserve">anguage and assumptions: How theories can become self-fulfilling. </w:t>
      </w:r>
      <w:r w:rsidRPr="0024585C">
        <w:rPr>
          <w:rFonts w:ascii="Times New Roman" w:hAnsi="Times New Roman" w:cs="Times New Roman"/>
          <w:i/>
        </w:rPr>
        <w:t xml:space="preserve">Academy of Management Review, </w:t>
      </w:r>
      <w:r w:rsidRPr="00C170E6">
        <w:rPr>
          <w:rFonts w:ascii="Times New Roman" w:hAnsi="Times New Roman" w:cs="Times New Roman"/>
        </w:rPr>
        <w:t>30</w:t>
      </w:r>
      <w:r w:rsidRPr="00D07F1D">
        <w:rPr>
          <w:rFonts w:ascii="Times New Roman" w:hAnsi="Times New Roman" w:cs="Times New Roman"/>
        </w:rPr>
        <w:t>, 8-24.</w:t>
      </w:r>
    </w:p>
    <w:p w14:paraId="732A3791" w14:textId="701C0003" w:rsidR="00002749" w:rsidRPr="00384341" w:rsidRDefault="00C742B5" w:rsidP="00C170E6">
      <w:pPr>
        <w:pStyle w:val="FootnoteText"/>
        <w:spacing w:line="480" w:lineRule="auto"/>
        <w:ind w:left="567" w:hanging="567"/>
        <w:rPr>
          <w:rFonts w:ascii="Times New Roman" w:hAnsi="Times New Roman" w:cs="Times New Roman"/>
          <w:color w:val="000000"/>
        </w:rPr>
      </w:pPr>
      <w:r w:rsidRPr="00384341">
        <w:rPr>
          <w:rFonts w:ascii="Times New Roman" w:hAnsi="Times New Roman" w:cs="Times New Roman"/>
          <w:color w:val="3B3B3B"/>
        </w:rPr>
        <w:t>Fiol, C. M., &amp; O'Connor, E.J. (2004). The power of mind: What if the game is bigger than we think?</w:t>
      </w:r>
      <w:r w:rsidRPr="00384341">
        <w:rPr>
          <w:rFonts w:ascii="Times New Roman" w:hAnsi="Times New Roman" w:cs="Times New Roman"/>
          <w:i/>
          <w:iCs/>
          <w:color w:val="3B3B3B"/>
        </w:rPr>
        <w:t xml:space="preserve"> Journal of Management Inquiry, </w:t>
      </w:r>
      <w:r w:rsidRPr="00C170E6">
        <w:rPr>
          <w:rFonts w:ascii="Times New Roman" w:hAnsi="Times New Roman" w:cs="Times New Roman"/>
          <w:iCs/>
          <w:color w:val="3B3B3B"/>
        </w:rPr>
        <w:t>13</w:t>
      </w:r>
      <w:r w:rsidRPr="00D07F1D">
        <w:rPr>
          <w:rFonts w:ascii="Times New Roman" w:hAnsi="Times New Roman" w:cs="Times New Roman"/>
          <w:color w:val="3B3B3B"/>
        </w:rPr>
        <w:t xml:space="preserve">(4), 342-352. </w:t>
      </w:r>
    </w:p>
    <w:p w14:paraId="4EB169A4" w14:textId="4EF9ACCF" w:rsidR="00B06AD4" w:rsidRPr="00384341" w:rsidRDefault="00B06AD4" w:rsidP="00C170E6">
      <w:pPr>
        <w:widowControl w:val="0"/>
        <w:autoSpaceDE w:val="0"/>
        <w:autoSpaceDN w:val="0"/>
        <w:adjustRightInd w:val="0"/>
        <w:spacing w:line="480" w:lineRule="auto"/>
        <w:ind w:left="567" w:hanging="567"/>
        <w:rPr>
          <w:rFonts w:ascii="Times New Roman" w:hAnsi="Times New Roman" w:cs="Times New Roman"/>
          <w:color w:val="1A1A1A"/>
        </w:rPr>
      </w:pPr>
      <w:r w:rsidRPr="00384341">
        <w:rPr>
          <w:rFonts w:ascii="Times New Roman" w:hAnsi="Times New Roman" w:cs="Times New Roman"/>
          <w:color w:val="1A1A1A"/>
        </w:rPr>
        <w:t xml:space="preserve">Fletcher, K. (2013). </w:t>
      </w:r>
      <w:r w:rsidRPr="00FE7730">
        <w:rPr>
          <w:rFonts w:ascii="Times New Roman" w:hAnsi="Times New Roman" w:cs="Times New Roman"/>
          <w:i/>
          <w:iCs/>
          <w:color w:val="1A1A1A"/>
        </w:rPr>
        <w:t xml:space="preserve">Sustainable fashion and textiles: </w:t>
      </w:r>
      <w:r w:rsidR="00732292" w:rsidRPr="00C170E6">
        <w:rPr>
          <w:rFonts w:ascii="Times New Roman" w:hAnsi="Times New Roman" w:cs="Times New Roman"/>
          <w:i/>
          <w:iCs/>
          <w:color w:val="1A1A1A"/>
        </w:rPr>
        <w:t>D</w:t>
      </w:r>
      <w:r w:rsidRPr="00384341">
        <w:rPr>
          <w:rFonts w:ascii="Times New Roman" w:hAnsi="Times New Roman" w:cs="Times New Roman"/>
          <w:i/>
          <w:iCs/>
          <w:color w:val="1A1A1A"/>
        </w:rPr>
        <w:t>esign journeys</w:t>
      </w:r>
      <w:r w:rsidRPr="00384341">
        <w:rPr>
          <w:rFonts w:ascii="Times New Roman" w:hAnsi="Times New Roman" w:cs="Times New Roman"/>
          <w:color w:val="1A1A1A"/>
        </w:rPr>
        <w:t>. London: Routledge.</w:t>
      </w:r>
    </w:p>
    <w:p w14:paraId="60C14B97" w14:textId="77777777" w:rsidR="00DA5079" w:rsidRPr="00C170E6" w:rsidRDefault="00DA5079" w:rsidP="00C170E6">
      <w:pPr>
        <w:pStyle w:val="BodyText"/>
        <w:spacing w:after="0" w:line="480" w:lineRule="auto"/>
        <w:ind w:left="567" w:hanging="567"/>
        <w:rPr>
          <w:rFonts w:ascii="Times New Roman" w:hAnsi="Times New Roman" w:cs="Times New Roman"/>
          <w:color w:val="000000"/>
        </w:rPr>
      </w:pPr>
      <w:r w:rsidRPr="00C170E6">
        <w:rPr>
          <w:rFonts w:ascii="Times New Roman" w:hAnsi="Times New Roman" w:cs="Times New Roman"/>
          <w:color w:val="1A1A1A"/>
        </w:rPr>
        <w:t xml:space="preserve">Francis, P. (2015). </w:t>
      </w:r>
      <w:r w:rsidRPr="00C170E6">
        <w:rPr>
          <w:rFonts w:ascii="Times New Roman" w:hAnsi="Times New Roman" w:cs="Times New Roman"/>
          <w:i/>
          <w:iCs/>
          <w:color w:val="1A1A1A"/>
        </w:rPr>
        <w:t>Encyclical Letter Laudato Si'of the Holy Father Francis: On Care for Our Common Home</w:t>
      </w:r>
      <w:r w:rsidRPr="00C170E6">
        <w:rPr>
          <w:rFonts w:ascii="Times New Roman" w:hAnsi="Times New Roman" w:cs="Times New Roman"/>
          <w:color w:val="1A1A1A"/>
        </w:rPr>
        <w:t>. Vatican Web Site.</w:t>
      </w:r>
      <w:r w:rsidRPr="00C170E6">
        <w:rPr>
          <w:rFonts w:ascii="Times New Roman" w:hAnsi="Times New Roman" w:cs="Times New Roman"/>
          <w:color w:val="000000"/>
        </w:rPr>
        <w:t xml:space="preserve"> </w:t>
      </w:r>
    </w:p>
    <w:p w14:paraId="083C1801" w14:textId="5B676707" w:rsidR="003E4E41" w:rsidRPr="0024585C" w:rsidRDefault="00E7101E" w:rsidP="00C170E6">
      <w:pPr>
        <w:pStyle w:val="BodyText"/>
        <w:spacing w:after="0" w:line="480" w:lineRule="auto"/>
        <w:ind w:left="567" w:hanging="567"/>
        <w:rPr>
          <w:rFonts w:ascii="Times New Roman" w:hAnsi="Times New Roman" w:cs="Times New Roman"/>
          <w:color w:val="000000"/>
        </w:rPr>
      </w:pPr>
      <w:r w:rsidRPr="00D07F1D">
        <w:rPr>
          <w:rFonts w:ascii="Times New Roman" w:hAnsi="Times New Roman" w:cs="Times New Roman"/>
          <w:color w:val="000000"/>
        </w:rPr>
        <w:t>Franzluebbers, A. J. (2004). Tillage and residue management effects on soil organic matter. In F. Magdoff &amp; R.</w:t>
      </w:r>
      <w:r w:rsidRPr="00384341">
        <w:rPr>
          <w:rFonts w:ascii="Times New Roman" w:hAnsi="Times New Roman" w:cs="Times New Roman"/>
          <w:color w:val="000000"/>
        </w:rPr>
        <w:t xml:space="preserve">R. Weil (Eds.) </w:t>
      </w:r>
      <w:r w:rsidRPr="00384341">
        <w:rPr>
          <w:rFonts w:ascii="Times New Roman" w:hAnsi="Times New Roman" w:cs="Times New Roman"/>
          <w:i/>
          <w:color w:val="000000"/>
        </w:rPr>
        <w:t>Soil organic matter in sustainable agriculture</w:t>
      </w:r>
      <w:r w:rsidRPr="00FE7730">
        <w:rPr>
          <w:rFonts w:ascii="Times New Roman" w:hAnsi="Times New Roman" w:cs="Times New Roman"/>
          <w:color w:val="000000"/>
        </w:rPr>
        <w:t xml:space="preserve"> (pp 227-268).  Boca Raton, Florida: CRC Press. </w:t>
      </w:r>
    </w:p>
    <w:p w14:paraId="3F0FDB98" w14:textId="26623991" w:rsidR="0008529B" w:rsidRPr="00C170E6" w:rsidRDefault="0008529B" w:rsidP="00C170E6">
      <w:pPr>
        <w:pStyle w:val="BodyText"/>
        <w:spacing w:after="0" w:line="480" w:lineRule="auto"/>
        <w:ind w:left="567" w:hanging="567"/>
        <w:rPr>
          <w:rFonts w:ascii="Times New Roman" w:hAnsi="Times New Roman" w:cs="Times New Roman"/>
        </w:rPr>
      </w:pPr>
      <w:r w:rsidRPr="00C170E6">
        <w:rPr>
          <w:rFonts w:ascii="Times New Roman" w:hAnsi="Times New Roman" w:cs="Times New Roman"/>
        </w:rPr>
        <w:t>Friedman, M. (1970). The social responsibility of business is to increase its profits</w:t>
      </w:r>
      <w:r w:rsidR="00C647F0" w:rsidRPr="00C170E6">
        <w:rPr>
          <w:rFonts w:ascii="Times New Roman" w:hAnsi="Times New Roman" w:cs="Times New Roman"/>
        </w:rPr>
        <w:t>.</w:t>
      </w:r>
      <w:r w:rsidRPr="00C170E6">
        <w:rPr>
          <w:rFonts w:ascii="Times New Roman" w:hAnsi="Times New Roman" w:cs="Times New Roman"/>
        </w:rPr>
        <w:t xml:space="preserve"> </w:t>
      </w:r>
      <w:r w:rsidRPr="00C170E6">
        <w:rPr>
          <w:rFonts w:ascii="Times New Roman" w:hAnsi="Times New Roman" w:cs="Times New Roman"/>
          <w:i/>
        </w:rPr>
        <w:t>New York Times Magazine</w:t>
      </w:r>
      <w:r w:rsidR="00C647F0" w:rsidRPr="00C170E6">
        <w:rPr>
          <w:rFonts w:ascii="Times New Roman" w:hAnsi="Times New Roman" w:cs="Times New Roman"/>
        </w:rPr>
        <w:t xml:space="preserve"> (Sept 13, pp. 122-126).</w:t>
      </w:r>
    </w:p>
    <w:p w14:paraId="46283542" w14:textId="28E84B9D" w:rsidR="00F5594E" w:rsidRPr="00D07F1D" w:rsidRDefault="00F5594E" w:rsidP="00C170E6">
      <w:pPr>
        <w:pStyle w:val="BodyText"/>
        <w:spacing w:after="0" w:line="480" w:lineRule="auto"/>
        <w:ind w:left="567" w:hanging="567"/>
        <w:rPr>
          <w:rFonts w:ascii="Times New Roman" w:hAnsi="Times New Roman" w:cs="Times New Roman"/>
        </w:rPr>
      </w:pPr>
      <w:r w:rsidRPr="00D07F1D">
        <w:rPr>
          <w:rFonts w:ascii="Times New Roman" w:hAnsi="Times New Roman" w:cs="Times New Roman"/>
        </w:rPr>
        <w:t>Fuentes-Nieva, R. &amp; Gal</w:t>
      </w:r>
      <w:r w:rsidRPr="00384341">
        <w:rPr>
          <w:rFonts w:ascii="Times New Roman" w:hAnsi="Times New Roman" w:cs="Times New Roman"/>
        </w:rPr>
        <w:t xml:space="preserve">asso, N. (2014). </w:t>
      </w:r>
      <w:r w:rsidRPr="00C170E6">
        <w:rPr>
          <w:rFonts w:ascii="Times New Roman" w:hAnsi="Times New Roman" w:cs="Times New Roman"/>
          <w:i/>
        </w:rPr>
        <w:t xml:space="preserve">Working for the </w:t>
      </w:r>
      <w:r w:rsidR="00C601B4" w:rsidRPr="00C170E6">
        <w:rPr>
          <w:rFonts w:ascii="Times New Roman" w:hAnsi="Times New Roman" w:cs="Times New Roman"/>
          <w:i/>
        </w:rPr>
        <w:t>f</w:t>
      </w:r>
      <w:r w:rsidRPr="00C170E6">
        <w:rPr>
          <w:rFonts w:ascii="Times New Roman" w:hAnsi="Times New Roman" w:cs="Times New Roman"/>
          <w:i/>
        </w:rPr>
        <w:t>ew: Political capture and economic inequality.</w:t>
      </w:r>
      <w:r w:rsidRPr="00D07F1D">
        <w:rPr>
          <w:rFonts w:ascii="Times New Roman" w:hAnsi="Times New Roman" w:cs="Times New Roman"/>
        </w:rPr>
        <w:t xml:space="preserve"> Oxford: Oxfam International, https://www.oxfam.org/en/research/working-few</w:t>
      </w:r>
    </w:p>
    <w:p w14:paraId="5434DDB6" w14:textId="10B66E09" w:rsidR="003E4E41" w:rsidRPr="00D07F1D" w:rsidRDefault="003E4E41" w:rsidP="00C17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ascii="Times New Roman" w:hAnsi="Times New Roman" w:cs="Times New Roman"/>
          <w:color w:val="1A1A1A"/>
        </w:rPr>
      </w:pPr>
      <w:r w:rsidRPr="0024585C">
        <w:rPr>
          <w:rFonts w:ascii="Times New Roman" w:hAnsi="Times New Roman" w:cs="Times New Roman"/>
          <w:color w:val="1A1A1A"/>
        </w:rPr>
        <w:t xml:space="preserve">Garriga, E., &amp; Melé, D. (2004). Corporate social responsibility theories: Mapping the territory. </w:t>
      </w:r>
      <w:r w:rsidRPr="0024585C">
        <w:rPr>
          <w:rFonts w:ascii="Times New Roman" w:hAnsi="Times New Roman" w:cs="Times New Roman"/>
          <w:i/>
          <w:iCs/>
          <w:color w:val="1A1A1A"/>
        </w:rPr>
        <w:t xml:space="preserve">Journal of </w:t>
      </w:r>
      <w:r w:rsidR="00732292" w:rsidRPr="00C170E6">
        <w:rPr>
          <w:rFonts w:ascii="Times New Roman" w:hAnsi="Times New Roman" w:cs="Times New Roman"/>
          <w:i/>
          <w:iCs/>
          <w:color w:val="1A1A1A"/>
        </w:rPr>
        <w:t>B</w:t>
      </w:r>
      <w:r w:rsidRPr="00384341">
        <w:rPr>
          <w:rFonts w:ascii="Times New Roman" w:hAnsi="Times New Roman" w:cs="Times New Roman"/>
          <w:i/>
          <w:iCs/>
          <w:color w:val="1A1A1A"/>
        </w:rPr>
        <w:t xml:space="preserve">usiness </w:t>
      </w:r>
      <w:r w:rsidR="00732292" w:rsidRPr="00C170E6">
        <w:rPr>
          <w:rFonts w:ascii="Times New Roman" w:hAnsi="Times New Roman" w:cs="Times New Roman"/>
          <w:i/>
          <w:iCs/>
          <w:color w:val="1A1A1A"/>
        </w:rPr>
        <w:t>E</w:t>
      </w:r>
      <w:r w:rsidRPr="00384341">
        <w:rPr>
          <w:rFonts w:ascii="Times New Roman" w:hAnsi="Times New Roman" w:cs="Times New Roman"/>
          <w:i/>
          <w:iCs/>
          <w:color w:val="1A1A1A"/>
        </w:rPr>
        <w:t>thics</w:t>
      </w:r>
      <w:r w:rsidRPr="00384341">
        <w:rPr>
          <w:rFonts w:ascii="Times New Roman" w:hAnsi="Times New Roman" w:cs="Times New Roman"/>
          <w:color w:val="1A1A1A"/>
        </w:rPr>
        <w:t xml:space="preserve">, </w:t>
      </w:r>
      <w:r w:rsidRPr="00C170E6">
        <w:rPr>
          <w:rFonts w:ascii="Times New Roman" w:hAnsi="Times New Roman" w:cs="Times New Roman"/>
          <w:iCs/>
          <w:color w:val="1A1A1A"/>
        </w:rPr>
        <w:t>53</w:t>
      </w:r>
      <w:r w:rsidRPr="00D07F1D">
        <w:rPr>
          <w:rFonts w:ascii="Times New Roman" w:hAnsi="Times New Roman" w:cs="Times New Roman"/>
          <w:color w:val="1A1A1A"/>
        </w:rPr>
        <w:t>(1-2), 51-71.</w:t>
      </w:r>
    </w:p>
    <w:p w14:paraId="7A28EFE1" w14:textId="7DB1B0D4" w:rsidR="00DC4130" w:rsidRPr="0024585C" w:rsidRDefault="00DC4130" w:rsidP="00C170E6">
      <w:pPr>
        <w:pStyle w:val="BodyText"/>
        <w:spacing w:after="0" w:line="480" w:lineRule="auto"/>
        <w:ind w:left="567" w:hanging="567"/>
        <w:rPr>
          <w:rFonts w:ascii="Times New Roman" w:hAnsi="Times New Roman" w:cs="Times New Roman"/>
        </w:rPr>
      </w:pPr>
      <w:r w:rsidRPr="00384341">
        <w:rPr>
          <w:rFonts w:ascii="Times New Roman" w:hAnsi="Times New Roman" w:cs="Times New Roman"/>
        </w:rPr>
        <w:t xml:space="preserve">Gates, W. </w:t>
      </w:r>
      <w:r w:rsidR="00575C75" w:rsidRPr="00384341">
        <w:rPr>
          <w:rFonts w:ascii="Times New Roman" w:hAnsi="Times New Roman" w:cs="Times New Roman"/>
        </w:rPr>
        <w:t>(</w:t>
      </w:r>
      <w:r w:rsidRPr="00384341">
        <w:rPr>
          <w:rFonts w:ascii="Times New Roman" w:hAnsi="Times New Roman" w:cs="Times New Roman"/>
        </w:rPr>
        <w:t>2007</w:t>
      </w:r>
      <w:r w:rsidR="00575C75" w:rsidRPr="00FE7730">
        <w:rPr>
          <w:rFonts w:ascii="Times New Roman" w:hAnsi="Times New Roman" w:cs="Times New Roman"/>
        </w:rPr>
        <w:t>)</w:t>
      </w:r>
      <w:r w:rsidRPr="00FE7730">
        <w:rPr>
          <w:rFonts w:ascii="Times New Roman" w:hAnsi="Times New Roman" w:cs="Times New Roman"/>
        </w:rPr>
        <w:t>. Remarks of Bill G</w:t>
      </w:r>
      <w:r w:rsidRPr="0024585C">
        <w:rPr>
          <w:rFonts w:ascii="Times New Roman" w:hAnsi="Times New Roman" w:cs="Times New Roman"/>
        </w:rPr>
        <w:t xml:space="preserve">ates: Harvard Commencement, </w:t>
      </w:r>
      <w:r w:rsidRPr="0024585C">
        <w:rPr>
          <w:rFonts w:ascii="Times New Roman" w:hAnsi="Times New Roman" w:cs="Times New Roman"/>
          <w:i/>
        </w:rPr>
        <w:t>Gazettte Online.</w:t>
      </w:r>
    </w:p>
    <w:p w14:paraId="138281EF" w14:textId="68F5FAA0" w:rsidR="00C742B5" w:rsidRPr="0024585C" w:rsidRDefault="00C742B5" w:rsidP="00C170E6">
      <w:pPr>
        <w:pStyle w:val="FootnoteText"/>
        <w:spacing w:line="480" w:lineRule="auto"/>
        <w:ind w:left="567" w:hanging="567"/>
        <w:rPr>
          <w:rFonts w:ascii="Times New Roman" w:hAnsi="Times New Roman" w:cs="Times New Roman"/>
        </w:rPr>
      </w:pPr>
      <w:r w:rsidRPr="0024585C">
        <w:rPr>
          <w:rFonts w:ascii="Times New Roman" w:hAnsi="Times New Roman" w:cs="Times New Roman"/>
        </w:rPr>
        <w:t xml:space="preserve">Gladwin, T. N., Kennelly, J. J., </w:t>
      </w:r>
      <w:r w:rsidR="00575C75" w:rsidRPr="0024585C">
        <w:rPr>
          <w:rFonts w:ascii="Times New Roman" w:hAnsi="Times New Roman" w:cs="Times New Roman"/>
        </w:rPr>
        <w:t xml:space="preserve">&amp; </w:t>
      </w:r>
      <w:r w:rsidRPr="0024585C">
        <w:rPr>
          <w:rFonts w:ascii="Times New Roman" w:hAnsi="Times New Roman" w:cs="Times New Roman"/>
        </w:rPr>
        <w:t xml:space="preserve">Krause, T. S. (1995). Shifting paradigms for sustainable development: Implications for management theory and research. </w:t>
      </w:r>
      <w:r w:rsidRPr="0024585C">
        <w:rPr>
          <w:rFonts w:ascii="Times New Roman" w:hAnsi="Times New Roman" w:cs="Times New Roman"/>
          <w:i/>
          <w:iCs/>
        </w:rPr>
        <w:t>Academy of Management Review</w:t>
      </w:r>
      <w:r w:rsidRPr="0024585C">
        <w:rPr>
          <w:rFonts w:ascii="Times New Roman" w:hAnsi="Times New Roman" w:cs="Times New Roman"/>
        </w:rPr>
        <w:t>,</w:t>
      </w:r>
      <w:r w:rsidRPr="0024585C">
        <w:rPr>
          <w:rFonts w:ascii="Times New Roman" w:hAnsi="Times New Roman" w:cs="Times New Roman"/>
          <w:i/>
        </w:rPr>
        <w:t xml:space="preserve"> </w:t>
      </w:r>
      <w:r w:rsidRPr="0024585C">
        <w:rPr>
          <w:rFonts w:ascii="Times New Roman" w:hAnsi="Times New Roman" w:cs="Times New Roman"/>
          <w:i/>
          <w:iCs/>
        </w:rPr>
        <w:t>20</w:t>
      </w:r>
      <w:r w:rsidRPr="0024585C">
        <w:rPr>
          <w:rFonts w:ascii="Times New Roman" w:hAnsi="Times New Roman" w:cs="Times New Roman"/>
        </w:rPr>
        <w:t>(4), 874-907.</w:t>
      </w:r>
    </w:p>
    <w:p w14:paraId="10BF589D" w14:textId="41A81208" w:rsidR="00C742B5" w:rsidRPr="0024585C" w:rsidRDefault="00C742B5" w:rsidP="00C170E6">
      <w:pPr>
        <w:pStyle w:val="FootnoteText"/>
        <w:spacing w:line="480" w:lineRule="auto"/>
        <w:ind w:left="567" w:hanging="567"/>
        <w:rPr>
          <w:rFonts w:ascii="Times New Roman" w:hAnsi="Times New Roman" w:cs="Times New Roman"/>
        </w:rPr>
      </w:pPr>
      <w:r w:rsidRPr="0024585C">
        <w:rPr>
          <w:rFonts w:ascii="Times New Roman" w:hAnsi="Times New Roman" w:cs="Times New Roman"/>
        </w:rPr>
        <w:t>Görnitz, T. (2012). Quantum theory as universal theory of structures</w:t>
      </w:r>
      <w:r w:rsidR="00027877" w:rsidRPr="00C170E6">
        <w:rPr>
          <w:rFonts w:ascii="Times New Roman" w:hAnsi="Times New Roman" w:cs="Times New Roman"/>
        </w:rPr>
        <w:t xml:space="preserve">: </w:t>
      </w:r>
      <w:r w:rsidRPr="00384341">
        <w:rPr>
          <w:rFonts w:ascii="Times New Roman" w:hAnsi="Times New Roman" w:cs="Times New Roman"/>
        </w:rPr>
        <w:t>Essentially from cosmos to consciousness</w:t>
      </w:r>
      <w:r w:rsidR="00277552" w:rsidRPr="00384341">
        <w:rPr>
          <w:rFonts w:ascii="Times New Roman" w:hAnsi="Times New Roman" w:cs="Times New Roman"/>
        </w:rPr>
        <w:t>. I</w:t>
      </w:r>
      <w:r w:rsidRPr="00FE7730">
        <w:rPr>
          <w:rFonts w:ascii="Times New Roman" w:hAnsi="Times New Roman" w:cs="Times New Roman"/>
        </w:rPr>
        <w:t xml:space="preserve">n </w:t>
      </w:r>
      <w:r w:rsidR="00277552" w:rsidRPr="00FE7730">
        <w:rPr>
          <w:rFonts w:ascii="Times New Roman" w:hAnsi="Times New Roman" w:cs="Times New Roman"/>
        </w:rPr>
        <w:t xml:space="preserve">I.I. </w:t>
      </w:r>
      <w:r w:rsidRPr="0024585C">
        <w:rPr>
          <w:rFonts w:ascii="Times New Roman" w:hAnsi="Times New Roman" w:cs="Times New Roman"/>
        </w:rPr>
        <w:t>Cotăescu (Ed</w:t>
      </w:r>
      <w:r w:rsidR="00277552" w:rsidRPr="0024585C">
        <w:rPr>
          <w:rFonts w:ascii="Times New Roman" w:hAnsi="Times New Roman" w:cs="Times New Roman"/>
        </w:rPr>
        <w:t>.</w:t>
      </w:r>
      <w:r w:rsidRPr="0024585C">
        <w:rPr>
          <w:rFonts w:ascii="Times New Roman" w:hAnsi="Times New Roman" w:cs="Times New Roman"/>
        </w:rPr>
        <w:t>)</w:t>
      </w:r>
      <w:r w:rsidR="00277552" w:rsidRPr="0024585C">
        <w:rPr>
          <w:rFonts w:ascii="Times New Roman" w:hAnsi="Times New Roman" w:cs="Times New Roman"/>
        </w:rPr>
        <w:t>,</w:t>
      </w:r>
      <w:r w:rsidRPr="0024585C">
        <w:rPr>
          <w:rFonts w:ascii="Times New Roman" w:hAnsi="Times New Roman" w:cs="Times New Roman"/>
        </w:rPr>
        <w:t xml:space="preserve"> </w:t>
      </w:r>
      <w:r w:rsidRPr="0024585C">
        <w:rPr>
          <w:rFonts w:ascii="Times New Roman" w:hAnsi="Times New Roman" w:cs="Times New Roman"/>
          <w:i/>
        </w:rPr>
        <w:t>Advances in Quantum Theory</w:t>
      </w:r>
      <w:r w:rsidRPr="0024585C">
        <w:rPr>
          <w:rFonts w:ascii="Times New Roman" w:hAnsi="Times New Roman" w:cs="Times New Roman"/>
        </w:rPr>
        <w:t>, (3-22). Rijeka, Croatia: InTech Books and Journals.</w:t>
      </w:r>
    </w:p>
    <w:p w14:paraId="674F0462" w14:textId="67C890AD" w:rsidR="003433A5" w:rsidRPr="00384341" w:rsidRDefault="003433A5" w:rsidP="00C170E6">
      <w:pPr>
        <w:widowControl w:val="0"/>
        <w:autoSpaceDE w:val="0"/>
        <w:autoSpaceDN w:val="0"/>
        <w:adjustRightInd w:val="0"/>
        <w:spacing w:line="480" w:lineRule="auto"/>
        <w:ind w:left="567" w:hanging="567"/>
        <w:rPr>
          <w:rFonts w:ascii="Times New Roman" w:hAnsi="Times New Roman" w:cs="Times New Roman"/>
        </w:rPr>
      </w:pPr>
      <w:r w:rsidRPr="0024585C">
        <w:rPr>
          <w:rFonts w:ascii="Times New Roman" w:hAnsi="Times New Roman" w:cs="Times New Roman"/>
        </w:rPr>
        <w:t xml:space="preserve">Gold, L. (2010). </w:t>
      </w:r>
      <w:r w:rsidRPr="00C170E6">
        <w:rPr>
          <w:rFonts w:ascii="Times New Roman" w:hAnsi="Times New Roman" w:cs="Times New Roman"/>
          <w:i/>
        </w:rPr>
        <w:t xml:space="preserve">New financial horizons: The emergence of an economy of communion. </w:t>
      </w:r>
      <w:r w:rsidRPr="00D07F1D">
        <w:rPr>
          <w:rFonts w:ascii="Times New Roman" w:hAnsi="Times New Roman" w:cs="Times New Roman"/>
        </w:rPr>
        <w:t xml:space="preserve">Hyde Park, </w:t>
      </w:r>
      <w:r w:rsidRPr="00384341">
        <w:rPr>
          <w:rFonts w:ascii="Times New Roman" w:hAnsi="Times New Roman" w:cs="Times New Roman"/>
        </w:rPr>
        <w:t>NY: New City Press.</w:t>
      </w:r>
    </w:p>
    <w:p w14:paraId="456A957E" w14:textId="38D76AB2" w:rsidR="0081119E" w:rsidRPr="00D07F1D" w:rsidRDefault="0081119E" w:rsidP="00C170E6">
      <w:pPr>
        <w:spacing w:line="480" w:lineRule="auto"/>
        <w:ind w:left="567" w:hanging="567"/>
        <w:rPr>
          <w:rFonts w:ascii="Times New Roman" w:hAnsi="Times New Roman" w:cs="Times New Roman"/>
        </w:rPr>
      </w:pPr>
      <w:r w:rsidRPr="00384341">
        <w:rPr>
          <w:rFonts w:ascii="Times New Roman" w:hAnsi="Times New Roman" w:cs="Times New Roman"/>
        </w:rPr>
        <w:t xml:space="preserve">Grant, A. (2013) </w:t>
      </w:r>
      <w:r w:rsidRPr="00384341">
        <w:rPr>
          <w:rFonts w:ascii="Times New Roman" w:hAnsi="Times New Roman" w:cs="Times New Roman"/>
          <w:i/>
        </w:rPr>
        <w:t>Give and take: A revolutionary approach to success</w:t>
      </w:r>
      <w:r w:rsidRPr="00FE7730">
        <w:rPr>
          <w:rFonts w:ascii="Times New Roman" w:hAnsi="Times New Roman" w:cs="Times New Roman"/>
        </w:rPr>
        <w:t xml:space="preserve">. </w:t>
      </w:r>
      <w:r w:rsidR="00027877" w:rsidRPr="00C170E6">
        <w:rPr>
          <w:rFonts w:ascii="Times New Roman" w:hAnsi="Times New Roman" w:cs="Times New Roman"/>
        </w:rPr>
        <w:t xml:space="preserve">UK: </w:t>
      </w:r>
      <w:r w:rsidRPr="00D07F1D">
        <w:rPr>
          <w:rFonts w:ascii="Times New Roman" w:hAnsi="Times New Roman" w:cs="Times New Roman"/>
        </w:rPr>
        <w:t>Hachette</w:t>
      </w:r>
      <w:r w:rsidR="00027877" w:rsidRPr="00C170E6">
        <w:rPr>
          <w:rFonts w:ascii="Times New Roman" w:hAnsi="Times New Roman" w:cs="Times New Roman"/>
        </w:rPr>
        <w:t>.</w:t>
      </w:r>
      <w:r w:rsidRPr="00D07F1D">
        <w:rPr>
          <w:rFonts w:ascii="Times New Roman" w:hAnsi="Times New Roman" w:cs="Times New Roman"/>
        </w:rPr>
        <w:t xml:space="preserve"> </w:t>
      </w:r>
    </w:p>
    <w:p w14:paraId="4AFD4438" w14:textId="028B7781" w:rsidR="00C742B5" w:rsidRPr="00384341" w:rsidRDefault="00C742B5" w:rsidP="00C170E6">
      <w:pPr>
        <w:spacing w:line="480" w:lineRule="auto"/>
        <w:ind w:left="567" w:hanging="567"/>
        <w:rPr>
          <w:rFonts w:ascii="Times New Roman" w:hAnsi="Times New Roman" w:cs="Times New Roman"/>
        </w:rPr>
      </w:pPr>
      <w:r w:rsidRPr="0024585C">
        <w:rPr>
          <w:rFonts w:ascii="Times New Roman" w:hAnsi="Times New Roman" w:cs="Times New Roman"/>
          <w:spacing w:val="-3"/>
          <w:lang w:val="en-GB"/>
        </w:rPr>
        <w:t>Hannan, M.</w:t>
      </w:r>
      <w:r w:rsidR="00575C75" w:rsidRPr="0024585C">
        <w:rPr>
          <w:rFonts w:ascii="Times New Roman" w:hAnsi="Times New Roman" w:cs="Times New Roman"/>
          <w:spacing w:val="-3"/>
          <w:lang w:val="en-GB"/>
        </w:rPr>
        <w:t>,</w:t>
      </w:r>
      <w:r w:rsidRPr="0024585C">
        <w:rPr>
          <w:rFonts w:ascii="Times New Roman" w:hAnsi="Times New Roman" w:cs="Times New Roman"/>
          <w:spacing w:val="-3"/>
          <w:lang w:val="en-GB"/>
        </w:rPr>
        <w:t xml:space="preserve"> </w:t>
      </w:r>
      <w:r w:rsidR="00277552" w:rsidRPr="0024585C">
        <w:rPr>
          <w:rFonts w:ascii="Times New Roman" w:hAnsi="Times New Roman" w:cs="Times New Roman"/>
          <w:spacing w:val="-3"/>
          <w:lang w:val="en-GB"/>
        </w:rPr>
        <w:t xml:space="preserve">&amp; </w:t>
      </w:r>
      <w:r w:rsidRPr="0024585C">
        <w:rPr>
          <w:rFonts w:ascii="Times New Roman" w:hAnsi="Times New Roman" w:cs="Times New Roman"/>
          <w:spacing w:val="-3"/>
          <w:lang w:val="en-GB"/>
        </w:rPr>
        <w:t xml:space="preserve">Freeman, J. (1977). The population ecology of organizations. </w:t>
      </w:r>
      <w:r w:rsidRPr="0024585C">
        <w:rPr>
          <w:rFonts w:ascii="Times New Roman" w:hAnsi="Times New Roman" w:cs="Times New Roman"/>
          <w:i/>
          <w:spacing w:val="-3"/>
          <w:lang w:val="en-GB"/>
        </w:rPr>
        <w:t>American Journal of Sociology</w:t>
      </w:r>
      <w:r w:rsidRPr="0024585C">
        <w:rPr>
          <w:rFonts w:ascii="Times New Roman" w:hAnsi="Times New Roman" w:cs="Times New Roman"/>
          <w:spacing w:val="-3"/>
          <w:lang w:val="en-GB"/>
        </w:rPr>
        <w:t>, 82</w:t>
      </w:r>
      <w:r w:rsidRPr="00D07F1D">
        <w:rPr>
          <w:rFonts w:ascii="Times New Roman" w:hAnsi="Times New Roman" w:cs="Times New Roman"/>
          <w:spacing w:val="-3"/>
          <w:lang w:val="en-GB"/>
        </w:rPr>
        <w:t xml:space="preserve">, 929-964. </w:t>
      </w:r>
    </w:p>
    <w:p w14:paraId="10AFFF80" w14:textId="4AD93D93" w:rsidR="00B56247" w:rsidRPr="00C170E6" w:rsidRDefault="00DB027C" w:rsidP="00C170E6">
      <w:pPr>
        <w:spacing w:line="480" w:lineRule="auto"/>
        <w:ind w:left="567" w:hanging="567"/>
        <w:rPr>
          <w:rFonts w:ascii="Times New Roman" w:hAnsi="Times New Roman" w:cs="Times New Roman"/>
          <w:color w:val="1A1A1A"/>
        </w:rPr>
      </w:pPr>
      <w:r w:rsidRPr="00C170E6">
        <w:rPr>
          <w:rFonts w:ascii="Times New Roman" w:hAnsi="Times New Roman" w:cs="Times New Roman"/>
          <w:color w:val="1A1A1A"/>
        </w:rPr>
        <w:t xml:space="preserve">Hart, S.L. (1995). A natural-resource-based view of the firm. </w:t>
      </w:r>
      <w:r w:rsidRPr="00C170E6">
        <w:rPr>
          <w:rFonts w:ascii="Times New Roman" w:hAnsi="Times New Roman" w:cs="Times New Roman"/>
          <w:i/>
          <w:iCs/>
          <w:color w:val="1A1A1A"/>
        </w:rPr>
        <w:t xml:space="preserve">Academy of </w:t>
      </w:r>
      <w:r w:rsidR="00B56247" w:rsidRPr="00C170E6">
        <w:rPr>
          <w:rFonts w:ascii="Times New Roman" w:hAnsi="Times New Roman" w:cs="Times New Roman"/>
          <w:i/>
          <w:iCs/>
          <w:color w:val="1A1A1A"/>
        </w:rPr>
        <w:t>M</w:t>
      </w:r>
      <w:r w:rsidRPr="00C170E6">
        <w:rPr>
          <w:rFonts w:ascii="Times New Roman" w:hAnsi="Times New Roman" w:cs="Times New Roman"/>
          <w:i/>
          <w:iCs/>
          <w:color w:val="1A1A1A"/>
        </w:rPr>
        <w:t xml:space="preserve">anagement </w:t>
      </w:r>
      <w:r w:rsidR="00B56247" w:rsidRPr="00C170E6">
        <w:rPr>
          <w:rFonts w:ascii="Times New Roman" w:hAnsi="Times New Roman" w:cs="Times New Roman"/>
          <w:i/>
          <w:iCs/>
          <w:color w:val="1A1A1A"/>
        </w:rPr>
        <w:t>R</w:t>
      </w:r>
      <w:r w:rsidRPr="00C170E6">
        <w:rPr>
          <w:rFonts w:ascii="Times New Roman" w:hAnsi="Times New Roman" w:cs="Times New Roman"/>
          <w:i/>
          <w:iCs/>
          <w:color w:val="1A1A1A"/>
        </w:rPr>
        <w:t>eview</w:t>
      </w:r>
      <w:r w:rsidRPr="00C170E6">
        <w:rPr>
          <w:rFonts w:ascii="Times New Roman" w:hAnsi="Times New Roman" w:cs="Times New Roman"/>
          <w:color w:val="1A1A1A"/>
        </w:rPr>
        <w:t xml:space="preserve">, </w:t>
      </w:r>
      <w:r w:rsidRPr="00C170E6">
        <w:rPr>
          <w:rFonts w:ascii="Times New Roman" w:hAnsi="Times New Roman" w:cs="Times New Roman"/>
          <w:iCs/>
          <w:color w:val="1A1A1A"/>
        </w:rPr>
        <w:t>20</w:t>
      </w:r>
      <w:r w:rsidRPr="00C170E6">
        <w:rPr>
          <w:rFonts w:ascii="Times New Roman" w:hAnsi="Times New Roman" w:cs="Times New Roman"/>
          <w:color w:val="1A1A1A"/>
        </w:rPr>
        <w:t>(4), 986-1014.</w:t>
      </w:r>
    </w:p>
    <w:p w14:paraId="712EE6B7" w14:textId="4AE995D6" w:rsidR="00C742B5" w:rsidRPr="0024585C" w:rsidRDefault="00C742B5" w:rsidP="00C170E6">
      <w:pPr>
        <w:spacing w:line="480" w:lineRule="auto"/>
        <w:ind w:left="567" w:hanging="567"/>
        <w:rPr>
          <w:rFonts w:ascii="Times New Roman" w:hAnsi="Times New Roman" w:cs="Times New Roman"/>
        </w:rPr>
      </w:pPr>
      <w:r w:rsidRPr="00D07F1D">
        <w:rPr>
          <w:rFonts w:ascii="Times New Roman" w:hAnsi="Times New Roman" w:cs="Times New Roman"/>
        </w:rPr>
        <w:t xml:space="preserve">Heaton, D.P., </w:t>
      </w:r>
      <w:r w:rsidR="00277552" w:rsidRPr="00384341">
        <w:rPr>
          <w:rFonts w:ascii="Times New Roman" w:hAnsi="Times New Roman" w:cs="Times New Roman"/>
        </w:rPr>
        <w:t>&amp;</w:t>
      </w:r>
      <w:r w:rsidRPr="00384341">
        <w:rPr>
          <w:rFonts w:ascii="Times New Roman" w:hAnsi="Times New Roman" w:cs="Times New Roman"/>
        </w:rPr>
        <w:t xml:space="preserve"> Travis, F. (2014). Consciousness, empathy, and the brain</w:t>
      </w:r>
      <w:r w:rsidR="00277552" w:rsidRPr="00384341">
        <w:rPr>
          <w:rFonts w:ascii="Times New Roman" w:hAnsi="Times New Roman" w:cs="Times New Roman"/>
        </w:rPr>
        <w:t>. I</w:t>
      </w:r>
      <w:r w:rsidRPr="00FE7730">
        <w:rPr>
          <w:rFonts w:ascii="Times New Roman" w:hAnsi="Times New Roman" w:cs="Times New Roman"/>
        </w:rPr>
        <w:t xml:space="preserve">n </w:t>
      </w:r>
      <w:r w:rsidR="00277552" w:rsidRPr="00FE7730">
        <w:rPr>
          <w:rFonts w:ascii="Times New Roman" w:hAnsi="Times New Roman" w:cs="Times New Roman"/>
        </w:rPr>
        <w:t xml:space="preserve">K. </w:t>
      </w:r>
      <w:r w:rsidRPr="0024585C">
        <w:rPr>
          <w:rFonts w:ascii="Times New Roman" w:hAnsi="Times New Roman" w:cs="Times New Roman"/>
        </w:rPr>
        <w:t xml:space="preserve">Pavlovich and </w:t>
      </w:r>
      <w:r w:rsidR="00277552" w:rsidRPr="0024585C">
        <w:rPr>
          <w:rFonts w:ascii="Times New Roman" w:hAnsi="Times New Roman" w:cs="Times New Roman"/>
        </w:rPr>
        <w:t xml:space="preserve">K. </w:t>
      </w:r>
      <w:r w:rsidRPr="0024585C">
        <w:rPr>
          <w:rFonts w:ascii="Times New Roman" w:hAnsi="Times New Roman" w:cs="Times New Roman"/>
        </w:rPr>
        <w:t>Krahnke (Eds</w:t>
      </w:r>
      <w:r w:rsidR="00277552" w:rsidRPr="0024585C">
        <w:rPr>
          <w:rFonts w:ascii="Times New Roman" w:hAnsi="Times New Roman" w:cs="Times New Roman"/>
        </w:rPr>
        <w:t>.</w:t>
      </w:r>
      <w:r w:rsidRPr="0024585C">
        <w:rPr>
          <w:rFonts w:ascii="Times New Roman" w:hAnsi="Times New Roman" w:cs="Times New Roman"/>
        </w:rPr>
        <w:t>)</w:t>
      </w:r>
      <w:r w:rsidR="00277552" w:rsidRPr="0024585C">
        <w:rPr>
          <w:rFonts w:ascii="Times New Roman" w:hAnsi="Times New Roman" w:cs="Times New Roman"/>
        </w:rPr>
        <w:t>,</w:t>
      </w:r>
      <w:r w:rsidRPr="0024585C">
        <w:rPr>
          <w:rFonts w:ascii="Times New Roman" w:hAnsi="Times New Roman" w:cs="Times New Roman"/>
        </w:rPr>
        <w:t xml:space="preserve"> </w:t>
      </w:r>
      <w:r w:rsidRPr="0024585C">
        <w:rPr>
          <w:rFonts w:ascii="Times New Roman" w:hAnsi="Times New Roman" w:cs="Times New Roman"/>
          <w:i/>
          <w:iCs/>
        </w:rPr>
        <w:t>Organizing Through Empathy</w:t>
      </w:r>
      <w:r w:rsidRPr="0024585C">
        <w:rPr>
          <w:rFonts w:ascii="Times New Roman" w:hAnsi="Times New Roman" w:cs="Times New Roman"/>
        </w:rPr>
        <w:t xml:space="preserve"> (pp</w:t>
      </w:r>
      <w:r w:rsidR="00A20D05" w:rsidRPr="0024585C">
        <w:rPr>
          <w:rFonts w:ascii="Times New Roman" w:hAnsi="Times New Roman" w:cs="Times New Roman"/>
        </w:rPr>
        <w:t xml:space="preserve">. </w:t>
      </w:r>
      <w:r w:rsidRPr="0024585C">
        <w:rPr>
          <w:rFonts w:ascii="Times New Roman" w:hAnsi="Times New Roman" w:cs="Times New Roman"/>
        </w:rPr>
        <w:t>17-33)</w:t>
      </w:r>
      <w:r w:rsidR="00A20D05" w:rsidRPr="0024585C">
        <w:rPr>
          <w:rFonts w:ascii="Times New Roman" w:hAnsi="Times New Roman" w:cs="Times New Roman"/>
        </w:rPr>
        <w:t>.</w:t>
      </w:r>
      <w:r w:rsidRPr="0024585C">
        <w:rPr>
          <w:rFonts w:ascii="Times New Roman" w:hAnsi="Times New Roman" w:cs="Times New Roman"/>
        </w:rPr>
        <w:t xml:space="preserve"> </w:t>
      </w:r>
      <w:r w:rsidR="00A20D05" w:rsidRPr="0024585C">
        <w:rPr>
          <w:rFonts w:ascii="Times New Roman" w:hAnsi="Times New Roman" w:cs="Times New Roman"/>
        </w:rPr>
        <w:t xml:space="preserve">New York: </w:t>
      </w:r>
      <w:r w:rsidRPr="0024585C">
        <w:rPr>
          <w:rFonts w:ascii="Times New Roman" w:hAnsi="Times New Roman" w:cs="Times New Roman"/>
        </w:rPr>
        <w:t>Routledge.</w:t>
      </w:r>
    </w:p>
    <w:p w14:paraId="2F55FA89" w14:textId="5DD3524E" w:rsidR="00C742B5" w:rsidRPr="00384341" w:rsidRDefault="00C742B5" w:rsidP="00C170E6">
      <w:pPr>
        <w:widowControl w:val="0"/>
        <w:autoSpaceDE w:val="0"/>
        <w:autoSpaceDN w:val="0"/>
        <w:adjustRightInd w:val="0"/>
        <w:spacing w:line="480" w:lineRule="auto"/>
        <w:ind w:left="567" w:hanging="567"/>
        <w:rPr>
          <w:rFonts w:ascii="Times New Roman" w:hAnsi="Times New Roman" w:cs="Times New Roman"/>
        </w:rPr>
      </w:pPr>
      <w:r w:rsidRPr="0024585C">
        <w:rPr>
          <w:rFonts w:ascii="Times New Roman" w:hAnsi="Times New Roman" w:cs="Times New Roman"/>
          <w:color w:val="000000"/>
          <w:lang w:eastAsia="ja-JP"/>
        </w:rPr>
        <w:t xml:space="preserve">Heisenberg, W. (1927). Ueber den anschaulichen Inhalt der quantentheoretischen kinematik und mechanik. </w:t>
      </w:r>
      <w:r w:rsidRPr="0024585C">
        <w:rPr>
          <w:rFonts w:ascii="Times New Roman" w:hAnsi="Times New Roman" w:cs="Times New Roman"/>
          <w:i/>
          <w:color w:val="000000"/>
          <w:lang w:eastAsia="ja-JP"/>
        </w:rPr>
        <w:t>Zeitschrift fuer Physik</w:t>
      </w:r>
      <w:r w:rsidRPr="0024585C">
        <w:rPr>
          <w:rFonts w:ascii="Times New Roman" w:hAnsi="Times New Roman" w:cs="Times New Roman"/>
          <w:color w:val="000000"/>
          <w:lang w:eastAsia="ja-JP"/>
        </w:rPr>
        <w:t>, 43</w:t>
      </w:r>
      <w:r w:rsidRPr="00D07F1D">
        <w:rPr>
          <w:rFonts w:ascii="Times New Roman" w:hAnsi="Times New Roman" w:cs="Times New Roman"/>
          <w:i/>
          <w:color w:val="000000"/>
          <w:lang w:eastAsia="ja-JP"/>
        </w:rPr>
        <w:t>,</w:t>
      </w:r>
      <w:r w:rsidRPr="00384341">
        <w:rPr>
          <w:rFonts w:ascii="Times New Roman" w:hAnsi="Times New Roman" w:cs="Times New Roman"/>
          <w:color w:val="000000"/>
          <w:lang w:eastAsia="ja-JP"/>
        </w:rPr>
        <w:t xml:space="preserve"> 172–198.</w:t>
      </w:r>
    </w:p>
    <w:p w14:paraId="5AE0704A" w14:textId="73BE8376" w:rsidR="00197194" w:rsidRPr="00C170E6" w:rsidRDefault="00197194" w:rsidP="00C170E6">
      <w:pPr>
        <w:spacing w:line="480" w:lineRule="auto"/>
        <w:ind w:left="567" w:hanging="567"/>
        <w:rPr>
          <w:rFonts w:ascii="Times New Roman" w:hAnsi="Times New Roman" w:cs="Times New Roman"/>
          <w:color w:val="3B3B3B"/>
        </w:rPr>
      </w:pPr>
      <w:r w:rsidRPr="00C170E6">
        <w:rPr>
          <w:rFonts w:ascii="Times New Roman" w:hAnsi="Times New Roman" w:cs="Times New Roman"/>
          <w:color w:val="1A1A1A"/>
        </w:rPr>
        <w:t xml:space="preserve">Hoffman, A.J., &amp; Jennings, P.D. (2015). Institutional Theory and the natural environment: Research in (and on) the Anthropocene. </w:t>
      </w:r>
      <w:r w:rsidRPr="00C170E6">
        <w:rPr>
          <w:rFonts w:ascii="Times New Roman" w:hAnsi="Times New Roman" w:cs="Times New Roman"/>
          <w:i/>
          <w:iCs/>
          <w:color w:val="1A1A1A"/>
        </w:rPr>
        <w:t>Organization &amp; Environment</w:t>
      </w:r>
      <w:r w:rsidRPr="00C170E6">
        <w:rPr>
          <w:rFonts w:ascii="Times New Roman" w:hAnsi="Times New Roman" w:cs="Times New Roman"/>
          <w:color w:val="1A1A1A"/>
        </w:rPr>
        <w:t xml:space="preserve">, </w:t>
      </w:r>
      <w:r w:rsidRPr="00C170E6">
        <w:rPr>
          <w:rFonts w:ascii="Times New Roman" w:hAnsi="Times New Roman" w:cs="Times New Roman"/>
          <w:iCs/>
          <w:color w:val="1A1A1A"/>
        </w:rPr>
        <w:t>28</w:t>
      </w:r>
      <w:r w:rsidRPr="00C170E6">
        <w:rPr>
          <w:rFonts w:ascii="Times New Roman" w:hAnsi="Times New Roman" w:cs="Times New Roman"/>
          <w:color w:val="1A1A1A"/>
        </w:rPr>
        <w:t>(1), 8-31.</w:t>
      </w:r>
    </w:p>
    <w:p w14:paraId="68CD0208" w14:textId="77777777" w:rsidR="00C742B5" w:rsidRPr="00D07F1D" w:rsidRDefault="00C742B5" w:rsidP="00C170E6">
      <w:pPr>
        <w:spacing w:line="480" w:lineRule="auto"/>
        <w:ind w:left="567" w:hanging="567"/>
        <w:rPr>
          <w:rFonts w:ascii="Times New Roman" w:hAnsi="Times New Roman" w:cs="Times New Roman"/>
          <w:color w:val="3B3B3B"/>
        </w:rPr>
      </w:pPr>
      <w:r w:rsidRPr="00D07F1D">
        <w:rPr>
          <w:rFonts w:ascii="Times New Roman" w:hAnsi="Times New Roman" w:cs="Times New Roman"/>
          <w:color w:val="3B3B3B"/>
        </w:rPr>
        <w:t>Hunt, S. D. (2005). For truth and realism in management research.</w:t>
      </w:r>
      <w:r w:rsidRPr="00384341">
        <w:rPr>
          <w:rFonts w:ascii="Times New Roman" w:hAnsi="Times New Roman" w:cs="Times New Roman"/>
          <w:i/>
          <w:iCs/>
          <w:color w:val="3B3B3B"/>
        </w:rPr>
        <w:t xml:space="preserve"> Journal of Management Inquiry, </w:t>
      </w:r>
      <w:r w:rsidRPr="00C170E6">
        <w:rPr>
          <w:rFonts w:ascii="Times New Roman" w:hAnsi="Times New Roman" w:cs="Times New Roman"/>
          <w:iCs/>
          <w:color w:val="3B3B3B"/>
        </w:rPr>
        <w:t>14</w:t>
      </w:r>
      <w:r w:rsidRPr="00D07F1D">
        <w:rPr>
          <w:rFonts w:ascii="Times New Roman" w:hAnsi="Times New Roman" w:cs="Times New Roman"/>
          <w:color w:val="3B3B3B"/>
        </w:rPr>
        <w:t>(2), 127-138.</w:t>
      </w:r>
    </w:p>
    <w:p w14:paraId="277E4D87" w14:textId="38BF0A8B" w:rsidR="00BF72BD" w:rsidRPr="00D07F1D" w:rsidRDefault="000A329D" w:rsidP="00C170E6">
      <w:pPr>
        <w:spacing w:line="480" w:lineRule="auto"/>
        <w:ind w:left="567" w:hanging="567"/>
        <w:rPr>
          <w:rFonts w:ascii="Times New Roman" w:hAnsi="Times New Roman" w:cs="Times New Roman"/>
        </w:rPr>
      </w:pPr>
      <w:r w:rsidRPr="00384341">
        <w:rPr>
          <w:rFonts w:ascii="Times New Roman" w:hAnsi="Times New Roman" w:cs="Times New Roman"/>
          <w:color w:val="1A1A1A"/>
        </w:rPr>
        <w:t xml:space="preserve">Hunter, M. (2013). Enriching the sustainability paradigm. </w:t>
      </w:r>
      <w:r w:rsidRPr="00384341">
        <w:rPr>
          <w:rFonts w:ascii="Times New Roman" w:hAnsi="Times New Roman" w:cs="Times New Roman"/>
          <w:i/>
          <w:iCs/>
          <w:color w:val="1A1A1A"/>
        </w:rPr>
        <w:t>Economics, Management and Financial Markets</w:t>
      </w:r>
      <w:r w:rsidRPr="00384341">
        <w:rPr>
          <w:rFonts w:ascii="Times New Roman" w:hAnsi="Times New Roman" w:cs="Times New Roman"/>
          <w:color w:val="1A1A1A"/>
        </w:rPr>
        <w:t xml:space="preserve"> 8</w:t>
      </w:r>
      <w:r w:rsidRPr="00FE7730">
        <w:rPr>
          <w:rFonts w:ascii="Times New Roman" w:hAnsi="Times New Roman" w:cs="Times New Roman"/>
          <w:color w:val="1A1A1A"/>
        </w:rPr>
        <w:t>(1)</w:t>
      </w:r>
      <w:r w:rsidR="00027877" w:rsidRPr="00C170E6">
        <w:rPr>
          <w:rFonts w:ascii="Times New Roman" w:hAnsi="Times New Roman" w:cs="Times New Roman"/>
          <w:color w:val="1A1A1A"/>
        </w:rPr>
        <w:t>,</w:t>
      </w:r>
      <w:r w:rsidRPr="00384341">
        <w:rPr>
          <w:rFonts w:ascii="Times New Roman" w:hAnsi="Times New Roman" w:cs="Times New Roman"/>
          <w:color w:val="1A1A1A"/>
        </w:rPr>
        <w:t xml:space="preserve"> 53-111.</w:t>
      </w:r>
    </w:p>
    <w:p w14:paraId="02017CA0" w14:textId="14044EEA" w:rsidR="00C601B4" w:rsidRPr="00C170E6" w:rsidRDefault="00BF72BD" w:rsidP="00C170E6">
      <w:pPr>
        <w:spacing w:line="480" w:lineRule="auto"/>
        <w:ind w:left="567" w:hanging="567"/>
        <w:rPr>
          <w:rFonts w:ascii="Times New Roman" w:hAnsi="Times New Roman" w:cs="Times New Roman"/>
          <w:lang w:val="en-CA"/>
        </w:rPr>
      </w:pPr>
      <w:r w:rsidRPr="00C170E6">
        <w:rPr>
          <w:rFonts w:ascii="Times New Roman" w:hAnsi="Times New Roman" w:cs="Times New Roman"/>
          <w:lang w:val="en-CA"/>
        </w:rPr>
        <w:t>Jensen, M., &amp; Meckling, W. (1976)</w:t>
      </w:r>
      <w:r w:rsidR="00027877" w:rsidRPr="00C170E6">
        <w:rPr>
          <w:rFonts w:ascii="Times New Roman" w:hAnsi="Times New Roman" w:cs="Times New Roman"/>
          <w:lang w:val="en-CA"/>
        </w:rPr>
        <w:t>.</w:t>
      </w:r>
      <w:r w:rsidRPr="00C170E6">
        <w:rPr>
          <w:rFonts w:ascii="Times New Roman" w:hAnsi="Times New Roman" w:cs="Times New Roman"/>
          <w:lang w:val="en-CA"/>
        </w:rPr>
        <w:t xml:space="preserve"> Theory of the firm: Managerial behavior, agency costs, and ownership structure. </w:t>
      </w:r>
      <w:r w:rsidRPr="00C170E6">
        <w:rPr>
          <w:rFonts w:ascii="Times New Roman" w:hAnsi="Times New Roman" w:cs="Times New Roman"/>
          <w:i/>
          <w:iCs/>
          <w:lang w:val="en-CA"/>
        </w:rPr>
        <w:t xml:space="preserve">Journal of Financial Economics, </w:t>
      </w:r>
      <w:r w:rsidRPr="00C170E6">
        <w:rPr>
          <w:rFonts w:ascii="Times New Roman" w:hAnsi="Times New Roman" w:cs="Times New Roman"/>
          <w:lang w:val="en-CA"/>
        </w:rPr>
        <w:t xml:space="preserve">3, 305-360. </w:t>
      </w:r>
    </w:p>
    <w:p w14:paraId="624F9875" w14:textId="76951CD2" w:rsidR="00B06AD4" w:rsidRPr="00D07F1D" w:rsidRDefault="00B06AD4" w:rsidP="00C170E6">
      <w:pPr>
        <w:widowControl w:val="0"/>
        <w:autoSpaceDE w:val="0"/>
        <w:autoSpaceDN w:val="0"/>
        <w:adjustRightInd w:val="0"/>
        <w:spacing w:line="480" w:lineRule="auto"/>
        <w:ind w:left="567" w:hanging="567"/>
        <w:rPr>
          <w:rFonts w:ascii="Times New Roman" w:hAnsi="Times New Roman" w:cs="Times New Roman"/>
          <w:color w:val="1A1A1A"/>
        </w:rPr>
      </w:pPr>
      <w:r w:rsidRPr="0024585C">
        <w:rPr>
          <w:rFonts w:ascii="Times New Roman" w:hAnsi="Times New Roman" w:cs="Times New Roman"/>
          <w:color w:val="1A1A1A"/>
        </w:rPr>
        <w:t xml:space="preserve">Jung, S., &amp; Jin, B. (2014). A theoretical investigation of </w:t>
      </w:r>
      <w:r w:rsidR="00EF0532" w:rsidRPr="00C170E6">
        <w:rPr>
          <w:rFonts w:ascii="Times New Roman" w:hAnsi="Times New Roman" w:cs="Times New Roman"/>
          <w:color w:val="1A1A1A"/>
        </w:rPr>
        <w:t>S</w:t>
      </w:r>
      <w:r w:rsidRPr="00384341">
        <w:rPr>
          <w:rFonts w:ascii="Times New Roman" w:hAnsi="Times New Roman" w:cs="Times New Roman"/>
          <w:color w:val="1A1A1A"/>
        </w:rPr>
        <w:t xml:space="preserve">low </w:t>
      </w:r>
      <w:r w:rsidR="00EF0532" w:rsidRPr="00C170E6">
        <w:rPr>
          <w:rFonts w:ascii="Times New Roman" w:hAnsi="Times New Roman" w:cs="Times New Roman"/>
          <w:color w:val="1A1A1A"/>
        </w:rPr>
        <w:t>F</w:t>
      </w:r>
      <w:r w:rsidRPr="00384341">
        <w:rPr>
          <w:rFonts w:ascii="Times New Roman" w:hAnsi="Times New Roman" w:cs="Times New Roman"/>
          <w:color w:val="1A1A1A"/>
        </w:rPr>
        <w:t xml:space="preserve">ashion: </w:t>
      </w:r>
      <w:r w:rsidR="00EF0532" w:rsidRPr="00C170E6">
        <w:rPr>
          <w:rFonts w:ascii="Times New Roman" w:hAnsi="Times New Roman" w:cs="Times New Roman"/>
          <w:color w:val="1A1A1A"/>
        </w:rPr>
        <w:t>S</w:t>
      </w:r>
      <w:r w:rsidRPr="00384341">
        <w:rPr>
          <w:rFonts w:ascii="Times New Roman" w:hAnsi="Times New Roman" w:cs="Times New Roman"/>
          <w:color w:val="1A1A1A"/>
        </w:rPr>
        <w:t>ustainable future of the apparel industry.</w:t>
      </w:r>
      <w:r w:rsidR="00C601B4" w:rsidRPr="00C170E6">
        <w:rPr>
          <w:rFonts w:ascii="Times New Roman" w:hAnsi="Times New Roman" w:cs="Times New Roman"/>
          <w:i/>
          <w:iCs/>
          <w:color w:val="1A1A1A"/>
        </w:rPr>
        <w:t xml:space="preserve"> I</w:t>
      </w:r>
      <w:r w:rsidRPr="00384341">
        <w:rPr>
          <w:rFonts w:ascii="Times New Roman" w:hAnsi="Times New Roman" w:cs="Times New Roman"/>
          <w:i/>
          <w:iCs/>
          <w:color w:val="1A1A1A"/>
        </w:rPr>
        <w:t>nternational Journal of Consumer Studies</w:t>
      </w:r>
      <w:r w:rsidRPr="00FE7730">
        <w:rPr>
          <w:rFonts w:ascii="Times New Roman" w:hAnsi="Times New Roman" w:cs="Times New Roman"/>
          <w:color w:val="1A1A1A"/>
        </w:rPr>
        <w:t xml:space="preserve">, </w:t>
      </w:r>
      <w:r w:rsidRPr="00C170E6">
        <w:rPr>
          <w:rFonts w:ascii="Times New Roman" w:hAnsi="Times New Roman" w:cs="Times New Roman"/>
          <w:iCs/>
          <w:color w:val="1A1A1A"/>
        </w:rPr>
        <w:t>38</w:t>
      </w:r>
      <w:r w:rsidRPr="00D07F1D">
        <w:rPr>
          <w:rFonts w:ascii="Times New Roman" w:hAnsi="Times New Roman" w:cs="Times New Roman"/>
          <w:color w:val="1A1A1A"/>
        </w:rPr>
        <w:t>(5), 510-519.</w:t>
      </w:r>
    </w:p>
    <w:p w14:paraId="50143CDE" w14:textId="382543A2" w:rsidR="002B2526" w:rsidRPr="00C170E6" w:rsidRDefault="002B2526" w:rsidP="00C170E6">
      <w:pPr>
        <w:spacing w:line="480" w:lineRule="auto"/>
        <w:ind w:left="567" w:hanging="567"/>
        <w:rPr>
          <w:rFonts w:ascii="Times New Roman" w:hAnsi="Times New Roman" w:cs="Times New Roman"/>
          <w:color w:val="1A1A1A"/>
        </w:rPr>
      </w:pPr>
      <w:r w:rsidRPr="00C170E6">
        <w:rPr>
          <w:rFonts w:ascii="Times New Roman" w:hAnsi="Times New Roman" w:cs="Times New Roman"/>
          <w:color w:val="1A1A1A"/>
        </w:rPr>
        <w:t xml:space="preserve">Kaplan, R.S., &amp; Norton, D.P. (1993). Putting the balanced scorecard to work. </w:t>
      </w:r>
      <w:r w:rsidRPr="00C170E6">
        <w:rPr>
          <w:rFonts w:ascii="Times New Roman" w:hAnsi="Times New Roman" w:cs="Times New Roman"/>
          <w:i/>
          <w:iCs/>
          <w:color w:val="1A1A1A"/>
        </w:rPr>
        <w:t>Harvard Business Review</w:t>
      </w:r>
      <w:r w:rsidRPr="00C170E6">
        <w:rPr>
          <w:rFonts w:ascii="Times New Roman" w:hAnsi="Times New Roman" w:cs="Times New Roman"/>
          <w:color w:val="1A1A1A"/>
        </w:rPr>
        <w:t xml:space="preserve">, </w:t>
      </w:r>
      <w:r w:rsidR="00853419" w:rsidRPr="00C170E6">
        <w:rPr>
          <w:rFonts w:ascii="Times New Roman" w:hAnsi="Times New Roman" w:cs="Times New Roman"/>
          <w:color w:val="1A1A1A"/>
        </w:rPr>
        <w:t>71(5),</w:t>
      </w:r>
      <w:r w:rsidRPr="00C170E6">
        <w:rPr>
          <w:rFonts w:ascii="Times New Roman" w:hAnsi="Times New Roman" w:cs="Times New Roman"/>
          <w:color w:val="1A1A1A"/>
        </w:rPr>
        <w:t xml:space="preserve"> 134-142.</w:t>
      </w:r>
    </w:p>
    <w:p w14:paraId="309D399F" w14:textId="007B1EF0" w:rsidR="00C742B5" w:rsidRPr="00D07F1D" w:rsidRDefault="00C742B5" w:rsidP="00C170E6">
      <w:pPr>
        <w:spacing w:line="480" w:lineRule="auto"/>
        <w:ind w:left="567" w:hanging="567"/>
        <w:rPr>
          <w:rFonts w:ascii="Times New Roman" w:hAnsi="Times New Roman" w:cs="Times New Roman"/>
        </w:rPr>
      </w:pPr>
      <w:r w:rsidRPr="0024585C">
        <w:rPr>
          <w:rFonts w:ascii="Times New Roman" w:hAnsi="Times New Roman" w:cs="Times New Roman"/>
        </w:rPr>
        <w:t xml:space="preserve">Kim, Y.H., Yu, R., Kulik, S.P., Shih, Y., </w:t>
      </w:r>
      <w:r w:rsidR="00277552" w:rsidRPr="0024585C">
        <w:rPr>
          <w:rFonts w:ascii="Times New Roman" w:hAnsi="Times New Roman" w:cs="Times New Roman"/>
        </w:rPr>
        <w:t xml:space="preserve">&amp; </w:t>
      </w:r>
      <w:r w:rsidRPr="0024585C">
        <w:rPr>
          <w:rFonts w:ascii="Times New Roman" w:hAnsi="Times New Roman" w:cs="Times New Roman"/>
        </w:rPr>
        <w:t xml:space="preserve">Scully, M.O. (2000). Delayed ‘choice’ quantum eraser. </w:t>
      </w:r>
      <w:r w:rsidRPr="0024585C">
        <w:rPr>
          <w:rFonts w:ascii="Times New Roman" w:hAnsi="Times New Roman" w:cs="Times New Roman"/>
          <w:i/>
          <w:iCs/>
        </w:rPr>
        <w:t>Physical Review Letters</w:t>
      </w:r>
      <w:r w:rsidRPr="0024585C">
        <w:rPr>
          <w:rFonts w:ascii="Times New Roman" w:hAnsi="Times New Roman" w:cs="Times New Roman"/>
          <w:i/>
        </w:rPr>
        <w:t>,</w:t>
      </w:r>
      <w:r w:rsidRPr="0024585C">
        <w:rPr>
          <w:rFonts w:ascii="Times New Roman" w:hAnsi="Times New Roman" w:cs="Times New Roman"/>
        </w:rPr>
        <w:t xml:space="preserve"> </w:t>
      </w:r>
      <w:r w:rsidRPr="00C170E6">
        <w:rPr>
          <w:rFonts w:ascii="Times New Roman" w:hAnsi="Times New Roman" w:cs="Times New Roman"/>
          <w:iCs/>
        </w:rPr>
        <w:t>84</w:t>
      </w:r>
      <w:r w:rsidRPr="00D07F1D">
        <w:rPr>
          <w:rFonts w:ascii="Times New Roman" w:hAnsi="Times New Roman" w:cs="Times New Roman"/>
        </w:rPr>
        <w:t>(1), 1-5.</w:t>
      </w:r>
    </w:p>
    <w:p w14:paraId="122889C4" w14:textId="0E5E87AD" w:rsidR="00E7101E" w:rsidRPr="00D07F1D" w:rsidRDefault="00E7101E" w:rsidP="00C170E6">
      <w:pPr>
        <w:pStyle w:val="FootnoteText"/>
        <w:spacing w:line="480" w:lineRule="auto"/>
        <w:ind w:left="567" w:hanging="567"/>
        <w:rPr>
          <w:rFonts w:ascii="Times New Roman" w:hAnsi="Times New Roman" w:cs="Times New Roman"/>
        </w:rPr>
      </w:pPr>
      <w:r w:rsidRPr="00384341">
        <w:rPr>
          <w:rFonts w:ascii="Times New Roman" w:hAnsi="Times New Roman" w:cs="Times New Roman"/>
        </w:rPr>
        <w:t xml:space="preserve">Kremen, C., &amp; Miles, A. (2012). Ecosystem services in biologically diversified versus conventional farming systems: </w:t>
      </w:r>
      <w:r w:rsidR="00732292" w:rsidRPr="00C170E6">
        <w:rPr>
          <w:rFonts w:ascii="Times New Roman" w:hAnsi="Times New Roman" w:cs="Times New Roman"/>
        </w:rPr>
        <w:t>B</w:t>
      </w:r>
      <w:r w:rsidRPr="00384341">
        <w:rPr>
          <w:rFonts w:ascii="Times New Roman" w:hAnsi="Times New Roman" w:cs="Times New Roman"/>
        </w:rPr>
        <w:t xml:space="preserve">enefits, externalities, and trade-offs. </w:t>
      </w:r>
      <w:r w:rsidRPr="00384341">
        <w:rPr>
          <w:rFonts w:ascii="Times New Roman" w:hAnsi="Times New Roman" w:cs="Times New Roman"/>
          <w:i/>
        </w:rPr>
        <w:t>Ecology and Society</w:t>
      </w:r>
      <w:r w:rsidRPr="00384341">
        <w:rPr>
          <w:rFonts w:ascii="Times New Roman" w:hAnsi="Times New Roman" w:cs="Times New Roman"/>
        </w:rPr>
        <w:t xml:space="preserve"> </w:t>
      </w:r>
      <w:r w:rsidRPr="00C170E6">
        <w:rPr>
          <w:rFonts w:ascii="Times New Roman" w:hAnsi="Times New Roman" w:cs="Times New Roman"/>
        </w:rPr>
        <w:t>17</w:t>
      </w:r>
      <w:r w:rsidRPr="00D07F1D">
        <w:rPr>
          <w:rFonts w:ascii="Times New Roman" w:hAnsi="Times New Roman" w:cs="Times New Roman"/>
        </w:rPr>
        <w:t>(4), 40-65.</w:t>
      </w:r>
    </w:p>
    <w:p w14:paraId="7D9E127C" w14:textId="3D1FD288" w:rsidR="007F051A" w:rsidRPr="0024585C" w:rsidRDefault="007F051A" w:rsidP="00C170E6">
      <w:pPr>
        <w:spacing w:line="480" w:lineRule="auto"/>
        <w:ind w:left="567" w:hanging="567"/>
        <w:rPr>
          <w:rFonts w:ascii="Times New Roman" w:hAnsi="Times New Roman" w:cs="Times New Roman"/>
          <w:lang w:val="en-CA"/>
        </w:rPr>
      </w:pPr>
      <w:r w:rsidRPr="00384341">
        <w:rPr>
          <w:rFonts w:ascii="Times New Roman" w:hAnsi="Times New Roman" w:cs="Times New Roman"/>
        </w:rPr>
        <w:t>Kuhn</w:t>
      </w:r>
      <w:r w:rsidR="00DA6183" w:rsidRPr="00384341">
        <w:rPr>
          <w:rFonts w:ascii="Times New Roman" w:hAnsi="Times New Roman" w:cs="Times New Roman"/>
        </w:rPr>
        <w:t>,</w:t>
      </w:r>
      <w:r w:rsidRPr="00384341">
        <w:rPr>
          <w:rFonts w:ascii="Times New Roman" w:hAnsi="Times New Roman" w:cs="Times New Roman"/>
        </w:rPr>
        <w:t xml:space="preserve"> T</w:t>
      </w:r>
      <w:r w:rsidR="00DA6183" w:rsidRPr="00FE7730">
        <w:rPr>
          <w:rFonts w:ascii="Times New Roman" w:hAnsi="Times New Roman" w:cs="Times New Roman"/>
        </w:rPr>
        <w:t>.</w:t>
      </w:r>
      <w:r w:rsidR="009D1201" w:rsidRPr="00FE7730">
        <w:rPr>
          <w:rFonts w:ascii="Times New Roman" w:hAnsi="Times New Roman" w:cs="Times New Roman"/>
        </w:rPr>
        <w:t xml:space="preserve"> </w:t>
      </w:r>
      <w:r w:rsidRPr="00FE7730">
        <w:rPr>
          <w:rFonts w:ascii="Times New Roman" w:hAnsi="Times New Roman" w:cs="Times New Roman"/>
        </w:rPr>
        <w:t xml:space="preserve">S. </w:t>
      </w:r>
      <w:r w:rsidR="009D1201" w:rsidRPr="00FE7730">
        <w:rPr>
          <w:rFonts w:ascii="Times New Roman" w:hAnsi="Times New Roman" w:cs="Times New Roman"/>
        </w:rPr>
        <w:t>(</w:t>
      </w:r>
      <w:r w:rsidRPr="00FE7730">
        <w:rPr>
          <w:rFonts w:ascii="Times New Roman" w:hAnsi="Times New Roman" w:cs="Times New Roman"/>
        </w:rPr>
        <w:t>1970</w:t>
      </w:r>
      <w:r w:rsidR="009D1201" w:rsidRPr="0024585C">
        <w:rPr>
          <w:rFonts w:ascii="Times New Roman" w:hAnsi="Times New Roman" w:cs="Times New Roman"/>
        </w:rPr>
        <w:t>)</w:t>
      </w:r>
      <w:r w:rsidRPr="0024585C">
        <w:rPr>
          <w:rFonts w:ascii="Times New Roman" w:hAnsi="Times New Roman" w:cs="Times New Roman"/>
        </w:rPr>
        <w:t xml:space="preserve">. </w:t>
      </w:r>
      <w:r w:rsidRPr="0024585C">
        <w:rPr>
          <w:rFonts w:ascii="Times New Roman" w:hAnsi="Times New Roman" w:cs="Times New Roman"/>
          <w:i/>
        </w:rPr>
        <w:t xml:space="preserve">The </w:t>
      </w:r>
      <w:r w:rsidR="00277552" w:rsidRPr="0024585C">
        <w:rPr>
          <w:rFonts w:ascii="Times New Roman" w:hAnsi="Times New Roman" w:cs="Times New Roman"/>
          <w:i/>
        </w:rPr>
        <w:t>s</w:t>
      </w:r>
      <w:r w:rsidRPr="0024585C">
        <w:rPr>
          <w:rFonts w:ascii="Times New Roman" w:hAnsi="Times New Roman" w:cs="Times New Roman"/>
          <w:i/>
        </w:rPr>
        <w:t xml:space="preserve">tructure of </w:t>
      </w:r>
      <w:r w:rsidR="00277552" w:rsidRPr="0024585C">
        <w:rPr>
          <w:rFonts w:ascii="Times New Roman" w:hAnsi="Times New Roman" w:cs="Times New Roman"/>
          <w:i/>
        </w:rPr>
        <w:t>s</w:t>
      </w:r>
      <w:r w:rsidRPr="0024585C">
        <w:rPr>
          <w:rFonts w:ascii="Times New Roman" w:hAnsi="Times New Roman" w:cs="Times New Roman"/>
          <w:i/>
        </w:rPr>
        <w:t>cienti</w:t>
      </w:r>
      <w:r w:rsidR="00DA6183" w:rsidRPr="0024585C">
        <w:rPr>
          <w:rFonts w:ascii="Times New Roman" w:hAnsi="Times New Roman" w:cs="Times New Roman"/>
          <w:i/>
        </w:rPr>
        <w:t>fic</w:t>
      </w:r>
      <w:r w:rsidRPr="0024585C">
        <w:rPr>
          <w:rFonts w:ascii="Times New Roman" w:hAnsi="Times New Roman" w:cs="Times New Roman"/>
          <w:i/>
        </w:rPr>
        <w:t xml:space="preserve"> </w:t>
      </w:r>
      <w:r w:rsidR="00277552" w:rsidRPr="0024585C">
        <w:rPr>
          <w:rFonts w:ascii="Times New Roman" w:hAnsi="Times New Roman" w:cs="Times New Roman"/>
          <w:i/>
        </w:rPr>
        <w:t>r</w:t>
      </w:r>
      <w:r w:rsidRPr="0024585C">
        <w:rPr>
          <w:rFonts w:ascii="Times New Roman" w:hAnsi="Times New Roman" w:cs="Times New Roman"/>
          <w:i/>
        </w:rPr>
        <w:t>evolutions (2nd edn).</w:t>
      </w:r>
      <w:r w:rsidRPr="0024585C">
        <w:rPr>
          <w:rFonts w:ascii="Times New Roman" w:hAnsi="Times New Roman" w:cs="Times New Roman"/>
        </w:rPr>
        <w:t xml:space="preserve"> </w:t>
      </w:r>
      <w:r w:rsidR="00A20D05" w:rsidRPr="0024585C">
        <w:rPr>
          <w:rFonts w:ascii="Times New Roman" w:hAnsi="Times New Roman" w:cs="Times New Roman"/>
        </w:rPr>
        <w:t xml:space="preserve">Chicago: </w:t>
      </w:r>
      <w:r w:rsidRPr="0024585C">
        <w:rPr>
          <w:rFonts w:ascii="Times New Roman" w:hAnsi="Times New Roman" w:cs="Times New Roman"/>
        </w:rPr>
        <w:t>University of Chicago Press</w:t>
      </w:r>
      <w:r w:rsidR="00A20D05" w:rsidRPr="0024585C">
        <w:rPr>
          <w:rFonts w:ascii="Times New Roman" w:hAnsi="Times New Roman" w:cs="Times New Roman"/>
        </w:rPr>
        <w:t>.</w:t>
      </w:r>
    </w:p>
    <w:p w14:paraId="0857AC22" w14:textId="453F663D" w:rsidR="00C742B5" w:rsidRPr="00FE7730" w:rsidRDefault="00C742B5" w:rsidP="00C170E6">
      <w:pPr>
        <w:pStyle w:val="FootnoteText"/>
        <w:spacing w:line="480" w:lineRule="auto"/>
        <w:ind w:left="567" w:hanging="567"/>
        <w:rPr>
          <w:rFonts w:ascii="Times New Roman" w:hAnsi="Times New Roman" w:cs="Times New Roman"/>
        </w:rPr>
      </w:pPr>
      <w:r w:rsidRPr="0024585C">
        <w:rPr>
          <w:rFonts w:ascii="Times New Roman" w:eastAsia="Times New Roman" w:hAnsi="Times New Roman" w:cs="Times New Roman"/>
        </w:rPr>
        <w:t xml:space="preserve">Kurucz, E.C., Colbert, B.A., </w:t>
      </w:r>
      <w:r w:rsidR="00277552" w:rsidRPr="0024585C">
        <w:rPr>
          <w:rFonts w:ascii="Times New Roman" w:eastAsia="Times New Roman" w:hAnsi="Times New Roman" w:cs="Times New Roman"/>
        </w:rPr>
        <w:t xml:space="preserve">&amp; </w:t>
      </w:r>
      <w:r w:rsidRPr="0024585C">
        <w:rPr>
          <w:rFonts w:ascii="Times New Roman" w:eastAsia="Times New Roman" w:hAnsi="Times New Roman" w:cs="Times New Roman"/>
        </w:rPr>
        <w:t xml:space="preserve">Marcus, J. (2014). Sustainability as a provocation to rethink management education: Building a progressive educative practice. </w:t>
      </w:r>
      <w:r w:rsidRPr="0024585C">
        <w:rPr>
          <w:rStyle w:val="HTMLCite"/>
          <w:rFonts w:ascii="Times New Roman" w:eastAsia="Times New Roman" w:hAnsi="Times New Roman" w:cs="Times New Roman"/>
        </w:rPr>
        <w:t>Management Learning</w:t>
      </w:r>
      <w:r w:rsidRPr="0024585C">
        <w:rPr>
          <w:rStyle w:val="HTMLCite"/>
          <w:rFonts w:ascii="Times New Roman" w:eastAsia="Times New Roman" w:hAnsi="Times New Roman" w:cs="Times New Roman"/>
          <w:i w:val="0"/>
        </w:rPr>
        <w:t>,</w:t>
      </w:r>
      <w:r w:rsidRPr="0024585C">
        <w:rPr>
          <w:rStyle w:val="slug-vol"/>
          <w:rFonts w:ascii="Times New Roman" w:eastAsia="Times New Roman" w:hAnsi="Times New Roman" w:cs="Times New Roman"/>
          <w:iCs/>
        </w:rPr>
        <w:t xml:space="preserve"> 45</w:t>
      </w:r>
      <w:r w:rsidRPr="00D07F1D">
        <w:rPr>
          <w:rStyle w:val="slug-vol"/>
          <w:rFonts w:ascii="Times New Roman" w:eastAsia="Times New Roman" w:hAnsi="Times New Roman" w:cs="Times New Roman"/>
          <w:iCs/>
        </w:rPr>
        <w:t>(</w:t>
      </w:r>
      <w:r w:rsidRPr="00384341">
        <w:rPr>
          <w:rStyle w:val="slug-issue"/>
          <w:rFonts w:ascii="Times New Roman" w:eastAsia="Times New Roman" w:hAnsi="Times New Roman" w:cs="Times New Roman"/>
          <w:iCs/>
        </w:rPr>
        <w:t>4)</w:t>
      </w:r>
      <w:r w:rsidR="00A20D05" w:rsidRPr="00384341">
        <w:rPr>
          <w:rStyle w:val="slug-issue"/>
          <w:rFonts w:ascii="Times New Roman" w:eastAsia="Times New Roman" w:hAnsi="Times New Roman" w:cs="Times New Roman"/>
          <w:iCs/>
        </w:rPr>
        <w:t>,</w:t>
      </w:r>
      <w:r w:rsidRPr="00384341">
        <w:rPr>
          <w:rStyle w:val="slug-issue"/>
          <w:rFonts w:ascii="Times New Roman" w:eastAsia="Times New Roman" w:hAnsi="Times New Roman" w:cs="Times New Roman"/>
          <w:iCs/>
        </w:rPr>
        <w:t xml:space="preserve"> </w:t>
      </w:r>
      <w:r w:rsidRPr="00FE7730">
        <w:rPr>
          <w:rStyle w:val="slug-pages"/>
          <w:rFonts w:ascii="Times New Roman" w:eastAsia="Times New Roman" w:hAnsi="Times New Roman" w:cs="Times New Roman"/>
          <w:iCs/>
        </w:rPr>
        <w:t>437-45.</w:t>
      </w:r>
    </w:p>
    <w:p w14:paraId="729D62FE" w14:textId="2A2F6B49" w:rsidR="00805797" w:rsidRPr="00384341" w:rsidRDefault="00C742B5" w:rsidP="00C170E6">
      <w:pPr>
        <w:spacing w:line="480" w:lineRule="auto"/>
        <w:ind w:left="567" w:hanging="567"/>
        <w:rPr>
          <w:rFonts w:ascii="Times New Roman" w:hAnsi="Times New Roman" w:cs="Times New Roman"/>
          <w:color w:val="1A1A1A"/>
        </w:rPr>
      </w:pPr>
      <w:r w:rsidRPr="0024585C">
        <w:rPr>
          <w:rFonts w:ascii="Times New Roman" w:hAnsi="Times New Roman" w:cs="Times New Roman"/>
        </w:rPr>
        <w:t>Lemos, G., Borish, V., Cole, G., Ramelow, S., Lapkiewicz, R.</w:t>
      </w:r>
      <w:r w:rsidR="00575C75" w:rsidRPr="0024585C">
        <w:rPr>
          <w:rFonts w:ascii="Times New Roman" w:hAnsi="Times New Roman" w:cs="Times New Roman"/>
        </w:rPr>
        <w:t>,</w:t>
      </w:r>
      <w:r w:rsidRPr="0024585C">
        <w:rPr>
          <w:rFonts w:ascii="Times New Roman" w:hAnsi="Times New Roman" w:cs="Times New Roman"/>
        </w:rPr>
        <w:t xml:space="preserve"> </w:t>
      </w:r>
      <w:r w:rsidR="009D1201" w:rsidRPr="0024585C">
        <w:rPr>
          <w:rFonts w:ascii="Times New Roman" w:hAnsi="Times New Roman" w:cs="Times New Roman"/>
        </w:rPr>
        <w:t xml:space="preserve">&amp; </w:t>
      </w:r>
      <w:r w:rsidRPr="0024585C">
        <w:rPr>
          <w:rFonts w:ascii="Times New Roman" w:hAnsi="Times New Roman" w:cs="Times New Roman"/>
        </w:rPr>
        <w:t xml:space="preserve">Zeilinger, A. (2014).  Quantum imaging with undetected photons. </w:t>
      </w:r>
      <w:r w:rsidRPr="0024585C">
        <w:rPr>
          <w:rFonts w:ascii="Times New Roman" w:hAnsi="Times New Roman" w:cs="Times New Roman"/>
          <w:i/>
        </w:rPr>
        <w:t>Nature</w:t>
      </w:r>
      <w:r w:rsidRPr="0024585C">
        <w:rPr>
          <w:rFonts w:ascii="Times New Roman" w:hAnsi="Times New Roman" w:cs="Times New Roman"/>
        </w:rPr>
        <w:t>, 512</w:t>
      </w:r>
      <w:r w:rsidRPr="00D07F1D">
        <w:rPr>
          <w:rFonts w:ascii="Times New Roman" w:hAnsi="Times New Roman" w:cs="Times New Roman"/>
        </w:rPr>
        <w:t xml:space="preserve">, 409–412. </w:t>
      </w:r>
    </w:p>
    <w:p w14:paraId="531130AD" w14:textId="77777777" w:rsidR="00F90B49" w:rsidRPr="00D07F1D" w:rsidRDefault="00F90B49" w:rsidP="00C170E6">
      <w:pPr>
        <w:pStyle w:val="EndNoteBibliography"/>
        <w:spacing w:after="0" w:line="480" w:lineRule="auto"/>
        <w:ind w:left="720" w:hanging="720"/>
        <w:rPr>
          <w:rFonts w:ascii="Times New Roman" w:hAnsi="Times New Roman" w:cs="Times New Roman"/>
          <w:noProof/>
          <w:sz w:val="24"/>
          <w:szCs w:val="24"/>
        </w:rPr>
      </w:pPr>
      <w:r w:rsidRPr="00D07F1D">
        <w:rPr>
          <w:rFonts w:ascii="Times New Roman" w:hAnsi="Times New Roman" w:cs="Times New Roman"/>
          <w:noProof/>
          <w:sz w:val="24"/>
          <w:szCs w:val="24"/>
        </w:rPr>
        <w:t xml:space="preserve">Lewis, M. W., &amp; Grimes, A. J. (1999). Metatriangulation: Building theory from multiple paradigms. </w:t>
      </w:r>
      <w:r w:rsidRPr="00384341">
        <w:rPr>
          <w:rFonts w:ascii="Times New Roman" w:hAnsi="Times New Roman" w:cs="Times New Roman"/>
          <w:i/>
          <w:noProof/>
          <w:sz w:val="24"/>
          <w:szCs w:val="24"/>
        </w:rPr>
        <w:t xml:space="preserve">Academy of Management Review, </w:t>
      </w:r>
      <w:r w:rsidRPr="00C170E6">
        <w:rPr>
          <w:rFonts w:ascii="Times New Roman" w:hAnsi="Times New Roman" w:cs="Times New Roman"/>
          <w:noProof/>
          <w:sz w:val="24"/>
          <w:szCs w:val="24"/>
        </w:rPr>
        <w:t>24</w:t>
      </w:r>
      <w:r w:rsidRPr="00D07F1D">
        <w:rPr>
          <w:rFonts w:ascii="Times New Roman" w:hAnsi="Times New Roman" w:cs="Times New Roman"/>
          <w:noProof/>
          <w:sz w:val="24"/>
          <w:szCs w:val="24"/>
        </w:rPr>
        <w:t xml:space="preserve">(4), 672-690. </w:t>
      </w:r>
    </w:p>
    <w:p w14:paraId="0CA28A16" w14:textId="3311D5B4" w:rsidR="001B16D0" w:rsidRPr="00384341" w:rsidRDefault="001B16D0" w:rsidP="00C170E6">
      <w:pPr>
        <w:spacing w:line="480" w:lineRule="auto"/>
        <w:ind w:left="567" w:hanging="567"/>
        <w:rPr>
          <w:rFonts w:ascii="Times New Roman" w:hAnsi="Times New Roman" w:cs="Times New Roman"/>
          <w:noProof/>
        </w:rPr>
      </w:pPr>
      <w:r w:rsidRPr="00384341">
        <w:rPr>
          <w:rFonts w:ascii="Times New Roman" w:hAnsi="Times New Roman" w:cs="Times New Roman"/>
          <w:color w:val="1A1A1A"/>
        </w:rPr>
        <w:t xml:space="preserve">Lindebaum, D., &amp; Jordan, P. J. (2014). A critique on neuroscientific methodologies in organizational behavior and management studies. </w:t>
      </w:r>
      <w:r w:rsidRPr="00384341">
        <w:rPr>
          <w:rFonts w:ascii="Times New Roman" w:hAnsi="Times New Roman" w:cs="Times New Roman"/>
          <w:i/>
          <w:iCs/>
          <w:color w:val="1A1A1A"/>
        </w:rPr>
        <w:t>Journal of Organizational Behavior</w:t>
      </w:r>
      <w:r w:rsidRPr="00384341">
        <w:rPr>
          <w:rFonts w:ascii="Times New Roman" w:hAnsi="Times New Roman" w:cs="Times New Roman"/>
          <w:color w:val="1A1A1A"/>
        </w:rPr>
        <w:t xml:space="preserve">, </w:t>
      </w:r>
      <w:r w:rsidRPr="00C170E6">
        <w:rPr>
          <w:rFonts w:ascii="Times New Roman" w:hAnsi="Times New Roman" w:cs="Times New Roman"/>
          <w:iCs/>
          <w:color w:val="1A1A1A"/>
        </w:rPr>
        <w:t>35</w:t>
      </w:r>
      <w:r w:rsidRPr="00D07F1D">
        <w:rPr>
          <w:rFonts w:ascii="Times New Roman" w:hAnsi="Times New Roman" w:cs="Times New Roman"/>
          <w:color w:val="1A1A1A"/>
        </w:rPr>
        <w:t>(7), 898-908.</w:t>
      </w:r>
    </w:p>
    <w:p w14:paraId="1BABD383" w14:textId="0AB85CB7" w:rsidR="007332E2" w:rsidRPr="00C170E6" w:rsidRDefault="007332E2" w:rsidP="00C170E6">
      <w:pPr>
        <w:spacing w:line="480" w:lineRule="auto"/>
        <w:ind w:left="567" w:hanging="567"/>
        <w:rPr>
          <w:rFonts w:ascii="Times New Roman" w:hAnsi="Times New Roman" w:cs="Times New Roman"/>
          <w:color w:val="1A1A1A"/>
        </w:rPr>
      </w:pPr>
      <w:r w:rsidRPr="00384341">
        <w:rPr>
          <w:rFonts w:ascii="Times New Roman" w:hAnsi="Times New Roman" w:cs="Times New Roman"/>
          <w:color w:val="1A1A1A"/>
        </w:rPr>
        <w:t>Liu, C.</w:t>
      </w:r>
      <w:r w:rsidR="009D1201" w:rsidRPr="00384341">
        <w:rPr>
          <w:rFonts w:ascii="Times New Roman" w:hAnsi="Times New Roman" w:cs="Times New Roman"/>
          <w:color w:val="1A1A1A"/>
        </w:rPr>
        <w:t xml:space="preserve"> </w:t>
      </w:r>
      <w:r w:rsidRPr="00384341">
        <w:rPr>
          <w:rFonts w:ascii="Times New Roman" w:hAnsi="Times New Roman" w:cs="Times New Roman"/>
          <w:color w:val="1A1A1A"/>
        </w:rPr>
        <w:t xml:space="preserve">H., </w:t>
      </w:r>
      <w:r w:rsidR="009D1201" w:rsidRPr="00FE7730">
        <w:rPr>
          <w:rFonts w:ascii="Times New Roman" w:hAnsi="Times New Roman" w:cs="Times New Roman"/>
          <w:color w:val="1A1A1A"/>
        </w:rPr>
        <w:t>&amp;</w:t>
      </w:r>
      <w:r w:rsidRPr="00FE7730">
        <w:rPr>
          <w:rFonts w:ascii="Times New Roman" w:hAnsi="Times New Roman" w:cs="Times New Roman"/>
          <w:color w:val="1A1A1A"/>
        </w:rPr>
        <w:t xml:space="preserve"> Robertson, P.</w:t>
      </w:r>
      <w:r w:rsidR="00575C75" w:rsidRPr="00FE7730">
        <w:rPr>
          <w:rFonts w:ascii="Times New Roman" w:hAnsi="Times New Roman" w:cs="Times New Roman"/>
          <w:color w:val="1A1A1A"/>
        </w:rPr>
        <w:t xml:space="preserve"> </w:t>
      </w:r>
      <w:r w:rsidRPr="00FE7730">
        <w:rPr>
          <w:rFonts w:ascii="Times New Roman" w:hAnsi="Times New Roman" w:cs="Times New Roman"/>
          <w:color w:val="1A1A1A"/>
        </w:rPr>
        <w:t>J. (2011)</w:t>
      </w:r>
      <w:r w:rsidR="009D1201" w:rsidRPr="0024585C">
        <w:rPr>
          <w:rFonts w:ascii="Times New Roman" w:hAnsi="Times New Roman" w:cs="Times New Roman"/>
          <w:color w:val="1A1A1A"/>
        </w:rPr>
        <w:t>.</w:t>
      </w:r>
      <w:r w:rsidRPr="0024585C">
        <w:rPr>
          <w:rFonts w:ascii="Times New Roman" w:hAnsi="Times New Roman" w:cs="Times New Roman"/>
          <w:color w:val="1A1A1A"/>
        </w:rPr>
        <w:t xml:space="preserve"> Spirituality in the workplace: Theory and measurement. </w:t>
      </w:r>
      <w:r w:rsidRPr="0024585C">
        <w:rPr>
          <w:rFonts w:ascii="Times New Roman" w:hAnsi="Times New Roman" w:cs="Times New Roman"/>
          <w:i/>
          <w:iCs/>
          <w:color w:val="1A1A1A"/>
        </w:rPr>
        <w:t>Journal of Management Inquiry</w:t>
      </w:r>
      <w:r w:rsidR="00540D70" w:rsidRPr="00C170E6">
        <w:rPr>
          <w:rFonts w:ascii="Times New Roman" w:hAnsi="Times New Roman" w:cs="Times New Roman"/>
          <w:i/>
          <w:iCs/>
          <w:color w:val="1A1A1A"/>
        </w:rPr>
        <w:t>,</w:t>
      </w:r>
      <w:r w:rsidRPr="00D07F1D">
        <w:rPr>
          <w:rFonts w:ascii="Times New Roman" w:hAnsi="Times New Roman" w:cs="Times New Roman"/>
          <w:i/>
          <w:color w:val="1A1A1A"/>
        </w:rPr>
        <w:t xml:space="preserve"> </w:t>
      </w:r>
      <w:r w:rsidRPr="00C170E6">
        <w:rPr>
          <w:rFonts w:ascii="Times New Roman" w:hAnsi="Times New Roman" w:cs="Times New Roman"/>
          <w:iCs/>
          <w:color w:val="1A1A1A"/>
        </w:rPr>
        <w:t>20</w:t>
      </w:r>
      <w:r w:rsidRPr="00D07F1D">
        <w:rPr>
          <w:rFonts w:ascii="Times New Roman" w:hAnsi="Times New Roman" w:cs="Times New Roman"/>
          <w:color w:val="1A1A1A"/>
        </w:rPr>
        <w:t>(1)</w:t>
      </w:r>
      <w:r w:rsidR="00A20D05" w:rsidRPr="00384341">
        <w:rPr>
          <w:rFonts w:ascii="Times New Roman" w:hAnsi="Times New Roman" w:cs="Times New Roman"/>
          <w:color w:val="1A1A1A"/>
        </w:rPr>
        <w:t>,</w:t>
      </w:r>
      <w:r w:rsidRPr="00384341">
        <w:rPr>
          <w:rFonts w:ascii="Times New Roman" w:hAnsi="Times New Roman" w:cs="Times New Roman"/>
          <w:color w:val="1A1A1A"/>
        </w:rPr>
        <w:t xml:space="preserve"> 35-50</w:t>
      </w:r>
      <w:r w:rsidR="00197194" w:rsidRPr="00C170E6">
        <w:rPr>
          <w:rFonts w:ascii="Times New Roman" w:hAnsi="Times New Roman" w:cs="Times New Roman"/>
          <w:color w:val="1A1A1A"/>
        </w:rPr>
        <w:t>.</w:t>
      </w:r>
    </w:p>
    <w:p w14:paraId="4E36D1F7" w14:textId="40533476" w:rsidR="00197194" w:rsidRPr="00D07F1D" w:rsidRDefault="00197194" w:rsidP="00C170E6">
      <w:pPr>
        <w:spacing w:line="480" w:lineRule="auto"/>
        <w:ind w:left="567" w:hanging="567"/>
        <w:rPr>
          <w:rFonts w:ascii="Times New Roman" w:hAnsi="Times New Roman" w:cs="Times New Roman"/>
          <w:noProof/>
        </w:rPr>
      </w:pPr>
      <w:r w:rsidRPr="00C170E6">
        <w:rPr>
          <w:rFonts w:ascii="Times New Roman" w:hAnsi="Times New Roman" w:cs="Times New Roman"/>
        </w:rPr>
        <w:t xml:space="preserve">Livingston, J.A. (1994). </w:t>
      </w:r>
      <w:r w:rsidRPr="00C170E6">
        <w:rPr>
          <w:rFonts w:ascii="Times New Roman" w:hAnsi="Times New Roman" w:cs="Times New Roman"/>
          <w:i/>
        </w:rPr>
        <w:t>Rogue primate: An exploration of human domestication.</w:t>
      </w:r>
      <w:r w:rsidRPr="00C170E6">
        <w:rPr>
          <w:rFonts w:ascii="Times New Roman" w:hAnsi="Times New Roman" w:cs="Times New Roman"/>
        </w:rPr>
        <w:t xml:space="preserve"> Toronto: Key Porter.</w:t>
      </w:r>
    </w:p>
    <w:p w14:paraId="5301093B" w14:textId="5539B8B4" w:rsidR="00DA6183" w:rsidRPr="00384341" w:rsidRDefault="00F1731B" w:rsidP="00C170E6">
      <w:pPr>
        <w:spacing w:line="480" w:lineRule="auto"/>
        <w:ind w:left="567" w:hanging="567"/>
        <w:rPr>
          <w:rFonts w:ascii="Times New Roman" w:hAnsi="Times New Roman" w:cs="Times New Roman"/>
          <w:lang w:val="en-CA"/>
        </w:rPr>
      </w:pPr>
      <w:r w:rsidRPr="00384341">
        <w:rPr>
          <w:rFonts w:ascii="Times New Roman" w:eastAsia="Times New Roman" w:hAnsi="Times New Roman" w:cs="Times New Roman"/>
          <w:lang w:val="en-CA"/>
        </w:rPr>
        <w:t>Lord, R</w:t>
      </w:r>
      <w:r w:rsidR="009D1201" w:rsidRPr="00384341">
        <w:rPr>
          <w:rFonts w:ascii="Times New Roman" w:eastAsia="Times New Roman" w:hAnsi="Times New Roman" w:cs="Times New Roman"/>
          <w:lang w:val="en-CA"/>
        </w:rPr>
        <w:t>.</w:t>
      </w:r>
      <w:r w:rsidRPr="00FE7730">
        <w:rPr>
          <w:rFonts w:ascii="Times New Roman" w:eastAsia="Times New Roman" w:hAnsi="Times New Roman" w:cs="Times New Roman"/>
          <w:lang w:val="en-CA"/>
        </w:rPr>
        <w:t xml:space="preserve">G., Dinh, </w:t>
      </w:r>
      <w:r w:rsidR="009D1201" w:rsidRPr="00FE7730">
        <w:rPr>
          <w:rFonts w:ascii="Times New Roman" w:eastAsia="Times New Roman" w:hAnsi="Times New Roman" w:cs="Times New Roman"/>
          <w:lang w:val="en-CA"/>
        </w:rPr>
        <w:t xml:space="preserve">J.E., &amp; </w:t>
      </w:r>
      <w:r w:rsidRPr="0024585C">
        <w:rPr>
          <w:rFonts w:ascii="Times New Roman" w:eastAsia="Times New Roman" w:hAnsi="Times New Roman" w:cs="Times New Roman"/>
          <w:lang w:val="en-CA"/>
        </w:rPr>
        <w:t>Hoffman</w:t>
      </w:r>
      <w:r w:rsidR="009D1201" w:rsidRPr="0024585C">
        <w:rPr>
          <w:rFonts w:ascii="Times New Roman" w:eastAsia="Times New Roman" w:hAnsi="Times New Roman" w:cs="Times New Roman"/>
          <w:lang w:val="en-CA"/>
        </w:rPr>
        <w:t>. E.L</w:t>
      </w:r>
      <w:r w:rsidRPr="0024585C">
        <w:rPr>
          <w:rFonts w:ascii="Times New Roman" w:eastAsia="Times New Roman" w:hAnsi="Times New Roman" w:cs="Times New Roman"/>
          <w:lang w:val="en-CA"/>
        </w:rPr>
        <w:t xml:space="preserve">. </w:t>
      </w:r>
      <w:r w:rsidR="009D1201" w:rsidRPr="0024585C">
        <w:rPr>
          <w:rFonts w:ascii="Times New Roman" w:eastAsia="Times New Roman" w:hAnsi="Times New Roman" w:cs="Times New Roman"/>
          <w:lang w:val="en-CA"/>
        </w:rPr>
        <w:t xml:space="preserve">(2015). </w:t>
      </w:r>
      <w:r w:rsidRPr="0024585C">
        <w:rPr>
          <w:rFonts w:ascii="Times New Roman" w:eastAsia="Times New Roman" w:hAnsi="Times New Roman" w:cs="Times New Roman"/>
          <w:lang w:val="en-CA"/>
        </w:rPr>
        <w:t xml:space="preserve">A </w:t>
      </w:r>
      <w:r w:rsidR="009D1201" w:rsidRPr="0024585C">
        <w:rPr>
          <w:rFonts w:ascii="Times New Roman" w:eastAsia="Times New Roman" w:hAnsi="Times New Roman" w:cs="Times New Roman"/>
          <w:lang w:val="en-CA"/>
        </w:rPr>
        <w:t>q</w:t>
      </w:r>
      <w:r w:rsidRPr="0024585C">
        <w:rPr>
          <w:rFonts w:ascii="Times New Roman" w:eastAsia="Times New Roman" w:hAnsi="Times New Roman" w:cs="Times New Roman"/>
          <w:lang w:val="en-CA"/>
        </w:rPr>
        <w:t xml:space="preserve">uantum </w:t>
      </w:r>
      <w:r w:rsidR="009D1201" w:rsidRPr="0024585C">
        <w:rPr>
          <w:rFonts w:ascii="Times New Roman" w:eastAsia="Times New Roman" w:hAnsi="Times New Roman" w:cs="Times New Roman"/>
          <w:lang w:val="en-CA"/>
        </w:rPr>
        <w:t>a</w:t>
      </w:r>
      <w:r w:rsidRPr="0024585C">
        <w:rPr>
          <w:rFonts w:ascii="Times New Roman" w:eastAsia="Times New Roman" w:hAnsi="Times New Roman" w:cs="Times New Roman"/>
          <w:lang w:val="en-CA"/>
        </w:rPr>
        <w:t xml:space="preserve">pproach to </w:t>
      </w:r>
      <w:r w:rsidR="009D1201" w:rsidRPr="0024585C">
        <w:rPr>
          <w:rFonts w:ascii="Times New Roman" w:eastAsia="Times New Roman" w:hAnsi="Times New Roman" w:cs="Times New Roman"/>
          <w:lang w:val="en-CA"/>
        </w:rPr>
        <w:t>t</w:t>
      </w:r>
      <w:r w:rsidRPr="0024585C">
        <w:rPr>
          <w:rFonts w:ascii="Times New Roman" w:eastAsia="Times New Roman" w:hAnsi="Times New Roman" w:cs="Times New Roman"/>
          <w:lang w:val="en-CA"/>
        </w:rPr>
        <w:t xml:space="preserve">ime and </w:t>
      </w:r>
      <w:r w:rsidR="009D1201" w:rsidRPr="0024585C">
        <w:rPr>
          <w:rFonts w:ascii="Times New Roman" w:eastAsia="Times New Roman" w:hAnsi="Times New Roman" w:cs="Times New Roman"/>
          <w:lang w:val="en-CA"/>
        </w:rPr>
        <w:t>o</w:t>
      </w:r>
      <w:r w:rsidRPr="0024585C">
        <w:rPr>
          <w:rFonts w:ascii="Times New Roman" w:eastAsia="Times New Roman" w:hAnsi="Times New Roman" w:cs="Times New Roman"/>
          <w:lang w:val="en-CA"/>
        </w:rPr>
        <w:t xml:space="preserve">rganizational </w:t>
      </w:r>
      <w:r w:rsidR="009D1201" w:rsidRPr="0024585C">
        <w:rPr>
          <w:rFonts w:ascii="Times New Roman" w:eastAsia="Times New Roman" w:hAnsi="Times New Roman" w:cs="Times New Roman"/>
          <w:lang w:val="en-CA"/>
        </w:rPr>
        <w:t>c</w:t>
      </w:r>
      <w:r w:rsidRPr="0024585C">
        <w:rPr>
          <w:rFonts w:ascii="Times New Roman" w:eastAsia="Times New Roman" w:hAnsi="Times New Roman" w:cs="Times New Roman"/>
          <w:lang w:val="en-CA"/>
        </w:rPr>
        <w:t xml:space="preserve">hange. </w:t>
      </w:r>
      <w:r w:rsidRPr="0024585C">
        <w:rPr>
          <w:rFonts w:ascii="Times New Roman" w:eastAsia="Times New Roman" w:hAnsi="Times New Roman" w:cs="Times New Roman"/>
          <w:i/>
          <w:iCs/>
          <w:lang w:val="en-CA"/>
        </w:rPr>
        <w:t>Academy of Management Review</w:t>
      </w:r>
      <w:r w:rsidRPr="0024585C">
        <w:rPr>
          <w:rFonts w:ascii="Times New Roman" w:eastAsia="Times New Roman" w:hAnsi="Times New Roman" w:cs="Times New Roman"/>
          <w:lang w:val="en-CA"/>
        </w:rPr>
        <w:t xml:space="preserve"> 40</w:t>
      </w:r>
      <w:r w:rsidRPr="00D07F1D">
        <w:rPr>
          <w:rFonts w:ascii="Times New Roman" w:eastAsia="Times New Roman" w:hAnsi="Times New Roman" w:cs="Times New Roman"/>
          <w:lang w:val="en-CA"/>
        </w:rPr>
        <w:t>(2)</w:t>
      </w:r>
      <w:r w:rsidR="00A20D05" w:rsidRPr="00384341">
        <w:rPr>
          <w:rFonts w:ascii="Times New Roman" w:eastAsia="Times New Roman" w:hAnsi="Times New Roman" w:cs="Times New Roman"/>
          <w:lang w:val="en-CA"/>
        </w:rPr>
        <w:t>,</w:t>
      </w:r>
      <w:r w:rsidRPr="00384341">
        <w:rPr>
          <w:rFonts w:ascii="Times New Roman" w:eastAsia="Times New Roman" w:hAnsi="Times New Roman" w:cs="Times New Roman"/>
          <w:lang w:val="en-CA"/>
        </w:rPr>
        <w:t xml:space="preserve"> 263-290.</w:t>
      </w:r>
    </w:p>
    <w:p w14:paraId="4DABEC35" w14:textId="7AE9E822" w:rsidR="00C95ED3" w:rsidRPr="00D07F1D" w:rsidRDefault="00C95ED3" w:rsidP="00C170E6">
      <w:pPr>
        <w:spacing w:line="480" w:lineRule="auto"/>
        <w:ind w:left="567" w:hanging="567"/>
        <w:rPr>
          <w:rFonts w:ascii="Times New Roman" w:hAnsi="Times New Roman" w:cs="Times New Roman"/>
          <w:color w:val="1A1A1A"/>
        </w:rPr>
      </w:pPr>
      <w:r w:rsidRPr="00FE7730">
        <w:rPr>
          <w:rFonts w:ascii="Times New Roman" w:hAnsi="Times New Roman" w:cs="Times New Roman"/>
          <w:color w:val="1A1A1A"/>
        </w:rPr>
        <w:t>Marcus, J., Kurucz, E.C., &amp; Colbert, B.</w:t>
      </w:r>
      <w:r w:rsidRPr="0024585C">
        <w:rPr>
          <w:rFonts w:ascii="Times New Roman" w:hAnsi="Times New Roman" w:cs="Times New Roman"/>
          <w:color w:val="1A1A1A"/>
        </w:rPr>
        <w:t xml:space="preserve">A. (2010). Conceptions of the business-society-nature interface: implications for management scholarship. </w:t>
      </w:r>
      <w:r w:rsidRPr="00C170E6">
        <w:rPr>
          <w:rFonts w:ascii="Times New Roman" w:hAnsi="Times New Roman" w:cs="Times New Roman"/>
          <w:i/>
          <w:iCs/>
          <w:color w:val="1A1A1A"/>
        </w:rPr>
        <w:t>Business &amp; Society</w:t>
      </w:r>
      <w:r w:rsidRPr="00D07F1D">
        <w:rPr>
          <w:rFonts w:ascii="Times New Roman" w:hAnsi="Times New Roman" w:cs="Times New Roman"/>
          <w:color w:val="1A1A1A"/>
        </w:rPr>
        <w:t xml:space="preserve">, </w:t>
      </w:r>
      <w:r w:rsidRPr="00C170E6">
        <w:rPr>
          <w:rFonts w:ascii="Times New Roman" w:hAnsi="Times New Roman" w:cs="Times New Roman"/>
          <w:iCs/>
          <w:color w:val="1A1A1A"/>
        </w:rPr>
        <w:t>49</w:t>
      </w:r>
      <w:r w:rsidRPr="00D07F1D">
        <w:rPr>
          <w:rFonts w:ascii="Times New Roman" w:hAnsi="Times New Roman" w:cs="Times New Roman"/>
          <w:color w:val="1A1A1A"/>
        </w:rPr>
        <w:t>(3), 402-438.</w:t>
      </w:r>
    </w:p>
    <w:p w14:paraId="37B0A701" w14:textId="66BBC15E" w:rsidR="00C742B5" w:rsidRPr="00384341" w:rsidRDefault="00C742B5" w:rsidP="00C170E6">
      <w:pPr>
        <w:spacing w:line="480" w:lineRule="auto"/>
        <w:ind w:left="567" w:hanging="567"/>
        <w:rPr>
          <w:rFonts w:ascii="Times New Roman" w:hAnsi="Times New Roman" w:cs="Times New Roman"/>
          <w:color w:val="1A1A1A"/>
        </w:rPr>
      </w:pPr>
      <w:r w:rsidRPr="00384341">
        <w:rPr>
          <w:rFonts w:ascii="Times New Roman" w:hAnsi="Times New Roman" w:cs="Times New Roman"/>
        </w:rPr>
        <w:t xml:space="preserve">Margolis, J.D., </w:t>
      </w:r>
      <w:r w:rsidR="00BC4CED" w:rsidRPr="00FE7730">
        <w:rPr>
          <w:rFonts w:ascii="Times New Roman" w:hAnsi="Times New Roman" w:cs="Times New Roman"/>
        </w:rPr>
        <w:t xml:space="preserve">&amp; </w:t>
      </w:r>
      <w:r w:rsidRPr="00FE7730">
        <w:rPr>
          <w:rFonts w:ascii="Times New Roman" w:hAnsi="Times New Roman" w:cs="Times New Roman"/>
        </w:rPr>
        <w:t xml:space="preserve">Walsh, J.P. (2003). Misery loves companies: Rethinking social initiatives by business. </w:t>
      </w:r>
      <w:r w:rsidRPr="0024585C">
        <w:rPr>
          <w:rFonts w:ascii="Times New Roman" w:hAnsi="Times New Roman" w:cs="Times New Roman"/>
          <w:i/>
        </w:rPr>
        <w:t>Administrative Science Quarterly</w:t>
      </w:r>
      <w:r w:rsidRPr="0024585C">
        <w:rPr>
          <w:rFonts w:ascii="Times New Roman" w:hAnsi="Times New Roman" w:cs="Times New Roman"/>
        </w:rPr>
        <w:t>, 48</w:t>
      </w:r>
      <w:r w:rsidRPr="00D07F1D">
        <w:rPr>
          <w:rFonts w:ascii="Times New Roman" w:hAnsi="Times New Roman" w:cs="Times New Roman"/>
        </w:rPr>
        <w:t>(2), 268-305.</w:t>
      </w:r>
    </w:p>
    <w:p w14:paraId="17A9BFA6" w14:textId="1B4EBEEF" w:rsidR="00C742B5" w:rsidRPr="00C170E6" w:rsidRDefault="00C742B5" w:rsidP="00C170E6">
      <w:pPr>
        <w:spacing w:line="480" w:lineRule="auto"/>
        <w:ind w:left="567" w:hanging="567"/>
        <w:rPr>
          <w:rFonts w:ascii="Times New Roman" w:hAnsi="Times New Roman" w:cs="Times New Roman"/>
          <w:lang w:eastAsia="ja-JP"/>
        </w:rPr>
      </w:pPr>
      <w:r w:rsidRPr="0024585C">
        <w:rPr>
          <w:rFonts w:ascii="Times New Roman" w:hAnsi="Times New Roman" w:cs="Times New Roman"/>
          <w:lang w:eastAsia="ja-JP"/>
        </w:rPr>
        <w:t xml:space="preserve">McDaniel, R.R., </w:t>
      </w:r>
      <w:r w:rsidR="00BC4CED" w:rsidRPr="0024585C">
        <w:rPr>
          <w:rFonts w:ascii="Times New Roman" w:hAnsi="Times New Roman" w:cs="Times New Roman"/>
          <w:lang w:eastAsia="ja-JP"/>
        </w:rPr>
        <w:t xml:space="preserve">&amp; </w:t>
      </w:r>
      <w:r w:rsidRPr="0024585C">
        <w:rPr>
          <w:rFonts w:ascii="Times New Roman" w:hAnsi="Times New Roman" w:cs="Times New Roman"/>
          <w:lang w:eastAsia="ja-JP"/>
        </w:rPr>
        <w:t xml:space="preserve">Walls, M.E. (1997). Diversity as a management strategy for organizations a view through the lenses of chaos and quantum theories. </w:t>
      </w:r>
      <w:r w:rsidRPr="0024585C">
        <w:rPr>
          <w:rFonts w:ascii="Times New Roman" w:hAnsi="Times New Roman" w:cs="Times New Roman"/>
          <w:i/>
          <w:iCs/>
          <w:lang w:eastAsia="ja-JP"/>
        </w:rPr>
        <w:t>Journal of Management Inquiry</w:t>
      </w:r>
      <w:r w:rsidRPr="0024585C">
        <w:rPr>
          <w:rFonts w:ascii="Times New Roman" w:hAnsi="Times New Roman" w:cs="Times New Roman"/>
          <w:lang w:eastAsia="ja-JP"/>
        </w:rPr>
        <w:t xml:space="preserve">, </w:t>
      </w:r>
      <w:r w:rsidRPr="00C170E6">
        <w:rPr>
          <w:rFonts w:ascii="Times New Roman" w:hAnsi="Times New Roman" w:cs="Times New Roman"/>
          <w:iCs/>
          <w:lang w:eastAsia="ja-JP"/>
        </w:rPr>
        <w:t>6</w:t>
      </w:r>
      <w:r w:rsidRPr="00D07F1D">
        <w:rPr>
          <w:rFonts w:ascii="Times New Roman" w:hAnsi="Times New Roman" w:cs="Times New Roman"/>
          <w:lang w:eastAsia="ja-JP"/>
        </w:rPr>
        <w:t>(4), 363-375.</w:t>
      </w:r>
    </w:p>
    <w:p w14:paraId="30F589FB" w14:textId="04441F54" w:rsidR="008B3CBF" w:rsidRPr="00C170E6" w:rsidRDefault="008B3CBF" w:rsidP="00384341">
      <w:pPr>
        <w:spacing w:line="480" w:lineRule="auto"/>
        <w:ind w:left="567" w:hanging="567"/>
        <w:rPr>
          <w:rFonts w:ascii="Times New Roman" w:hAnsi="Times New Roman" w:cs="Times New Roman"/>
        </w:rPr>
      </w:pPr>
      <w:r w:rsidRPr="00C170E6">
        <w:rPr>
          <w:rFonts w:ascii="Times New Roman" w:hAnsi="Times New Roman" w:cs="Times New Roman"/>
        </w:rPr>
        <w:t xml:space="preserve">Meyer, R. (2010). Setting the </w:t>
      </w:r>
      <w:r w:rsidR="00540D70" w:rsidRPr="00C170E6">
        <w:rPr>
          <w:rFonts w:ascii="Times New Roman" w:hAnsi="Times New Roman" w:cs="Times New Roman"/>
        </w:rPr>
        <w:t>f</w:t>
      </w:r>
      <w:r w:rsidRPr="00C170E6">
        <w:rPr>
          <w:rFonts w:ascii="Times New Roman" w:hAnsi="Times New Roman" w:cs="Times New Roman"/>
        </w:rPr>
        <w:t xml:space="preserve">rame: Challenges for small-scale farming in developing countries. In Meyer, R. &amp; D. Burger (Eds.) </w:t>
      </w:r>
      <w:r w:rsidRPr="00C170E6">
        <w:rPr>
          <w:rFonts w:ascii="Times New Roman" w:hAnsi="Times New Roman" w:cs="Times New Roman"/>
          <w:i/>
        </w:rPr>
        <w:t xml:space="preserve">Low-Input intensification of developing countries’ agriculture—opportunities and barriers: Proceedings of the KIT-Workshop </w:t>
      </w:r>
      <w:r w:rsidRPr="00C170E6">
        <w:rPr>
          <w:rFonts w:ascii="Times New Roman" w:hAnsi="Times New Roman" w:cs="Times New Roman"/>
        </w:rPr>
        <w:t>(pp. 7-37).</w:t>
      </w:r>
      <w:r w:rsidRPr="00C170E6">
        <w:rPr>
          <w:rFonts w:ascii="Times New Roman" w:hAnsi="Times New Roman" w:cs="Times New Roman"/>
          <w:i/>
        </w:rPr>
        <w:t xml:space="preserve"> </w:t>
      </w:r>
      <w:r w:rsidRPr="00C170E6">
        <w:rPr>
          <w:rFonts w:ascii="Times New Roman" w:hAnsi="Times New Roman" w:cs="Times New Roman"/>
        </w:rPr>
        <w:t>Karlsruhe, Germany.</w:t>
      </w:r>
    </w:p>
    <w:p w14:paraId="3AE65056" w14:textId="51A424A8" w:rsidR="005D7ECE" w:rsidRPr="00D07F1D" w:rsidRDefault="005D7ECE" w:rsidP="00C170E6">
      <w:pPr>
        <w:spacing w:line="480" w:lineRule="auto"/>
        <w:ind w:left="567" w:hanging="567"/>
        <w:rPr>
          <w:rFonts w:ascii="Times New Roman" w:hAnsi="Times New Roman" w:cs="Times New Roman"/>
          <w:lang w:eastAsia="ja-JP"/>
        </w:rPr>
      </w:pPr>
      <w:r w:rsidRPr="00C170E6">
        <w:rPr>
          <w:rFonts w:ascii="Times New Roman" w:hAnsi="Times New Roman" w:cs="Times New Roman"/>
          <w:color w:val="1A1A1A"/>
        </w:rPr>
        <w:t xml:space="preserve">Milne, M.J., &amp; Gray, R. (2013). W(h) ither ecology? The triple bottom line, the global reporting initiative, and corporate sustainability reporting. </w:t>
      </w:r>
      <w:r w:rsidRPr="00C170E6">
        <w:rPr>
          <w:rFonts w:ascii="Times New Roman" w:hAnsi="Times New Roman" w:cs="Times New Roman"/>
          <w:i/>
          <w:iCs/>
          <w:color w:val="1A1A1A"/>
        </w:rPr>
        <w:t xml:space="preserve">Journal of </w:t>
      </w:r>
      <w:r w:rsidR="005144DE" w:rsidRPr="00C170E6">
        <w:rPr>
          <w:rFonts w:ascii="Times New Roman" w:hAnsi="Times New Roman" w:cs="Times New Roman"/>
          <w:i/>
          <w:iCs/>
          <w:color w:val="1A1A1A"/>
        </w:rPr>
        <w:t>B</w:t>
      </w:r>
      <w:r w:rsidRPr="00C170E6">
        <w:rPr>
          <w:rFonts w:ascii="Times New Roman" w:hAnsi="Times New Roman" w:cs="Times New Roman"/>
          <w:i/>
          <w:iCs/>
          <w:color w:val="1A1A1A"/>
        </w:rPr>
        <w:t xml:space="preserve">usiness </w:t>
      </w:r>
      <w:r w:rsidR="005144DE" w:rsidRPr="00C170E6">
        <w:rPr>
          <w:rFonts w:ascii="Times New Roman" w:hAnsi="Times New Roman" w:cs="Times New Roman"/>
          <w:i/>
          <w:iCs/>
          <w:color w:val="1A1A1A"/>
        </w:rPr>
        <w:t>E</w:t>
      </w:r>
      <w:r w:rsidRPr="00C170E6">
        <w:rPr>
          <w:rFonts w:ascii="Times New Roman" w:hAnsi="Times New Roman" w:cs="Times New Roman"/>
          <w:i/>
          <w:iCs/>
          <w:color w:val="1A1A1A"/>
        </w:rPr>
        <w:t>thics</w:t>
      </w:r>
      <w:r w:rsidRPr="00C170E6">
        <w:rPr>
          <w:rFonts w:ascii="Times New Roman" w:hAnsi="Times New Roman" w:cs="Times New Roman"/>
          <w:color w:val="1A1A1A"/>
        </w:rPr>
        <w:t xml:space="preserve">, </w:t>
      </w:r>
      <w:r w:rsidRPr="00C170E6">
        <w:rPr>
          <w:rFonts w:ascii="Times New Roman" w:hAnsi="Times New Roman" w:cs="Times New Roman"/>
          <w:iCs/>
          <w:color w:val="1A1A1A"/>
        </w:rPr>
        <w:t>118</w:t>
      </w:r>
      <w:r w:rsidRPr="00C170E6">
        <w:rPr>
          <w:rFonts w:ascii="Times New Roman" w:hAnsi="Times New Roman" w:cs="Times New Roman"/>
          <w:color w:val="1A1A1A"/>
        </w:rPr>
        <w:t>(1), 13-29.</w:t>
      </w:r>
    </w:p>
    <w:p w14:paraId="72B0CB0B" w14:textId="4A0C391F" w:rsidR="00C742B5" w:rsidRPr="00FE7730" w:rsidRDefault="00C742B5" w:rsidP="00C170E6">
      <w:pPr>
        <w:spacing w:line="480" w:lineRule="auto"/>
        <w:ind w:left="567" w:hanging="567"/>
        <w:rPr>
          <w:rFonts w:ascii="Times New Roman" w:hAnsi="Times New Roman" w:cs="Times New Roman"/>
          <w:lang w:eastAsia="ja-JP"/>
        </w:rPr>
      </w:pPr>
      <w:r w:rsidRPr="00384341">
        <w:rPr>
          <w:rFonts w:ascii="Times New Roman" w:hAnsi="Times New Roman" w:cs="Times New Roman"/>
        </w:rPr>
        <w:t xml:space="preserve">Morgan, G. (1988). </w:t>
      </w:r>
      <w:r w:rsidRPr="00384341">
        <w:rPr>
          <w:rFonts w:ascii="Times New Roman" w:hAnsi="Times New Roman" w:cs="Times New Roman"/>
          <w:i/>
        </w:rPr>
        <w:t xml:space="preserve">Images of </w:t>
      </w:r>
      <w:r w:rsidR="00BC4CED" w:rsidRPr="00384341">
        <w:rPr>
          <w:rFonts w:ascii="Times New Roman" w:hAnsi="Times New Roman" w:cs="Times New Roman"/>
          <w:i/>
        </w:rPr>
        <w:t>o</w:t>
      </w:r>
      <w:r w:rsidRPr="00FE7730">
        <w:rPr>
          <w:rFonts w:ascii="Times New Roman" w:hAnsi="Times New Roman" w:cs="Times New Roman"/>
          <w:i/>
        </w:rPr>
        <w:t>rganization</w:t>
      </w:r>
      <w:r w:rsidRPr="00FE7730">
        <w:rPr>
          <w:rFonts w:ascii="Times New Roman" w:hAnsi="Times New Roman" w:cs="Times New Roman"/>
        </w:rPr>
        <w:t>. London: Sage.</w:t>
      </w:r>
    </w:p>
    <w:p w14:paraId="74D8C6BD" w14:textId="6BD63B10" w:rsidR="00FB447F" w:rsidRPr="00FE7730" w:rsidRDefault="00C742B5" w:rsidP="00C170E6">
      <w:pPr>
        <w:spacing w:line="480" w:lineRule="auto"/>
        <w:ind w:left="567" w:hanging="567"/>
        <w:rPr>
          <w:rFonts w:ascii="Times New Roman" w:hAnsi="Times New Roman" w:cs="Times New Roman"/>
        </w:rPr>
      </w:pPr>
      <w:r w:rsidRPr="0024585C">
        <w:rPr>
          <w:rFonts w:ascii="Times New Roman" w:hAnsi="Times New Roman" w:cs="Times New Roman"/>
          <w:bCs/>
        </w:rPr>
        <w:t xml:space="preserve">Mossbridge, J., Tressoldi, P., </w:t>
      </w:r>
      <w:r w:rsidR="00BC4CED" w:rsidRPr="0024585C">
        <w:rPr>
          <w:rFonts w:ascii="Times New Roman" w:hAnsi="Times New Roman" w:cs="Times New Roman"/>
          <w:bCs/>
        </w:rPr>
        <w:t xml:space="preserve">&amp; </w:t>
      </w:r>
      <w:r w:rsidRPr="0024585C">
        <w:rPr>
          <w:rFonts w:ascii="Times New Roman" w:hAnsi="Times New Roman" w:cs="Times New Roman"/>
          <w:bCs/>
        </w:rPr>
        <w:t xml:space="preserve">Utts, J. (2012). Predictive physiological anticipation preceding seemingly unpredictable stimuli: A meta-analysis. </w:t>
      </w:r>
      <w:r w:rsidRPr="0024585C">
        <w:rPr>
          <w:rFonts w:ascii="Times New Roman" w:hAnsi="Times New Roman" w:cs="Times New Roman"/>
          <w:bCs/>
          <w:i/>
        </w:rPr>
        <w:t>Frontiers in Psychology</w:t>
      </w:r>
      <w:r w:rsidRPr="0024585C">
        <w:rPr>
          <w:rFonts w:ascii="Times New Roman" w:hAnsi="Times New Roman" w:cs="Times New Roman"/>
          <w:bCs/>
        </w:rPr>
        <w:t>,</w:t>
      </w:r>
      <w:r w:rsidRPr="0024585C">
        <w:rPr>
          <w:rFonts w:ascii="Times New Roman" w:hAnsi="Times New Roman" w:cs="Times New Roman"/>
          <w:bCs/>
          <w:i/>
        </w:rPr>
        <w:t xml:space="preserve"> </w:t>
      </w:r>
      <w:r w:rsidRPr="00C170E6">
        <w:rPr>
          <w:rFonts w:ascii="Times New Roman" w:hAnsi="Times New Roman" w:cs="Times New Roman"/>
          <w:bCs/>
        </w:rPr>
        <w:t>2</w:t>
      </w:r>
      <w:r w:rsidRPr="00D07F1D">
        <w:rPr>
          <w:rFonts w:ascii="Times New Roman" w:hAnsi="Times New Roman" w:cs="Times New Roman"/>
          <w:bCs/>
        </w:rPr>
        <w:t xml:space="preserve">, </w:t>
      </w:r>
      <w:r w:rsidR="00C533C3" w:rsidRPr="00384341">
        <w:rPr>
          <w:rFonts w:ascii="Times New Roman" w:hAnsi="Times New Roman" w:cs="Times New Roman"/>
          <w:bCs/>
        </w:rPr>
        <w:t xml:space="preserve">article </w:t>
      </w:r>
      <w:r w:rsidRPr="00384341">
        <w:rPr>
          <w:rFonts w:ascii="Times New Roman" w:hAnsi="Times New Roman" w:cs="Times New Roman"/>
          <w:bCs/>
        </w:rPr>
        <w:t>390</w:t>
      </w:r>
      <w:r w:rsidR="00C533C3" w:rsidRPr="00384341">
        <w:rPr>
          <w:rFonts w:ascii="Times New Roman" w:hAnsi="Times New Roman" w:cs="Times New Roman"/>
          <w:bCs/>
        </w:rPr>
        <w:t>, 1-18</w:t>
      </w:r>
      <w:r w:rsidRPr="00FE7730">
        <w:rPr>
          <w:rFonts w:ascii="Times New Roman" w:hAnsi="Times New Roman" w:cs="Times New Roman"/>
          <w:bCs/>
        </w:rPr>
        <w:t>.</w:t>
      </w:r>
    </w:p>
    <w:p w14:paraId="0A799395" w14:textId="77777777" w:rsidR="005614B7" w:rsidRPr="00C170E6" w:rsidRDefault="005614B7" w:rsidP="00C170E6">
      <w:pPr>
        <w:spacing w:line="480" w:lineRule="auto"/>
        <w:ind w:left="567" w:hanging="567"/>
        <w:rPr>
          <w:rFonts w:ascii="Times New Roman" w:hAnsi="Times New Roman" w:cs="Times New Roman"/>
          <w:color w:val="1A1A1A"/>
        </w:rPr>
      </w:pPr>
      <w:r w:rsidRPr="00C170E6">
        <w:rPr>
          <w:rFonts w:ascii="Times New Roman" w:hAnsi="Times New Roman" w:cs="Times New Roman"/>
          <w:color w:val="1A1A1A"/>
        </w:rPr>
        <w:t xml:space="preserve">Munda, G. (2015). Beyond GDP: an overview of measurement issues in redefining ‘wealth’. </w:t>
      </w:r>
      <w:r w:rsidRPr="00C170E6">
        <w:rPr>
          <w:rFonts w:ascii="Times New Roman" w:hAnsi="Times New Roman" w:cs="Times New Roman"/>
          <w:i/>
          <w:iCs/>
          <w:color w:val="1A1A1A"/>
        </w:rPr>
        <w:t>Journal of Economic Surveys</w:t>
      </w:r>
      <w:r w:rsidRPr="00C170E6">
        <w:rPr>
          <w:rFonts w:ascii="Times New Roman" w:hAnsi="Times New Roman" w:cs="Times New Roman"/>
          <w:color w:val="1A1A1A"/>
        </w:rPr>
        <w:t xml:space="preserve">, </w:t>
      </w:r>
      <w:r w:rsidRPr="00C170E6">
        <w:rPr>
          <w:rFonts w:ascii="Times New Roman" w:hAnsi="Times New Roman" w:cs="Times New Roman"/>
          <w:iCs/>
          <w:color w:val="1A1A1A"/>
        </w:rPr>
        <w:t>29</w:t>
      </w:r>
      <w:r w:rsidRPr="00C170E6">
        <w:rPr>
          <w:rFonts w:ascii="Times New Roman" w:hAnsi="Times New Roman" w:cs="Times New Roman"/>
          <w:color w:val="1A1A1A"/>
        </w:rPr>
        <w:t>(3), 403-422.</w:t>
      </w:r>
    </w:p>
    <w:p w14:paraId="54D8C164" w14:textId="1F86CD29" w:rsidR="00FB447F" w:rsidRPr="00D07F1D" w:rsidRDefault="00FB447F" w:rsidP="00C170E6">
      <w:pPr>
        <w:spacing w:line="480" w:lineRule="auto"/>
        <w:ind w:left="567" w:hanging="567"/>
        <w:rPr>
          <w:rFonts w:ascii="Times New Roman" w:hAnsi="Times New Roman" w:cs="Times New Roman"/>
        </w:rPr>
      </w:pPr>
      <w:r w:rsidRPr="0024585C">
        <w:rPr>
          <w:rFonts w:ascii="Times New Roman" w:hAnsi="Times New Roman" w:cs="Times New Roman"/>
        </w:rPr>
        <w:t>Nisbet, E.K., Zelenski, J</w:t>
      </w:r>
      <w:r w:rsidR="00540D70" w:rsidRPr="00C170E6">
        <w:rPr>
          <w:rFonts w:ascii="Times New Roman" w:hAnsi="Times New Roman" w:cs="Times New Roman"/>
        </w:rPr>
        <w:t>.</w:t>
      </w:r>
      <w:r w:rsidRPr="00D07F1D">
        <w:rPr>
          <w:rFonts w:ascii="Times New Roman" w:hAnsi="Times New Roman" w:cs="Times New Roman"/>
        </w:rPr>
        <w:t>M., &amp; Murphy, S.</w:t>
      </w:r>
      <w:r w:rsidRPr="00384341">
        <w:rPr>
          <w:rFonts w:ascii="Times New Roman" w:hAnsi="Times New Roman" w:cs="Times New Roman"/>
        </w:rPr>
        <w:t xml:space="preserve">A. (2011). Happiness is in our nature: Exploring nature relatedness as a contributor to subjective well-being. </w:t>
      </w:r>
      <w:r w:rsidRPr="00C170E6">
        <w:rPr>
          <w:rFonts w:ascii="Times New Roman" w:hAnsi="Times New Roman" w:cs="Times New Roman"/>
          <w:i/>
        </w:rPr>
        <w:t>Journal of Happiness Studies</w:t>
      </w:r>
      <w:r w:rsidRPr="00D07F1D">
        <w:rPr>
          <w:rFonts w:ascii="Times New Roman" w:hAnsi="Times New Roman" w:cs="Times New Roman"/>
        </w:rPr>
        <w:t>, 12, 303–322.</w:t>
      </w:r>
    </w:p>
    <w:p w14:paraId="37C1FC54" w14:textId="11796DC5" w:rsidR="00A70F37" w:rsidRPr="00C170E6" w:rsidRDefault="00A70F37" w:rsidP="00C170E6">
      <w:pPr>
        <w:spacing w:line="480" w:lineRule="auto"/>
        <w:ind w:left="567" w:hanging="567"/>
        <w:rPr>
          <w:rFonts w:ascii="Times New Roman" w:hAnsi="Times New Roman" w:cs="Times New Roman"/>
        </w:rPr>
      </w:pPr>
      <w:r w:rsidRPr="00C170E6">
        <w:rPr>
          <w:rFonts w:ascii="Times New Roman" w:hAnsi="Times New Roman" w:cs="Times New Roman"/>
          <w:color w:val="1A1A1A"/>
        </w:rPr>
        <w:t xml:space="preserve">O'Hara, S.U. (1998). Economics, ethics and sustainability: redefining connections. </w:t>
      </w:r>
      <w:r w:rsidRPr="00C170E6">
        <w:rPr>
          <w:rFonts w:ascii="Times New Roman" w:hAnsi="Times New Roman" w:cs="Times New Roman"/>
          <w:i/>
          <w:iCs/>
          <w:color w:val="1A1A1A"/>
        </w:rPr>
        <w:t>International Journal of Social Economics</w:t>
      </w:r>
      <w:r w:rsidRPr="00C170E6">
        <w:rPr>
          <w:rFonts w:ascii="Times New Roman" w:hAnsi="Times New Roman" w:cs="Times New Roman"/>
          <w:color w:val="1A1A1A"/>
        </w:rPr>
        <w:t xml:space="preserve">, </w:t>
      </w:r>
      <w:r w:rsidRPr="00C170E6">
        <w:rPr>
          <w:rFonts w:ascii="Times New Roman" w:hAnsi="Times New Roman" w:cs="Times New Roman"/>
          <w:i/>
          <w:iCs/>
          <w:color w:val="1A1A1A"/>
        </w:rPr>
        <w:t>25</w:t>
      </w:r>
      <w:r w:rsidRPr="00C170E6">
        <w:rPr>
          <w:rFonts w:ascii="Times New Roman" w:hAnsi="Times New Roman" w:cs="Times New Roman"/>
          <w:color w:val="1A1A1A"/>
        </w:rPr>
        <w:t>(1), 43-62.</w:t>
      </w:r>
      <w:r w:rsidRPr="00C170E6">
        <w:rPr>
          <w:rFonts w:ascii="Times New Roman" w:hAnsi="Times New Roman" w:cs="Times New Roman"/>
        </w:rPr>
        <w:t xml:space="preserve"> </w:t>
      </w:r>
    </w:p>
    <w:p w14:paraId="5CAF953B" w14:textId="27F9F9A9" w:rsidR="00C742B5" w:rsidRPr="0024585C" w:rsidRDefault="00C742B5" w:rsidP="00C170E6">
      <w:pPr>
        <w:spacing w:line="480" w:lineRule="auto"/>
        <w:ind w:left="567" w:hanging="567"/>
        <w:rPr>
          <w:rFonts w:ascii="Times New Roman" w:hAnsi="Times New Roman" w:cs="Times New Roman"/>
        </w:rPr>
      </w:pPr>
      <w:r w:rsidRPr="00D07F1D">
        <w:rPr>
          <w:rFonts w:ascii="Times New Roman" w:hAnsi="Times New Roman" w:cs="Times New Roman"/>
        </w:rPr>
        <w:t>Oppenheim, J.</w:t>
      </w:r>
      <w:r w:rsidR="00BC4CED" w:rsidRPr="00384341">
        <w:rPr>
          <w:rFonts w:ascii="Times New Roman" w:hAnsi="Times New Roman" w:cs="Times New Roman"/>
        </w:rPr>
        <w:t>,</w:t>
      </w:r>
      <w:r w:rsidRPr="00384341">
        <w:rPr>
          <w:rFonts w:ascii="Times New Roman" w:hAnsi="Times New Roman" w:cs="Times New Roman"/>
        </w:rPr>
        <w:t xml:space="preserve"> </w:t>
      </w:r>
      <w:r w:rsidR="00BC4CED" w:rsidRPr="00384341">
        <w:rPr>
          <w:rFonts w:ascii="Times New Roman" w:hAnsi="Times New Roman" w:cs="Times New Roman"/>
        </w:rPr>
        <w:t xml:space="preserve">&amp; </w:t>
      </w:r>
      <w:r w:rsidRPr="00FE7730">
        <w:rPr>
          <w:rFonts w:ascii="Times New Roman" w:hAnsi="Times New Roman" w:cs="Times New Roman"/>
        </w:rPr>
        <w:t>Wehner, S. (2010). The Uncertainty Principle de</w:t>
      </w:r>
      <w:r w:rsidRPr="0024585C">
        <w:rPr>
          <w:rFonts w:ascii="Times New Roman" w:hAnsi="Times New Roman" w:cs="Times New Roman"/>
        </w:rPr>
        <w:t xml:space="preserve">termines the nonlocality of quantum mechanics. </w:t>
      </w:r>
      <w:r w:rsidRPr="0024585C">
        <w:rPr>
          <w:rFonts w:ascii="Times New Roman" w:hAnsi="Times New Roman" w:cs="Times New Roman"/>
          <w:i/>
        </w:rPr>
        <w:t>Science,</w:t>
      </w:r>
      <w:r w:rsidRPr="0024585C">
        <w:rPr>
          <w:rFonts w:ascii="Times New Roman" w:hAnsi="Times New Roman" w:cs="Times New Roman"/>
        </w:rPr>
        <w:t xml:space="preserve"> </w:t>
      </w:r>
      <w:r w:rsidRPr="0024585C">
        <w:rPr>
          <w:rFonts w:ascii="Times New Roman" w:hAnsi="Times New Roman" w:cs="Times New Roman"/>
          <w:i/>
        </w:rPr>
        <w:t>19</w:t>
      </w:r>
      <w:r w:rsidRPr="0024585C">
        <w:rPr>
          <w:rFonts w:ascii="Times New Roman" w:hAnsi="Times New Roman" w:cs="Times New Roman"/>
        </w:rPr>
        <w:t>, 330 (6007), 1072-1074.</w:t>
      </w:r>
    </w:p>
    <w:p w14:paraId="15D17D66" w14:textId="0AD18B55" w:rsidR="00585493" w:rsidRPr="0024585C" w:rsidRDefault="00585493" w:rsidP="00C170E6">
      <w:pPr>
        <w:spacing w:line="480" w:lineRule="auto"/>
        <w:ind w:left="567" w:hanging="567"/>
        <w:rPr>
          <w:rFonts w:ascii="Times New Roman" w:hAnsi="Times New Roman" w:cs="Times New Roman"/>
          <w:color w:val="1A1A1A"/>
        </w:rPr>
      </w:pPr>
      <w:r w:rsidRPr="0024585C">
        <w:rPr>
          <w:rFonts w:ascii="Times New Roman" w:hAnsi="Times New Roman" w:cs="Times New Roman"/>
          <w:color w:val="1A1A1A"/>
        </w:rPr>
        <w:t>Oswick, C., &amp; Grant, D. (2015). Re-Imagining Images of Organization</w:t>
      </w:r>
      <w:r w:rsidR="00BB6B73" w:rsidRPr="0024585C">
        <w:rPr>
          <w:rFonts w:ascii="Times New Roman" w:hAnsi="Times New Roman" w:cs="Times New Roman"/>
          <w:color w:val="1A1A1A"/>
        </w:rPr>
        <w:t>:</w:t>
      </w:r>
      <w:r w:rsidRPr="0024585C">
        <w:rPr>
          <w:rFonts w:ascii="Times New Roman" w:hAnsi="Times New Roman" w:cs="Times New Roman"/>
          <w:color w:val="1A1A1A"/>
        </w:rPr>
        <w:t xml:space="preserve"> A conversation </w:t>
      </w:r>
      <w:r w:rsidR="00BB6B73" w:rsidRPr="0024585C">
        <w:rPr>
          <w:rFonts w:ascii="Times New Roman" w:hAnsi="Times New Roman" w:cs="Times New Roman"/>
          <w:color w:val="1A1A1A"/>
        </w:rPr>
        <w:t>w</w:t>
      </w:r>
      <w:r w:rsidRPr="0024585C">
        <w:rPr>
          <w:rFonts w:ascii="Times New Roman" w:hAnsi="Times New Roman" w:cs="Times New Roman"/>
          <w:color w:val="1A1A1A"/>
        </w:rPr>
        <w:t xml:space="preserve">ith Gareth Morgan. </w:t>
      </w:r>
      <w:r w:rsidRPr="0024585C">
        <w:rPr>
          <w:rFonts w:ascii="Times New Roman" w:hAnsi="Times New Roman" w:cs="Times New Roman"/>
          <w:i/>
          <w:iCs/>
          <w:color w:val="1A1A1A"/>
        </w:rPr>
        <w:t>Journal of Management Inquiry</w:t>
      </w:r>
      <w:r w:rsidRPr="0024585C">
        <w:rPr>
          <w:rFonts w:ascii="Times New Roman" w:hAnsi="Times New Roman" w:cs="Times New Roman"/>
          <w:color w:val="1A1A1A"/>
        </w:rPr>
        <w:t>, 1056492615591854.</w:t>
      </w:r>
    </w:p>
    <w:p w14:paraId="573E7787" w14:textId="6796009E" w:rsidR="00016769" w:rsidRPr="00D07F1D" w:rsidRDefault="00016769" w:rsidP="00C170E6">
      <w:pPr>
        <w:spacing w:line="480" w:lineRule="auto"/>
        <w:ind w:left="567" w:hanging="567"/>
        <w:rPr>
          <w:rFonts w:ascii="Times New Roman" w:hAnsi="Times New Roman" w:cs="Times New Roman"/>
          <w:color w:val="1A1A1A"/>
        </w:rPr>
      </w:pPr>
      <w:r w:rsidRPr="00D07F1D">
        <w:rPr>
          <w:rFonts w:ascii="Times New Roman" w:hAnsi="Times New Roman" w:cs="Times New Roman"/>
          <w:color w:val="1A1A1A"/>
        </w:rPr>
        <w:t xml:space="preserve">Pavlovich, K., &amp; Krahnke, K. (2012). Empathy, connectedness and organisation. </w:t>
      </w:r>
      <w:r w:rsidRPr="00384341">
        <w:rPr>
          <w:rFonts w:ascii="Times New Roman" w:hAnsi="Times New Roman" w:cs="Times New Roman"/>
          <w:i/>
          <w:iCs/>
          <w:color w:val="1A1A1A"/>
        </w:rPr>
        <w:t>Journal of Business Ethics</w:t>
      </w:r>
      <w:r w:rsidRPr="00384341">
        <w:rPr>
          <w:rFonts w:ascii="Times New Roman" w:hAnsi="Times New Roman" w:cs="Times New Roman"/>
          <w:color w:val="1A1A1A"/>
        </w:rPr>
        <w:t xml:space="preserve">, </w:t>
      </w:r>
      <w:r w:rsidRPr="00C170E6">
        <w:rPr>
          <w:rFonts w:ascii="Times New Roman" w:hAnsi="Times New Roman" w:cs="Times New Roman"/>
          <w:iCs/>
          <w:color w:val="1A1A1A"/>
        </w:rPr>
        <w:t>105</w:t>
      </w:r>
      <w:r w:rsidRPr="00D07F1D">
        <w:rPr>
          <w:rFonts w:ascii="Times New Roman" w:hAnsi="Times New Roman" w:cs="Times New Roman"/>
          <w:color w:val="1A1A1A"/>
        </w:rPr>
        <w:t>(1), 131-137.</w:t>
      </w:r>
    </w:p>
    <w:p w14:paraId="3BA2DE89" w14:textId="127C6CF5" w:rsidR="00C742B5" w:rsidRPr="0024585C" w:rsidRDefault="00C742B5" w:rsidP="00C170E6">
      <w:pPr>
        <w:spacing w:line="480" w:lineRule="auto"/>
        <w:ind w:left="567" w:hanging="567"/>
        <w:rPr>
          <w:rFonts w:ascii="Times New Roman" w:hAnsi="Times New Roman" w:cs="Times New Roman"/>
        </w:rPr>
      </w:pPr>
      <w:r w:rsidRPr="00384341">
        <w:rPr>
          <w:rFonts w:ascii="Times New Roman" w:hAnsi="Times New Roman" w:cs="Times New Roman"/>
        </w:rPr>
        <w:t xml:space="preserve">Pavlovich, K., </w:t>
      </w:r>
      <w:r w:rsidR="00BC4CED" w:rsidRPr="00384341">
        <w:rPr>
          <w:rFonts w:ascii="Times New Roman" w:hAnsi="Times New Roman" w:cs="Times New Roman"/>
        </w:rPr>
        <w:t xml:space="preserve">&amp; </w:t>
      </w:r>
      <w:r w:rsidRPr="00FE7730">
        <w:rPr>
          <w:rFonts w:ascii="Times New Roman" w:hAnsi="Times New Roman" w:cs="Times New Roman"/>
        </w:rPr>
        <w:t>Krahnke, K. (2014)</w:t>
      </w:r>
      <w:r w:rsidR="00575C75" w:rsidRPr="0024585C">
        <w:rPr>
          <w:rFonts w:ascii="Times New Roman" w:hAnsi="Times New Roman" w:cs="Times New Roman"/>
        </w:rPr>
        <w:t>.</w:t>
      </w:r>
      <w:r w:rsidRPr="0024585C">
        <w:rPr>
          <w:rFonts w:ascii="Times New Roman" w:hAnsi="Times New Roman" w:cs="Times New Roman"/>
        </w:rPr>
        <w:t xml:space="preserve"> Introduction</w:t>
      </w:r>
      <w:r w:rsidR="00575C75" w:rsidRPr="0024585C">
        <w:rPr>
          <w:rFonts w:ascii="Times New Roman" w:hAnsi="Times New Roman" w:cs="Times New Roman"/>
        </w:rPr>
        <w:t>. I</w:t>
      </w:r>
      <w:r w:rsidRPr="0024585C">
        <w:rPr>
          <w:rFonts w:ascii="Times New Roman" w:hAnsi="Times New Roman" w:cs="Times New Roman"/>
        </w:rPr>
        <w:t xml:space="preserve">n </w:t>
      </w:r>
      <w:r w:rsidR="00C533C3" w:rsidRPr="0024585C">
        <w:rPr>
          <w:rFonts w:ascii="Times New Roman" w:hAnsi="Times New Roman" w:cs="Times New Roman"/>
        </w:rPr>
        <w:t xml:space="preserve">K. </w:t>
      </w:r>
      <w:r w:rsidRPr="0024585C">
        <w:rPr>
          <w:rFonts w:ascii="Times New Roman" w:hAnsi="Times New Roman" w:cs="Times New Roman"/>
        </w:rPr>
        <w:t xml:space="preserve">Pavlovich, </w:t>
      </w:r>
      <w:r w:rsidR="00C533C3" w:rsidRPr="0024585C">
        <w:rPr>
          <w:rFonts w:ascii="Times New Roman" w:hAnsi="Times New Roman" w:cs="Times New Roman"/>
        </w:rPr>
        <w:t xml:space="preserve">&amp; K. </w:t>
      </w:r>
      <w:r w:rsidRPr="0024585C">
        <w:rPr>
          <w:rFonts w:ascii="Times New Roman" w:hAnsi="Times New Roman" w:cs="Times New Roman"/>
        </w:rPr>
        <w:t>Krahnke (Eds</w:t>
      </w:r>
      <w:r w:rsidR="00C533C3" w:rsidRPr="0024585C">
        <w:rPr>
          <w:rFonts w:ascii="Times New Roman" w:hAnsi="Times New Roman" w:cs="Times New Roman"/>
        </w:rPr>
        <w:t>.</w:t>
      </w:r>
      <w:r w:rsidRPr="0024585C">
        <w:rPr>
          <w:rFonts w:ascii="Times New Roman" w:hAnsi="Times New Roman" w:cs="Times New Roman"/>
        </w:rPr>
        <w:t xml:space="preserve">), </w:t>
      </w:r>
      <w:r w:rsidRPr="0024585C">
        <w:rPr>
          <w:rFonts w:ascii="Times New Roman" w:hAnsi="Times New Roman" w:cs="Times New Roman"/>
          <w:i/>
          <w:iCs/>
        </w:rPr>
        <w:t xml:space="preserve">Organizing </w:t>
      </w:r>
      <w:r w:rsidR="00C533C3" w:rsidRPr="0024585C">
        <w:rPr>
          <w:rFonts w:ascii="Times New Roman" w:hAnsi="Times New Roman" w:cs="Times New Roman"/>
          <w:i/>
          <w:iCs/>
        </w:rPr>
        <w:t>t</w:t>
      </w:r>
      <w:r w:rsidRPr="0024585C">
        <w:rPr>
          <w:rFonts w:ascii="Times New Roman" w:hAnsi="Times New Roman" w:cs="Times New Roman"/>
          <w:i/>
          <w:iCs/>
        </w:rPr>
        <w:t xml:space="preserve">hrough </w:t>
      </w:r>
      <w:r w:rsidR="00C533C3" w:rsidRPr="0024585C">
        <w:rPr>
          <w:rFonts w:ascii="Times New Roman" w:hAnsi="Times New Roman" w:cs="Times New Roman"/>
          <w:i/>
          <w:iCs/>
        </w:rPr>
        <w:t>e</w:t>
      </w:r>
      <w:r w:rsidRPr="0024585C">
        <w:rPr>
          <w:rFonts w:ascii="Times New Roman" w:hAnsi="Times New Roman" w:cs="Times New Roman"/>
          <w:i/>
          <w:iCs/>
        </w:rPr>
        <w:t>mpathy</w:t>
      </w:r>
      <w:r w:rsidRPr="0024585C">
        <w:rPr>
          <w:rFonts w:ascii="Times New Roman" w:hAnsi="Times New Roman" w:cs="Times New Roman"/>
        </w:rPr>
        <w:t xml:space="preserve"> (</w:t>
      </w:r>
      <w:r w:rsidR="00C533C3" w:rsidRPr="0024585C">
        <w:rPr>
          <w:rFonts w:ascii="Times New Roman" w:hAnsi="Times New Roman" w:cs="Times New Roman"/>
        </w:rPr>
        <w:t xml:space="preserve">pp. </w:t>
      </w:r>
      <w:r w:rsidRPr="0024585C">
        <w:rPr>
          <w:rFonts w:ascii="Times New Roman" w:hAnsi="Times New Roman" w:cs="Times New Roman"/>
        </w:rPr>
        <w:t xml:space="preserve">1-14). </w:t>
      </w:r>
      <w:r w:rsidR="00C533C3" w:rsidRPr="0024585C">
        <w:rPr>
          <w:rFonts w:ascii="Times New Roman" w:hAnsi="Times New Roman" w:cs="Times New Roman"/>
        </w:rPr>
        <w:t xml:space="preserve">New York: </w:t>
      </w:r>
      <w:r w:rsidRPr="0024585C">
        <w:rPr>
          <w:rFonts w:ascii="Times New Roman" w:hAnsi="Times New Roman" w:cs="Times New Roman"/>
        </w:rPr>
        <w:t>Routledge.</w:t>
      </w:r>
    </w:p>
    <w:p w14:paraId="723FF46D" w14:textId="604C19A0" w:rsidR="00C742B5" w:rsidRPr="0024585C" w:rsidRDefault="00C742B5" w:rsidP="00C170E6">
      <w:pPr>
        <w:spacing w:line="480" w:lineRule="auto"/>
        <w:ind w:left="567" w:hanging="567"/>
        <w:rPr>
          <w:rFonts w:ascii="Times New Roman" w:hAnsi="Times New Roman" w:cs="Times New Roman"/>
        </w:rPr>
      </w:pPr>
      <w:r w:rsidRPr="0024585C">
        <w:rPr>
          <w:rFonts w:ascii="Times New Roman" w:hAnsi="Times New Roman" w:cs="Times New Roman"/>
        </w:rPr>
        <w:t xml:space="preserve">Piccioni, R. (2013). </w:t>
      </w:r>
      <w:r w:rsidRPr="0024585C">
        <w:rPr>
          <w:rFonts w:ascii="Times New Roman" w:hAnsi="Times New Roman" w:cs="Times New Roman"/>
          <w:i/>
          <w:iCs/>
        </w:rPr>
        <w:t xml:space="preserve">Quantum </w:t>
      </w:r>
      <w:r w:rsidR="00BC4CED" w:rsidRPr="0024585C">
        <w:rPr>
          <w:rFonts w:ascii="Times New Roman" w:hAnsi="Times New Roman" w:cs="Times New Roman"/>
          <w:i/>
          <w:iCs/>
        </w:rPr>
        <w:t>m</w:t>
      </w:r>
      <w:r w:rsidRPr="0024585C">
        <w:rPr>
          <w:rFonts w:ascii="Times New Roman" w:hAnsi="Times New Roman" w:cs="Times New Roman"/>
          <w:i/>
          <w:iCs/>
        </w:rPr>
        <w:t xml:space="preserve">echanics 1: Particles &amp; </w:t>
      </w:r>
      <w:r w:rsidR="00BC4CED" w:rsidRPr="0024585C">
        <w:rPr>
          <w:rFonts w:ascii="Times New Roman" w:hAnsi="Times New Roman" w:cs="Times New Roman"/>
          <w:i/>
          <w:iCs/>
        </w:rPr>
        <w:t>w</w:t>
      </w:r>
      <w:r w:rsidRPr="0024585C">
        <w:rPr>
          <w:rFonts w:ascii="Times New Roman" w:hAnsi="Times New Roman" w:cs="Times New Roman"/>
          <w:i/>
          <w:iCs/>
        </w:rPr>
        <w:t>aves: Part of the Everyone's Guide Series</w:t>
      </w:r>
      <w:r w:rsidRPr="0024585C">
        <w:rPr>
          <w:rFonts w:ascii="Times New Roman" w:hAnsi="Times New Roman" w:cs="Times New Roman"/>
        </w:rPr>
        <w:t xml:space="preserve"> (Vol. 3). Stanford: Real Science Publishing.</w:t>
      </w:r>
    </w:p>
    <w:p w14:paraId="6B823114" w14:textId="77777777" w:rsidR="00DA4332" w:rsidRPr="00D07F1D" w:rsidRDefault="00C742B5" w:rsidP="00C170E6">
      <w:pPr>
        <w:spacing w:line="480" w:lineRule="auto"/>
        <w:ind w:left="567" w:hanging="567"/>
        <w:rPr>
          <w:rFonts w:ascii="Times New Roman" w:hAnsi="Times New Roman" w:cs="Times New Roman"/>
          <w:lang w:eastAsia="ja-JP"/>
        </w:rPr>
      </w:pPr>
      <w:r w:rsidRPr="0024585C">
        <w:rPr>
          <w:rFonts w:ascii="Times New Roman" w:hAnsi="Times New Roman" w:cs="Times New Roman"/>
          <w:lang w:eastAsia="ja-JP"/>
        </w:rPr>
        <w:t xml:space="preserve">Plowman, D. A., Baker, L. T., Beck, T. E., Kulkarni, M., Solansky, S. T., </w:t>
      </w:r>
      <w:r w:rsidR="00BC4CED" w:rsidRPr="0024585C">
        <w:rPr>
          <w:rFonts w:ascii="Times New Roman" w:hAnsi="Times New Roman" w:cs="Times New Roman"/>
          <w:lang w:eastAsia="ja-JP"/>
        </w:rPr>
        <w:t xml:space="preserve">&amp; </w:t>
      </w:r>
      <w:r w:rsidRPr="0024585C">
        <w:rPr>
          <w:rFonts w:ascii="Times New Roman" w:hAnsi="Times New Roman" w:cs="Times New Roman"/>
          <w:lang w:eastAsia="ja-JP"/>
        </w:rPr>
        <w:t xml:space="preserve">Travis, D. V. (2007). Radical change accidentally: The emergence and amplification of small change. </w:t>
      </w:r>
      <w:r w:rsidRPr="0024585C">
        <w:rPr>
          <w:rFonts w:ascii="Times New Roman" w:hAnsi="Times New Roman" w:cs="Times New Roman"/>
          <w:i/>
          <w:iCs/>
          <w:lang w:eastAsia="ja-JP"/>
        </w:rPr>
        <w:t>Academy of Management Journal</w:t>
      </w:r>
      <w:r w:rsidRPr="0024585C">
        <w:rPr>
          <w:rFonts w:ascii="Times New Roman" w:hAnsi="Times New Roman" w:cs="Times New Roman"/>
          <w:lang w:eastAsia="ja-JP"/>
        </w:rPr>
        <w:t xml:space="preserve">, </w:t>
      </w:r>
      <w:r w:rsidRPr="00C170E6">
        <w:rPr>
          <w:rFonts w:ascii="Times New Roman" w:hAnsi="Times New Roman" w:cs="Times New Roman"/>
          <w:iCs/>
          <w:lang w:eastAsia="ja-JP"/>
        </w:rPr>
        <w:t>50</w:t>
      </w:r>
      <w:r w:rsidRPr="00D07F1D">
        <w:rPr>
          <w:rFonts w:ascii="Times New Roman" w:hAnsi="Times New Roman" w:cs="Times New Roman"/>
          <w:lang w:eastAsia="ja-JP"/>
        </w:rPr>
        <w:t>(3), 515-543.</w:t>
      </w:r>
    </w:p>
    <w:p w14:paraId="0E6A8670" w14:textId="4ACE7326" w:rsidR="00F90B49" w:rsidRPr="00D07F1D" w:rsidRDefault="00F90B49" w:rsidP="00C170E6">
      <w:pPr>
        <w:pStyle w:val="EndNoteBibliography"/>
        <w:spacing w:after="0" w:line="480" w:lineRule="auto"/>
        <w:ind w:left="720" w:hanging="720"/>
        <w:rPr>
          <w:rFonts w:ascii="Times New Roman" w:hAnsi="Times New Roman" w:cs="Times New Roman"/>
          <w:noProof/>
          <w:sz w:val="24"/>
          <w:szCs w:val="24"/>
        </w:rPr>
      </w:pPr>
      <w:r w:rsidRPr="00384341">
        <w:rPr>
          <w:rFonts w:ascii="Times New Roman" w:hAnsi="Times New Roman" w:cs="Times New Roman"/>
          <w:noProof/>
          <w:sz w:val="24"/>
          <w:szCs w:val="24"/>
        </w:rPr>
        <w:t>Poole, M.</w:t>
      </w:r>
      <w:r w:rsidRPr="00FE7730">
        <w:rPr>
          <w:rFonts w:ascii="Times New Roman" w:hAnsi="Times New Roman" w:cs="Times New Roman"/>
          <w:noProof/>
          <w:sz w:val="24"/>
          <w:szCs w:val="24"/>
        </w:rPr>
        <w:t>S., &amp; Van de Ven, A.</w:t>
      </w:r>
      <w:r w:rsidRPr="0024585C">
        <w:rPr>
          <w:rFonts w:ascii="Times New Roman" w:hAnsi="Times New Roman" w:cs="Times New Roman"/>
          <w:noProof/>
          <w:sz w:val="24"/>
          <w:szCs w:val="24"/>
        </w:rPr>
        <w:t xml:space="preserve">H. (1989). Using paradox to build management and organization theories. </w:t>
      </w:r>
      <w:r w:rsidRPr="0024585C">
        <w:rPr>
          <w:rFonts w:ascii="Times New Roman" w:hAnsi="Times New Roman" w:cs="Times New Roman"/>
          <w:i/>
          <w:noProof/>
          <w:sz w:val="24"/>
          <w:szCs w:val="24"/>
        </w:rPr>
        <w:t>The Academy Of Management Review, 14</w:t>
      </w:r>
      <w:r w:rsidRPr="0024585C">
        <w:rPr>
          <w:rFonts w:ascii="Times New Roman" w:hAnsi="Times New Roman" w:cs="Times New Roman"/>
          <w:noProof/>
          <w:sz w:val="24"/>
          <w:szCs w:val="24"/>
        </w:rPr>
        <w:t xml:space="preserve">(4), 562-578. </w:t>
      </w:r>
    </w:p>
    <w:p w14:paraId="1F6CE5FA" w14:textId="617DFDCA" w:rsidR="00DA4332" w:rsidRPr="00384341" w:rsidRDefault="00DA4332" w:rsidP="00C170E6">
      <w:pPr>
        <w:spacing w:line="480" w:lineRule="auto"/>
        <w:ind w:left="567" w:hanging="567"/>
        <w:rPr>
          <w:rFonts w:ascii="Times New Roman" w:hAnsi="Times New Roman" w:cs="Times New Roman"/>
          <w:lang w:val="en-GB"/>
        </w:rPr>
      </w:pPr>
      <w:r w:rsidRPr="00384341">
        <w:rPr>
          <w:rFonts w:ascii="Times New Roman" w:hAnsi="Times New Roman" w:cs="Times New Roman"/>
        </w:rPr>
        <w:t xml:space="preserve">Porter, M. E. (1980). </w:t>
      </w:r>
      <w:r w:rsidRPr="00384341">
        <w:rPr>
          <w:rFonts w:ascii="Times New Roman" w:hAnsi="Times New Roman" w:cs="Times New Roman"/>
          <w:i/>
          <w:iCs/>
        </w:rPr>
        <w:t>Competitive strategy</w:t>
      </w:r>
      <w:r w:rsidR="006B3566" w:rsidRPr="00C170E6">
        <w:rPr>
          <w:rFonts w:ascii="Times New Roman" w:hAnsi="Times New Roman" w:cs="Times New Roman"/>
          <w:i/>
          <w:iCs/>
        </w:rPr>
        <w:t xml:space="preserve">: </w:t>
      </w:r>
      <w:r w:rsidR="006B3566" w:rsidRPr="00C170E6">
        <w:rPr>
          <w:rFonts w:ascii="Times New Roman" w:hAnsi="Times New Roman" w:cs="Times New Roman"/>
          <w:bCs/>
          <w:i/>
          <w:color w:val="262626"/>
        </w:rPr>
        <w:t>Techniques for Analyzing Industries and Competitors</w:t>
      </w:r>
      <w:r w:rsidRPr="00C170E6">
        <w:rPr>
          <w:rFonts w:ascii="Times New Roman" w:hAnsi="Times New Roman" w:cs="Times New Roman"/>
          <w:i/>
        </w:rPr>
        <w:t>.</w:t>
      </w:r>
      <w:r w:rsidRPr="00D07F1D">
        <w:rPr>
          <w:rFonts w:ascii="Times New Roman" w:hAnsi="Times New Roman" w:cs="Times New Roman"/>
        </w:rPr>
        <w:t xml:space="preserve"> New York, NY: The Free Press.</w:t>
      </w:r>
    </w:p>
    <w:p w14:paraId="4B76C6DC" w14:textId="7FF94D92" w:rsidR="00DA6183" w:rsidRPr="00C170E6" w:rsidRDefault="00DA6183" w:rsidP="00C170E6">
      <w:pPr>
        <w:spacing w:line="480" w:lineRule="auto"/>
        <w:ind w:left="567" w:hanging="567"/>
        <w:rPr>
          <w:rFonts w:ascii="Times New Roman" w:hAnsi="Times New Roman" w:cs="Times New Roman"/>
          <w:lang w:eastAsia="ja-JP"/>
        </w:rPr>
      </w:pPr>
      <w:r w:rsidRPr="00384341">
        <w:rPr>
          <w:rFonts w:ascii="Times New Roman" w:hAnsi="Times New Roman" w:cs="Times New Roman"/>
          <w:lang w:eastAsia="ja-JP"/>
        </w:rPr>
        <w:t xml:space="preserve">Porter, M., </w:t>
      </w:r>
      <w:r w:rsidR="00BC4CED" w:rsidRPr="00384341">
        <w:rPr>
          <w:rFonts w:ascii="Times New Roman" w:hAnsi="Times New Roman" w:cs="Times New Roman"/>
          <w:lang w:eastAsia="ja-JP"/>
        </w:rPr>
        <w:t>&amp;</w:t>
      </w:r>
      <w:r w:rsidRPr="00FE7730">
        <w:rPr>
          <w:rFonts w:ascii="Times New Roman" w:hAnsi="Times New Roman" w:cs="Times New Roman"/>
          <w:lang w:eastAsia="ja-JP"/>
        </w:rPr>
        <w:t xml:space="preserve"> Kramer, M. (2011). Creating shared value. </w:t>
      </w:r>
      <w:r w:rsidRPr="0024585C">
        <w:rPr>
          <w:rFonts w:ascii="Times New Roman" w:hAnsi="Times New Roman" w:cs="Times New Roman"/>
          <w:i/>
          <w:lang w:eastAsia="ja-JP"/>
        </w:rPr>
        <w:t>Harvard Business Review</w:t>
      </w:r>
      <w:r w:rsidRPr="0024585C">
        <w:rPr>
          <w:rFonts w:ascii="Times New Roman" w:hAnsi="Times New Roman" w:cs="Times New Roman"/>
          <w:lang w:eastAsia="ja-JP"/>
        </w:rPr>
        <w:t>, January–February, 63–77.</w:t>
      </w:r>
    </w:p>
    <w:p w14:paraId="399D5F11" w14:textId="6D245D48" w:rsidR="008B3CBF" w:rsidRPr="00D07F1D" w:rsidRDefault="008B3CBF" w:rsidP="00C170E6">
      <w:pPr>
        <w:spacing w:line="480" w:lineRule="auto"/>
        <w:ind w:left="567" w:hanging="567"/>
        <w:rPr>
          <w:rFonts w:ascii="Times New Roman" w:hAnsi="Times New Roman" w:cs="Times New Roman"/>
          <w:lang w:eastAsia="ja-JP"/>
        </w:rPr>
      </w:pPr>
      <w:r w:rsidRPr="00C170E6">
        <w:rPr>
          <w:rFonts w:ascii="Times New Roman" w:hAnsi="Times New Roman" w:cs="Times New Roman"/>
        </w:rPr>
        <w:t xml:space="preserve">Pretty, J., Toulmin, C., &amp; William, S. (2011). Sustainable intensification in African agriculture. </w:t>
      </w:r>
      <w:r w:rsidRPr="00C170E6">
        <w:rPr>
          <w:rFonts w:ascii="Times New Roman" w:hAnsi="Times New Roman" w:cs="Times New Roman"/>
          <w:i/>
        </w:rPr>
        <w:t>International Journal of Agricultural Sustainability</w:t>
      </w:r>
      <w:r w:rsidRPr="00C170E6">
        <w:rPr>
          <w:rFonts w:ascii="Times New Roman" w:hAnsi="Times New Roman" w:cs="Times New Roman"/>
        </w:rPr>
        <w:t>,</w:t>
      </w:r>
      <w:r w:rsidRPr="00C170E6">
        <w:rPr>
          <w:rFonts w:ascii="Times New Roman" w:hAnsi="Times New Roman" w:cs="Times New Roman"/>
          <w:i/>
        </w:rPr>
        <w:t xml:space="preserve"> 9</w:t>
      </w:r>
      <w:r w:rsidRPr="00C170E6">
        <w:rPr>
          <w:rFonts w:ascii="Times New Roman" w:hAnsi="Times New Roman" w:cs="Times New Roman"/>
        </w:rPr>
        <w:t>(1), 5-24.</w:t>
      </w:r>
    </w:p>
    <w:p w14:paraId="0BB405AB" w14:textId="77777777" w:rsidR="001D6D3F" w:rsidRPr="00C170E6" w:rsidRDefault="001D6D3F" w:rsidP="00C170E6">
      <w:pPr>
        <w:spacing w:line="480" w:lineRule="auto"/>
        <w:ind w:left="567" w:hanging="567"/>
        <w:rPr>
          <w:rFonts w:ascii="Times New Roman" w:hAnsi="Times New Roman" w:cs="Times New Roman"/>
        </w:rPr>
      </w:pPr>
      <w:r w:rsidRPr="00C170E6">
        <w:rPr>
          <w:rFonts w:ascii="Times New Roman" w:hAnsi="Times New Roman" w:cs="Times New Roman"/>
          <w:color w:val="1A1A1A"/>
        </w:rPr>
        <w:t xml:space="preserve">Queen, P. E. (2015). Enlightened Shareholder Maximization: Is this Strategy </w:t>
      </w:r>
      <w:proofErr w:type="gramStart"/>
      <w:r w:rsidRPr="00C170E6">
        <w:rPr>
          <w:rFonts w:ascii="Times New Roman" w:hAnsi="Times New Roman" w:cs="Times New Roman"/>
          <w:color w:val="1A1A1A"/>
        </w:rPr>
        <w:t>Achievable?.</w:t>
      </w:r>
      <w:proofErr w:type="gramEnd"/>
      <w:r w:rsidRPr="00C170E6">
        <w:rPr>
          <w:rFonts w:ascii="Times New Roman" w:hAnsi="Times New Roman" w:cs="Times New Roman"/>
          <w:color w:val="1A1A1A"/>
        </w:rPr>
        <w:t xml:space="preserve"> </w:t>
      </w:r>
      <w:r w:rsidRPr="00C170E6">
        <w:rPr>
          <w:rFonts w:ascii="Times New Roman" w:hAnsi="Times New Roman" w:cs="Times New Roman"/>
          <w:i/>
          <w:iCs/>
          <w:color w:val="1A1A1A"/>
        </w:rPr>
        <w:t>Journal of Business Ethics</w:t>
      </w:r>
      <w:r w:rsidRPr="00C170E6">
        <w:rPr>
          <w:rFonts w:ascii="Times New Roman" w:hAnsi="Times New Roman" w:cs="Times New Roman"/>
          <w:color w:val="1A1A1A"/>
        </w:rPr>
        <w:t xml:space="preserve">, </w:t>
      </w:r>
      <w:r w:rsidRPr="00C170E6">
        <w:rPr>
          <w:rFonts w:ascii="Times New Roman" w:hAnsi="Times New Roman" w:cs="Times New Roman"/>
          <w:i/>
          <w:iCs/>
          <w:color w:val="1A1A1A"/>
        </w:rPr>
        <w:t>127</w:t>
      </w:r>
      <w:r w:rsidRPr="00C170E6">
        <w:rPr>
          <w:rFonts w:ascii="Times New Roman" w:hAnsi="Times New Roman" w:cs="Times New Roman"/>
          <w:color w:val="1A1A1A"/>
        </w:rPr>
        <w:t>(3), 683-694.</w:t>
      </w:r>
      <w:r w:rsidRPr="00C170E6" w:rsidDel="00EF0532">
        <w:rPr>
          <w:rFonts w:ascii="Times New Roman" w:hAnsi="Times New Roman" w:cs="Times New Roman"/>
        </w:rPr>
        <w:t xml:space="preserve"> </w:t>
      </w:r>
    </w:p>
    <w:p w14:paraId="60A8CD7A" w14:textId="5DBECCCD" w:rsidR="00C742B5" w:rsidRPr="0024585C" w:rsidRDefault="00C742B5" w:rsidP="00C170E6">
      <w:pPr>
        <w:spacing w:line="480" w:lineRule="auto"/>
        <w:ind w:left="567" w:hanging="567"/>
        <w:rPr>
          <w:rFonts w:ascii="Times New Roman" w:hAnsi="Times New Roman" w:cs="Times New Roman"/>
        </w:rPr>
      </w:pPr>
      <w:r w:rsidRPr="0024585C">
        <w:rPr>
          <w:rFonts w:ascii="Times New Roman" w:hAnsi="Times New Roman" w:cs="Times New Roman"/>
        </w:rPr>
        <w:t>Reichenbac</w:t>
      </w:r>
      <w:r w:rsidR="00AF296F" w:rsidRPr="0024585C">
        <w:rPr>
          <w:rFonts w:ascii="Times New Roman" w:hAnsi="Times New Roman" w:cs="Times New Roman"/>
        </w:rPr>
        <w:t>h</w:t>
      </w:r>
      <w:r w:rsidRPr="0024585C">
        <w:rPr>
          <w:rFonts w:ascii="Times New Roman" w:hAnsi="Times New Roman" w:cs="Times New Roman"/>
        </w:rPr>
        <w:t xml:space="preserve">, H. (1944). </w:t>
      </w:r>
      <w:r w:rsidRPr="0024585C">
        <w:rPr>
          <w:rFonts w:ascii="Times New Roman" w:hAnsi="Times New Roman" w:cs="Times New Roman"/>
          <w:i/>
          <w:iCs/>
        </w:rPr>
        <w:t xml:space="preserve">Philosophic </w:t>
      </w:r>
      <w:r w:rsidR="00BC4CED" w:rsidRPr="0024585C">
        <w:rPr>
          <w:rFonts w:ascii="Times New Roman" w:hAnsi="Times New Roman" w:cs="Times New Roman"/>
          <w:i/>
          <w:iCs/>
        </w:rPr>
        <w:t>f</w:t>
      </w:r>
      <w:r w:rsidRPr="0024585C">
        <w:rPr>
          <w:rFonts w:ascii="Times New Roman" w:hAnsi="Times New Roman" w:cs="Times New Roman"/>
          <w:i/>
          <w:iCs/>
        </w:rPr>
        <w:t xml:space="preserve">oundations of </w:t>
      </w:r>
      <w:r w:rsidR="00BC4CED" w:rsidRPr="0024585C">
        <w:rPr>
          <w:rFonts w:ascii="Times New Roman" w:hAnsi="Times New Roman" w:cs="Times New Roman"/>
          <w:i/>
          <w:iCs/>
        </w:rPr>
        <w:t>q</w:t>
      </w:r>
      <w:r w:rsidRPr="0024585C">
        <w:rPr>
          <w:rFonts w:ascii="Times New Roman" w:hAnsi="Times New Roman" w:cs="Times New Roman"/>
          <w:i/>
          <w:iCs/>
        </w:rPr>
        <w:t xml:space="preserve">uantum </w:t>
      </w:r>
      <w:r w:rsidR="00BC4CED" w:rsidRPr="0024585C">
        <w:rPr>
          <w:rFonts w:ascii="Times New Roman" w:hAnsi="Times New Roman" w:cs="Times New Roman"/>
          <w:i/>
          <w:iCs/>
        </w:rPr>
        <w:t>m</w:t>
      </w:r>
      <w:r w:rsidRPr="0024585C">
        <w:rPr>
          <w:rFonts w:ascii="Times New Roman" w:hAnsi="Times New Roman" w:cs="Times New Roman"/>
          <w:i/>
          <w:iCs/>
        </w:rPr>
        <w:t>echanics</w:t>
      </w:r>
      <w:r w:rsidRPr="0024585C">
        <w:rPr>
          <w:rFonts w:ascii="Times New Roman" w:hAnsi="Times New Roman" w:cs="Times New Roman"/>
        </w:rPr>
        <w:t xml:space="preserve">. </w:t>
      </w:r>
      <w:r w:rsidR="00BC4CED" w:rsidRPr="0024585C">
        <w:rPr>
          <w:rFonts w:ascii="Times New Roman" w:hAnsi="Times New Roman" w:cs="Times New Roman"/>
        </w:rPr>
        <w:t xml:space="preserve">Berkeley, CA: </w:t>
      </w:r>
      <w:r w:rsidRPr="0024585C">
        <w:rPr>
          <w:rFonts w:ascii="Times New Roman" w:hAnsi="Times New Roman" w:cs="Times New Roman"/>
        </w:rPr>
        <w:t>University of California Press.</w:t>
      </w:r>
    </w:p>
    <w:p w14:paraId="31028E95" w14:textId="1DD32CBE" w:rsidR="007B6DAC" w:rsidRPr="00D07F1D" w:rsidRDefault="00C742B5" w:rsidP="00C170E6">
      <w:pPr>
        <w:spacing w:line="480" w:lineRule="auto"/>
        <w:ind w:left="567" w:hanging="567"/>
        <w:rPr>
          <w:rFonts w:ascii="Times New Roman" w:hAnsi="Times New Roman" w:cs="Times New Roman"/>
        </w:rPr>
      </w:pPr>
      <w:r w:rsidRPr="0024585C">
        <w:rPr>
          <w:rFonts w:ascii="Times New Roman" w:hAnsi="Times New Roman" w:cs="Times New Roman"/>
        </w:rPr>
        <w:t xml:space="preserve">Richkus, W. A. (2013). Role of ecological risk assessment findings in agency decision-making regarding oyster restoration in Chesapeake Bay. </w:t>
      </w:r>
      <w:r w:rsidRPr="0024585C">
        <w:rPr>
          <w:rFonts w:ascii="Times New Roman" w:hAnsi="Times New Roman" w:cs="Times New Roman"/>
          <w:i/>
          <w:iCs/>
        </w:rPr>
        <w:t>Human and Ecological Risk Assessment: An International Journal</w:t>
      </w:r>
      <w:r w:rsidRPr="0024585C">
        <w:rPr>
          <w:rFonts w:ascii="Times New Roman" w:hAnsi="Times New Roman" w:cs="Times New Roman"/>
        </w:rPr>
        <w:t xml:space="preserve">, </w:t>
      </w:r>
      <w:r w:rsidRPr="00C170E6">
        <w:rPr>
          <w:rFonts w:ascii="Times New Roman" w:hAnsi="Times New Roman" w:cs="Times New Roman"/>
          <w:iCs/>
        </w:rPr>
        <w:t>19</w:t>
      </w:r>
      <w:r w:rsidRPr="00D07F1D">
        <w:rPr>
          <w:rFonts w:ascii="Times New Roman" w:hAnsi="Times New Roman" w:cs="Times New Roman"/>
        </w:rPr>
        <w:t>(5), 1253-1263.</w:t>
      </w:r>
    </w:p>
    <w:p w14:paraId="72020489" w14:textId="770727D9" w:rsidR="00683199" w:rsidRPr="0024585C" w:rsidRDefault="00683199" w:rsidP="00C170E6">
      <w:pPr>
        <w:spacing w:line="480" w:lineRule="auto"/>
        <w:ind w:left="567" w:hanging="567"/>
        <w:rPr>
          <w:rFonts w:ascii="Times New Roman" w:hAnsi="Times New Roman" w:cs="Times New Roman"/>
        </w:rPr>
      </w:pPr>
      <w:r w:rsidRPr="00FE7730">
        <w:rPr>
          <w:rFonts w:ascii="Times New Roman" w:hAnsi="Times New Roman" w:cs="Times New Roman"/>
        </w:rPr>
        <w:t xml:space="preserve">Sahlins, M. (1972). </w:t>
      </w:r>
      <w:r w:rsidRPr="0024585C">
        <w:rPr>
          <w:rFonts w:ascii="Times New Roman" w:hAnsi="Times New Roman" w:cs="Times New Roman"/>
          <w:i/>
        </w:rPr>
        <w:t>Stone age economics</w:t>
      </w:r>
      <w:r w:rsidRPr="0024585C">
        <w:rPr>
          <w:rFonts w:ascii="Times New Roman" w:hAnsi="Times New Roman" w:cs="Times New Roman"/>
        </w:rPr>
        <w:t>. Chicago: Aldine-Athertone, Inc.</w:t>
      </w:r>
    </w:p>
    <w:p w14:paraId="46A98AB3" w14:textId="0D2DD502" w:rsidR="00C742B5" w:rsidRPr="0024585C" w:rsidRDefault="00C742B5" w:rsidP="00C170E6">
      <w:pPr>
        <w:spacing w:line="480" w:lineRule="auto"/>
        <w:ind w:left="567" w:hanging="567"/>
        <w:rPr>
          <w:rFonts w:ascii="Times New Roman" w:hAnsi="Times New Roman" w:cs="Times New Roman"/>
          <w:color w:val="1A1A1A"/>
          <w:lang w:eastAsia="ja-JP"/>
        </w:rPr>
      </w:pPr>
      <w:r w:rsidRPr="0024585C">
        <w:rPr>
          <w:rFonts w:ascii="Times New Roman" w:hAnsi="Times New Roman" w:cs="Times New Roman"/>
          <w:color w:val="1A1A1A"/>
          <w:lang w:eastAsia="ja-JP"/>
        </w:rPr>
        <w:t>Sánchez-Ron, J. M. (2009). Memories of old times: Schlick and Reichenbach on time in quantum mechanics</w:t>
      </w:r>
      <w:r w:rsidR="009B0614" w:rsidRPr="0024585C">
        <w:rPr>
          <w:rFonts w:ascii="Times New Roman" w:hAnsi="Times New Roman" w:cs="Times New Roman"/>
          <w:color w:val="1A1A1A"/>
          <w:lang w:eastAsia="ja-JP"/>
        </w:rPr>
        <w:t>.</w:t>
      </w:r>
      <w:r w:rsidRPr="0024585C">
        <w:rPr>
          <w:rFonts w:ascii="Times New Roman" w:hAnsi="Times New Roman" w:cs="Times New Roman"/>
          <w:color w:val="1A1A1A"/>
          <w:lang w:eastAsia="ja-JP"/>
        </w:rPr>
        <w:t xml:space="preserve"> </w:t>
      </w:r>
      <w:r w:rsidR="009B0614" w:rsidRPr="0024585C">
        <w:rPr>
          <w:rFonts w:ascii="Times New Roman" w:hAnsi="Times New Roman" w:cs="Times New Roman"/>
          <w:color w:val="1A1A1A"/>
          <w:lang w:eastAsia="ja-JP"/>
        </w:rPr>
        <w:t>I</w:t>
      </w:r>
      <w:r w:rsidRPr="0024585C">
        <w:rPr>
          <w:rFonts w:ascii="Times New Roman" w:hAnsi="Times New Roman" w:cs="Times New Roman"/>
          <w:color w:val="1A1A1A"/>
          <w:lang w:eastAsia="ja-JP"/>
        </w:rPr>
        <w:t>n</w:t>
      </w:r>
      <w:r w:rsidR="009B0614" w:rsidRPr="0024585C">
        <w:rPr>
          <w:rFonts w:ascii="Times New Roman" w:hAnsi="Times New Roman" w:cs="Times New Roman"/>
          <w:color w:val="1A1A1A"/>
          <w:lang w:eastAsia="ja-JP"/>
        </w:rPr>
        <w:t xml:space="preserve"> J. G. Muga, A. Ruschhaupt, </w:t>
      </w:r>
      <w:r w:rsidR="00A47527" w:rsidRPr="0024585C">
        <w:rPr>
          <w:rFonts w:ascii="Times New Roman" w:hAnsi="Times New Roman" w:cs="Times New Roman"/>
          <w:color w:val="1A1A1A"/>
          <w:lang w:eastAsia="ja-JP"/>
        </w:rPr>
        <w:t>&amp;</w:t>
      </w:r>
      <w:r w:rsidR="009B0614" w:rsidRPr="0024585C">
        <w:rPr>
          <w:rFonts w:ascii="Times New Roman" w:hAnsi="Times New Roman" w:cs="Times New Roman"/>
          <w:color w:val="1A1A1A"/>
          <w:lang w:eastAsia="ja-JP"/>
        </w:rPr>
        <w:t xml:space="preserve"> A. del Campo (Eds.),</w:t>
      </w:r>
      <w:r w:rsidRPr="0024585C">
        <w:rPr>
          <w:rFonts w:ascii="Times New Roman" w:hAnsi="Times New Roman" w:cs="Times New Roman"/>
          <w:color w:val="1A1A1A"/>
          <w:lang w:eastAsia="ja-JP"/>
        </w:rPr>
        <w:t xml:space="preserve"> </w:t>
      </w:r>
      <w:r w:rsidRPr="0024585C">
        <w:rPr>
          <w:rFonts w:ascii="Times New Roman" w:hAnsi="Times New Roman" w:cs="Times New Roman"/>
          <w:i/>
          <w:iCs/>
          <w:color w:val="1A1A1A"/>
          <w:lang w:eastAsia="ja-JP"/>
        </w:rPr>
        <w:t>Time in Quantum Mechanics-Vol. 2</w:t>
      </w:r>
      <w:r w:rsidRPr="0024585C">
        <w:rPr>
          <w:rFonts w:ascii="Times New Roman" w:hAnsi="Times New Roman" w:cs="Times New Roman"/>
          <w:color w:val="1A1A1A"/>
          <w:lang w:eastAsia="ja-JP"/>
        </w:rPr>
        <w:t xml:space="preserve"> (pp. 1-13). Berlin: Springer.</w:t>
      </w:r>
    </w:p>
    <w:p w14:paraId="713AE199" w14:textId="7960BEA9" w:rsidR="00C742B5" w:rsidRPr="00D07F1D" w:rsidRDefault="00C742B5" w:rsidP="00C170E6">
      <w:pPr>
        <w:spacing w:line="480" w:lineRule="auto"/>
        <w:ind w:left="567" w:hanging="567"/>
        <w:rPr>
          <w:rFonts w:ascii="Times New Roman" w:hAnsi="Times New Roman" w:cs="Times New Roman"/>
        </w:rPr>
      </w:pPr>
      <w:r w:rsidRPr="0024585C">
        <w:rPr>
          <w:rFonts w:ascii="Times New Roman" w:hAnsi="Times New Roman" w:cs="Times New Roman"/>
        </w:rPr>
        <w:t>Santos, F.</w:t>
      </w:r>
      <w:r w:rsidR="00575C75" w:rsidRPr="0024585C">
        <w:rPr>
          <w:rFonts w:ascii="Times New Roman" w:hAnsi="Times New Roman" w:cs="Times New Roman"/>
        </w:rPr>
        <w:t xml:space="preserve"> </w:t>
      </w:r>
      <w:r w:rsidRPr="0024585C">
        <w:rPr>
          <w:rFonts w:ascii="Times New Roman" w:hAnsi="Times New Roman" w:cs="Times New Roman"/>
        </w:rPr>
        <w:t xml:space="preserve">M. (2012). A positive theory of social entrepreneurship. </w:t>
      </w:r>
      <w:r w:rsidRPr="0024585C">
        <w:rPr>
          <w:rFonts w:ascii="Times New Roman" w:hAnsi="Times New Roman" w:cs="Times New Roman"/>
          <w:i/>
        </w:rPr>
        <w:t>Journal of Business Ethics</w:t>
      </w:r>
      <w:r w:rsidRPr="0024585C">
        <w:rPr>
          <w:rFonts w:ascii="Times New Roman" w:hAnsi="Times New Roman" w:cs="Times New Roman"/>
        </w:rPr>
        <w:t>, 111</w:t>
      </w:r>
      <w:r w:rsidRPr="00D07F1D">
        <w:rPr>
          <w:rFonts w:ascii="Times New Roman" w:hAnsi="Times New Roman" w:cs="Times New Roman"/>
        </w:rPr>
        <w:t>, 355-351.</w:t>
      </w:r>
    </w:p>
    <w:p w14:paraId="37F52C5E" w14:textId="0C33EF51" w:rsidR="00C9523D" w:rsidRPr="00D07F1D" w:rsidRDefault="00C9523D" w:rsidP="00C170E6">
      <w:pPr>
        <w:spacing w:line="480" w:lineRule="auto"/>
        <w:ind w:left="567" w:hanging="567"/>
        <w:rPr>
          <w:rFonts w:ascii="Times New Roman" w:hAnsi="Times New Roman" w:cs="Times New Roman"/>
        </w:rPr>
      </w:pPr>
      <w:r w:rsidRPr="00D07F1D">
        <w:rPr>
          <w:rFonts w:ascii="Times New Roman" w:hAnsi="Times New Roman" w:cs="Times New Roman"/>
          <w:color w:val="1A1A1A"/>
        </w:rPr>
        <w:t>Santos, F.</w:t>
      </w:r>
      <w:r w:rsidRPr="00384341">
        <w:rPr>
          <w:rFonts w:ascii="Times New Roman" w:hAnsi="Times New Roman" w:cs="Times New Roman"/>
          <w:color w:val="1A1A1A"/>
        </w:rPr>
        <w:t>M., &amp; Eisenhardt, K.M. (2005). Organizational boundaries and theories of organiz</w:t>
      </w:r>
      <w:r w:rsidRPr="00FE7730">
        <w:rPr>
          <w:rFonts w:ascii="Times New Roman" w:hAnsi="Times New Roman" w:cs="Times New Roman"/>
          <w:color w:val="1A1A1A"/>
        </w:rPr>
        <w:t xml:space="preserve">ation. </w:t>
      </w:r>
      <w:r w:rsidRPr="0024585C">
        <w:rPr>
          <w:rFonts w:ascii="Times New Roman" w:hAnsi="Times New Roman" w:cs="Times New Roman"/>
          <w:i/>
          <w:iCs/>
          <w:color w:val="1A1A1A"/>
        </w:rPr>
        <w:t>Organization Science</w:t>
      </w:r>
      <w:r w:rsidRPr="0024585C">
        <w:rPr>
          <w:rFonts w:ascii="Times New Roman" w:hAnsi="Times New Roman" w:cs="Times New Roman"/>
          <w:color w:val="1A1A1A"/>
        </w:rPr>
        <w:t xml:space="preserve">, </w:t>
      </w:r>
      <w:r w:rsidRPr="00C170E6">
        <w:rPr>
          <w:rFonts w:ascii="Times New Roman" w:hAnsi="Times New Roman" w:cs="Times New Roman"/>
          <w:iCs/>
          <w:color w:val="1A1A1A"/>
        </w:rPr>
        <w:t>16</w:t>
      </w:r>
      <w:r w:rsidRPr="00D07F1D">
        <w:rPr>
          <w:rFonts w:ascii="Times New Roman" w:hAnsi="Times New Roman" w:cs="Times New Roman"/>
          <w:color w:val="1A1A1A"/>
        </w:rPr>
        <w:t>(5), 491-508.</w:t>
      </w:r>
    </w:p>
    <w:p w14:paraId="1F502A0E" w14:textId="16783BC5" w:rsidR="0014739D" w:rsidRPr="0024585C" w:rsidRDefault="0014739D" w:rsidP="00C170E6">
      <w:pPr>
        <w:spacing w:line="480" w:lineRule="auto"/>
        <w:ind w:left="567" w:hanging="567"/>
        <w:rPr>
          <w:rFonts w:ascii="Times New Roman" w:hAnsi="Times New Roman" w:cs="Times New Roman"/>
          <w:color w:val="1A1A1A"/>
        </w:rPr>
      </w:pPr>
      <w:r w:rsidRPr="0024585C">
        <w:rPr>
          <w:rFonts w:ascii="Times New Roman" w:hAnsi="Times New Roman" w:cs="Times New Roman"/>
          <w:color w:val="1A1A1A"/>
        </w:rPr>
        <w:t xml:space="preserve">Schumacher, E.F. (1973). </w:t>
      </w:r>
      <w:r w:rsidRPr="0024585C">
        <w:rPr>
          <w:rFonts w:ascii="Times New Roman" w:hAnsi="Times New Roman" w:cs="Times New Roman"/>
          <w:i/>
          <w:iCs/>
          <w:color w:val="1A1A1A"/>
        </w:rPr>
        <w:t xml:space="preserve">Small is beautiful: </w:t>
      </w:r>
      <w:r w:rsidRPr="0024585C">
        <w:rPr>
          <w:rFonts w:ascii="Times New Roman" w:hAnsi="Times New Roman" w:cs="Times New Roman"/>
          <w:i/>
          <w:color w:val="1A1A1A"/>
        </w:rPr>
        <w:t>Economics as if people mattered</w:t>
      </w:r>
      <w:r w:rsidRPr="0024585C">
        <w:rPr>
          <w:rFonts w:ascii="Times New Roman" w:hAnsi="Times New Roman" w:cs="Times New Roman"/>
          <w:color w:val="1A1A1A"/>
        </w:rPr>
        <w:t xml:space="preserve">. </w:t>
      </w:r>
      <w:r w:rsidRPr="0024585C">
        <w:rPr>
          <w:rFonts w:ascii="Times New Roman" w:hAnsi="Times New Roman" w:cs="Times New Roman"/>
          <w:iCs/>
          <w:color w:val="1A1A1A"/>
        </w:rPr>
        <w:t>London: Blond and Briggs</w:t>
      </w:r>
      <w:r w:rsidRPr="0024585C">
        <w:rPr>
          <w:rFonts w:ascii="Times New Roman" w:hAnsi="Times New Roman" w:cs="Times New Roman"/>
          <w:color w:val="1A1A1A"/>
        </w:rPr>
        <w:t xml:space="preserve">. </w:t>
      </w:r>
    </w:p>
    <w:p w14:paraId="7AED8BFC" w14:textId="616A27E3" w:rsidR="00C742B5" w:rsidRPr="0024585C" w:rsidRDefault="00C742B5" w:rsidP="00C170E6">
      <w:pPr>
        <w:spacing w:line="480" w:lineRule="auto"/>
        <w:ind w:left="567" w:hanging="567"/>
        <w:rPr>
          <w:rFonts w:ascii="Times New Roman" w:hAnsi="Times New Roman" w:cs="Times New Roman"/>
        </w:rPr>
      </w:pPr>
      <w:r w:rsidRPr="0024585C">
        <w:rPr>
          <w:rFonts w:ascii="Times New Roman" w:hAnsi="Times New Roman" w:cs="Times New Roman"/>
        </w:rPr>
        <w:t>Schrödinger, E. (1935</w:t>
      </w:r>
      <w:r w:rsidR="00C173D3" w:rsidRPr="0024585C">
        <w:rPr>
          <w:rFonts w:ascii="Times New Roman" w:hAnsi="Times New Roman" w:cs="Times New Roman"/>
        </w:rPr>
        <w:t>, October</w:t>
      </w:r>
      <w:r w:rsidRPr="0024585C">
        <w:rPr>
          <w:rFonts w:ascii="Times New Roman" w:hAnsi="Times New Roman" w:cs="Times New Roman"/>
        </w:rPr>
        <w:t>). Discussions of probability relations between separated systems</w:t>
      </w:r>
      <w:r w:rsidR="00BC4CED" w:rsidRPr="0024585C">
        <w:rPr>
          <w:rFonts w:ascii="Times New Roman" w:hAnsi="Times New Roman" w:cs="Times New Roman"/>
        </w:rPr>
        <w:t>.</w:t>
      </w:r>
      <w:r w:rsidR="009B0614" w:rsidRPr="0024585C">
        <w:rPr>
          <w:rFonts w:ascii="Times New Roman" w:hAnsi="Times New Roman" w:cs="Times New Roman"/>
        </w:rPr>
        <w:t xml:space="preserve"> In Mathematical Proceedings of the</w:t>
      </w:r>
      <w:r w:rsidRPr="0024585C">
        <w:rPr>
          <w:rFonts w:ascii="Times New Roman" w:hAnsi="Times New Roman" w:cs="Times New Roman"/>
        </w:rPr>
        <w:t xml:space="preserve"> </w:t>
      </w:r>
      <w:r w:rsidRPr="0024585C">
        <w:rPr>
          <w:rFonts w:ascii="Times New Roman" w:hAnsi="Times New Roman" w:cs="Times New Roman"/>
          <w:i/>
        </w:rPr>
        <w:t>Cambridge Philosophical Society</w:t>
      </w:r>
      <w:r w:rsidRPr="0024585C">
        <w:rPr>
          <w:rFonts w:ascii="Times New Roman" w:hAnsi="Times New Roman" w:cs="Times New Roman"/>
        </w:rPr>
        <w:t xml:space="preserve">, </w:t>
      </w:r>
      <w:r w:rsidRPr="0024585C">
        <w:rPr>
          <w:rFonts w:ascii="Times New Roman" w:hAnsi="Times New Roman" w:cs="Times New Roman"/>
          <w:i/>
        </w:rPr>
        <w:t>31</w:t>
      </w:r>
      <w:r w:rsidR="00C173D3" w:rsidRPr="0024585C">
        <w:rPr>
          <w:rFonts w:ascii="Times New Roman" w:hAnsi="Times New Roman" w:cs="Times New Roman"/>
        </w:rPr>
        <w:t>(4)</w:t>
      </w:r>
      <w:r w:rsidRPr="0024585C">
        <w:rPr>
          <w:rFonts w:ascii="Times New Roman" w:hAnsi="Times New Roman" w:cs="Times New Roman"/>
        </w:rPr>
        <w:t>, 555</w:t>
      </w:r>
      <w:r w:rsidR="00C173D3" w:rsidRPr="0024585C">
        <w:rPr>
          <w:rFonts w:ascii="Times New Roman" w:hAnsi="Times New Roman" w:cs="Times New Roman"/>
        </w:rPr>
        <w:t>-563</w:t>
      </w:r>
      <w:r w:rsidRPr="0024585C">
        <w:rPr>
          <w:rFonts w:ascii="Times New Roman" w:hAnsi="Times New Roman" w:cs="Times New Roman"/>
        </w:rPr>
        <w:t>.</w:t>
      </w:r>
      <w:r w:rsidR="00C173D3" w:rsidRPr="0024585C">
        <w:rPr>
          <w:rFonts w:ascii="Times New Roman" w:hAnsi="Times New Roman" w:cs="Times New Roman"/>
        </w:rPr>
        <w:t xml:space="preserve"> Cambridge: Cambridge University Press.</w:t>
      </w:r>
    </w:p>
    <w:p w14:paraId="3A3F2D74" w14:textId="1D99AC3E" w:rsidR="00E04584" w:rsidRPr="0024585C" w:rsidRDefault="00E04584" w:rsidP="00C170E6">
      <w:pPr>
        <w:spacing w:line="480" w:lineRule="auto"/>
        <w:ind w:left="567" w:hanging="567"/>
        <w:rPr>
          <w:rFonts w:ascii="Times New Roman" w:hAnsi="Times New Roman" w:cs="Times New Roman"/>
          <w:lang w:val="en-CA"/>
        </w:rPr>
      </w:pPr>
      <w:r w:rsidRPr="0024585C">
        <w:rPr>
          <w:rFonts w:ascii="Times New Roman" w:hAnsi="Times New Roman" w:cs="Times New Roman"/>
          <w:lang w:val="en-CA"/>
        </w:rPr>
        <w:t xml:space="preserve">Schwartz, J.D. (2014). Soil as carbon storehouse: New weapon in climate fight? </w:t>
      </w:r>
      <w:r w:rsidRPr="0024585C">
        <w:rPr>
          <w:rFonts w:ascii="Times New Roman" w:hAnsi="Times New Roman" w:cs="Times New Roman"/>
          <w:i/>
          <w:lang w:val="en-CA"/>
        </w:rPr>
        <w:t>Envrionment360</w:t>
      </w:r>
      <w:r w:rsidRPr="0024585C">
        <w:rPr>
          <w:rFonts w:ascii="Times New Roman" w:hAnsi="Times New Roman" w:cs="Times New Roman"/>
          <w:lang w:val="en-CA"/>
        </w:rPr>
        <w:t>. Published March 4 at http://e360.yale.edu/feature/soil_as_carbon_storehouse_new_weapon_in_climate_fight/2744/</w:t>
      </w:r>
    </w:p>
    <w:p w14:paraId="0611F075" w14:textId="2B71786D" w:rsidR="00772C74" w:rsidRPr="00C170E6" w:rsidRDefault="00772C74" w:rsidP="00C170E6">
      <w:pPr>
        <w:spacing w:line="480" w:lineRule="auto"/>
        <w:ind w:left="567" w:hanging="567"/>
        <w:rPr>
          <w:rFonts w:ascii="Times New Roman" w:hAnsi="Times New Roman" w:cs="Times New Roman"/>
          <w:color w:val="1A1A1A"/>
        </w:rPr>
      </w:pPr>
      <w:r w:rsidRPr="00C170E6">
        <w:rPr>
          <w:rFonts w:ascii="Times New Roman" w:hAnsi="Times New Roman" w:cs="Times New Roman"/>
          <w:color w:val="1A1A1A"/>
        </w:rPr>
        <w:t xml:space="preserve">Scully, M.O., &amp; Drühl, K. (1982). Quantum eraser: A proposed photon correlation experiment concerning observation and" delayed choice" in quantum mechanics. </w:t>
      </w:r>
      <w:r w:rsidRPr="00C170E6">
        <w:rPr>
          <w:rFonts w:ascii="Times New Roman" w:hAnsi="Times New Roman" w:cs="Times New Roman"/>
          <w:i/>
          <w:iCs/>
          <w:color w:val="1A1A1A"/>
        </w:rPr>
        <w:t>Physical Review A</w:t>
      </w:r>
      <w:r w:rsidRPr="00C170E6">
        <w:rPr>
          <w:rFonts w:ascii="Times New Roman" w:hAnsi="Times New Roman" w:cs="Times New Roman"/>
          <w:color w:val="1A1A1A"/>
        </w:rPr>
        <w:t xml:space="preserve">, </w:t>
      </w:r>
      <w:r w:rsidRPr="00C170E6">
        <w:rPr>
          <w:rFonts w:ascii="Times New Roman" w:hAnsi="Times New Roman" w:cs="Times New Roman"/>
          <w:i/>
          <w:iCs/>
          <w:color w:val="1A1A1A"/>
        </w:rPr>
        <w:t>25</w:t>
      </w:r>
      <w:r w:rsidRPr="00C170E6">
        <w:rPr>
          <w:rFonts w:ascii="Times New Roman" w:hAnsi="Times New Roman" w:cs="Times New Roman"/>
          <w:color w:val="1A1A1A"/>
        </w:rPr>
        <w:t>(4), 2208.</w:t>
      </w:r>
    </w:p>
    <w:p w14:paraId="00C792C4" w14:textId="58000E8F" w:rsidR="00DA58D7" w:rsidRPr="00D07F1D" w:rsidRDefault="00DA58D7" w:rsidP="00C170E6">
      <w:pPr>
        <w:spacing w:line="480" w:lineRule="auto"/>
        <w:ind w:left="567" w:hanging="567"/>
        <w:rPr>
          <w:rFonts w:ascii="Times New Roman" w:hAnsi="Times New Roman" w:cs="Times New Roman"/>
        </w:rPr>
      </w:pPr>
      <w:r w:rsidRPr="0024585C">
        <w:rPr>
          <w:rFonts w:ascii="Times New Roman" w:hAnsi="Times New Roman" w:cs="Times New Roman"/>
          <w:color w:val="3B3B3B"/>
        </w:rPr>
        <w:t>Sharma, A., &amp; Lee, M.P. (2012). Sustainable global enterprise: Perspectives of Stuart Hart, Ans Kolk,</w:t>
      </w:r>
      <w:r w:rsidR="00DA6183" w:rsidRPr="0024585C">
        <w:rPr>
          <w:rFonts w:ascii="Times New Roman" w:hAnsi="Times New Roman" w:cs="Times New Roman"/>
          <w:color w:val="3B3B3B"/>
        </w:rPr>
        <w:t xml:space="preserve"> </w:t>
      </w:r>
      <w:r w:rsidRPr="0024585C">
        <w:rPr>
          <w:rFonts w:ascii="Times New Roman" w:hAnsi="Times New Roman" w:cs="Times New Roman"/>
          <w:color w:val="3B3B3B"/>
        </w:rPr>
        <w:t>Sanjay Sharma, and Sandra Waddock.</w:t>
      </w:r>
      <w:r w:rsidRPr="0024585C">
        <w:rPr>
          <w:rFonts w:ascii="Times New Roman" w:hAnsi="Times New Roman" w:cs="Times New Roman"/>
          <w:i/>
          <w:iCs/>
          <w:color w:val="3B3B3B"/>
        </w:rPr>
        <w:t xml:space="preserve"> Journal of Management Inquiry, </w:t>
      </w:r>
      <w:r w:rsidRPr="00C170E6">
        <w:rPr>
          <w:rFonts w:ascii="Times New Roman" w:hAnsi="Times New Roman" w:cs="Times New Roman"/>
          <w:iCs/>
          <w:color w:val="3B3B3B"/>
        </w:rPr>
        <w:t>21</w:t>
      </w:r>
      <w:r w:rsidRPr="00D07F1D">
        <w:rPr>
          <w:rFonts w:ascii="Times New Roman" w:hAnsi="Times New Roman" w:cs="Times New Roman"/>
          <w:color w:val="3B3B3B"/>
        </w:rPr>
        <w:t>(2), 161-178.</w:t>
      </w:r>
    </w:p>
    <w:p w14:paraId="5891118C" w14:textId="153B70E6" w:rsidR="00DA6183" w:rsidRPr="0024585C" w:rsidRDefault="00C742B5" w:rsidP="00C170E6">
      <w:pPr>
        <w:spacing w:line="480" w:lineRule="auto"/>
        <w:ind w:left="567" w:hanging="567"/>
        <w:rPr>
          <w:rFonts w:ascii="Times New Roman" w:hAnsi="Times New Roman" w:cs="Times New Roman"/>
          <w:color w:val="1A1A1A"/>
        </w:rPr>
      </w:pPr>
      <w:r w:rsidRPr="00D07F1D">
        <w:rPr>
          <w:rFonts w:ascii="Times New Roman" w:hAnsi="Times New Roman" w:cs="Times New Roman"/>
          <w:color w:val="1A1A1A"/>
        </w:rPr>
        <w:t xml:space="preserve">Shelton, C. K., </w:t>
      </w:r>
      <w:r w:rsidR="00BC4CED" w:rsidRPr="00384341">
        <w:rPr>
          <w:rFonts w:ascii="Times New Roman" w:hAnsi="Times New Roman" w:cs="Times New Roman"/>
          <w:color w:val="1A1A1A"/>
        </w:rPr>
        <w:t xml:space="preserve">&amp; </w:t>
      </w:r>
      <w:r w:rsidRPr="00384341">
        <w:rPr>
          <w:rFonts w:ascii="Times New Roman" w:hAnsi="Times New Roman" w:cs="Times New Roman"/>
          <w:color w:val="1A1A1A"/>
        </w:rPr>
        <w:t xml:space="preserve">Darling, J. R. (2001). The quantum skills model in management: </w:t>
      </w:r>
      <w:r w:rsidR="00EF0532" w:rsidRPr="00C170E6">
        <w:rPr>
          <w:rFonts w:ascii="Times New Roman" w:hAnsi="Times New Roman" w:cs="Times New Roman"/>
          <w:color w:val="1A1A1A"/>
        </w:rPr>
        <w:t>A</w:t>
      </w:r>
      <w:r w:rsidRPr="00D07F1D">
        <w:rPr>
          <w:rFonts w:ascii="Times New Roman" w:hAnsi="Times New Roman" w:cs="Times New Roman"/>
          <w:color w:val="1A1A1A"/>
        </w:rPr>
        <w:t xml:space="preserve"> new paradigm to enhance effective leadership. </w:t>
      </w:r>
      <w:r w:rsidRPr="00384341">
        <w:rPr>
          <w:rFonts w:ascii="Times New Roman" w:hAnsi="Times New Roman" w:cs="Times New Roman"/>
          <w:i/>
          <w:iCs/>
          <w:color w:val="1A1A1A"/>
        </w:rPr>
        <w:t>Leadership &amp; Organization Development Journal</w:t>
      </w:r>
      <w:r w:rsidRPr="00384341">
        <w:rPr>
          <w:rFonts w:ascii="Times New Roman" w:hAnsi="Times New Roman" w:cs="Times New Roman"/>
          <w:color w:val="1A1A1A"/>
        </w:rPr>
        <w:t xml:space="preserve">, </w:t>
      </w:r>
      <w:r w:rsidRPr="00384341">
        <w:rPr>
          <w:rFonts w:ascii="Times New Roman" w:hAnsi="Times New Roman" w:cs="Times New Roman"/>
          <w:i/>
          <w:iCs/>
          <w:color w:val="1A1A1A"/>
        </w:rPr>
        <w:t>22</w:t>
      </w:r>
      <w:r w:rsidRPr="00FE7730">
        <w:rPr>
          <w:rFonts w:ascii="Times New Roman" w:hAnsi="Times New Roman" w:cs="Times New Roman"/>
          <w:color w:val="1A1A1A"/>
        </w:rPr>
        <w:t>(6), 264-273.</w:t>
      </w:r>
    </w:p>
    <w:p w14:paraId="30B44BE5" w14:textId="47EB38D0" w:rsidR="006650FB" w:rsidRPr="00C170E6" w:rsidRDefault="006650FB" w:rsidP="00C170E6">
      <w:pPr>
        <w:tabs>
          <w:tab w:val="left" w:pos="-720"/>
          <w:tab w:val="left" w:pos="709"/>
        </w:tabs>
        <w:suppressAutoHyphens/>
        <w:spacing w:line="480" w:lineRule="auto"/>
        <w:ind w:left="567" w:hanging="567"/>
        <w:rPr>
          <w:rFonts w:ascii="Times New Roman" w:hAnsi="Times New Roman" w:cs="Times New Roman"/>
        </w:rPr>
      </w:pPr>
      <w:r w:rsidRPr="00C170E6">
        <w:rPr>
          <w:rFonts w:ascii="Times New Roman" w:hAnsi="Times New Roman" w:cs="Times New Roman"/>
          <w:bCs/>
        </w:rPr>
        <w:t>Shrivastava, P.</w:t>
      </w:r>
      <w:r w:rsidRPr="00C170E6">
        <w:rPr>
          <w:rStyle w:val="A7"/>
          <w:rFonts w:ascii="Times New Roman" w:hAnsi="Times New Roman" w:cs="Times New Roman"/>
          <w:sz w:val="24"/>
          <w:szCs w:val="24"/>
        </w:rPr>
        <w:t xml:space="preserve"> </w:t>
      </w:r>
      <w:r w:rsidRPr="00C170E6">
        <w:rPr>
          <w:rFonts w:ascii="Times New Roman" w:hAnsi="Times New Roman" w:cs="Times New Roman"/>
          <w:bCs/>
        </w:rPr>
        <w:t>&amp; Kennelly, J.J. (2013). Sustainability and place-based enterprise.</w:t>
      </w:r>
      <w:r w:rsidRPr="00C170E6">
        <w:rPr>
          <w:rStyle w:val="A5"/>
          <w:rFonts w:ascii="Times New Roman" w:hAnsi="Times New Roman" w:cs="Times New Roman"/>
          <w:sz w:val="24"/>
          <w:szCs w:val="24"/>
        </w:rPr>
        <w:t xml:space="preserve"> </w:t>
      </w:r>
      <w:r w:rsidRPr="00C170E6">
        <w:rPr>
          <w:rFonts w:ascii="Times New Roman" w:hAnsi="Times New Roman" w:cs="Times New Roman"/>
          <w:i/>
        </w:rPr>
        <w:t xml:space="preserve">Organization &amp; Environment, </w:t>
      </w:r>
      <w:r w:rsidRPr="00C170E6">
        <w:rPr>
          <w:rFonts w:ascii="Times New Roman" w:hAnsi="Times New Roman" w:cs="Times New Roman"/>
        </w:rPr>
        <w:t>26(1), 83-101.</w:t>
      </w:r>
    </w:p>
    <w:p w14:paraId="7E7AABAD" w14:textId="14A4D41E" w:rsidR="00C742B5" w:rsidRPr="0024585C" w:rsidRDefault="00C742B5" w:rsidP="00C170E6">
      <w:pPr>
        <w:spacing w:line="480" w:lineRule="auto"/>
        <w:ind w:left="567" w:hanging="567"/>
        <w:rPr>
          <w:rFonts w:ascii="Times New Roman" w:hAnsi="Times New Roman" w:cs="Times New Roman"/>
          <w:lang w:val="en-CA"/>
        </w:rPr>
      </w:pPr>
      <w:r w:rsidRPr="00384341">
        <w:rPr>
          <w:rFonts w:ascii="Times New Roman" w:hAnsi="Times New Roman" w:cs="Times New Roman"/>
          <w:lang w:val="en-CA"/>
        </w:rPr>
        <w:t xml:space="preserve">Simon, H. A. (1982). </w:t>
      </w:r>
      <w:r w:rsidRPr="00384341">
        <w:rPr>
          <w:rFonts w:ascii="Times New Roman" w:hAnsi="Times New Roman" w:cs="Times New Roman"/>
          <w:i/>
          <w:iCs/>
          <w:lang w:val="en-CA"/>
        </w:rPr>
        <w:t xml:space="preserve">Models of </w:t>
      </w:r>
      <w:r w:rsidR="00BC4CED" w:rsidRPr="00FE7730">
        <w:rPr>
          <w:rFonts w:ascii="Times New Roman" w:hAnsi="Times New Roman" w:cs="Times New Roman"/>
          <w:i/>
          <w:iCs/>
          <w:lang w:val="en-CA"/>
        </w:rPr>
        <w:t>b</w:t>
      </w:r>
      <w:r w:rsidRPr="0024585C">
        <w:rPr>
          <w:rFonts w:ascii="Times New Roman" w:hAnsi="Times New Roman" w:cs="Times New Roman"/>
          <w:i/>
          <w:iCs/>
          <w:lang w:val="en-CA"/>
        </w:rPr>
        <w:t xml:space="preserve">ounded </w:t>
      </w:r>
      <w:r w:rsidR="00BC4CED" w:rsidRPr="0024585C">
        <w:rPr>
          <w:rFonts w:ascii="Times New Roman" w:hAnsi="Times New Roman" w:cs="Times New Roman"/>
          <w:i/>
          <w:iCs/>
          <w:lang w:val="en-CA"/>
        </w:rPr>
        <w:t>r</w:t>
      </w:r>
      <w:r w:rsidRPr="0024585C">
        <w:rPr>
          <w:rFonts w:ascii="Times New Roman" w:hAnsi="Times New Roman" w:cs="Times New Roman"/>
          <w:i/>
          <w:iCs/>
          <w:lang w:val="en-CA"/>
        </w:rPr>
        <w:t xml:space="preserve">ationality: Empirically </w:t>
      </w:r>
      <w:r w:rsidR="00BC4CED" w:rsidRPr="0024585C">
        <w:rPr>
          <w:rFonts w:ascii="Times New Roman" w:hAnsi="Times New Roman" w:cs="Times New Roman"/>
          <w:i/>
          <w:iCs/>
          <w:lang w:val="en-CA"/>
        </w:rPr>
        <w:t>g</w:t>
      </w:r>
      <w:r w:rsidRPr="0024585C">
        <w:rPr>
          <w:rFonts w:ascii="Times New Roman" w:hAnsi="Times New Roman" w:cs="Times New Roman"/>
          <w:i/>
          <w:iCs/>
          <w:lang w:val="en-CA"/>
        </w:rPr>
        <w:t xml:space="preserve">rounded </w:t>
      </w:r>
      <w:r w:rsidR="00BC4CED" w:rsidRPr="0024585C">
        <w:rPr>
          <w:rFonts w:ascii="Times New Roman" w:hAnsi="Times New Roman" w:cs="Times New Roman"/>
          <w:i/>
          <w:iCs/>
          <w:lang w:val="en-CA"/>
        </w:rPr>
        <w:t>e</w:t>
      </w:r>
      <w:r w:rsidRPr="0024585C">
        <w:rPr>
          <w:rFonts w:ascii="Times New Roman" w:hAnsi="Times New Roman" w:cs="Times New Roman"/>
          <w:i/>
          <w:iCs/>
          <w:lang w:val="en-CA"/>
        </w:rPr>
        <w:t xml:space="preserve">conomic </w:t>
      </w:r>
      <w:r w:rsidR="00BC4CED" w:rsidRPr="0024585C">
        <w:rPr>
          <w:rFonts w:ascii="Times New Roman" w:hAnsi="Times New Roman" w:cs="Times New Roman"/>
          <w:i/>
          <w:iCs/>
          <w:lang w:val="en-CA"/>
        </w:rPr>
        <w:t>r</w:t>
      </w:r>
      <w:r w:rsidRPr="0024585C">
        <w:rPr>
          <w:rFonts w:ascii="Times New Roman" w:hAnsi="Times New Roman" w:cs="Times New Roman"/>
          <w:i/>
          <w:iCs/>
          <w:lang w:val="en-CA"/>
        </w:rPr>
        <w:t>eason</w:t>
      </w:r>
      <w:r w:rsidRPr="0024585C">
        <w:rPr>
          <w:rFonts w:ascii="Times New Roman" w:hAnsi="Times New Roman" w:cs="Times New Roman"/>
          <w:lang w:val="en-CA"/>
        </w:rPr>
        <w:t xml:space="preserve"> (Vol. 3). </w:t>
      </w:r>
      <w:r w:rsidR="00575C75" w:rsidRPr="0024585C">
        <w:rPr>
          <w:rFonts w:ascii="Times New Roman" w:hAnsi="Times New Roman" w:cs="Times New Roman"/>
          <w:lang w:val="en-CA"/>
        </w:rPr>
        <w:t xml:space="preserve">Cambridge, MA: </w:t>
      </w:r>
      <w:r w:rsidRPr="0024585C">
        <w:rPr>
          <w:rFonts w:ascii="Times New Roman" w:hAnsi="Times New Roman" w:cs="Times New Roman"/>
          <w:lang w:val="en-CA"/>
        </w:rPr>
        <w:t xml:space="preserve">MIT </w:t>
      </w:r>
      <w:r w:rsidR="00305C46" w:rsidRPr="0024585C">
        <w:rPr>
          <w:rFonts w:ascii="Times New Roman" w:hAnsi="Times New Roman" w:cs="Times New Roman"/>
          <w:lang w:val="en-CA"/>
        </w:rPr>
        <w:t>P</w:t>
      </w:r>
      <w:r w:rsidRPr="0024585C">
        <w:rPr>
          <w:rFonts w:ascii="Times New Roman" w:hAnsi="Times New Roman" w:cs="Times New Roman"/>
          <w:lang w:val="en-CA"/>
        </w:rPr>
        <w:t>ress.</w:t>
      </w:r>
    </w:p>
    <w:p w14:paraId="633D314B" w14:textId="3D98E489" w:rsidR="00305C46" w:rsidRPr="0024585C" w:rsidRDefault="00305C46" w:rsidP="00C170E6">
      <w:pPr>
        <w:spacing w:line="480" w:lineRule="auto"/>
        <w:ind w:left="567" w:hanging="567"/>
        <w:rPr>
          <w:rFonts w:ascii="Times New Roman" w:hAnsi="Times New Roman" w:cs="Times New Roman"/>
        </w:rPr>
      </w:pPr>
      <w:r w:rsidRPr="0024585C">
        <w:rPr>
          <w:rFonts w:ascii="Times New Roman" w:hAnsi="Times New Roman" w:cs="Times New Roman"/>
          <w:color w:val="1A1A1A"/>
        </w:rPr>
        <w:t xml:space="preserve">Slawinski, N., &amp; Bansal, P. (2015). Short on time: intertemporal tensions in business sustainability. </w:t>
      </w:r>
      <w:r w:rsidRPr="0024585C">
        <w:rPr>
          <w:rFonts w:ascii="Times New Roman" w:hAnsi="Times New Roman" w:cs="Times New Roman"/>
          <w:i/>
          <w:iCs/>
          <w:color w:val="1A1A1A"/>
        </w:rPr>
        <w:t>Organization Science</w:t>
      </w:r>
      <w:r w:rsidRPr="0024585C">
        <w:rPr>
          <w:rFonts w:ascii="Times New Roman" w:hAnsi="Times New Roman" w:cs="Times New Roman"/>
          <w:color w:val="1A1A1A"/>
        </w:rPr>
        <w:t xml:space="preserve">, </w:t>
      </w:r>
      <w:r w:rsidRPr="0024585C">
        <w:rPr>
          <w:rFonts w:ascii="Times New Roman" w:hAnsi="Times New Roman" w:cs="Times New Roman"/>
          <w:i/>
          <w:iCs/>
          <w:color w:val="1A1A1A"/>
        </w:rPr>
        <w:t>26</w:t>
      </w:r>
      <w:r w:rsidRPr="0024585C">
        <w:rPr>
          <w:rFonts w:ascii="Times New Roman" w:hAnsi="Times New Roman" w:cs="Times New Roman"/>
          <w:color w:val="1A1A1A"/>
        </w:rPr>
        <w:t>(2), 531-549.</w:t>
      </w:r>
    </w:p>
    <w:p w14:paraId="2729C40E" w14:textId="797AD793" w:rsidR="00C742B5" w:rsidRPr="00D07F1D" w:rsidRDefault="00C742B5" w:rsidP="00C170E6">
      <w:pPr>
        <w:spacing w:line="480" w:lineRule="auto"/>
        <w:ind w:left="567" w:hanging="567"/>
        <w:rPr>
          <w:rFonts w:ascii="Times New Roman" w:hAnsi="Times New Roman" w:cs="Times New Roman"/>
        </w:rPr>
      </w:pPr>
      <w:r w:rsidRPr="0024585C">
        <w:rPr>
          <w:rFonts w:ascii="Times New Roman" w:hAnsi="Times New Roman" w:cs="Times New Roman"/>
          <w:color w:val="1A1A1A"/>
        </w:rPr>
        <w:t xml:space="preserve">Smith, C.C., Laham, D., </w:t>
      </w:r>
      <w:r w:rsidR="00575C75" w:rsidRPr="0024585C">
        <w:rPr>
          <w:rFonts w:ascii="Times New Roman" w:hAnsi="Times New Roman" w:cs="Times New Roman"/>
          <w:color w:val="1A1A1A"/>
        </w:rPr>
        <w:t xml:space="preserve">&amp; </w:t>
      </w:r>
      <w:r w:rsidRPr="0024585C">
        <w:rPr>
          <w:rFonts w:ascii="Times New Roman" w:hAnsi="Times New Roman" w:cs="Times New Roman"/>
          <w:color w:val="1A1A1A"/>
        </w:rPr>
        <w:t xml:space="preserve">Moddel, G. (2014). Stock market prediction using associative remote viewing by inexperienced remote viewers. </w:t>
      </w:r>
      <w:r w:rsidRPr="0024585C">
        <w:rPr>
          <w:rFonts w:ascii="Times New Roman" w:hAnsi="Times New Roman" w:cs="Times New Roman"/>
          <w:i/>
          <w:iCs/>
          <w:color w:val="1A1A1A"/>
        </w:rPr>
        <w:t>Journal of Scientific Exploration</w:t>
      </w:r>
      <w:r w:rsidRPr="0024585C">
        <w:rPr>
          <w:rFonts w:ascii="Times New Roman" w:hAnsi="Times New Roman" w:cs="Times New Roman"/>
          <w:color w:val="1A1A1A"/>
        </w:rPr>
        <w:t xml:space="preserve">, </w:t>
      </w:r>
      <w:r w:rsidRPr="00C170E6">
        <w:rPr>
          <w:rFonts w:ascii="Times New Roman" w:hAnsi="Times New Roman" w:cs="Times New Roman"/>
          <w:iCs/>
          <w:color w:val="1A1A1A"/>
        </w:rPr>
        <w:t>28</w:t>
      </w:r>
      <w:r w:rsidRPr="00D07F1D">
        <w:rPr>
          <w:rFonts w:ascii="Times New Roman" w:hAnsi="Times New Roman" w:cs="Times New Roman"/>
          <w:color w:val="1A1A1A"/>
        </w:rPr>
        <w:t>(1), 7-16.</w:t>
      </w:r>
    </w:p>
    <w:p w14:paraId="7AF7A49B" w14:textId="7AA26D9D" w:rsidR="00C742B5" w:rsidRPr="0024585C" w:rsidRDefault="00C742B5" w:rsidP="00C170E6">
      <w:pPr>
        <w:spacing w:line="480" w:lineRule="auto"/>
        <w:ind w:left="567" w:hanging="567"/>
        <w:rPr>
          <w:rFonts w:ascii="Times New Roman" w:hAnsi="Times New Roman" w:cs="Times New Roman"/>
        </w:rPr>
      </w:pPr>
      <w:r w:rsidRPr="0024585C">
        <w:rPr>
          <w:rFonts w:ascii="Times New Roman" w:hAnsi="Times New Roman" w:cs="Times New Roman"/>
        </w:rPr>
        <w:t>Sukhdev, P. (2013). Transforming the corporation into a drive of sustainability</w:t>
      </w:r>
      <w:r w:rsidR="00575C75" w:rsidRPr="0024585C">
        <w:rPr>
          <w:rFonts w:ascii="Times New Roman" w:hAnsi="Times New Roman" w:cs="Times New Roman"/>
        </w:rPr>
        <w:t>. I</w:t>
      </w:r>
      <w:r w:rsidRPr="0024585C">
        <w:rPr>
          <w:rFonts w:ascii="Times New Roman" w:hAnsi="Times New Roman" w:cs="Times New Roman"/>
        </w:rPr>
        <w:t xml:space="preserve">n </w:t>
      </w:r>
      <w:r w:rsidRPr="0024585C">
        <w:rPr>
          <w:rFonts w:ascii="Times New Roman" w:hAnsi="Times New Roman" w:cs="Times New Roman"/>
          <w:i/>
        </w:rPr>
        <w:t xml:space="preserve">Worldwatch Institute, </w:t>
      </w:r>
      <w:r w:rsidR="00A47527" w:rsidRPr="0024585C">
        <w:rPr>
          <w:rFonts w:ascii="Times New Roman" w:hAnsi="Times New Roman" w:cs="Times New Roman"/>
          <w:i/>
        </w:rPr>
        <w:t>s</w:t>
      </w:r>
      <w:r w:rsidRPr="0024585C">
        <w:rPr>
          <w:rFonts w:ascii="Times New Roman" w:hAnsi="Times New Roman" w:cs="Times New Roman"/>
          <w:i/>
        </w:rPr>
        <w:t xml:space="preserve">tate of the world 2013: Is sustainability still possible? </w:t>
      </w:r>
      <w:r w:rsidRPr="0024585C">
        <w:rPr>
          <w:rFonts w:ascii="Times New Roman" w:hAnsi="Times New Roman" w:cs="Times New Roman"/>
        </w:rPr>
        <w:t>(</w:t>
      </w:r>
      <w:r w:rsidR="00C173D3" w:rsidRPr="0024585C">
        <w:rPr>
          <w:rFonts w:ascii="Times New Roman" w:hAnsi="Times New Roman" w:cs="Times New Roman"/>
        </w:rPr>
        <w:t xml:space="preserve">pp. </w:t>
      </w:r>
      <w:r w:rsidRPr="0024585C">
        <w:rPr>
          <w:rFonts w:ascii="Times New Roman" w:hAnsi="Times New Roman" w:cs="Times New Roman"/>
        </w:rPr>
        <w:t xml:space="preserve">143-153). Washington: Island Press.  </w:t>
      </w:r>
    </w:p>
    <w:p w14:paraId="10B05689" w14:textId="374D0DE2" w:rsidR="000817F9" w:rsidRPr="00C170E6" w:rsidRDefault="00A84934" w:rsidP="00C170E6">
      <w:pPr>
        <w:spacing w:line="480" w:lineRule="auto"/>
        <w:ind w:left="567" w:hanging="567"/>
        <w:rPr>
          <w:rFonts w:ascii="Times New Roman" w:hAnsi="Times New Roman" w:cs="Times New Roman"/>
          <w:color w:val="1A1A1A"/>
        </w:rPr>
      </w:pPr>
      <w:r w:rsidRPr="0024585C">
        <w:rPr>
          <w:rFonts w:ascii="Times New Roman" w:hAnsi="Times New Roman" w:cs="Times New Roman"/>
          <w:color w:val="1A1A1A"/>
        </w:rPr>
        <w:t xml:space="preserve">Suzuki, D. (2014). </w:t>
      </w:r>
      <w:r w:rsidRPr="0024585C">
        <w:rPr>
          <w:rFonts w:ascii="Times New Roman" w:hAnsi="Times New Roman" w:cs="Times New Roman"/>
          <w:i/>
          <w:iCs/>
          <w:color w:val="1A1A1A"/>
        </w:rPr>
        <w:t>The David Suzuki reader: A lifetime of ideas from a leading activist and thinker</w:t>
      </w:r>
      <w:r w:rsidRPr="0024585C">
        <w:rPr>
          <w:rFonts w:ascii="Times New Roman" w:hAnsi="Times New Roman" w:cs="Times New Roman"/>
          <w:color w:val="1A1A1A"/>
        </w:rPr>
        <w:t>. Greystone Books Ltd.</w:t>
      </w:r>
    </w:p>
    <w:p w14:paraId="024EE659" w14:textId="50C8E3DC" w:rsidR="009430FC" w:rsidRPr="00C170E6" w:rsidRDefault="009430FC" w:rsidP="00C170E6">
      <w:pPr>
        <w:spacing w:line="480" w:lineRule="auto"/>
        <w:ind w:left="567" w:hanging="567"/>
        <w:rPr>
          <w:rFonts w:ascii="Times New Roman" w:hAnsi="Times New Roman" w:cs="Times New Roman"/>
          <w:color w:val="1A1A1A"/>
        </w:rPr>
      </w:pPr>
      <w:r w:rsidRPr="00C170E6">
        <w:rPr>
          <w:rFonts w:ascii="Times New Roman" w:hAnsi="Times New Roman" w:cs="Times New Roman"/>
          <w:color w:val="1A1A1A"/>
        </w:rPr>
        <w:t>TLS (1995).</w:t>
      </w:r>
      <w:r w:rsidR="000817F9" w:rsidRPr="00C170E6">
        <w:rPr>
          <w:rFonts w:ascii="Times New Roman" w:hAnsi="Times New Roman" w:cs="Times New Roman"/>
          <w:color w:val="1A1A1A"/>
        </w:rPr>
        <w:t xml:space="preserve"> </w:t>
      </w:r>
      <w:r w:rsidRPr="00C170E6">
        <w:rPr>
          <w:rFonts w:ascii="Times New Roman" w:hAnsi="Times New Roman" w:cs="Times New Roman"/>
          <w:bCs/>
          <w:color w:val="1A1A1A"/>
        </w:rPr>
        <w:t>The</w:t>
      </w:r>
      <w:r w:rsidRPr="00C170E6">
        <w:rPr>
          <w:rFonts w:ascii="Times New Roman" w:hAnsi="Times New Roman" w:cs="Times New Roman"/>
          <w:color w:val="1A1A1A"/>
        </w:rPr>
        <w:t xml:space="preserve"> </w:t>
      </w:r>
      <w:r w:rsidR="000817F9" w:rsidRPr="00C170E6">
        <w:rPr>
          <w:rFonts w:ascii="Times New Roman" w:hAnsi="Times New Roman" w:cs="Times New Roman"/>
          <w:bCs/>
          <w:color w:val="1A1A1A"/>
        </w:rPr>
        <w:t>h</w:t>
      </w:r>
      <w:r w:rsidRPr="00C170E6">
        <w:rPr>
          <w:rFonts w:ascii="Times New Roman" w:hAnsi="Times New Roman" w:cs="Times New Roman"/>
          <w:bCs/>
          <w:color w:val="1A1A1A"/>
        </w:rPr>
        <w:t>undred</w:t>
      </w:r>
      <w:r w:rsidRPr="00C170E6">
        <w:rPr>
          <w:rFonts w:ascii="Times New Roman" w:hAnsi="Times New Roman" w:cs="Times New Roman"/>
          <w:color w:val="1A1A1A"/>
        </w:rPr>
        <w:t xml:space="preserve"> </w:t>
      </w:r>
      <w:r w:rsidR="000817F9" w:rsidRPr="00C170E6">
        <w:rPr>
          <w:rFonts w:ascii="Times New Roman" w:hAnsi="Times New Roman" w:cs="Times New Roman"/>
          <w:bCs/>
          <w:color w:val="1A1A1A"/>
        </w:rPr>
        <w:t>m</w:t>
      </w:r>
      <w:r w:rsidRPr="00C170E6">
        <w:rPr>
          <w:rFonts w:ascii="Times New Roman" w:hAnsi="Times New Roman" w:cs="Times New Roman"/>
          <w:bCs/>
          <w:color w:val="1A1A1A"/>
        </w:rPr>
        <w:t>ost</w:t>
      </w:r>
      <w:r w:rsidRPr="00C170E6">
        <w:rPr>
          <w:rFonts w:ascii="Times New Roman" w:hAnsi="Times New Roman" w:cs="Times New Roman"/>
          <w:color w:val="1A1A1A"/>
        </w:rPr>
        <w:t xml:space="preserve"> </w:t>
      </w:r>
      <w:r w:rsidR="000817F9" w:rsidRPr="00C170E6">
        <w:rPr>
          <w:rFonts w:ascii="Times New Roman" w:hAnsi="Times New Roman" w:cs="Times New Roman"/>
          <w:bCs/>
          <w:color w:val="1A1A1A"/>
        </w:rPr>
        <w:t>i</w:t>
      </w:r>
      <w:r w:rsidRPr="00C170E6">
        <w:rPr>
          <w:rFonts w:ascii="Times New Roman" w:hAnsi="Times New Roman" w:cs="Times New Roman"/>
          <w:bCs/>
          <w:color w:val="1A1A1A"/>
        </w:rPr>
        <w:t>nfluential</w:t>
      </w:r>
      <w:r w:rsidRPr="00C170E6">
        <w:rPr>
          <w:rFonts w:ascii="Times New Roman" w:hAnsi="Times New Roman" w:cs="Times New Roman"/>
          <w:color w:val="1A1A1A"/>
        </w:rPr>
        <w:t xml:space="preserve"> </w:t>
      </w:r>
      <w:r w:rsidR="000817F9" w:rsidRPr="00C170E6">
        <w:rPr>
          <w:rFonts w:ascii="Times New Roman" w:hAnsi="Times New Roman" w:cs="Times New Roman"/>
          <w:color w:val="1A1A1A"/>
        </w:rPr>
        <w:t>b</w:t>
      </w:r>
      <w:r w:rsidRPr="00C170E6">
        <w:rPr>
          <w:rFonts w:ascii="Times New Roman" w:hAnsi="Times New Roman" w:cs="Times New Roman"/>
          <w:bCs/>
          <w:color w:val="1A1A1A"/>
        </w:rPr>
        <w:t>ooks</w:t>
      </w:r>
      <w:r w:rsidRPr="00C170E6">
        <w:rPr>
          <w:rFonts w:ascii="Times New Roman" w:hAnsi="Times New Roman" w:cs="Times New Roman"/>
          <w:color w:val="1A1A1A"/>
        </w:rPr>
        <w:t xml:space="preserve"> </w:t>
      </w:r>
      <w:r w:rsidRPr="00C170E6">
        <w:rPr>
          <w:rFonts w:ascii="Times New Roman" w:hAnsi="Times New Roman" w:cs="Times New Roman"/>
          <w:bCs/>
          <w:color w:val="1A1A1A"/>
        </w:rPr>
        <w:t>since</w:t>
      </w:r>
      <w:r w:rsidRPr="00C170E6">
        <w:rPr>
          <w:rFonts w:ascii="Times New Roman" w:hAnsi="Times New Roman" w:cs="Times New Roman"/>
          <w:color w:val="1A1A1A"/>
        </w:rPr>
        <w:t xml:space="preserve"> </w:t>
      </w:r>
      <w:r w:rsidRPr="00C170E6">
        <w:rPr>
          <w:rFonts w:ascii="Times New Roman" w:hAnsi="Times New Roman" w:cs="Times New Roman"/>
          <w:bCs/>
          <w:color w:val="1A1A1A"/>
        </w:rPr>
        <w:t>the</w:t>
      </w:r>
      <w:r w:rsidRPr="00C170E6">
        <w:rPr>
          <w:rFonts w:ascii="Times New Roman" w:hAnsi="Times New Roman" w:cs="Times New Roman"/>
          <w:color w:val="1A1A1A"/>
        </w:rPr>
        <w:t xml:space="preserve"> </w:t>
      </w:r>
      <w:r w:rsidRPr="00C170E6">
        <w:rPr>
          <w:rFonts w:ascii="Times New Roman" w:hAnsi="Times New Roman" w:cs="Times New Roman"/>
          <w:bCs/>
          <w:color w:val="1A1A1A"/>
        </w:rPr>
        <w:t>War</w:t>
      </w:r>
      <w:r w:rsidR="000817F9" w:rsidRPr="00C170E6">
        <w:rPr>
          <w:rFonts w:ascii="Times New Roman" w:hAnsi="Times New Roman" w:cs="Times New Roman"/>
          <w:bCs/>
          <w:color w:val="1A1A1A"/>
        </w:rPr>
        <w:t>.</w:t>
      </w:r>
      <w:r w:rsidRPr="00C170E6">
        <w:rPr>
          <w:rFonts w:ascii="Times New Roman" w:hAnsi="Times New Roman" w:cs="Times New Roman"/>
          <w:color w:val="1A1A1A"/>
        </w:rPr>
        <w:t xml:space="preserve"> </w:t>
      </w:r>
      <w:r w:rsidR="000817F9" w:rsidRPr="00C170E6">
        <w:rPr>
          <w:rFonts w:ascii="Times New Roman" w:hAnsi="Times New Roman" w:cs="Times New Roman"/>
          <w:i/>
          <w:color w:val="1A1A1A"/>
        </w:rPr>
        <w:t>The Times Literary Supplement</w:t>
      </w:r>
      <w:r w:rsidR="000817F9" w:rsidRPr="00C170E6">
        <w:rPr>
          <w:rFonts w:ascii="Times New Roman" w:hAnsi="Times New Roman" w:cs="Times New Roman"/>
          <w:color w:val="1A1A1A"/>
        </w:rPr>
        <w:t xml:space="preserve">, </w:t>
      </w:r>
      <w:r w:rsidRPr="00C170E6">
        <w:rPr>
          <w:rFonts w:ascii="Times New Roman" w:hAnsi="Times New Roman" w:cs="Times New Roman"/>
          <w:color w:val="1A1A1A"/>
        </w:rPr>
        <w:t>4827 (39), 6 October. Page 368</w:t>
      </w:r>
      <w:r w:rsidRPr="00D07F1D">
        <w:rPr>
          <w:rFonts w:ascii="Times New Roman" w:hAnsi="Times New Roman" w:cs="Times New Roman"/>
        </w:rPr>
        <w:t xml:space="preserve">  </w:t>
      </w:r>
    </w:p>
    <w:p w14:paraId="0166A3E4" w14:textId="463A22DB" w:rsidR="00C742B5" w:rsidRPr="0024585C" w:rsidRDefault="00C742B5" w:rsidP="00C170E6">
      <w:pPr>
        <w:spacing w:line="480" w:lineRule="auto"/>
        <w:ind w:left="567" w:hanging="567"/>
        <w:rPr>
          <w:rFonts w:ascii="Times New Roman" w:hAnsi="Times New Roman" w:cs="Times New Roman"/>
        </w:rPr>
      </w:pPr>
      <w:r w:rsidRPr="00FE7730">
        <w:rPr>
          <w:rFonts w:ascii="Times New Roman" w:hAnsi="Times New Roman" w:cs="Times New Roman"/>
          <w:lang w:eastAsia="ja-JP"/>
        </w:rPr>
        <w:t xml:space="preserve">Tsoukas, H., </w:t>
      </w:r>
      <w:r w:rsidR="00BD78C8" w:rsidRPr="00FE7730">
        <w:rPr>
          <w:rFonts w:ascii="Times New Roman" w:hAnsi="Times New Roman" w:cs="Times New Roman"/>
          <w:lang w:eastAsia="ja-JP"/>
        </w:rPr>
        <w:t>&amp;</w:t>
      </w:r>
      <w:r w:rsidRPr="00FE7730">
        <w:rPr>
          <w:rFonts w:ascii="Times New Roman" w:hAnsi="Times New Roman" w:cs="Times New Roman"/>
          <w:lang w:eastAsia="ja-JP"/>
        </w:rPr>
        <w:t xml:space="preserve"> Chia, R. (2002). On organizational becoming: Rethinking organizational change. </w:t>
      </w:r>
      <w:r w:rsidRPr="0024585C">
        <w:rPr>
          <w:rFonts w:ascii="Times New Roman" w:hAnsi="Times New Roman" w:cs="Times New Roman"/>
          <w:i/>
          <w:iCs/>
          <w:lang w:eastAsia="ja-JP"/>
        </w:rPr>
        <w:t>Organization Science</w:t>
      </w:r>
      <w:r w:rsidRPr="0024585C">
        <w:rPr>
          <w:rFonts w:ascii="Times New Roman" w:hAnsi="Times New Roman" w:cs="Times New Roman"/>
          <w:lang w:eastAsia="ja-JP"/>
        </w:rPr>
        <w:t xml:space="preserve">, </w:t>
      </w:r>
      <w:r w:rsidRPr="0024585C">
        <w:rPr>
          <w:rFonts w:ascii="Times New Roman" w:hAnsi="Times New Roman" w:cs="Times New Roman"/>
          <w:i/>
          <w:iCs/>
          <w:lang w:eastAsia="ja-JP"/>
        </w:rPr>
        <w:t>13</w:t>
      </w:r>
      <w:r w:rsidRPr="0024585C">
        <w:rPr>
          <w:rFonts w:ascii="Times New Roman" w:hAnsi="Times New Roman" w:cs="Times New Roman"/>
          <w:lang w:eastAsia="ja-JP"/>
        </w:rPr>
        <w:t>(5), 567-582.</w:t>
      </w:r>
      <w:r w:rsidRPr="0024585C">
        <w:rPr>
          <w:rFonts w:ascii="Times New Roman" w:hAnsi="Times New Roman" w:cs="Times New Roman"/>
        </w:rPr>
        <w:t xml:space="preserve"> </w:t>
      </w:r>
    </w:p>
    <w:p w14:paraId="59AA0485" w14:textId="32CB9929" w:rsidR="00C742B5" w:rsidRPr="0024585C" w:rsidRDefault="00C742B5" w:rsidP="00C170E6">
      <w:pPr>
        <w:spacing w:line="480" w:lineRule="auto"/>
        <w:ind w:left="567" w:hanging="567"/>
        <w:rPr>
          <w:rFonts w:ascii="Times New Roman" w:hAnsi="Times New Roman" w:cs="Times New Roman"/>
        </w:rPr>
      </w:pPr>
      <w:r w:rsidRPr="0024585C">
        <w:rPr>
          <w:rFonts w:ascii="Times New Roman" w:hAnsi="Times New Roman" w:cs="Times New Roman"/>
        </w:rPr>
        <w:t>Ursin, R., Tiefenbacher, F., Schmitt-Manderbach, T., Weier, H., Scheidl, T., Lindenthal, M.</w:t>
      </w:r>
      <w:r w:rsidRPr="0024585C">
        <w:rPr>
          <w:rFonts w:ascii="Times New Roman" w:hAnsi="Times New Roman" w:cs="Times New Roman"/>
          <w:u w:color="200989"/>
        </w:rPr>
        <w:t>, Blauensteiner, B., Jennewein, T., Perdigues, J., Trojek, P., Ömer, B., Fürst, M., Meyenburg, M., Rarity, J., Sodnik, Z., Barbieri, C., Weinfurter, H.,</w:t>
      </w:r>
      <w:r w:rsidRPr="0024585C">
        <w:rPr>
          <w:rFonts w:ascii="Times New Roman" w:hAnsi="Times New Roman" w:cs="Times New Roman"/>
        </w:rPr>
        <w:t xml:space="preserve"> and Zeilinger, A. (2007). Entanglement-based quantum communication over 144 km. </w:t>
      </w:r>
      <w:r w:rsidRPr="0024585C">
        <w:rPr>
          <w:rFonts w:ascii="Times New Roman" w:hAnsi="Times New Roman" w:cs="Times New Roman"/>
          <w:i/>
          <w:iCs/>
        </w:rPr>
        <w:t xml:space="preserve">Nature </w:t>
      </w:r>
      <w:r w:rsidR="00C173D3" w:rsidRPr="0024585C">
        <w:rPr>
          <w:rFonts w:ascii="Times New Roman" w:hAnsi="Times New Roman" w:cs="Times New Roman"/>
          <w:i/>
          <w:iCs/>
        </w:rPr>
        <w:t>P</w:t>
      </w:r>
      <w:r w:rsidRPr="0024585C">
        <w:rPr>
          <w:rFonts w:ascii="Times New Roman" w:hAnsi="Times New Roman" w:cs="Times New Roman"/>
          <w:i/>
          <w:iCs/>
        </w:rPr>
        <w:t>hysics</w:t>
      </w:r>
      <w:r w:rsidRPr="0024585C">
        <w:rPr>
          <w:rFonts w:ascii="Times New Roman" w:hAnsi="Times New Roman" w:cs="Times New Roman"/>
        </w:rPr>
        <w:t xml:space="preserve">, </w:t>
      </w:r>
      <w:r w:rsidRPr="0024585C">
        <w:rPr>
          <w:rFonts w:ascii="Times New Roman" w:hAnsi="Times New Roman" w:cs="Times New Roman"/>
          <w:i/>
          <w:iCs/>
        </w:rPr>
        <w:t>3</w:t>
      </w:r>
      <w:r w:rsidRPr="0024585C">
        <w:rPr>
          <w:rFonts w:ascii="Times New Roman" w:hAnsi="Times New Roman" w:cs="Times New Roman"/>
        </w:rPr>
        <w:t xml:space="preserve">(7), 481-486.  </w:t>
      </w:r>
    </w:p>
    <w:p w14:paraId="19DFA62D" w14:textId="7FD8A60C" w:rsidR="00354A14" w:rsidRPr="0024585C" w:rsidRDefault="00354A14" w:rsidP="00C170E6">
      <w:pPr>
        <w:spacing w:line="480" w:lineRule="auto"/>
        <w:ind w:left="567" w:hanging="567"/>
        <w:rPr>
          <w:rFonts w:ascii="Times New Roman" w:hAnsi="Times New Roman" w:cs="Times New Roman"/>
        </w:rPr>
      </w:pPr>
      <w:r w:rsidRPr="0024585C">
        <w:rPr>
          <w:rFonts w:ascii="Times New Roman" w:hAnsi="Times New Roman" w:cs="Times New Roman"/>
        </w:rPr>
        <w:t xml:space="preserve">Weber, M. (1958). </w:t>
      </w:r>
      <w:r w:rsidRPr="0024585C">
        <w:rPr>
          <w:rFonts w:ascii="Times New Roman" w:hAnsi="Times New Roman" w:cs="Times New Roman"/>
          <w:i/>
        </w:rPr>
        <w:t xml:space="preserve">The Protestant </w:t>
      </w:r>
      <w:r w:rsidR="00575C75" w:rsidRPr="0024585C">
        <w:rPr>
          <w:rFonts w:ascii="Times New Roman" w:hAnsi="Times New Roman" w:cs="Times New Roman"/>
          <w:i/>
        </w:rPr>
        <w:t>e</w:t>
      </w:r>
      <w:r w:rsidRPr="0024585C">
        <w:rPr>
          <w:rFonts w:ascii="Times New Roman" w:hAnsi="Times New Roman" w:cs="Times New Roman"/>
          <w:i/>
        </w:rPr>
        <w:t xml:space="preserve">thic and the </w:t>
      </w:r>
      <w:r w:rsidR="00575C75" w:rsidRPr="0024585C">
        <w:rPr>
          <w:rFonts w:ascii="Times New Roman" w:hAnsi="Times New Roman" w:cs="Times New Roman"/>
          <w:i/>
        </w:rPr>
        <w:t>s</w:t>
      </w:r>
      <w:r w:rsidRPr="0024585C">
        <w:rPr>
          <w:rFonts w:ascii="Times New Roman" w:hAnsi="Times New Roman" w:cs="Times New Roman"/>
          <w:i/>
        </w:rPr>
        <w:t xml:space="preserve">pirit of </w:t>
      </w:r>
      <w:r w:rsidR="00575C75" w:rsidRPr="0024585C">
        <w:rPr>
          <w:rFonts w:ascii="Times New Roman" w:hAnsi="Times New Roman" w:cs="Times New Roman"/>
          <w:i/>
        </w:rPr>
        <w:t>c</w:t>
      </w:r>
      <w:r w:rsidRPr="0024585C">
        <w:rPr>
          <w:rFonts w:ascii="Times New Roman" w:hAnsi="Times New Roman" w:cs="Times New Roman"/>
          <w:i/>
        </w:rPr>
        <w:t>apitalism</w:t>
      </w:r>
      <w:r w:rsidRPr="0024585C">
        <w:rPr>
          <w:rFonts w:ascii="Times New Roman" w:hAnsi="Times New Roman" w:cs="Times New Roman"/>
        </w:rPr>
        <w:t xml:space="preserve"> (transl. T Parsons). NY: Scribner’s.</w:t>
      </w:r>
    </w:p>
    <w:p w14:paraId="75691569" w14:textId="7550022D" w:rsidR="00F40D5E" w:rsidRPr="00C170E6" w:rsidRDefault="00F40D5E" w:rsidP="00C170E6">
      <w:pPr>
        <w:spacing w:line="480" w:lineRule="auto"/>
        <w:ind w:left="567" w:hanging="567"/>
        <w:rPr>
          <w:rFonts w:ascii="Times New Roman" w:hAnsi="Times New Roman" w:cs="Times New Roman"/>
        </w:rPr>
      </w:pPr>
      <w:r w:rsidRPr="0024585C">
        <w:rPr>
          <w:rFonts w:ascii="Times New Roman" w:hAnsi="Times New Roman" w:cs="Times New Roman"/>
        </w:rPr>
        <w:t xml:space="preserve">West, A. (2014). Ubuntu and business ethics: Problems, perspectives and prospects. </w:t>
      </w:r>
      <w:r w:rsidRPr="0024585C">
        <w:rPr>
          <w:rFonts w:ascii="Times New Roman" w:hAnsi="Times New Roman" w:cs="Times New Roman"/>
          <w:i/>
          <w:iCs/>
        </w:rPr>
        <w:t>Journal of Business Ethics</w:t>
      </w:r>
      <w:r w:rsidRPr="0024585C">
        <w:rPr>
          <w:rFonts w:ascii="Times New Roman" w:hAnsi="Times New Roman" w:cs="Times New Roman"/>
        </w:rPr>
        <w:t xml:space="preserve">, </w:t>
      </w:r>
      <w:r w:rsidRPr="00C170E6">
        <w:rPr>
          <w:rFonts w:ascii="Times New Roman" w:hAnsi="Times New Roman" w:cs="Times New Roman"/>
          <w:iCs/>
        </w:rPr>
        <w:t>121</w:t>
      </w:r>
      <w:r w:rsidRPr="00D07F1D">
        <w:rPr>
          <w:rFonts w:ascii="Times New Roman" w:hAnsi="Times New Roman" w:cs="Times New Roman"/>
        </w:rPr>
        <w:t>(1), 47-61.</w:t>
      </w:r>
    </w:p>
    <w:p w14:paraId="0EE34B32" w14:textId="20985976" w:rsidR="005144DE" w:rsidRPr="00C170E6" w:rsidRDefault="00EF0532" w:rsidP="00C170E6">
      <w:pPr>
        <w:spacing w:line="480" w:lineRule="auto"/>
        <w:ind w:left="567" w:hanging="567"/>
        <w:rPr>
          <w:rFonts w:ascii="Times New Roman" w:hAnsi="Times New Roman" w:cs="Times New Roman"/>
          <w:lang w:eastAsia="ja-JP"/>
        </w:rPr>
      </w:pPr>
      <w:r w:rsidRPr="00C170E6">
        <w:rPr>
          <w:rFonts w:ascii="Times New Roman" w:hAnsi="Times New Roman" w:cs="Times New Roman"/>
        </w:rPr>
        <w:t>Whiteman</w:t>
      </w:r>
      <w:r w:rsidR="000817F9" w:rsidRPr="00C170E6">
        <w:rPr>
          <w:rFonts w:ascii="Times New Roman" w:hAnsi="Times New Roman" w:cs="Times New Roman"/>
        </w:rPr>
        <w:t>, G.</w:t>
      </w:r>
      <w:r w:rsidRPr="00C170E6">
        <w:rPr>
          <w:rFonts w:ascii="Times New Roman" w:hAnsi="Times New Roman" w:cs="Times New Roman"/>
        </w:rPr>
        <w:t xml:space="preserve"> </w:t>
      </w:r>
      <w:r w:rsidR="000817F9" w:rsidRPr="00C170E6">
        <w:rPr>
          <w:rFonts w:ascii="Times New Roman" w:hAnsi="Times New Roman" w:cs="Times New Roman"/>
        </w:rPr>
        <w:t>&amp;</w:t>
      </w:r>
      <w:r w:rsidRPr="00C170E6">
        <w:rPr>
          <w:rFonts w:ascii="Times New Roman" w:hAnsi="Times New Roman" w:cs="Times New Roman"/>
        </w:rPr>
        <w:t xml:space="preserve"> Cooper</w:t>
      </w:r>
      <w:r w:rsidR="000817F9" w:rsidRPr="00C170E6">
        <w:rPr>
          <w:rFonts w:ascii="Times New Roman" w:hAnsi="Times New Roman" w:cs="Times New Roman"/>
        </w:rPr>
        <w:t>, W.H.</w:t>
      </w:r>
      <w:r w:rsidR="005144DE" w:rsidRPr="00C170E6">
        <w:rPr>
          <w:rFonts w:ascii="Times New Roman" w:hAnsi="Times New Roman" w:cs="Times New Roman"/>
        </w:rPr>
        <w:t xml:space="preserve"> (2000). Ecological embeddedness. </w:t>
      </w:r>
      <w:r w:rsidR="005144DE" w:rsidRPr="00C170E6">
        <w:rPr>
          <w:rFonts w:ascii="Times New Roman" w:hAnsi="Times New Roman" w:cs="Times New Roman"/>
          <w:i/>
        </w:rPr>
        <w:t>Academy of Management Journal</w:t>
      </w:r>
      <w:r w:rsidR="005144DE" w:rsidRPr="00C170E6">
        <w:rPr>
          <w:rFonts w:ascii="Times New Roman" w:hAnsi="Times New Roman" w:cs="Times New Roman"/>
        </w:rPr>
        <w:t>, 43(6)</w:t>
      </w:r>
      <w:r w:rsidR="006650FB" w:rsidRPr="00C170E6">
        <w:rPr>
          <w:rFonts w:ascii="Times New Roman" w:hAnsi="Times New Roman" w:cs="Times New Roman"/>
        </w:rPr>
        <w:t>,</w:t>
      </w:r>
      <w:r w:rsidR="005144DE" w:rsidRPr="00C170E6">
        <w:rPr>
          <w:rFonts w:ascii="Times New Roman" w:hAnsi="Times New Roman" w:cs="Times New Roman"/>
        </w:rPr>
        <w:t xml:space="preserve"> 1265-1282.</w:t>
      </w:r>
      <w:r w:rsidR="000817F9" w:rsidRPr="00C170E6">
        <w:rPr>
          <w:rFonts w:ascii="Times New Roman" w:hAnsi="Times New Roman" w:cs="Times New Roman"/>
        </w:rPr>
        <w:t xml:space="preserve"> </w:t>
      </w:r>
    </w:p>
    <w:p w14:paraId="4340B304" w14:textId="62069D7B" w:rsidR="005144DE" w:rsidRPr="00C170E6" w:rsidRDefault="00C742B5" w:rsidP="00C170E6">
      <w:pPr>
        <w:tabs>
          <w:tab w:val="left" w:pos="-720"/>
        </w:tabs>
        <w:suppressAutoHyphens/>
        <w:spacing w:line="480" w:lineRule="auto"/>
        <w:ind w:left="567" w:hanging="567"/>
        <w:rPr>
          <w:rFonts w:ascii="Times New Roman" w:hAnsi="Times New Roman" w:cs="Times New Roman"/>
          <w:spacing w:val="-3"/>
          <w:lang w:val="en-GB"/>
        </w:rPr>
      </w:pPr>
      <w:r w:rsidRPr="00384341">
        <w:rPr>
          <w:rFonts w:ascii="Times New Roman" w:hAnsi="Times New Roman" w:cs="Times New Roman"/>
        </w:rPr>
        <w:t>Whiteman, G., Walker, B.</w:t>
      </w:r>
      <w:r w:rsidR="00575C75" w:rsidRPr="00FE7730">
        <w:rPr>
          <w:rFonts w:ascii="Times New Roman" w:hAnsi="Times New Roman" w:cs="Times New Roman"/>
        </w:rPr>
        <w:t>,</w:t>
      </w:r>
      <w:r w:rsidRPr="00FE7730">
        <w:rPr>
          <w:rFonts w:ascii="Times New Roman" w:hAnsi="Times New Roman" w:cs="Times New Roman"/>
        </w:rPr>
        <w:t xml:space="preserve"> </w:t>
      </w:r>
      <w:r w:rsidR="00575C75" w:rsidRPr="00FE7730">
        <w:rPr>
          <w:rFonts w:ascii="Times New Roman" w:hAnsi="Times New Roman" w:cs="Times New Roman"/>
        </w:rPr>
        <w:t xml:space="preserve">&amp; </w:t>
      </w:r>
      <w:r w:rsidRPr="00FE7730">
        <w:rPr>
          <w:rFonts w:ascii="Times New Roman" w:hAnsi="Times New Roman" w:cs="Times New Roman"/>
        </w:rPr>
        <w:t xml:space="preserve">Perego, P. (2013). Planetary boundaries: Ecological foundations for corporate sustainability. </w:t>
      </w:r>
      <w:r w:rsidRPr="00FE7730">
        <w:rPr>
          <w:rFonts w:ascii="Times New Roman" w:hAnsi="Times New Roman" w:cs="Times New Roman"/>
          <w:i/>
        </w:rPr>
        <w:t>Journal of Management Studies</w:t>
      </w:r>
      <w:r w:rsidRPr="0024585C">
        <w:rPr>
          <w:rFonts w:ascii="Times New Roman" w:hAnsi="Times New Roman" w:cs="Times New Roman"/>
        </w:rPr>
        <w:t>, 50</w:t>
      </w:r>
      <w:r w:rsidRPr="00D07F1D">
        <w:rPr>
          <w:rFonts w:ascii="Times New Roman" w:hAnsi="Times New Roman" w:cs="Times New Roman"/>
        </w:rPr>
        <w:t xml:space="preserve">, 307–336. </w:t>
      </w:r>
    </w:p>
    <w:p w14:paraId="242086E2" w14:textId="195530AD" w:rsidR="005144DE" w:rsidRPr="00C170E6" w:rsidRDefault="00DA5079" w:rsidP="00C170E6">
      <w:pPr>
        <w:tabs>
          <w:tab w:val="left" w:pos="-720"/>
        </w:tabs>
        <w:suppressAutoHyphens/>
        <w:spacing w:line="480" w:lineRule="auto"/>
        <w:ind w:left="567" w:hanging="567"/>
        <w:rPr>
          <w:rFonts w:ascii="Times New Roman" w:hAnsi="Times New Roman" w:cs="Times New Roman"/>
          <w:spacing w:val="-3"/>
          <w:lang w:val="en-GB"/>
        </w:rPr>
      </w:pPr>
      <w:r w:rsidRPr="00C170E6">
        <w:rPr>
          <w:rFonts w:ascii="Times New Roman" w:hAnsi="Times New Roman" w:cs="Times New Roman"/>
          <w:spacing w:val="-3"/>
          <w:lang w:val="en-GB"/>
        </w:rPr>
        <w:t>Williamson, O.E. (1981). The economics of organizations:  The transaction cost approach.</w:t>
      </w:r>
      <w:r w:rsidR="005144DE" w:rsidRPr="00C170E6">
        <w:rPr>
          <w:rFonts w:ascii="Times New Roman" w:hAnsi="Times New Roman" w:cs="Times New Roman"/>
          <w:spacing w:val="-3"/>
          <w:lang w:val="en-GB"/>
        </w:rPr>
        <w:t xml:space="preserve"> </w:t>
      </w:r>
      <w:r w:rsidRPr="00C170E6">
        <w:rPr>
          <w:rFonts w:ascii="Times New Roman" w:hAnsi="Times New Roman" w:cs="Times New Roman"/>
          <w:i/>
          <w:spacing w:val="-3"/>
          <w:lang w:val="en-GB"/>
        </w:rPr>
        <w:t>American Journal of Sociology</w:t>
      </w:r>
      <w:r w:rsidRPr="00C170E6">
        <w:rPr>
          <w:rFonts w:ascii="Times New Roman" w:hAnsi="Times New Roman" w:cs="Times New Roman"/>
          <w:spacing w:val="-3"/>
          <w:lang w:val="en-GB"/>
        </w:rPr>
        <w:t>, 87</w:t>
      </w:r>
      <w:r w:rsidR="006650FB" w:rsidRPr="00C170E6">
        <w:rPr>
          <w:rFonts w:ascii="Times New Roman" w:hAnsi="Times New Roman" w:cs="Times New Roman"/>
          <w:spacing w:val="-3"/>
          <w:lang w:val="en-GB"/>
        </w:rPr>
        <w:t>,</w:t>
      </w:r>
      <w:r w:rsidRPr="00C170E6">
        <w:rPr>
          <w:rFonts w:ascii="Times New Roman" w:hAnsi="Times New Roman" w:cs="Times New Roman"/>
          <w:spacing w:val="-3"/>
          <w:lang w:val="en-GB"/>
        </w:rPr>
        <w:t xml:space="preserve"> 548-577.</w:t>
      </w:r>
    </w:p>
    <w:p w14:paraId="2D7A597F" w14:textId="4B337F9B" w:rsidR="00192AA5" w:rsidRDefault="00C742B5" w:rsidP="00C170E6">
      <w:pPr>
        <w:tabs>
          <w:tab w:val="left" w:pos="-720"/>
        </w:tabs>
        <w:suppressAutoHyphens/>
        <w:spacing w:line="480" w:lineRule="auto"/>
        <w:ind w:left="567" w:hanging="567"/>
        <w:rPr>
          <w:rFonts w:ascii="Times New Roman" w:hAnsi="Times New Roman" w:cs="Times New Roman"/>
        </w:rPr>
        <w:sectPr w:rsidR="00192AA5" w:rsidSect="009E7A92">
          <w:headerReference w:type="default" r:id="rId8"/>
          <w:footerReference w:type="even" r:id="rId9"/>
          <w:footerReference w:type="default" r:id="rId10"/>
          <w:pgSz w:w="12240" w:h="15840"/>
          <w:pgMar w:top="1418" w:right="1418" w:bottom="1418" w:left="1418" w:header="709" w:footer="709" w:gutter="0"/>
          <w:cols w:space="708"/>
          <w:docGrid w:linePitch="360"/>
        </w:sectPr>
      </w:pPr>
      <w:r w:rsidRPr="0024585C">
        <w:rPr>
          <w:rFonts w:ascii="Times New Roman" w:hAnsi="Times New Roman" w:cs="Times New Roman"/>
          <w:lang w:eastAsia="ja-JP"/>
        </w:rPr>
        <w:t>Zalasiewicz, J., Williams, M., Steffen, W.</w:t>
      </w:r>
      <w:r w:rsidR="00575C75" w:rsidRPr="0024585C">
        <w:rPr>
          <w:rFonts w:ascii="Times New Roman" w:hAnsi="Times New Roman" w:cs="Times New Roman"/>
          <w:lang w:eastAsia="ja-JP"/>
        </w:rPr>
        <w:t>,</w:t>
      </w:r>
      <w:r w:rsidRPr="0024585C">
        <w:rPr>
          <w:rFonts w:ascii="Times New Roman" w:hAnsi="Times New Roman" w:cs="Times New Roman"/>
          <w:lang w:eastAsia="ja-JP"/>
        </w:rPr>
        <w:t xml:space="preserve"> &amp; Crutzen, P. (2010). </w:t>
      </w:r>
      <w:hyperlink r:id="rId11" w:history="1">
        <w:r w:rsidRPr="0024585C">
          <w:rPr>
            <w:rFonts w:ascii="Times New Roman" w:hAnsi="Times New Roman" w:cs="Times New Roman"/>
            <w:lang w:eastAsia="ja-JP"/>
          </w:rPr>
          <w:t>The new world of the Anthropocene</w:t>
        </w:r>
      </w:hyperlink>
      <w:r w:rsidRPr="00D07F1D">
        <w:rPr>
          <w:rFonts w:ascii="Times New Roman" w:hAnsi="Times New Roman" w:cs="Times New Roman"/>
          <w:lang w:eastAsia="ja-JP"/>
        </w:rPr>
        <w:t xml:space="preserve">. </w:t>
      </w:r>
      <w:r w:rsidRPr="00D07F1D">
        <w:rPr>
          <w:rFonts w:ascii="Times New Roman" w:hAnsi="Times New Roman" w:cs="Times New Roman"/>
          <w:i/>
          <w:iCs/>
          <w:lang w:eastAsia="ja-JP"/>
        </w:rPr>
        <w:t>Environmental Science &amp; Technology</w:t>
      </w:r>
      <w:r w:rsidRPr="00384341">
        <w:rPr>
          <w:rFonts w:ascii="Times New Roman" w:hAnsi="Times New Roman" w:cs="Times New Roman"/>
          <w:lang w:eastAsia="ja-JP"/>
        </w:rPr>
        <w:t xml:space="preserve">, </w:t>
      </w:r>
      <w:r w:rsidRPr="00384341">
        <w:rPr>
          <w:rFonts w:ascii="Times New Roman" w:hAnsi="Times New Roman" w:cs="Times New Roman"/>
          <w:i/>
          <w:lang w:eastAsia="ja-JP"/>
        </w:rPr>
        <w:t>44</w:t>
      </w:r>
      <w:r w:rsidRPr="00384341">
        <w:rPr>
          <w:rFonts w:ascii="Times New Roman" w:hAnsi="Times New Roman" w:cs="Times New Roman"/>
          <w:lang w:eastAsia="ja-JP"/>
        </w:rPr>
        <w:t>(7), 2228–2231.</w:t>
      </w:r>
      <w:r w:rsidR="00CE768F" w:rsidRPr="00FE7730" w:rsidDel="00CE768F">
        <w:rPr>
          <w:rFonts w:ascii="Times New Roman" w:hAnsi="Times New Roman" w:cs="Times New Roman"/>
        </w:rPr>
        <w:t xml:space="preserve"> </w:t>
      </w:r>
    </w:p>
    <w:p w14:paraId="088802C4" w14:textId="15E11A8A" w:rsidR="00431F0C" w:rsidRPr="008462A4" w:rsidRDefault="00431F0C">
      <w:pPr>
        <w:rPr>
          <w:rFonts w:ascii="Times New Roman" w:hAnsi="Times New Roman" w:cs="Times New Roman"/>
        </w:rPr>
      </w:pPr>
    </w:p>
    <w:p w14:paraId="57A146DA" w14:textId="7BEEF71D" w:rsidR="00994B92" w:rsidRPr="00C170E6" w:rsidRDefault="00A47527" w:rsidP="00994B92">
      <w:pPr>
        <w:rPr>
          <w:rFonts w:ascii="Times New Roman" w:hAnsi="Times New Roman" w:cs="Times New Roman"/>
          <w:sz w:val="20"/>
          <w:szCs w:val="20"/>
        </w:rPr>
      </w:pPr>
      <w:r>
        <w:rPr>
          <w:rFonts w:ascii="Times New Roman" w:hAnsi="Times New Roman" w:cs="Times New Roman"/>
          <w:b/>
        </w:rPr>
        <w:t xml:space="preserve">        </w:t>
      </w:r>
      <w:r w:rsidRPr="00D07F1D">
        <w:rPr>
          <w:rFonts w:ascii="Times New Roman" w:hAnsi="Times New Roman" w:cs="Times New Roman"/>
          <w:b/>
          <w:sz w:val="20"/>
          <w:szCs w:val="20"/>
        </w:rPr>
        <w:t xml:space="preserve"> </w:t>
      </w:r>
      <w:r w:rsidR="00994B92" w:rsidRPr="00D07F1D">
        <w:rPr>
          <w:rFonts w:ascii="Times New Roman" w:hAnsi="Times New Roman" w:cs="Times New Roman"/>
          <w:b/>
          <w:sz w:val="20"/>
          <w:szCs w:val="20"/>
        </w:rPr>
        <w:t xml:space="preserve">Table 1: </w:t>
      </w:r>
      <w:r w:rsidR="00435A06" w:rsidRPr="00384341">
        <w:rPr>
          <w:rFonts w:ascii="Times New Roman" w:hAnsi="Times New Roman" w:cs="Times New Roman"/>
          <w:b/>
          <w:sz w:val="20"/>
          <w:szCs w:val="20"/>
        </w:rPr>
        <w:t xml:space="preserve">Implications of </w:t>
      </w:r>
      <w:r w:rsidR="00994B92" w:rsidRPr="00384341">
        <w:rPr>
          <w:rFonts w:ascii="Times New Roman" w:hAnsi="Times New Roman" w:cs="Times New Roman"/>
          <w:b/>
          <w:sz w:val="20"/>
          <w:szCs w:val="20"/>
        </w:rPr>
        <w:t>Newtonian versus quantum assumptions on organization theory</w:t>
      </w:r>
    </w:p>
    <w:tbl>
      <w:tblPr>
        <w:tblStyle w:val="TableGrid"/>
        <w:tblW w:w="12866" w:type="dxa"/>
        <w:tblLayout w:type="fixed"/>
        <w:tblLook w:val="04A0" w:firstRow="1" w:lastRow="0" w:firstColumn="1" w:lastColumn="0" w:noHBand="0" w:noVBand="1"/>
      </w:tblPr>
      <w:tblGrid>
        <w:gridCol w:w="1384"/>
        <w:gridCol w:w="3544"/>
        <w:gridCol w:w="4111"/>
        <w:gridCol w:w="3827"/>
      </w:tblGrid>
      <w:tr w:rsidR="000F7A9C" w:rsidRPr="00132213" w14:paraId="01181E0F" w14:textId="77777777" w:rsidTr="00C170E6">
        <w:tc>
          <w:tcPr>
            <w:tcW w:w="1384" w:type="dxa"/>
          </w:tcPr>
          <w:p w14:paraId="6127F49B" w14:textId="77777777" w:rsidR="00994B92" w:rsidRPr="00D07F1D" w:rsidRDefault="00994B92" w:rsidP="00F74F51">
            <w:pPr>
              <w:jc w:val="center"/>
              <w:rPr>
                <w:rFonts w:ascii="Times New Roman" w:hAnsi="Times New Roman" w:cs="Times New Roman"/>
                <w:sz w:val="20"/>
                <w:szCs w:val="20"/>
              </w:rPr>
            </w:pPr>
          </w:p>
        </w:tc>
        <w:tc>
          <w:tcPr>
            <w:tcW w:w="3544" w:type="dxa"/>
          </w:tcPr>
          <w:p w14:paraId="54DFCF39" w14:textId="77777777" w:rsidR="00994B92" w:rsidRPr="00384341" w:rsidRDefault="00994B92" w:rsidP="00F74F51">
            <w:pPr>
              <w:jc w:val="center"/>
              <w:rPr>
                <w:rFonts w:ascii="Times New Roman" w:hAnsi="Times New Roman" w:cs="Times New Roman"/>
                <w:b/>
                <w:sz w:val="20"/>
                <w:szCs w:val="20"/>
              </w:rPr>
            </w:pPr>
            <w:r w:rsidRPr="00384341">
              <w:rPr>
                <w:rFonts w:ascii="Times New Roman" w:hAnsi="Times New Roman" w:cs="Times New Roman"/>
                <w:b/>
                <w:sz w:val="20"/>
                <w:szCs w:val="20"/>
              </w:rPr>
              <w:t>Conventional Organization Theory (based on Newtonian assumptions)</w:t>
            </w:r>
          </w:p>
        </w:tc>
        <w:tc>
          <w:tcPr>
            <w:tcW w:w="4111" w:type="dxa"/>
          </w:tcPr>
          <w:p w14:paraId="3F547DA8" w14:textId="009EB58E" w:rsidR="00E266E9" w:rsidRPr="00FE7730" w:rsidRDefault="00994B92" w:rsidP="00E266E9">
            <w:pPr>
              <w:jc w:val="center"/>
              <w:rPr>
                <w:rFonts w:ascii="Times New Roman" w:hAnsi="Times New Roman" w:cs="Times New Roman"/>
                <w:b/>
                <w:sz w:val="20"/>
                <w:szCs w:val="20"/>
              </w:rPr>
            </w:pPr>
            <w:r w:rsidRPr="00384341">
              <w:rPr>
                <w:rFonts w:ascii="Times New Roman" w:hAnsi="Times New Roman" w:cs="Times New Roman"/>
                <w:b/>
                <w:sz w:val="20"/>
                <w:szCs w:val="20"/>
              </w:rPr>
              <w:t xml:space="preserve">Newtonian Sustainable </w:t>
            </w:r>
          </w:p>
          <w:p w14:paraId="4D8C02CB" w14:textId="6BF55F43" w:rsidR="00994B92" w:rsidRPr="00132213" w:rsidRDefault="00994B92" w:rsidP="00E266E9">
            <w:pPr>
              <w:jc w:val="center"/>
              <w:rPr>
                <w:rFonts w:ascii="Times New Roman" w:hAnsi="Times New Roman" w:cs="Times New Roman"/>
                <w:b/>
                <w:sz w:val="20"/>
                <w:szCs w:val="20"/>
              </w:rPr>
            </w:pPr>
            <w:r w:rsidRPr="00132213">
              <w:rPr>
                <w:rFonts w:ascii="Times New Roman" w:hAnsi="Times New Roman" w:cs="Times New Roman"/>
                <w:b/>
                <w:sz w:val="20"/>
                <w:szCs w:val="20"/>
              </w:rPr>
              <w:t>Organizing Theory</w:t>
            </w:r>
            <w:r w:rsidR="00E266E9" w:rsidRPr="00132213">
              <w:rPr>
                <w:rFonts w:ascii="Times New Roman" w:hAnsi="Times New Roman" w:cs="Times New Roman"/>
                <w:b/>
                <w:sz w:val="20"/>
                <w:szCs w:val="20"/>
              </w:rPr>
              <w:t xml:space="preserve"> (NSOT</w:t>
            </w:r>
            <w:r w:rsidRPr="00132213">
              <w:rPr>
                <w:rFonts w:ascii="Times New Roman" w:hAnsi="Times New Roman" w:cs="Times New Roman"/>
                <w:b/>
                <w:sz w:val="20"/>
                <w:szCs w:val="20"/>
              </w:rPr>
              <w:t>)</w:t>
            </w:r>
          </w:p>
        </w:tc>
        <w:tc>
          <w:tcPr>
            <w:tcW w:w="3827" w:type="dxa"/>
          </w:tcPr>
          <w:p w14:paraId="12155030" w14:textId="32799F6C" w:rsidR="00583844" w:rsidRPr="00132213" w:rsidRDefault="00994B92" w:rsidP="00E266E9">
            <w:pPr>
              <w:jc w:val="center"/>
              <w:rPr>
                <w:rFonts w:ascii="Times New Roman" w:hAnsi="Times New Roman" w:cs="Times New Roman"/>
                <w:b/>
                <w:sz w:val="20"/>
                <w:szCs w:val="20"/>
              </w:rPr>
            </w:pPr>
            <w:r w:rsidRPr="00132213">
              <w:rPr>
                <w:rFonts w:ascii="Times New Roman" w:hAnsi="Times New Roman" w:cs="Times New Roman"/>
                <w:b/>
                <w:sz w:val="20"/>
                <w:szCs w:val="20"/>
              </w:rPr>
              <w:t xml:space="preserve">Quantum Sustainable </w:t>
            </w:r>
          </w:p>
          <w:p w14:paraId="5C840E76" w14:textId="56B1F3DD" w:rsidR="00583844" w:rsidRPr="00132213" w:rsidRDefault="00994B92" w:rsidP="00E266E9">
            <w:pPr>
              <w:jc w:val="center"/>
              <w:rPr>
                <w:rFonts w:ascii="Times New Roman" w:hAnsi="Times New Roman" w:cs="Times New Roman"/>
                <w:b/>
                <w:sz w:val="20"/>
                <w:szCs w:val="20"/>
              </w:rPr>
            </w:pPr>
            <w:r w:rsidRPr="00132213">
              <w:rPr>
                <w:rFonts w:ascii="Times New Roman" w:hAnsi="Times New Roman" w:cs="Times New Roman"/>
                <w:b/>
                <w:sz w:val="20"/>
                <w:szCs w:val="20"/>
              </w:rPr>
              <w:t>Organizing Theory</w:t>
            </w:r>
            <w:r w:rsidR="00E266E9" w:rsidRPr="00132213">
              <w:rPr>
                <w:rFonts w:ascii="Times New Roman" w:hAnsi="Times New Roman" w:cs="Times New Roman"/>
                <w:b/>
                <w:sz w:val="20"/>
                <w:szCs w:val="20"/>
              </w:rPr>
              <w:t xml:space="preserve"> (QSOT; </w:t>
            </w:r>
          </w:p>
          <w:p w14:paraId="51FA0ED7" w14:textId="4DE48854" w:rsidR="00994B92" w:rsidRPr="00132213" w:rsidRDefault="00E266E9" w:rsidP="00E266E9">
            <w:pPr>
              <w:jc w:val="center"/>
              <w:rPr>
                <w:rFonts w:ascii="Times New Roman" w:hAnsi="Times New Roman" w:cs="Times New Roman"/>
                <w:b/>
                <w:sz w:val="20"/>
                <w:szCs w:val="20"/>
              </w:rPr>
            </w:pPr>
            <w:r w:rsidRPr="00132213">
              <w:rPr>
                <w:rFonts w:ascii="Times New Roman" w:hAnsi="Times New Roman" w:cs="Times New Roman"/>
                <w:b/>
                <w:sz w:val="20"/>
                <w:szCs w:val="20"/>
              </w:rPr>
              <w:t>b</w:t>
            </w:r>
            <w:r w:rsidR="00994B92" w:rsidRPr="00132213">
              <w:rPr>
                <w:rFonts w:ascii="Times New Roman" w:hAnsi="Times New Roman" w:cs="Times New Roman"/>
                <w:b/>
                <w:sz w:val="20"/>
                <w:szCs w:val="20"/>
              </w:rPr>
              <w:t>ased entanglement &amp; indeterminism</w:t>
            </w:r>
            <w:r w:rsidR="00583844" w:rsidRPr="00132213">
              <w:rPr>
                <w:rFonts w:ascii="Times New Roman" w:hAnsi="Times New Roman" w:cs="Times New Roman"/>
                <w:b/>
                <w:sz w:val="20"/>
                <w:szCs w:val="20"/>
              </w:rPr>
              <w:t>)</w:t>
            </w:r>
          </w:p>
        </w:tc>
      </w:tr>
      <w:tr w:rsidR="000F7A9C" w:rsidRPr="00132213" w14:paraId="722B86B1" w14:textId="77777777" w:rsidTr="00C170E6">
        <w:tc>
          <w:tcPr>
            <w:tcW w:w="1384" w:type="dxa"/>
          </w:tcPr>
          <w:p w14:paraId="1545D1A9" w14:textId="77777777" w:rsidR="00994B92" w:rsidRPr="00C170E6" w:rsidRDefault="00994B92" w:rsidP="00F74F51">
            <w:pPr>
              <w:rPr>
                <w:rFonts w:ascii="Times New Roman" w:hAnsi="Times New Roman" w:cs="Times New Roman"/>
                <w:b/>
                <w:sz w:val="20"/>
                <w:szCs w:val="20"/>
              </w:rPr>
            </w:pPr>
            <w:r w:rsidRPr="00C170E6">
              <w:rPr>
                <w:rFonts w:ascii="Times New Roman" w:hAnsi="Times New Roman" w:cs="Times New Roman"/>
                <w:b/>
                <w:sz w:val="20"/>
                <w:szCs w:val="20"/>
              </w:rPr>
              <w:t>View of natural world</w:t>
            </w:r>
          </w:p>
          <w:p w14:paraId="3288FA51" w14:textId="77777777" w:rsidR="00994B92" w:rsidRPr="00C170E6" w:rsidRDefault="00994B92" w:rsidP="00F74F51">
            <w:pPr>
              <w:rPr>
                <w:rFonts w:ascii="Times New Roman" w:hAnsi="Times New Roman" w:cs="Times New Roman"/>
                <w:b/>
                <w:sz w:val="20"/>
                <w:szCs w:val="20"/>
              </w:rPr>
            </w:pPr>
          </w:p>
        </w:tc>
        <w:tc>
          <w:tcPr>
            <w:tcW w:w="3544" w:type="dxa"/>
          </w:tcPr>
          <w:p w14:paraId="5F502622" w14:textId="7A6B5527" w:rsidR="00994B92" w:rsidRPr="00C170E6" w:rsidRDefault="004B0B19" w:rsidP="00F52AE8">
            <w:pPr>
              <w:rPr>
                <w:rFonts w:ascii="Times New Roman" w:hAnsi="Times New Roman" w:cs="Times New Roman"/>
                <w:sz w:val="20"/>
                <w:szCs w:val="20"/>
              </w:rPr>
            </w:pPr>
            <w:r w:rsidRPr="00C170E6">
              <w:rPr>
                <w:rFonts w:ascii="Times New Roman" w:hAnsi="Times New Roman" w:cs="Times New Roman"/>
                <w:sz w:val="20"/>
                <w:szCs w:val="20"/>
              </w:rPr>
              <w:t xml:space="preserve">Machine metaphor: </w:t>
            </w:r>
            <w:r w:rsidR="00994B92" w:rsidRPr="00C170E6">
              <w:rPr>
                <w:rFonts w:ascii="Times New Roman" w:hAnsi="Times New Roman" w:cs="Times New Roman"/>
                <w:sz w:val="20"/>
                <w:szCs w:val="20"/>
              </w:rPr>
              <w:t xml:space="preserve">Natural resources are managed and exploited to </w:t>
            </w:r>
            <w:r w:rsidR="00F52AE8" w:rsidRPr="00C170E6">
              <w:rPr>
                <w:rFonts w:ascii="Times New Roman" w:hAnsi="Times New Roman" w:cs="Times New Roman"/>
                <w:sz w:val="20"/>
                <w:szCs w:val="20"/>
              </w:rPr>
              <w:t xml:space="preserve">maximize </w:t>
            </w:r>
            <w:r w:rsidR="00994B92" w:rsidRPr="00C170E6">
              <w:rPr>
                <w:rFonts w:ascii="Times New Roman" w:hAnsi="Times New Roman" w:cs="Times New Roman"/>
                <w:sz w:val="20"/>
                <w:szCs w:val="20"/>
              </w:rPr>
              <w:t>competitive advantage</w:t>
            </w:r>
            <w:r w:rsidR="00F52AE8" w:rsidRPr="00C170E6">
              <w:rPr>
                <w:rFonts w:ascii="Times New Roman" w:hAnsi="Times New Roman" w:cs="Times New Roman"/>
                <w:sz w:val="20"/>
                <w:szCs w:val="20"/>
              </w:rPr>
              <w:t>, with l</w:t>
            </w:r>
            <w:r w:rsidR="000817F9">
              <w:rPr>
                <w:rFonts w:ascii="Times New Roman" w:hAnsi="Times New Roman" w:cs="Times New Roman"/>
                <w:sz w:val="20"/>
                <w:szCs w:val="20"/>
              </w:rPr>
              <w:t>ow</w:t>
            </w:r>
            <w:r w:rsidR="00F52AE8" w:rsidRPr="00C170E6">
              <w:rPr>
                <w:rFonts w:ascii="Times New Roman" w:hAnsi="Times New Roman" w:cs="Times New Roman"/>
                <w:sz w:val="20"/>
                <w:szCs w:val="20"/>
              </w:rPr>
              <w:t xml:space="preserve"> regard for </w:t>
            </w:r>
            <w:r w:rsidR="000F7A9C">
              <w:rPr>
                <w:rFonts w:ascii="Times New Roman" w:hAnsi="Times New Roman" w:cs="Times New Roman"/>
                <w:sz w:val="20"/>
                <w:szCs w:val="20"/>
              </w:rPr>
              <w:t xml:space="preserve">addressing </w:t>
            </w:r>
            <w:r w:rsidR="00F52AE8" w:rsidRPr="00C170E6">
              <w:rPr>
                <w:rFonts w:ascii="Times New Roman" w:hAnsi="Times New Roman" w:cs="Times New Roman"/>
                <w:sz w:val="20"/>
                <w:szCs w:val="20"/>
              </w:rPr>
              <w:t>ecological externalities</w:t>
            </w:r>
            <w:r w:rsidR="00C17543" w:rsidRPr="00C170E6">
              <w:rPr>
                <w:rFonts w:ascii="Times New Roman" w:hAnsi="Times New Roman" w:cs="Times New Roman"/>
                <w:sz w:val="20"/>
                <w:szCs w:val="20"/>
              </w:rPr>
              <w:t>.</w:t>
            </w:r>
            <w:r w:rsidR="00994B92" w:rsidRPr="00C170E6">
              <w:rPr>
                <w:rFonts w:ascii="Times New Roman" w:hAnsi="Times New Roman" w:cs="Times New Roman"/>
                <w:sz w:val="20"/>
                <w:szCs w:val="20"/>
              </w:rPr>
              <w:t xml:space="preserve"> </w:t>
            </w:r>
          </w:p>
          <w:p w14:paraId="6AA11504" w14:textId="77777777" w:rsidR="00A923E3" w:rsidRPr="00C170E6" w:rsidRDefault="00A923E3">
            <w:pPr>
              <w:rPr>
                <w:rFonts w:ascii="Times New Roman" w:hAnsi="Times New Roman" w:cs="Times New Roman"/>
                <w:sz w:val="10"/>
                <w:szCs w:val="10"/>
              </w:rPr>
            </w:pPr>
          </w:p>
          <w:p w14:paraId="4BF7C410" w14:textId="6AE545D1" w:rsidR="004B0B19" w:rsidRPr="00C170E6" w:rsidRDefault="00A923E3" w:rsidP="00A923E3">
            <w:pPr>
              <w:rPr>
                <w:rFonts w:ascii="Times New Roman" w:hAnsi="Times New Roman" w:cs="Times New Roman"/>
                <w:sz w:val="20"/>
                <w:szCs w:val="20"/>
              </w:rPr>
            </w:pPr>
            <w:r w:rsidRPr="00C170E6">
              <w:rPr>
                <w:rFonts w:ascii="Times New Roman" w:hAnsi="Times New Roman" w:cs="Times New Roman"/>
                <w:sz w:val="20"/>
                <w:szCs w:val="20"/>
              </w:rPr>
              <w:t>E</w:t>
            </w:r>
            <w:r w:rsidR="004B0B19" w:rsidRPr="00C170E6">
              <w:rPr>
                <w:rFonts w:ascii="Times New Roman" w:hAnsi="Times New Roman" w:cs="Times New Roman"/>
                <w:sz w:val="20"/>
                <w:szCs w:val="20"/>
              </w:rPr>
              <w:t>xample: RBV</w:t>
            </w:r>
          </w:p>
        </w:tc>
        <w:tc>
          <w:tcPr>
            <w:tcW w:w="4111" w:type="dxa"/>
          </w:tcPr>
          <w:p w14:paraId="0E1A12F3" w14:textId="78B44C0C" w:rsidR="00C77D92" w:rsidRPr="00C170E6" w:rsidRDefault="004B0B19" w:rsidP="00F74F51">
            <w:pPr>
              <w:rPr>
                <w:rFonts w:ascii="Times New Roman" w:hAnsi="Times New Roman" w:cs="Times New Roman"/>
                <w:sz w:val="20"/>
                <w:szCs w:val="20"/>
              </w:rPr>
            </w:pPr>
            <w:r w:rsidRPr="00C170E6">
              <w:rPr>
                <w:rFonts w:ascii="Times New Roman" w:hAnsi="Times New Roman" w:cs="Times New Roman"/>
                <w:sz w:val="20"/>
                <w:szCs w:val="20"/>
              </w:rPr>
              <w:t xml:space="preserve">‘Tweaked’ machine metaphor: </w:t>
            </w:r>
            <w:r w:rsidR="00F52AE8" w:rsidRPr="00C170E6">
              <w:rPr>
                <w:rFonts w:ascii="Times New Roman" w:hAnsi="Times New Roman" w:cs="Times New Roman"/>
                <w:sz w:val="20"/>
                <w:szCs w:val="20"/>
              </w:rPr>
              <w:t>N</w:t>
            </w:r>
            <w:r w:rsidR="00994B92" w:rsidRPr="00C170E6">
              <w:rPr>
                <w:rFonts w:ascii="Times New Roman" w:hAnsi="Times New Roman" w:cs="Times New Roman"/>
                <w:sz w:val="20"/>
                <w:szCs w:val="20"/>
              </w:rPr>
              <w:t xml:space="preserve">atural resources </w:t>
            </w:r>
            <w:r w:rsidRPr="00C170E6">
              <w:rPr>
                <w:rFonts w:ascii="Times New Roman" w:hAnsi="Times New Roman" w:cs="Times New Roman"/>
                <w:sz w:val="20"/>
                <w:szCs w:val="20"/>
              </w:rPr>
              <w:t>should</w:t>
            </w:r>
            <w:r w:rsidR="00F52AE8" w:rsidRPr="00C170E6">
              <w:rPr>
                <w:rFonts w:ascii="Times New Roman" w:hAnsi="Times New Roman" w:cs="Times New Roman"/>
                <w:sz w:val="20"/>
                <w:szCs w:val="20"/>
              </w:rPr>
              <w:t xml:space="preserve"> be managed </w:t>
            </w:r>
            <w:r w:rsidR="00994B92" w:rsidRPr="00C170E6">
              <w:rPr>
                <w:rFonts w:ascii="Times New Roman" w:hAnsi="Times New Roman" w:cs="Times New Roman"/>
                <w:sz w:val="20"/>
                <w:szCs w:val="20"/>
              </w:rPr>
              <w:t>in a way that both</w:t>
            </w:r>
            <w:r w:rsidRPr="00C170E6">
              <w:rPr>
                <w:rFonts w:ascii="Times New Roman" w:hAnsi="Times New Roman" w:cs="Times New Roman"/>
                <w:sz w:val="20"/>
                <w:szCs w:val="20"/>
              </w:rPr>
              <w:t>:</w:t>
            </w:r>
            <w:r w:rsidR="00994B92" w:rsidRPr="00C170E6">
              <w:rPr>
                <w:rFonts w:ascii="Times New Roman" w:hAnsi="Times New Roman" w:cs="Times New Roman"/>
                <w:sz w:val="20"/>
                <w:szCs w:val="20"/>
              </w:rPr>
              <w:t xml:space="preserve"> </w:t>
            </w:r>
            <w:r w:rsidR="00F52AE8" w:rsidRPr="00C170E6">
              <w:rPr>
                <w:rFonts w:ascii="Times New Roman" w:hAnsi="Times New Roman" w:cs="Times New Roman"/>
                <w:sz w:val="20"/>
                <w:szCs w:val="20"/>
              </w:rPr>
              <w:t xml:space="preserve">1) </w:t>
            </w:r>
            <w:r w:rsidR="00994B92" w:rsidRPr="00C170E6">
              <w:rPr>
                <w:rFonts w:ascii="Times New Roman" w:hAnsi="Times New Roman" w:cs="Times New Roman"/>
                <w:sz w:val="20"/>
                <w:szCs w:val="20"/>
              </w:rPr>
              <w:t xml:space="preserve">improves </w:t>
            </w:r>
            <w:r w:rsidR="00F52AE8" w:rsidRPr="00C170E6">
              <w:rPr>
                <w:rFonts w:ascii="Times New Roman" w:hAnsi="Times New Roman" w:cs="Times New Roman"/>
                <w:sz w:val="20"/>
                <w:szCs w:val="20"/>
              </w:rPr>
              <w:t>a firm’s</w:t>
            </w:r>
            <w:r w:rsidR="00994B92" w:rsidRPr="00C170E6">
              <w:rPr>
                <w:rFonts w:ascii="Times New Roman" w:hAnsi="Times New Roman" w:cs="Times New Roman"/>
                <w:sz w:val="20"/>
                <w:szCs w:val="20"/>
              </w:rPr>
              <w:t xml:space="preserve"> competitive advantage and </w:t>
            </w:r>
            <w:r w:rsidR="00F52AE8" w:rsidRPr="00C170E6">
              <w:rPr>
                <w:rFonts w:ascii="Times New Roman" w:hAnsi="Times New Roman" w:cs="Times New Roman"/>
                <w:sz w:val="20"/>
                <w:szCs w:val="20"/>
              </w:rPr>
              <w:t xml:space="preserve">2) </w:t>
            </w:r>
            <w:r w:rsidR="00994B92" w:rsidRPr="00C170E6">
              <w:rPr>
                <w:rFonts w:ascii="Times New Roman" w:hAnsi="Times New Roman" w:cs="Times New Roman"/>
                <w:sz w:val="20"/>
                <w:szCs w:val="20"/>
              </w:rPr>
              <w:t>enhances sustainab</w:t>
            </w:r>
            <w:r w:rsidR="008303CD" w:rsidRPr="00C170E6">
              <w:rPr>
                <w:rFonts w:ascii="Times New Roman" w:hAnsi="Times New Roman" w:cs="Times New Roman"/>
                <w:sz w:val="20"/>
                <w:szCs w:val="20"/>
              </w:rPr>
              <w:t>le development</w:t>
            </w:r>
            <w:r w:rsidR="00C17543" w:rsidRPr="00C170E6">
              <w:rPr>
                <w:rFonts w:ascii="Times New Roman" w:hAnsi="Times New Roman" w:cs="Times New Roman"/>
                <w:sz w:val="20"/>
                <w:szCs w:val="20"/>
              </w:rPr>
              <w:t>.</w:t>
            </w:r>
          </w:p>
          <w:p w14:paraId="05085D05" w14:textId="77777777" w:rsidR="00A923E3" w:rsidRPr="00C170E6" w:rsidRDefault="00A923E3" w:rsidP="00F74F51">
            <w:pPr>
              <w:rPr>
                <w:rFonts w:ascii="Times New Roman" w:hAnsi="Times New Roman" w:cs="Times New Roman"/>
                <w:sz w:val="10"/>
                <w:szCs w:val="10"/>
              </w:rPr>
            </w:pPr>
          </w:p>
          <w:p w14:paraId="0108A6A7" w14:textId="37D66291" w:rsidR="00994B92" w:rsidRPr="00C170E6" w:rsidRDefault="00A923E3" w:rsidP="00A923E3">
            <w:pPr>
              <w:rPr>
                <w:rFonts w:ascii="Times New Roman" w:hAnsi="Times New Roman" w:cs="Times New Roman"/>
                <w:sz w:val="20"/>
                <w:szCs w:val="20"/>
              </w:rPr>
            </w:pPr>
            <w:r w:rsidRPr="00C170E6">
              <w:rPr>
                <w:rFonts w:ascii="Times New Roman" w:hAnsi="Times New Roman" w:cs="Times New Roman"/>
                <w:sz w:val="20"/>
                <w:szCs w:val="20"/>
              </w:rPr>
              <w:t>E</w:t>
            </w:r>
            <w:r w:rsidR="00F52AE8" w:rsidRPr="00C170E6">
              <w:rPr>
                <w:rFonts w:ascii="Times New Roman" w:hAnsi="Times New Roman" w:cs="Times New Roman"/>
                <w:sz w:val="20"/>
                <w:szCs w:val="20"/>
              </w:rPr>
              <w:t>xample:</w:t>
            </w:r>
            <w:r w:rsidR="00994B92" w:rsidRPr="00C170E6">
              <w:rPr>
                <w:rFonts w:ascii="Times New Roman" w:hAnsi="Times New Roman" w:cs="Times New Roman"/>
                <w:sz w:val="20"/>
                <w:szCs w:val="20"/>
              </w:rPr>
              <w:t xml:space="preserve"> Natural RBV </w:t>
            </w:r>
          </w:p>
        </w:tc>
        <w:tc>
          <w:tcPr>
            <w:tcW w:w="3827" w:type="dxa"/>
          </w:tcPr>
          <w:p w14:paraId="1CBE507F" w14:textId="55D0BE8E" w:rsidR="00994B92" w:rsidRPr="00C170E6" w:rsidRDefault="004B0B19" w:rsidP="00F74F51">
            <w:pPr>
              <w:rPr>
                <w:rFonts w:ascii="Times New Roman" w:hAnsi="Times New Roman" w:cs="Times New Roman"/>
                <w:sz w:val="20"/>
                <w:szCs w:val="20"/>
              </w:rPr>
            </w:pPr>
            <w:r w:rsidRPr="00C170E6">
              <w:rPr>
                <w:rFonts w:ascii="Times New Roman" w:hAnsi="Times New Roman" w:cs="Times New Roman"/>
                <w:sz w:val="20"/>
                <w:szCs w:val="20"/>
              </w:rPr>
              <w:t xml:space="preserve">Mother Earth metaphor: </w:t>
            </w:r>
            <w:r w:rsidR="008303CD" w:rsidRPr="00C170E6">
              <w:rPr>
                <w:rFonts w:ascii="Times New Roman" w:hAnsi="Times New Roman" w:cs="Times New Roman"/>
                <w:sz w:val="20"/>
                <w:szCs w:val="20"/>
              </w:rPr>
              <w:t xml:space="preserve">Firms place primary emphasis on </w:t>
            </w:r>
            <w:r w:rsidR="007C70B0" w:rsidRPr="00C170E6">
              <w:rPr>
                <w:rFonts w:ascii="Times New Roman" w:hAnsi="Times New Roman" w:cs="Times New Roman"/>
                <w:sz w:val="20"/>
                <w:szCs w:val="20"/>
              </w:rPr>
              <w:t xml:space="preserve">cooperatively </w:t>
            </w:r>
            <w:r w:rsidR="008303CD" w:rsidRPr="00C170E6">
              <w:rPr>
                <w:rFonts w:ascii="Times New Roman" w:hAnsi="Times New Roman" w:cs="Times New Roman"/>
                <w:sz w:val="20"/>
                <w:szCs w:val="20"/>
              </w:rPr>
              <w:t>nurturing the well-being of the natural world with which it is indeterminably entangled</w:t>
            </w:r>
            <w:r w:rsidR="00C17543" w:rsidRPr="00C170E6">
              <w:rPr>
                <w:rFonts w:ascii="Times New Roman" w:hAnsi="Times New Roman" w:cs="Times New Roman"/>
                <w:sz w:val="20"/>
                <w:szCs w:val="20"/>
              </w:rPr>
              <w:t>.</w:t>
            </w:r>
          </w:p>
          <w:p w14:paraId="3787F776" w14:textId="77777777" w:rsidR="005F6BF5" w:rsidRPr="00C170E6" w:rsidRDefault="005F6BF5" w:rsidP="00F74F51">
            <w:pPr>
              <w:rPr>
                <w:rFonts w:ascii="Times New Roman" w:hAnsi="Times New Roman" w:cs="Times New Roman"/>
                <w:sz w:val="10"/>
                <w:szCs w:val="10"/>
              </w:rPr>
            </w:pPr>
          </w:p>
          <w:p w14:paraId="4C22E803" w14:textId="442B2015" w:rsidR="00994B92" w:rsidRPr="00C170E6" w:rsidRDefault="005F6BF5" w:rsidP="00D07F1D">
            <w:pPr>
              <w:rPr>
                <w:rFonts w:ascii="Times New Roman" w:hAnsi="Times New Roman" w:cs="Times New Roman"/>
                <w:sz w:val="20"/>
                <w:szCs w:val="20"/>
              </w:rPr>
            </w:pPr>
            <w:r w:rsidRPr="00C170E6">
              <w:rPr>
                <w:rFonts w:ascii="Times New Roman" w:hAnsi="Times New Roman" w:cs="Times New Roman"/>
                <w:sz w:val="20"/>
                <w:szCs w:val="20"/>
              </w:rPr>
              <w:t>E</w:t>
            </w:r>
            <w:r w:rsidR="00994B92" w:rsidRPr="00C170E6">
              <w:rPr>
                <w:rFonts w:ascii="Times New Roman" w:hAnsi="Times New Roman" w:cs="Times New Roman"/>
                <w:sz w:val="20"/>
                <w:szCs w:val="20"/>
              </w:rPr>
              <w:t>x</w:t>
            </w:r>
            <w:r w:rsidR="00132213">
              <w:rPr>
                <w:rFonts w:ascii="Times New Roman" w:hAnsi="Times New Roman" w:cs="Times New Roman"/>
                <w:sz w:val="20"/>
                <w:szCs w:val="20"/>
              </w:rPr>
              <w:t>.</w:t>
            </w:r>
            <w:r w:rsidR="00994B92" w:rsidRPr="00C170E6">
              <w:rPr>
                <w:rFonts w:ascii="Times New Roman" w:hAnsi="Times New Roman" w:cs="Times New Roman"/>
                <w:sz w:val="20"/>
                <w:szCs w:val="20"/>
              </w:rPr>
              <w:t xml:space="preserve">: </w:t>
            </w:r>
            <w:r w:rsidR="00743BE0" w:rsidRPr="00C170E6">
              <w:rPr>
                <w:rFonts w:ascii="Times New Roman" w:hAnsi="Times New Roman" w:cs="Times New Roman"/>
                <w:sz w:val="20"/>
                <w:szCs w:val="20"/>
              </w:rPr>
              <w:t xml:space="preserve">Radical RBV; </w:t>
            </w:r>
            <w:r w:rsidRPr="00C170E6">
              <w:rPr>
                <w:rFonts w:ascii="Times New Roman" w:hAnsi="Times New Roman" w:cs="Times New Roman"/>
                <w:sz w:val="20"/>
                <w:szCs w:val="20"/>
              </w:rPr>
              <w:t>I</w:t>
            </w:r>
            <w:r w:rsidR="00994B92" w:rsidRPr="00C170E6">
              <w:rPr>
                <w:rFonts w:ascii="Times New Roman" w:hAnsi="Times New Roman" w:cs="Times New Roman"/>
                <w:sz w:val="20"/>
                <w:szCs w:val="20"/>
              </w:rPr>
              <w:t xml:space="preserve">ndigenous </w:t>
            </w:r>
            <w:r w:rsidRPr="00C170E6">
              <w:rPr>
                <w:rFonts w:ascii="Times New Roman" w:hAnsi="Times New Roman" w:cs="Times New Roman"/>
                <w:sz w:val="20"/>
                <w:szCs w:val="20"/>
              </w:rPr>
              <w:t>peoples</w:t>
            </w:r>
          </w:p>
        </w:tc>
      </w:tr>
      <w:tr w:rsidR="000F7A9C" w:rsidRPr="00132213" w14:paraId="7E3120D5" w14:textId="77777777" w:rsidTr="00C170E6">
        <w:tc>
          <w:tcPr>
            <w:tcW w:w="1384" w:type="dxa"/>
          </w:tcPr>
          <w:p w14:paraId="0ADB18B5" w14:textId="77777777" w:rsidR="00994B92" w:rsidRPr="00C170E6" w:rsidRDefault="00994B92" w:rsidP="00F74F51">
            <w:pPr>
              <w:rPr>
                <w:rFonts w:ascii="Times New Roman" w:hAnsi="Times New Roman" w:cs="Times New Roman"/>
                <w:b/>
                <w:sz w:val="20"/>
                <w:szCs w:val="20"/>
              </w:rPr>
            </w:pPr>
            <w:r w:rsidRPr="00C170E6">
              <w:rPr>
                <w:rFonts w:ascii="Times New Roman" w:hAnsi="Times New Roman" w:cs="Times New Roman"/>
                <w:b/>
                <w:sz w:val="20"/>
                <w:szCs w:val="20"/>
              </w:rPr>
              <w:t>View of socio-economic environment</w:t>
            </w:r>
          </w:p>
        </w:tc>
        <w:tc>
          <w:tcPr>
            <w:tcW w:w="3544" w:type="dxa"/>
          </w:tcPr>
          <w:p w14:paraId="6B816AD0" w14:textId="76F9E786" w:rsidR="00994B92" w:rsidRPr="00C170E6" w:rsidRDefault="00A06C5B" w:rsidP="00A06C5B">
            <w:pPr>
              <w:rPr>
                <w:rFonts w:ascii="Times New Roman" w:hAnsi="Times New Roman" w:cs="Times New Roman"/>
                <w:sz w:val="20"/>
                <w:szCs w:val="20"/>
              </w:rPr>
            </w:pPr>
            <w:r w:rsidRPr="00C170E6">
              <w:rPr>
                <w:rFonts w:ascii="Times New Roman" w:hAnsi="Times New Roman" w:cs="Times New Roman"/>
                <w:sz w:val="20"/>
                <w:szCs w:val="20"/>
              </w:rPr>
              <w:t>Socio-materialism: E</w:t>
            </w:r>
            <w:r w:rsidR="004B0B19" w:rsidRPr="00C170E6">
              <w:rPr>
                <w:rFonts w:ascii="Times New Roman" w:hAnsi="Times New Roman" w:cs="Times New Roman"/>
                <w:sz w:val="20"/>
                <w:szCs w:val="20"/>
              </w:rPr>
              <w:t>conomic measures of firm well-being (profits, market share) coincide with measure</w:t>
            </w:r>
            <w:r w:rsidR="00C77D92" w:rsidRPr="00C170E6">
              <w:rPr>
                <w:rFonts w:ascii="Times New Roman" w:hAnsi="Times New Roman" w:cs="Times New Roman"/>
                <w:sz w:val="20"/>
                <w:szCs w:val="20"/>
              </w:rPr>
              <w:t>s</w:t>
            </w:r>
            <w:r w:rsidR="004B0B19" w:rsidRPr="00C170E6">
              <w:rPr>
                <w:rFonts w:ascii="Times New Roman" w:hAnsi="Times New Roman" w:cs="Times New Roman"/>
                <w:sz w:val="20"/>
                <w:szCs w:val="20"/>
              </w:rPr>
              <w:t xml:space="preserve"> of soci</w:t>
            </w:r>
            <w:r w:rsidR="00DC5038">
              <w:rPr>
                <w:rFonts w:ascii="Times New Roman" w:hAnsi="Times New Roman" w:cs="Times New Roman"/>
                <w:sz w:val="20"/>
                <w:szCs w:val="20"/>
              </w:rPr>
              <w:t>et</w:t>
            </w:r>
            <w:r w:rsidR="004B0B19" w:rsidRPr="00C170E6">
              <w:rPr>
                <w:rFonts w:ascii="Times New Roman" w:hAnsi="Times New Roman" w:cs="Times New Roman"/>
                <w:sz w:val="20"/>
                <w:szCs w:val="20"/>
              </w:rPr>
              <w:t xml:space="preserve">al well-being </w:t>
            </w:r>
            <w:r w:rsidR="00994B92" w:rsidRPr="00C170E6">
              <w:rPr>
                <w:rFonts w:ascii="Times New Roman" w:hAnsi="Times New Roman" w:cs="Times New Roman"/>
                <w:sz w:val="20"/>
                <w:szCs w:val="20"/>
              </w:rPr>
              <w:t>(GDP</w:t>
            </w:r>
            <w:r w:rsidR="004B0B19" w:rsidRPr="00C170E6">
              <w:rPr>
                <w:rFonts w:ascii="Times New Roman" w:hAnsi="Times New Roman" w:cs="Times New Roman"/>
                <w:sz w:val="20"/>
                <w:szCs w:val="20"/>
              </w:rPr>
              <w:t>, economic growth</w:t>
            </w:r>
            <w:r w:rsidR="00994B92" w:rsidRPr="00C170E6">
              <w:rPr>
                <w:rFonts w:ascii="Times New Roman" w:hAnsi="Times New Roman" w:cs="Times New Roman"/>
                <w:sz w:val="20"/>
                <w:szCs w:val="20"/>
              </w:rPr>
              <w:t>)</w:t>
            </w:r>
            <w:r w:rsidR="004B0B19" w:rsidRPr="00C170E6">
              <w:rPr>
                <w:rFonts w:ascii="Times New Roman" w:hAnsi="Times New Roman" w:cs="Times New Roman"/>
                <w:sz w:val="20"/>
                <w:szCs w:val="20"/>
              </w:rPr>
              <w:t xml:space="preserve">, with </w:t>
            </w:r>
            <w:r w:rsidR="00DC5038">
              <w:rPr>
                <w:rFonts w:ascii="Times New Roman" w:hAnsi="Times New Roman" w:cs="Times New Roman"/>
                <w:sz w:val="20"/>
                <w:szCs w:val="20"/>
              </w:rPr>
              <w:t>low</w:t>
            </w:r>
            <w:r w:rsidR="00DC5038" w:rsidRPr="00C170E6">
              <w:rPr>
                <w:rFonts w:ascii="Times New Roman" w:hAnsi="Times New Roman" w:cs="Times New Roman"/>
                <w:sz w:val="20"/>
                <w:szCs w:val="20"/>
              </w:rPr>
              <w:t xml:space="preserve"> </w:t>
            </w:r>
            <w:r w:rsidR="004B0B19" w:rsidRPr="00C170E6">
              <w:rPr>
                <w:rFonts w:ascii="Times New Roman" w:hAnsi="Times New Roman" w:cs="Times New Roman"/>
                <w:sz w:val="20"/>
                <w:szCs w:val="20"/>
              </w:rPr>
              <w:t>regard for negative social externalities</w:t>
            </w:r>
            <w:r w:rsidR="00C17543" w:rsidRPr="00C170E6">
              <w:rPr>
                <w:rFonts w:ascii="Times New Roman" w:hAnsi="Times New Roman" w:cs="Times New Roman"/>
                <w:sz w:val="20"/>
                <w:szCs w:val="20"/>
              </w:rPr>
              <w:t>.</w:t>
            </w:r>
          </w:p>
          <w:p w14:paraId="5EEB8F0B" w14:textId="77777777" w:rsidR="00A923E3" w:rsidRPr="00C170E6" w:rsidRDefault="00A923E3" w:rsidP="00A06C5B">
            <w:pPr>
              <w:rPr>
                <w:rFonts w:ascii="Times New Roman" w:hAnsi="Times New Roman" w:cs="Times New Roman"/>
                <w:sz w:val="10"/>
                <w:szCs w:val="10"/>
              </w:rPr>
            </w:pPr>
          </w:p>
          <w:p w14:paraId="124F9A85" w14:textId="0DDB7EFA" w:rsidR="00A923E3" w:rsidRPr="00C170E6" w:rsidRDefault="00A923E3" w:rsidP="00A06C5B">
            <w:pPr>
              <w:rPr>
                <w:rFonts w:ascii="Times New Roman" w:hAnsi="Times New Roman" w:cs="Times New Roman"/>
                <w:sz w:val="20"/>
                <w:szCs w:val="20"/>
              </w:rPr>
            </w:pPr>
            <w:r w:rsidRPr="00C170E6">
              <w:rPr>
                <w:rFonts w:ascii="Times New Roman" w:hAnsi="Times New Roman" w:cs="Times New Roman"/>
                <w:sz w:val="20"/>
                <w:szCs w:val="20"/>
              </w:rPr>
              <w:t>Example: Milton Friedman</w:t>
            </w:r>
          </w:p>
        </w:tc>
        <w:tc>
          <w:tcPr>
            <w:tcW w:w="4111" w:type="dxa"/>
          </w:tcPr>
          <w:p w14:paraId="57FCE4ED" w14:textId="532A7033" w:rsidR="00C77D92" w:rsidRPr="00C170E6" w:rsidRDefault="00A06C5B" w:rsidP="00C77D92">
            <w:pPr>
              <w:rPr>
                <w:rFonts w:ascii="Times New Roman" w:hAnsi="Times New Roman" w:cs="Times New Roman"/>
                <w:sz w:val="20"/>
                <w:szCs w:val="20"/>
              </w:rPr>
            </w:pPr>
            <w:r w:rsidRPr="00C170E6">
              <w:rPr>
                <w:rFonts w:ascii="Times New Roman" w:hAnsi="Times New Roman" w:cs="Times New Roman"/>
                <w:sz w:val="20"/>
                <w:szCs w:val="20"/>
              </w:rPr>
              <w:t xml:space="preserve">Enlightened socio-materialism: </w:t>
            </w:r>
            <w:r w:rsidR="00C77D92" w:rsidRPr="00C170E6">
              <w:rPr>
                <w:rFonts w:ascii="Times New Roman" w:hAnsi="Times New Roman" w:cs="Times New Roman"/>
                <w:sz w:val="20"/>
                <w:szCs w:val="20"/>
              </w:rPr>
              <w:t>S</w:t>
            </w:r>
            <w:r w:rsidR="00994B92" w:rsidRPr="00C170E6">
              <w:rPr>
                <w:rFonts w:ascii="Times New Roman" w:hAnsi="Times New Roman" w:cs="Times New Roman"/>
                <w:sz w:val="20"/>
                <w:szCs w:val="20"/>
              </w:rPr>
              <w:t>oci</w:t>
            </w:r>
            <w:r w:rsidR="00C77D92" w:rsidRPr="00C170E6">
              <w:rPr>
                <w:rFonts w:ascii="Times New Roman" w:hAnsi="Times New Roman" w:cs="Times New Roman"/>
                <w:sz w:val="20"/>
                <w:szCs w:val="20"/>
              </w:rPr>
              <w:t>o-economic</w:t>
            </w:r>
            <w:r w:rsidR="00994B92" w:rsidRPr="00C170E6">
              <w:rPr>
                <w:rFonts w:ascii="Times New Roman" w:hAnsi="Times New Roman" w:cs="Times New Roman"/>
                <w:sz w:val="20"/>
                <w:szCs w:val="20"/>
              </w:rPr>
              <w:t xml:space="preserve"> resources </w:t>
            </w:r>
            <w:r w:rsidR="00C77D92" w:rsidRPr="00C170E6">
              <w:rPr>
                <w:rFonts w:ascii="Times New Roman" w:hAnsi="Times New Roman" w:cs="Times New Roman"/>
                <w:sz w:val="20"/>
                <w:szCs w:val="20"/>
              </w:rPr>
              <w:t xml:space="preserve">should be managed </w:t>
            </w:r>
            <w:r w:rsidR="00994B92" w:rsidRPr="00C170E6">
              <w:rPr>
                <w:rFonts w:ascii="Times New Roman" w:hAnsi="Times New Roman" w:cs="Times New Roman"/>
                <w:sz w:val="20"/>
                <w:szCs w:val="20"/>
              </w:rPr>
              <w:t>in a way that both</w:t>
            </w:r>
            <w:r w:rsidR="00C77D92" w:rsidRPr="00C170E6">
              <w:rPr>
                <w:rFonts w:ascii="Times New Roman" w:hAnsi="Times New Roman" w:cs="Times New Roman"/>
                <w:sz w:val="20"/>
                <w:szCs w:val="20"/>
              </w:rPr>
              <w:t>: 1)</w:t>
            </w:r>
            <w:r w:rsidR="00994B92" w:rsidRPr="00C170E6">
              <w:rPr>
                <w:rFonts w:ascii="Times New Roman" w:hAnsi="Times New Roman" w:cs="Times New Roman"/>
                <w:sz w:val="20"/>
                <w:szCs w:val="20"/>
              </w:rPr>
              <w:t xml:space="preserve"> improves </w:t>
            </w:r>
            <w:r w:rsidR="00C77D92" w:rsidRPr="00C170E6">
              <w:rPr>
                <w:rFonts w:ascii="Times New Roman" w:hAnsi="Times New Roman" w:cs="Times New Roman"/>
                <w:sz w:val="20"/>
                <w:szCs w:val="20"/>
              </w:rPr>
              <w:t>firms</w:t>
            </w:r>
            <w:r w:rsidR="00132213">
              <w:rPr>
                <w:rFonts w:ascii="Times New Roman" w:hAnsi="Times New Roman" w:cs="Times New Roman"/>
                <w:sz w:val="20"/>
                <w:szCs w:val="20"/>
              </w:rPr>
              <w:t>’</w:t>
            </w:r>
            <w:r w:rsidR="00994B92" w:rsidRPr="00C170E6">
              <w:rPr>
                <w:rFonts w:ascii="Times New Roman" w:hAnsi="Times New Roman" w:cs="Times New Roman"/>
                <w:sz w:val="20"/>
                <w:szCs w:val="20"/>
              </w:rPr>
              <w:t xml:space="preserve"> competitive advantage and </w:t>
            </w:r>
            <w:r w:rsidR="00C77D92" w:rsidRPr="00C170E6">
              <w:rPr>
                <w:rFonts w:ascii="Times New Roman" w:hAnsi="Times New Roman" w:cs="Times New Roman"/>
                <w:sz w:val="20"/>
                <w:szCs w:val="20"/>
              </w:rPr>
              <w:t>2) reduces negative social externalities</w:t>
            </w:r>
            <w:r w:rsidR="000817F9">
              <w:rPr>
                <w:rFonts w:ascii="Times New Roman" w:hAnsi="Times New Roman" w:cs="Times New Roman"/>
                <w:sz w:val="20"/>
                <w:szCs w:val="20"/>
              </w:rPr>
              <w:t>.</w:t>
            </w:r>
            <w:r w:rsidR="00994B92" w:rsidRPr="00C170E6">
              <w:rPr>
                <w:rFonts w:ascii="Times New Roman" w:hAnsi="Times New Roman" w:cs="Times New Roman"/>
                <w:sz w:val="20"/>
                <w:szCs w:val="20"/>
              </w:rPr>
              <w:t xml:space="preserve"> </w:t>
            </w:r>
          </w:p>
          <w:p w14:paraId="6FCA1BFC" w14:textId="77777777" w:rsidR="00A923E3" w:rsidRDefault="00A923E3" w:rsidP="00C77D92">
            <w:pPr>
              <w:rPr>
                <w:rFonts w:ascii="Times New Roman" w:hAnsi="Times New Roman" w:cs="Times New Roman"/>
                <w:sz w:val="10"/>
                <w:szCs w:val="10"/>
              </w:rPr>
            </w:pPr>
          </w:p>
          <w:p w14:paraId="61427CF3" w14:textId="77777777" w:rsidR="000817F9" w:rsidRDefault="000817F9" w:rsidP="00C77D92">
            <w:pPr>
              <w:rPr>
                <w:rFonts w:ascii="Times New Roman" w:hAnsi="Times New Roman" w:cs="Times New Roman"/>
                <w:sz w:val="10"/>
                <w:szCs w:val="10"/>
              </w:rPr>
            </w:pPr>
          </w:p>
          <w:p w14:paraId="4EC05669" w14:textId="77777777" w:rsidR="000817F9" w:rsidRPr="00C170E6" w:rsidRDefault="000817F9" w:rsidP="00C77D92">
            <w:pPr>
              <w:rPr>
                <w:rFonts w:ascii="Times New Roman" w:hAnsi="Times New Roman" w:cs="Times New Roman"/>
                <w:sz w:val="10"/>
                <w:szCs w:val="10"/>
              </w:rPr>
            </w:pPr>
          </w:p>
          <w:p w14:paraId="12E78DBA" w14:textId="1E1F2B26" w:rsidR="00994B92" w:rsidRPr="00C170E6" w:rsidRDefault="00A923E3" w:rsidP="00A923E3">
            <w:pPr>
              <w:rPr>
                <w:rFonts w:ascii="Times New Roman" w:hAnsi="Times New Roman" w:cs="Times New Roman"/>
                <w:sz w:val="20"/>
                <w:szCs w:val="20"/>
              </w:rPr>
            </w:pPr>
            <w:r w:rsidRPr="00C170E6">
              <w:rPr>
                <w:rFonts w:ascii="Times New Roman" w:hAnsi="Times New Roman" w:cs="Times New Roman"/>
                <w:sz w:val="20"/>
                <w:szCs w:val="20"/>
              </w:rPr>
              <w:t>E</w:t>
            </w:r>
            <w:r w:rsidR="00C77D92" w:rsidRPr="00C170E6">
              <w:rPr>
                <w:rFonts w:ascii="Times New Roman" w:hAnsi="Times New Roman" w:cs="Times New Roman"/>
                <w:sz w:val="20"/>
                <w:szCs w:val="20"/>
              </w:rPr>
              <w:t xml:space="preserve">xample: </w:t>
            </w:r>
            <w:r w:rsidR="00994B92" w:rsidRPr="00C170E6">
              <w:rPr>
                <w:rFonts w:ascii="Times New Roman" w:hAnsi="Times New Roman" w:cs="Times New Roman"/>
                <w:sz w:val="20"/>
                <w:szCs w:val="20"/>
              </w:rPr>
              <w:t>CSR, stakeholder theory</w:t>
            </w:r>
          </w:p>
        </w:tc>
        <w:tc>
          <w:tcPr>
            <w:tcW w:w="3827" w:type="dxa"/>
          </w:tcPr>
          <w:p w14:paraId="5834CEE4" w14:textId="69D99161" w:rsidR="00994B92" w:rsidRPr="00C170E6" w:rsidRDefault="00A06C5B" w:rsidP="00F74F51">
            <w:pPr>
              <w:rPr>
                <w:rFonts w:ascii="Times New Roman" w:hAnsi="Times New Roman" w:cs="Times New Roman"/>
                <w:sz w:val="20"/>
                <w:szCs w:val="20"/>
              </w:rPr>
            </w:pPr>
            <w:r w:rsidRPr="00C170E6">
              <w:rPr>
                <w:rFonts w:ascii="Times New Roman" w:hAnsi="Times New Roman" w:cs="Times New Roman"/>
                <w:sz w:val="20"/>
                <w:szCs w:val="20"/>
              </w:rPr>
              <w:t xml:space="preserve">Physical constructionism: </w:t>
            </w:r>
            <w:r w:rsidR="005F6BF5" w:rsidRPr="00C170E6">
              <w:rPr>
                <w:rFonts w:ascii="Times New Roman" w:hAnsi="Times New Roman" w:cs="Times New Roman"/>
                <w:sz w:val="20"/>
                <w:szCs w:val="20"/>
              </w:rPr>
              <w:t>Firms operate according to the understanding that the socio-economics wellbeing of humankind is intrinsically linked to the well</w:t>
            </w:r>
            <w:r w:rsidR="00C17543" w:rsidRPr="00C170E6">
              <w:rPr>
                <w:rFonts w:ascii="Times New Roman" w:hAnsi="Times New Roman" w:cs="Times New Roman"/>
                <w:sz w:val="20"/>
                <w:szCs w:val="20"/>
              </w:rPr>
              <w:t>-</w:t>
            </w:r>
            <w:r w:rsidR="005F6BF5" w:rsidRPr="00C170E6">
              <w:rPr>
                <w:rFonts w:ascii="Times New Roman" w:hAnsi="Times New Roman" w:cs="Times New Roman"/>
                <w:sz w:val="20"/>
                <w:szCs w:val="20"/>
              </w:rPr>
              <w:t>being of the physical world</w:t>
            </w:r>
            <w:r w:rsidR="00C17543" w:rsidRPr="00C170E6">
              <w:rPr>
                <w:rFonts w:ascii="Times New Roman" w:hAnsi="Times New Roman" w:cs="Times New Roman"/>
                <w:sz w:val="20"/>
                <w:szCs w:val="20"/>
              </w:rPr>
              <w:t>.</w:t>
            </w:r>
          </w:p>
          <w:p w14:paraId="5D1C9DFC" w14:textId="77777777" w:rsidR="005F6BF5" w:rsidRPr="00C170E6" w:rsidRDefault="005F6BF5" w:rsidP="002F2791">
            <w:pPr>
              <w:rPr>
                <w:rFonts w:ascii="Times New Roman" w:hAnsi="Times New Roman" w:cs="Times New Roman"/>
                <w:sz w:val="10"/>
                <w:szCs w:val="10"/>
              </w:rPr>
            </w:pPr>
          </w:p>
          <w:p w14:paraId="09618B7E" w14:textId="712CCE92" w:rsidR="00994B92" w:rsidRPr="00C170E6" w:rsidRDefault="00994B92" w:rsidP="00D07F1D">
            <w:pPr>
              <w:rPr>
                <w:rFonts w:ascii="Times New Roman" w:hAnsi="Times New Roman" w:cs="Times New Roman"/>
                <w:sz w:val="20"/>
                <w:szCs w:val="20"/>
              </w:rPr>
            </w:pPr>
            <w:r w:rsidRPr="00C170E6">
              <w:rPr>
                <w:rFonts w:ascii="Times New Roman" w:hAnsi="Times New Roman" w:cs="Times New Roman"/>
                <w:sz w:val="20"/>
                <w:szCs w:val="20"/>
              </w:rPr>
              <w:t>Ex</w:t>
            </w:r>
            <w:r w:rsidR="00132213">
              <w:rPr>
                <w:rFonts w:ascii="Times New Roman" w:hAnsi="Times New Roman" w:cs="Times New Roman"/>
                <w:sz w:val="20"/>
                <w:szCs w:val="20"/>
              </w:rPr>
              <w:t>.</w:t>
            </w:r>
            <w:r w:rsidRPr="00C170E6">
              <w:rPr>
                <w:rFonts w:ascii="Times New Roman" w:hAnsi="Times New Roman" w:cs="Times New Roman"/>
                <w:sz w:val="20"/>
                <w:szCs w:val="20"/>
              </w:rPr>
              <w:t xml:space="preserve">: </w:t>
            </w:r>
            <w:r w:rsidR="00B45BD3" w:rsidRPr="00C170E6">
              <w:rPr>
                <w:rFonts w:ascii="Times New Roman" w:hAnsi="Times New Roman" w:cs="Times New Roman"/>
                <w:sz w:val="20"/>
                <w:szCs w:val="20"/>
              </w:rPr>
              <w:t>Social movement</w:t>
            </w:r>
            <w:r w:rsidR="00004D00" w:rsidRPr="00C170E6">
              <w:rPr>
                <w:rFonts w:ascii="Times New Roman" w:hAnsi="Times New Roman" w:cs="Times New Roman"/>
                <w:sz w:val="20"/>
                <w:szCs w:val="20"/>
              </w:rPr>
              <w:t xml:space="preserve"> theory, </w:t>
            </w:r>
            <w:r w:rsidR="005F6BF5" w:rsidRPr="00C170E6">
              <w:rPr>
                <w:rFonts w:ascii="Times New Roman" w:hAnsi="Times New Roman" w:cs="Times New Roman"/>
                <w:sz w:val="20"/>
                <w:szCs w:val="20"/>
              </w:rPr>
              <w:t xml:space="preserve">“Slow </w:t>
            </w:r>
            <w:r w:rsidR="00D13B6B" w:rsidRPr="00C170E6">
              <w:rPr>
                <w:rFonts w:ascii="Times New Roman" w:hAnsi="Times New Roman" w:cs="Times New Roman"/>
                <w:sz w:val="20"/>
                <w:szCs w:val="20"/>
              </w:rPr>
              <w:t>fashion</w:t>
            </w:r>
          </w:p>
        </w:tc>
      </w:tr>
      <w:tr w:rsidR="000F7A9C" w:rsidRPr="00132213" w14:paraId="74AB1F38" w14:textId="77777777" w:rsidTr="00C170E6">
        <w:tc>
          <w:tcPr>
            <w:tcW w:w="1384" w:type="dxa"/>
          </w:tcPr>
          <w:p w14:paraId="3DC59732" w14:textId="77777777" w:rsidR="00994B92" w:rsidRPr="00C170E6" w:rsidRDefault="00994B92" w:rsidP="00F74F51">
            <w:pPr>
              <w:rPr>
                <w:rFonts w:ascii="Times New Roman" w:hAnsi="Times New Roman" w:cs="Times New Roman"/>
                <w:b/>
                <w:sz w:val="20"/>
                <w:szCs w:val="20"/>
              </w:rPr>
            </w:pPr>
            <w:r w:rsidRPr="00C170E6">
              <w:rPr>
                <w:rFonts w:ascii="Times New Roman" w:hAnsi="Times New Roman" w:cs="Times New Roman"/>
                <w:b/>
                <w:sz w:val="20"/>
                <w:szCs w:val="20"/>
              </w:rPr>
              <w:t>Behavioral assumptions</w:t>
            </w:r>
          </w:p>
        </w:tc>
        <w:tc>
          <w:tcPr>
            <w:tcW w:w="3544" w:type="dxa"/>
          </w:tcPr>
          <w:p w14:paraId="02EFAA60" w14:textId="5EFDAD0D" w:rsidR="00A06C5B" w:rsidRPr="00C170E6" w:rsidRDefault="00C77D92" w:rsidP="00E266E9">
            <w:pPr>
              <w:rPr>
                <w:rFonts w:ascii="Times New Roman" w:hAnsi="Times New Roman" w:cs="Times New Roman"/>
                <w:sz w:val="20"/>
                <w:szCs w:val="20"/>
              </w:rPr>
            </w:pPr>
            <w:r w:rsidRPr="00C170E6">
              <w:rPr>
                <w:rFonts w:ascii="Times New Roman" w:hAnsi="Times New Roman" w:cs="Times New Roman"/>
                <w:sz w:val="20"/>
                <w:szCs w:val="20"/>
              </w:rPr>
              <w:t>Self-in</w:t>
            </w:r>
            <w:r w:rsidR="00A06C5B" w:rsidRPr="00C170E6">
              <w:rPr>
                <w:rFonts w:ascii="Times New Roman" w:hAnsi="Times New Roman" w:cs="Times New Roman"/>
                <w:sz w:val="20"/>
                <w:szCs w:val="20"/>
              </w:rPr>
              <w:t>t</w:t>
            </w:r>
            <w:r w:rsidRPr="00C170E6">
              <w:rPr>
                <w:rFonts w:ascii="Times New Roman" w:hAnsi="Times New Roman" w:cs="Times New Roman"/>
                <w:sz w:val="20"/>
                <w:szCs w:val="20"/>
              </w:rPr>
              <w:t>erestedness</w:t>
            </w:r>
            <w:r w:rsidR="00A06C5B" w:rsidRPr="00C170E6">
              <w:rPr>
                <w:rFonts w:ascii="Times New Roman" w:hAnsi="Times New Roman" w:cs="Times New Roman"/>
                <w:sz w:val="20"/>
                <w:szCs w:val="20"/>
              </w:rPr>
              <w:t>/individualism:</w:t>
            </w:r>
            <w:r w:rsidRPr="00C170E6">
              <w:rPr>
                <w:rFonts w:ascii="Times New Roman" w:hAnsi="Times New Roman" w:cs="Times New Roman"/>
                <w:sz w:val="20"/>
                <w:szCs w:val="20"/>
              </w:rPr>
              <w:t xml:space="preserve"> </w:t>
            </w:r>
            <w:r w:rsidR="00994B92" w:rsidRPr="00C170E6">
              <w:rPr>
                <w:rFonts w:ascii="Times New Roman" w:hAnsi="Times New Roman" w:cs="Times New Roman"/>
                <w:sz w:val="20"/>
                <w:szCs w:val="20"/>
              </w:rPr>
              <w:t xml:space="preserve">People are </w:t>
            </w:r>
            <w:r w:rsidR="00A06C5B" w:rsidRPr="00C170E6">
              <w:rPr>
                <w:rFonts w:ascii="Times New Roman" w:hAnsi="Times New Roman" w:cs="Times New Roman"/>
                <w:sz w:val="20"/>
                <w:szCs w:val="20"/>
              </w:rPr>
              <w:t xml:space="preserve">naturally </w:t>
            </w:r>
            <w:r w:rsidR="00994B92" w:rsidRPr="00C170E6">
              <w:rPr>
                <w:rFonts w:ascii="Times New Roman" w:hAnsi="Times New Roman" w:cs="Times New Roman"/>
                <w:sz w:val="20"/>
                <w:szCs w:val="20"/>
              </w:rPr>
              <w:t xml:space="preserve">self-interested </w:t>
            </w:r>
            <w:r w:rsidR="00790EF8" w:rsidRPr="00C170E6">
              <w:rPr>
                <w:rFonts w:ascii="Times New Roman" w:hAnsi="Times New Roman" w:cs="Times New Roman"/>
                <w:sz w:val="20"/>
                <w:szCs w:val="20"/>
              </w:rPr>
              <w:t>(</w:t>
            </w:r>
            <w:r w:rsidR="00994B92" w:rsidRPr="00C170E6">
              <w:rPr>
                <w:rFonts w:ascii="Times New Roman" w:hAnsi="Times New Roman" w:cs="Times New Roman"/>
                <w:sz w:val="20"/>
                <w:szCs w:val="20"/>
              </w:rPr>
              <w:t>with guile</w:t>
            </w:r>
            <w:r w:rsidR="00790EF8" w:rsidRPr="00C170E6">
              <w:rPr>
                <w:rFonts w:ascii="Times New Roman" w:hAnsi="Times New Roman" w:cs="Times New Roman"/>
                <w:sz w:val="20"/>
                <w:szCs w:val="20"/>
              </w:rPr>
              <w:t>)</w:t>
            </w:r>
            <w:r w:rsidR="00C17543" w:rsidRPr="00C170E6">
              <w:rPr>
                <w:rFonts w:ascii="Times New Roman" w:hAnsi="Times New Roman" w:cs="Times New Roman"/>
                <w:sz w:val="20"/>
                <w:szCs w:val="20"/>
              </w:rPr>
              <w:t>.</w:t>
            </w:r>
          </w:p>
          <w:p w14:paraId="38A2F877" w14:textId="77777777" w:rsidR="00A923E3" w:rsidRPr="00C170E6" w:rsidRDefault="00A923E3" w:rsidP="00E266E9">
            <w:pPr>
              <w:rPr>
                <w:rFonts w:ascii="Times New Roman" w:hAnsi="Times New Roman" w:cs="Times New Roman"/>
                <w:sz w:val="10"/>
                <w:szCs w:val="10"/>
              </w:rPr>
            </w:pPr>
          </w:p>
          <w:p w14:paraId="604630E7" w14:textId="06200E21" w:rsidR="00994B92" w:rsidRPr="00C170E6" w:rsidRDefault="00A923E3" w:rsidP="00D07F1D">
            <w:pPr>
              <w:rPr>
                <w:rFonts w:ascii="Times New Roman" w:hAnsi="Times New Roman" w:cs="Times New Roman"/>
                <w:sz w:val="20"/>
                <w:szCs w:val="20"/>
              </w:rPr>
            </w:pPr>
            <w:r w:rsidRPr="00C170E6">
              <w:rPr>
                <w:rFonts w:ascii="Times New Roman" w:hAnsi="Times New Roman" w:cs="Times New Roman"/>
                <w:sz w:val="20"/>
                <w:szCs w:val="20"/>
              </w:rPr>
              <w:t>E</w:t>
            </w:r>
            <w:r w:rsidR="00A06C5B" w:rsidRPr="00C170E6">
              <w:rPr>
                <w:rFonts w:ascii="Times New Roman" w:hAnsi="Times New Roman" w:cs="Times New Roman"/>
                <w:sz w:val="20"/>
                <w:szCs w:val="20"/>
              </w:rPr>
              <w:t>x: Agency theory</w:t>
            </w:r>
            <w:r w:rsidRPr="00C170E6">
              <w:rPr>
                <w:rFonts w:ascii="Times New Roman" w:hAnsi="Times New Roman" w:cs="Times New Roman"/>
                <w:sz w:val="20"/>
                <w:szCs w:val="20"/>
              </w:rPr>
              <w:t>, transaction cos</w:t>
            </w:r>
            <w:r w:rsidR="00702CEA">
              <w:rPr>
                <w:rFonts w:ascii="Times New Roman" w:hAnsi="Times New Roman" w:cs="Times New Roman"/>
                <w:sz w:val="20"/>
                <w:szCs w:val="20"/>
              </w:rPr>
              <w:t>t</w:t>
            </w:r>
          </w:p>
        </w:tc>
        <w:tc>
          <w:tcPr>
            <w:tcW w:w="4111" w:type="dxa"/>
          </w:tcPr>
          <w:p w14:paraId="7FCF02A7" w14:textId="7B416D7E" w:rsidR="00994B92" w:rsidRPr="00C170E6" w:rsidRDefault="00994B92" w:rsidP="00E266E9">
            <w:pPr>
              <w:rPr>
                <w:rFonts w:ascii="Times New Roman" w:hAnsi="Times New Roman" w:cs="Times New Roman"/>
                <w:sz w:val="20"/>
                <w:szCs w:val="20"/>
              </w:rPr>
            </w:pPr>
            <w:r w:rsidRPr="00C170E6">
              <w:rPr>
                <w:rFonts w:ascii="Times New Roman" w:hAnsi="Times New Roman" w:cs="Times New Roman"/>
                <w:sz w:val="20"/>
                <w:szCs w:val="20"/>
              </w:rPr>
              <w:t>Enlightened self-interestedness/ individualism</w:t>
            </w:r>
            <w:r w:rsidR="00A06C5B" w:rsidRPr="00C170E6">
              <w:rPr>
                <w:rFonts w:ascii="Times New Roman" w:hAnsi="Times New Roman" w:cs="Times New Roman"/>
                <w:sz w:val="20"/>
                <w:szCs w:val="20"/>
              </w:rPr>
              <w:t>:</w:t>
            </w:r>
            <w:r w:rsidRPr="00C170E6">
              <w:rPr>
                <w:rFonts w:ascii="Times New Roman" w:hAnsi="Times New Roman" w:cs="Times New Roman"/>
                <w:sz w:val="20"/>
                <w:szCs w:val="20"/>
              </w:rPr>
              <w:t xml:space="preserve"> Do good for others when it is good for you</w:t>
            </w:r>
            <w:r w:rsidR="00132213">
              <w:rPr>
                <w:rFonts w:ascii="Times New Roman" w:hAnsi="Times New Roman" w:cs="Times New Roman"/>
                <w:sz w:val="20"/>
                <w:szCs w:val="20"/>
              </w:rPr>
              <w:t>.</w:t>
            </w:r>
            <w:r w:rsidRPr="00C170E6">
              <w:rPr>
                <w:rFonts w:ascii="Times New Roman" w:hAnsi="Times New Roman" w:cs="Times New Roman"/>
                <w:sz w:val="20"/>
                <w:szCs w:val="20"/>
              </w:rPr>
              <w:t xml:space="preserve"> </w:t>
            </w:r>
          </w:p>
          <w:p w14:paraId="7A58D08B" w14:textId="77777777" w:rsidR="00A923E3" w:rsidRPr="00C170E6" w:rsidRDefault="00A923E3" w:rsidP="00E266E9">
            <w:pPr>
              <w:rPr>
                <w:rFonts w:ascii="Times New Roman" w:hAnsi="Times New Roman" w:cs="Times New Roman"/>
                <w:sz w:val="10"/>
                <w:szCs w:val="10"/>
              </w:rPr>
            </w:pPr>
          </w:p>
          <w:p w14:paraId="43A5C0B8" w14:textId="18127B34" w:rsidR="00994B92" w:rsidRPr="00C170E6" w:rsidRDefault="00A923E3" w:rsidP="00A923E3">
            <w:pPr>
              <w:rPr>
                <w:rFonts w:ascii="Times New Roman" w:hAnsi="Times New Roman" w:cs="Times New Roman"/>
                <w:sz w:val="20"/>
                <w:szCs w:val="20"/>
              </w:rPr>
            </w:pPr>
            <w:r w:rsidRPr="00C170E6">
              <w:rPr>
                <w:rFonts w:ascii="Times New Roman" w:hAnsi="Times New Roman" w:cs="Times New Roman"/>
                <w:sz w:val="20"/>
                <w:szCs w:val="20"/>
              </w:rPr>
              <w:t>Example: Enlightened self-interests</w:t>
            </w:r>
          </w:p>
        </w:tc>
        <w:tc>
          <w:tcPr>
            <w:tcW w:w="3827" w:type="dxa"/>
          </w:tcPr>
          <w:p w14:paraId="48DF3D04" w14:textId="346AED73" w:rsidR="00994B92" w:rsidRPr="00C170E6" w:rsidRDefault="00994B92" w:rsidP="00E266E9">
            <w:pPr>
              <w:rPr>
                <w:rFonts w:ascii="Times New Roman" w:hAnsi="Times New Roman" w:cs="Times New Roman"/>
                <w:sz w:val="20"/>
                <w:szCs w:val="20"/>
              </w:rPr>
            </w:pPr>
            <w:r w:rsidRPr="00C170E6">
              <w:rPr>
                <w:rFonts w:ascii="Times New Roman" w:hAnsi="Times New Roman" w:cs="Times New Roman"/>
                <w:sz w:val="20"/>
                <w:szCs w:val="20"/>
              </w:rPr>
              <w:t xml:space="preserve">Self-interestedness is </w:t>
            </w:r>
            <w:r w:rsidRPr="00C170E6">
              <w:rPr>
                <w:rFonts w:ascii="Times New Roman" w:hAnsi="Times New Roman" w:cs="Times New Roman"/>
                <w:i/>
                <w:sz w:val="20"/>
                <w:szCs w:val="20"/>
              </w:rPr>
              <w:t>un</w:t>
            </w:r>
            <w:r w:rsidRPr="00C170E6">
              <w:rPr>
                <w:rFonts w:ascii="Times New Roman" w:hAnsi="Times New Roman" w:cs="Times New Roman"/>
                <w:sz w:val="20"/>
                <w:szCs w:val="20"/>
              </w:rPr>
              <w:t xml:space="preserve">natural; </w:t>
            </w:r>
            <w:proofErr w:type="gramStart"/>
            <w:r w:rsidRPr="00C170E6">
              <w:rPr>
                <w:rFonts w:ascii="Times New Roman" w:hAnsi="Times New Roman" w:cs="Times New Roman"/>
                <w:sz w:val="20"/>
                <w:szCs w:val="20"/>
              </w:rPr>
              <w:t>Emphasi</w:t>
            </w:r>
            <w:r w:rsidR="00AB3ED0">
              <w:rPr>
                <w:rFonts w:ascii="Times New Roman" w:hAnsi="Times New Roman" w:cs="Times New Roman"/>
                <w:sz w:val="20"/>
                <w:szCs w:val="20"/>
              </w:rPr>
              <w:t>ze</w:t>
            </w:r>
            <w:r w:rsidRPr="00C170E6">
              <w:rPr>
                <w:rFonts w:ascii="Times New Roman" w:hAnsi="Times New Roman" w:cs="Times New Roman"/>
                <w:sz w:val="20"/>
                <w:szCs w:val="20"/>
              </w:rPr>
              <w:t>s</w:t>
            </w:r>
            <w:r w:rsidR="00AB3ED0">
              <w:rPr>
                <w:rFonts w:ascii="Times New Roman" w:hAnsi="Times New Roman" w:cs="Times New Roman"/>
                <w:sz w:val="20"/>
                <w:szCs w:val="20"/>
              </w:rPr>
              <w:t xml:space="preserve"> </w:t>
            </w:r>
            <w:r w:rsidRPr="00C170E6">
              <w:rPr>
                <w:rFonts w:ascii="Times New Roman" w:hAnsi="Times New Roman" w:cs="Times New Roman"/>
                <w:sz w:val="20"/>
                <w:szCs w:val="20"/>
              </w:rPr>
              <w:t xml:space="preserve"> </w:t>
            </w:r>
            <w:r w:rsidR="003433A5" w:rsidRPr="00C170E6">
              <w:rPr>
                <w:rFonts w:ascii="Times New Roman" w:hAnsi="Times New Roman" w:cs="Times New Roman"/>
                <w:sz w:val="20"/>
                <w:szCs w:val="20"/>
              </w:rPr>
              <w:t>humility</w:t>
            </w:r>
            <w:proofErr w:type="gramEnd"/>
            <w:r w:rsidR="00DC5038">
              <w:rPr>
                <w:rFonts w:ascii="Times New Roman" w:hAnsi="Times New Roman" w:cs="Times New Roman"/>
                <w:sz w:val="20"/>
                <w:szCs w:val="20"/>
              </w:rPr>
              <w:t>/</w:t>
            </w:r>
            <w:r w:rsidR="002F2791" w:rsidRPr="00C170E6">
              <w:rPr>
                <w:rFonts w:ascii="Times New Roman" w:hAnsi="Times New Roman" w:cs="Times New Roman"/>
                <w:sz w:val="20"/>
                <w:szCs w:val="20"/>
              </w:rPr>
              <w:t xml:space="preserve">entangled </w:t>
            </w:r>
            <w:r w:rsidR="00132213">
              <w:rPr>
                <w:rFonts w:ascii="Times New Roman" w:hAnsi="Times New Roman" w:cs="Times New Roman"/>
                <w:sz w:val="20"/>
                <w:szCs w:val="20"/>
              </w:rPr>
              <w:t>socio</w:t>
            </w:r>
            <w:r w:rsidR="00AB3ED0">
              <w:rPr>
                <w:rFonts w:ascii="Times New Roman" w:hAnsi="Times New Roman" w:cs="Times New Roman"/>
                <w:sz w:val="20"/>
                <w:szCs w:val="20"/>
              </w:rPr>
              <w:t>-</w:t>
            </w:r>
            <w:r w:rsidR="00132213">
              <w:rPr>
                <w:rFonts w:ascii="Times New Roman" w:hAnsi="Times New Roman" w:cs="Times New Roman"/>
                <w:sz w:val="20"/>
                <w:szCs w:val="20"/>
              </w:rPr>
              <w:t>ecological</w:t>
            </w:r>
            <w:r w:rsidR="002F2791" w:rsidRPr="00C170E6">
              <w:rPr>
                <w:rFonts w:ascii="Times New Roman" w:hAnsi="Times New Roman" w:cs="Times New Roman"/>
                <w:sz w:val="20"/>
                <w:szCs w:val="20"/>
              </w:rPr>
              <w:t xml:space="preserve"> interests</w:t>
            </w:r>
          </w:p>
          <w:p w14:paraId="3734AB0E" w14:textId="77777777" w:rsidR="00994B92" w:rsidRPr="00C170E6" w:rsidRDefault="00994B92" w:rsidP="00E266E9">
            <w:pPr>
              <w:rPr>
                <w:rFonts w:ascii="Times New Roman" w:hAnsi="Times New Roman" w:cs="Times New Roman"/>
                <w:sz w:val="10"/>
                <w:szCs w:val="10"/>
              </w:rPr>
            </w:pPr>
          </w:p>
          <w:p w14:paraId="7A930170" w14:textId="05241E83" w:rsidR="00994B92" w:rsidRPr="00C170E6" w:rsidRDefault="00994B92" w:rsidP="00D07F1D">
            <w:pPr>
              <w:rPr>
                <w:rFonts w:ascii="Times New Roman" w:hAnsi="Times New Roman" w:cs="Times New Roman"/>
                <w:sz w:val="20"/>
                <w:szCs w:val="20"/>
              </w:rPr>
            </w:pPr>
            <w:r w:rsidRPr="00C170E6">
              <w:rPr>
                <w:rFonts w:ascii="Times New Roman" w:hAnsi="Times New Roman" w:cs="Times New Roman"/>
                <w:sz w:val="20"/>
                <w:szCs w:val="20"/>
              </w:rPr>
              <w:t>Ex</w:t>
            </w:r>
            <w:r w:rsidR="00132213">
              <w:rPr>
                <w:rFonts w:ascii="Times New Roman" w:hAnsi="Times New Roman" w:cs="Times New Roman"/>
                <w:sz w:val="20"/>
                <w:szCs w:val="20"/>
              </w:rPr>
              <w:t>.</w:t>
            </w:r>
            <w:r w:rsidRPr="00C170E6">
              <w:rPr>
                <w:rFonts w:ascii="Times New Roman" w:hAnsi="Times New Roman" w:cs="Times New Roman"/>
                <w:sz w:val="20"/>
                <w:szCs w:val="20"/>
              </w:rPr>
              <w:t xml:space="preserve">: </w:t>
            </w:r>
            <w:r w:rsidR="00A70F37" w:rsidRPr="00C170E6">
              <w:rPr>
                <w:rFonts w:ascii="Times New Roman" w:hAnsi="Times New Roman" w:cs="Times New Roman"/>
                <w:sz w:val="20"/>
                <w:szCs w:val="20"/>
              </w:rPr>
              <w:t xml:space="preserve">Relationality, </w:t>
            </w:r>
            <w:r w:rsidRPr="00C170E6">
              <w:rPr>
                <w:rFonts w:ascii="Times New Roman" w:hAnsi="Times New Roman" w:cs="Times New Roman"/>
                <w:sz w:val="20"/>
                <w:szCs w:val="20"/>
              </w:rPr>
              <w:t>Economy of Communion</w:t>
            </w:r>
          </w:p>
        </w:tc>
      </w:tr>
      <w:tr w:rsidR="000F7A9C" w:rsidRPr="00132213" w14:paraId="356EE8D5" w14:textId="77777777" w:rsidTr="00C170E6">
        <w:trPr>
          <w:trHeight w:val="1124"/>
        </w:trPr>
        <w:tc>
          <w:tcPr>
            <w:tcW w:w="1384" w:type="dxa"/>
          </w:tcPr>
          <w:p w14:paraId="63D99928" w14:textId="77777777" w:rsidR="00994B92" w:rsidRPr="00C170E6" w:rsidRDefault="00994B92" w:rsidP="00F74F51">
            <w:pPr>
              <w:rPr>
                <w:rFonts w:ascii="Times New Roman" w:hAnsi="Times New Roman" w:cs="Times New Roman"/>
                <w:b/>
                <w:sz w:val="20"/>
                <w:szCs w:val="20"/>
              </w:rPr>
            </w:pPr>
            <w:r w:rsidRPr="00C170E6">
              <w:rPr>
                <w:rFonts w:ascii="Times New Roman" w:hAnsi="Times New Roman" w:cs="Times New Roman"/>
                <w:b/>
                <w:sz w:val="20"/>
                <w:szCs w:val="20"/>
              </w:rPr>
              <w:t xml:space="preserve">Hallmarks </w:t>
            </w:r>
            <w:proofErr w:type="gramStart"/>
            <w:r w:rsidRPr="00C170E6">
              <w:rPr>
                <w:rFonts w:ascii="Times New Roman" w:hAnsi="Times New Roman" w:cs="Times New Roman"/>
                <w:b/>
                <w:sz w:val="20"/>
                <w:szCs w:val="20"/>
              </w:rPr>
              <w:t>of  organization</w:t>
            </w:r>
            <w:proofErr w:type="gramEnd"/>
            <w:r w:rsidRPr="00C170E6">
              <w:rPr>
                <w:rFonts w:ascii="Times New Roman" w:hAnsi="Times New Roman" w:cs="Times New Roman"/>
                <w:b/>
                <w:sz w:val="20"/>
                <w:szCs w:val="20"/>
              </w:rPr>
              <w:t xml:space="preserve"> theory</w:t>
            </w:r>
          </w:p>
        </w:tc>
        <w:tc>
          <w:tcPr>
            <w:tcW w:w="3544" w:type="dxa"/>
          </w:tcPr>
          <w:p w14:paraId="61E08EB0" w14:textId="7848B64D" w:rsidR="004F446F" w:rsidRDefault="008C50D2" w:rsidP="00C170E6">
            <w:pPr>
              <w:keepNext/>
              <w:keepLines/>
              <w:outlineLvl w:val="8"/>
              <w:rPr>
                <w:rFonts w:ascii="Times New Roman" w:hAnsi="Times New Roman" w:cs="Times New Roman"/>
                <w:sz w:val="20"/>
                <w:szCs w:val="20"/>
              </w:rPr>
            </w:pPr>
            <w:r w:rsidRPr="00C170E6">
              <w:rPr>
                <w:rFonts w:ascii="Times New Roman" w:hAnsi="Times New Roman" w:cs="Times New Roman"/>
                <w:sz w:val="20"/>
                <w:szCs w:val="20"/>
              </w:rPr>
              <w:t>Assumptions</w:t>
            </w:r>
            <w:r w:rsidR="004F446F" w:rsidRPr="00C170E6">
              <w:rPr>
                <w:rFonts w:ascii="Times New Roman" w:hAnsi="Times New Roman" w:cs="Times New Roman"/>
                <w:sz w:val="20"/>
                <w:szCs w:val="20"/>
              </w:rPr>
              <w:t>:</w:t>
            </w:r>
          </w:p>
          <w:p w14:paraId="6147814D" w14:textId="77777777" w:rsidR="00AB3ED0" w:rsidRPr="00C170E6" w:rsidRDefault="00AB3ED0" w:rsidP="00C170E6">
            <w:pPr>
              <w:keepNext/>
              <w:keepLines/>
              <w:ind w:firstLine="720"/>
              <w:outlineLvl w:val="8"/>
              <w:rPr>
                <w:rFonts w:ascii="Times New Roman" w:hAnsi="Times New Roman" w:cs="Times New Roman"/>
                <w:sz w:val="10"/>
                <w:szCs w:val="10"/>
              </w:rPr>
            </w:pPr>
          </w:p>
          <w:p w14:paraId="18555D36" w14:textId="34282D9D" w:rsidR="008C50D2" w:rsidRPr="00C170E6" w:rsidRDefault="00765EF2" w:rsidP="00C170E6">
            <w:pPr>
              <w:keepNext/>
              <w:keepLines/>
              <w:outlineLvl w:val="8"/>
              <w:rPr>
                <w:rFonts w:ascii="Times New Roman" w:hAnsi="Times New Roman" w:cs="Times New Roman"/>
                <w:sz w:val="20"/>
                <w:szCs w:val="20"/>
              </w:rPr>
            </w:pPr>
            <w:r w:rsidRPr="00C170E6">
              <w:rPr>
                <w:rFonts w:ascii="Times New Roman" w:hAnsi="Times New Roman" w:cs="Times New Roman"/>
                <w:sz w:val="20"/>
                <w:szCs w:val="20"/>
              </w:rPr>
              <w:t xml:space="preserve">1) </w:t>
            </w:r>
            <w:r w:rsidR="008C50D2" w:rsidRPr="00C170E6">
              <w:rPr>
                <w:rFonts w:ascii="Times New Roman" w:hAnsi="Times New Roman" w:cs="Times New Roman"/>
                <w:sz w:val="20"/>
                <w:szCs w:val="20"/>
              </w:rPr>
              <w:t xml:space="preserve">boundaries between a firm and its external environments are real and </w:t>
            </w:r>
            <w:r w:rsidR="000F7A9C">
              <w:rPr>
                <w:rFonts w:ascii="Times New Roman" w:hAnsi="Times New Roman" w:cs="Times New Roman"/>
                <w:sz w:val="20"/>
                <w:szCs w:val="20"/>
              </w:rPr>
              <w:t>create</w:t>
            </w:r>
            <w:r w:rsidR="008C50D2" w:rsidRPr="00C170E6">
              <w:rPr>
                <w:rFonts w:ascii="Times New Roman" w:hAnsi="Times New Roman" w:cs="Times New Roman"/>
                <w:sz w:val="20"/>
                <w:szCs w:val="20"/>
              </w:rPr>
              <w:t xml:space="preserve"> </w:t>
            </w:r>
            <w:r w:rsidR="00AB3ED0">
              <w:rPr>
                <w:rFonts w:ascii="Times New Roman" w:hAnsi="Times New Roman" w:cs="Times New Roman"/>
                <w:sz w:val="20"/>
                <w:szCs w:val="20"/>
              </w:rPr>
              <w:t>oppor</w:t>
            </w:r>
            <w:r w:rsidR="000817F9">
              <w:rPr>
                <w:rFonts w:ascii="Times New Roman" w:hAnsi="Times New Roman" w:cs="Times New Roman"/>
                <w:sz w:val="20"/>
                <w:szCs w:val="20"/>
              </w:rPr>
              <w:t xml:space="preserve">tunity to </w:t>
            </w:r>
            <w:r w:rsidR="003F57B6" w:rsidRPr="00C170E6">
              <w:rPr>
                <w:rFonts w:ascii="Times New Roman" w:hAnsi="Times New Roman" w:cs="Times New Roman"/>
                <w:sz w:val="20"/>
                <w:szCs w:val="20"/>
              </w:rPr>
              <w:t>benefi</w:t>
            </w:r>
            <w:r w:rsidR="000817F9">
              <w:rPr>
                <w:rFonts w:ascii="Times New Roman" w:hAnsi="Times New Roman" w:cs="Times New Roman"/>
                <w:sz w:val="20"/>
                <w:szCs w:val="20"/>
              </w:rPr>
              <w:t>t from</w:t>
            </w:r>
            <w:r w:rsidR="00AB3ED0">
              <w:rPr>
                <w:rFonts w:ascii="Times New Roman" w:hAnsi="Times New Roman" w:cs="Times New Roman"/>
                <w:sz w:val="20"/>
                <w:szCs w:val="20"/>
              </w:rPr>
              <w:t xml:space="preserve"> </w:t>
            </w:r>
            <w:r w:rsidR="008C50D2" w:rsidRPr="00C170E6">
              <w:rPr>
                <w:rFonts w:ascii="Times New Roman" w:hAnsi="Times New Roman" w:cs="Times New Roman"/>
                <w:sz w:val="20"/>
                <w:szCs w:val="20"/>
              </w:rPr>
              <w:t>externalities</w:t>
            </w:r>
            <w:r w:rsidR="000817F9">
              <w:rPr>
                <w:rFonts w:ascii="Times New Roman" w:hAnsi="Times New Roman" w:cs="Times New Roman"/>
                <w:sz w:val="20"/>
                <w:szCs w:val="20"/>
              </w:rPr>
              <w:t>.</w:t>
            </w:r>
          </w:p>
          <w:p w14:paraId="0F3846BC" w14:textId="77777777" w:rsidR="00AB3ED0" w:rsidRPr="00C170E6" w:rsidRDefault="00AB3ED0" w:rsidP="00C170E6">
            <w:pPr>
              <w:keepNext/>
              <w:keepLines/>
              <w:outlineLvl w:val="8"/>
              <w:rPr>
                <w:rFonts w:ascii="Times New Roman" w:hAnsi="Times New Roman" w:cs="Times New Roman"/>
                <w:sz w:val="10"/>
                <w:szCs w:val="10"/>
              </w:rPr>
            </w:pPr>
          </w:p>
          <w:p w14:paraId="44E5BFAE" w14:textId="14E3BE32" w:rsidR="00AB3ED0" w:rsidRDefault="00765EF2" w:rsidP="00E266E9">
            <w:pPr>
              <w:rPr>
                <w:rFonts w:ascii="Times New Roman" w:hAnsi="Times New Roman" w:cs="Times New Roman"/>
                <w:sz w:val="20"/>
                <w:szCs w:val="20"/>
              </w:rPr>
            </w:pPr>
            <w:r w:rsidRPr="00C170E6">
              <w:rPr>
                <w:rFonts w:ascii="Times New Roman" w:hAnsi="Times New Roman" w:cs="Times New Roman"/>
                <w:sz w:val="20"/>
                <w:szCs w:val="20"/>
              </w:rPr>
              <w:t xml:space="preserve">2) </w:t>
            </w:r>
            <w:r w:rsidR="008C50D2" w:rsidRPr="00C170E6">
              <w:rPr>
                <w:rFonts w:ascii="Times New Roman" w:hAnsi="Times New Roman" w:cs="Times New Roman"/>
                <w:sz w:val="20"/>
                <w:szCs w:val="20"/>
              </w:rPr>
              <w:t xml:space="preserve">self-interestedness and individualism are natural, and firms are motivated to maximize economic (socio-material) measures of performance. </w:t>
            </w:r>
            <w:r w:rsidR="00D76416" w:rsidRPr="00C170E6">
              <w:rPr>
                <w:rFonts w:ascii="Times New Roman" w:hAnsi="Times New Roman" w:cs="Times New Roman"/>
                <w:sz w:val="20"/>
                <w:szCs w:val="20"/>
              </w:rPr>
              <w:t>F</w:t>
            </w:r>
            <w:r w:rsidR="008C50D2" w:rsidRPr="00C170E6">
              <w:rPr>
                <w:rFonts w:ascii="Times New Roman" w:hAnsi="Times New Roman" w:cs="Times New Roman"/>
                <w:sz w:val="20"/>
                <w:szCs w:val="20"/>
              </w:rPr>
              <w:t xml:space="preserve">irms compete with one another, and seek to gain power over their buyers and suppliers (which may create negative externalities). </w:t>
            </w:r>
          </w:p>
          <w:p w14:paraId="3CF75EA9" w14:textId="77777777" w:rsidR="00AB3ED0" w:rsidRPr="00C170E6" w:rsidRDefault="00AB3ED0" w:rsidP="00E266E9">
            <w:pPr>
              <w:rPr>
                <w:rFonts w:ascii="Times New Roman" w:hAnsi="Times New Roman" w:cs="Times New Roman"/>
                <w:sz w:val="10"/>
                <w:szCs w:val="10"/>
              </w:rPr>
            </w:pPr>
          </w:p>
          <w:p w14:paraId="14D2EB2B" w14:textId="014167AE" w:rsidR="008B547D" w:rsidRPr="00C170E6" w:rsidRDefault="00D76416" w:rsidP="00E266E9">
            <w:pPr>
              <w:rPr>
                <w:rFonts w:ascii="Times New Roman" w:hAnsi="Times New Roman" w:cs="Times New Roman"/>
                <w:sz w:val="20"/>
                <w:szCs w:val="20"/>
              </w:rPr>
            </w:pPr>
            <w:r w:rsidRPr="00C170E6">
              <w:rPr>
                <w:rFonts w:ascii="Times New Roman" w:hAnsi="Times New Roman" w:cs="Times New Roman"/>
                <w:sz w:val="20"/>
                <w:szCs w:val="20"/>
              </w:rPr>
              <w:t>3</w:t>
            </w:r>
            <w:r w:rsidR="00765EF2" w:rsidRPr="00C170E6">
              <w:rPr>
                <w:rFonts w:ascii="Times New Roman" w:hAnsi="Times New Roman" w:cs="Times New Roman"/>
                <w:sz w:val="20"/>
                <w:szCs w:val="20"/>
              </w:rPr>
              <w:t xml:space="preserve">) </w:t>
            </w:r>
            <w:r w:rsidR="006B3566" w:rsidRPr="00C170E6">
              <w:rPr>
                <w:rFonts w:ascii="Times New Roman" w:hAnsi="Times New Roman" w:cs="Times New Roman"/>
                <w:sz w:val="20"/>
                <w:szCs w:val="20"/>
              </w:rPr>
              <w:t xml:space="preserve">the goal of </w:t>
            </w:r>
            <w:r w:rsidR="00BB6AEE" w:rsidRPr="00C170E6">
              <w:rPr>
                <w:rFonts w:ascii="Times New Roman" w:hAnsi="Times New Roman" w:cs="Times New Roman"/>
                <w:sz w:val="20"/>
                <w:szCs w:val="20"/>
              </w:rPr>
              <w:t xml:space="preserve">organization </w:t>
            </w:r>
            <w:r w:rsidR="006B3566" w:rsidRPr="00C170E6">
              <w:rPr>
                <w:rFonts w:ascii="Times New Roman" w:hAnsi="Times New Roman" w:cs="Times New Roman"/>
                <w:sz w:val="20"/>
                <w:szCs w:val="20"/>
              </w:rPr>
              <w:t>theory is to understand the factors that determine competitive advantage, thereby empowering managers to exploit opportunities to improve firm profits</w:t>
            </w:r>
            <w:r w:rsidR="008C50D2" w:rsidRPr="00C170E6">
              <w:rPr>
                <w:rFonts w:ascii="Times New Roman" w:hAnsi="Times New Roman" w:cs="Times New Roman"/>
                <w:sz w:val="20"/>
                <w:szCs w:val="20"/>
              </w:rPr>
              <w:t xml:space="preserve">, especially in the short term. </w:t>
            </w:r>
          </w:p>
          <w:p w14:paraId="4E2A9BA8" w14:textId="77777777" w:rsidR="008C50D2" w:rsidRPr="00C170E6" w:rsidRDefault="008C50D2" w:rsidP="00E266E9">
            <w:pPr>
              <w:rPr>
                <w:rFonts w:ascii="Times New Roman" w:hAnsi="Times New Roman" w:cs="Times New Roman"/>
                <w:sz w:val="10"/>
                <w:szCs w:val="10"/>
              </w:rPr>
            </w:pPr>
          </w:p>
          <w:p w14:paraId="71C1244B" w14:textId="58425BE5" w:rsidR="00994B92" w:rsidRPr="00C170E6" w:rsidRDefault="008B547D" w:rsidP="00C170E6">
            <w:pPr>
              <w:keepNext/>
              <w:keepLines/>
              <w:outlineLvl w:val="8"/>
              <w:rPr>
                <w:rFonts w:ascii="Times New Roman" w:hAnsi="Times New Roman" w:cs="Times New Roman"/>
                <w:sz w:val="20"/>
                <w:szCs w:val="20"/>
              </w:rPr>
            </w:pPr>
            <w:r w:rsidRPr="00C170E6">
              <w:rPr>
                <w:rFonts w:ascii="Times New Roman" w:hAnsi="Times New Roman" w:cs="Times New Roman"/>
                <w:sz w:val="20"/>
                <w:szCs w:val="20"/>
              </w:rPr>
              <w:t xml:space="preserve">Example: </w:t>
            </w:r>
            <w:r w:rsidR="008C50D2" w:rsidRPr="00C170E6">
              <w:rPr>
                <w:rFonts w:ascii="Times New Roman" w:hAnsi="Times New Roman" w:cs="Times New Roman"/>
                <w:sz w:val="20"/>
                <w:szCs w:val="20"/>
              </w:rPr>
              <w:t xml:space="preserve">Michael </w:t>
            </w:r>
            <w:r w:rsidRPr="00C170E6">
              <w:rPr>
                <w:rFonts w:ascii="Times New Roman" w:hAnsi="Times New Roman" w:cs="Times New Roman"/>
                <w:sz w:val="20"/>
                <w:szCs w:val="20"/>
              </w:rPr>
              <w:t>Porter on competitive advantage</w:t>
            </w:r>
          </w:p>
        </w:tc>
        <w:tc>
          <w:tcPr>
            <w:tcW w:w="4111" w:type="dxa"/>
          </w:tcPr>
          <w:p w14:paraId="10B5BE34" w14:textId="0D766604" w:rsidR="008B547D" w:rsidRDefault="00620FA6" w:rsidP="00C170E6">
            <w:pPr>
              <w:keepNext/>
              <w:keepLines/>
              <w:outlineLvl w:val="8"/>
              <w:rPr>
                <w:rFonts w:ascii="Times New Roman" w:hAnsi="Times New Roman" w:cs="Times New Roman"/>
                <w:sz w:val="20"/>
                <w:szCs w:val="20"/>
              </w:rPr>
            </w:pPr>
            <w:r w:rsidRPr="00C170E6">
              <w:rPr>
                <w:rFonts w:ascii="Times New Roman" w:hAnsi="Times New Roman" w:cs="Times New Roman"/>
                <w:sz w:val="20"/>
                <w:szCs w:val="20"/>
              </w:rPr>
              <w:t>Assumptions</w:t>
            </w:r>
            <w:r w:rsidR="008B547D" w:rsidRPr="00C170E6">
              <w:rPr>
                <w:rFonts w:ascii="Times New Roman" w:hAnsi="Times New Roman" w:cs="Times New Roman"/>
                <w:sz w:val="20"/>
                <w:szCs w:val="20"/>
              </w:rPr>
              <w:t xml:space="preserve">: </w:t>
            </w:r>
          </w:p>
          <w:p w14:paraId="78F75B2C" w14:textId="77777777" w:rsidR="00AB3ED0" w:rsidRPr="00C170E6" w:rsidRDefault="00AB3ED0" w:rsidP="00C170E6">
            <w:pPr>
              <w:keepNext/>
              <w:keepLines/>
              <w:outlineLvl w:val="8"/>
              <w:rPr>
                <w:rFonts w:ascii="Times New Roman" w:hAnsi="Times New Roman" w:cs="Times New Roman"/>
                <w:sz w:val="10"/>
                <w:szCs w:val="10"/>
              </w:rPr>
            </w:pPr>
          </w:p>
          <w:p w14:paraId="274E8FAF" w14:textId="2A091483" w:rsidR="008B547D" w:rsidRPr="00C170E6" w:rsidRDefault="008B547D" w:rsidP="00E266E9">
            <w:pPr>
              <w:rPr>
                <w:rFonts w:ascii="Times New Roman" w:hAnsi="Times New Roman" w:cs="Times New Roman"/>
                <w:sz w:val="20"/>
                <w:szCs w:val="20"/>
              </w:rPr>
            </w:pPr>
            <w:r w:rsidRPr="00C170E6">
              <w:rPr>
                <w:rFonts w:ascii="Times New Roman" w:hAnsi="Times New Roman" w:cs="Times New Roman"/>
                <w:sz w:val="20"/>
                <w:szCs w:val="20"/>
              </w:rPr>
              <w:t xml:space="preserve">1) </w:t>
            </w:r>
            <w:r w:rsidR="00D13B6B" w:rsidRPr="00C170E6">
              <w:rPr>
                <w:rFonts w:ascii="Times New Roman" w:hAnsi="Times New Roman" w:cs="Times New Roman"/>
                <w:sz w:val="20"/>
                <w:szCs w:val="20"/>
              </w:rPr>
              <w:t>b</w:t>
            </w:r>
            <w:r w:rsidR="00620FA6" w:rsidRPr="00C170E6">
              <w:rPr>
                <w:rFonts w:ascii="Times New Roman" w:hAnsi="Times New Roman" w:cs="Times New Roman"/>
                <w:sz w:val="20"/>
                <w:szCs w:val="20"/>
              </w:rPr>
              <w:t>oundaries are real, and we need to find profit-enhancing ways to reduce resulting s</w:t>
            </w:r>
            <w:r w:rsidRPr="00C170E6">
              <w:rPr>
                <w:rFonts w:ascii="Times New Roman" w:hAnsi="Times New Roman" w:cs="Times New Roman"/>
                <w:sz w:val="20"/>
                <w:szCs w:val="20"/>
              </w:rPr>
              <w:t>ocio-</w:t>
            </w:r>
            <w:r w:rsidR="00620FA6" w:rsidRPr="00C170E6">
              <w:rPr>
                <w:rFonts w:ascii="Times New Roman" w:hAnsi="Times New Roman" w:cs="Times New Roman"/>
                <w:sz w:val="20"/>
                <w:szCs w:val="20"/>
              </w:rPr>
              <w:t>ecological negative externalities</w:t>
            </w:r>
            <w:r w:rsidR="003F57B6" w:rsidRPr="00C170E6">
              <w:rPr>
                <w:rFonts w:ascii="Times New Roman" w:hAnsi="Times New Roman" w:cs="Times New Roman"/>
                <w:sz w:val="20"/>
                <w:szCs w:val="20"/>
              </w:rPr>
              <w:t>.</w:t>
            </w:r>
          </w:p>
          <w:p w14:paraId="4471A8C3" w14:textId="77777777" w:rsidR="00AB3ED0" w:rsidRPr="00C170E6" w:rsidRDefault="00AB3ED0" w:rsidP="00C170E6">
            <w:pPr>
              <w:keepNext/>
              <w:keepLines/>
              <w:outlineLvl w:val="8"/>
              <w:rPr>
                <w:rFonts w:ascii="Times New Roman" w:hAnsi="Times New Roman" w:cs="Times New Roman"/>
                <w:sz w:val="10"/>
                <w:szCs w:val="10"/>
              </w:rPr>
            </w:pPr>
          </w:p>
          <w:p w14:paraId="41DEC69A" w14:textId="64DDA100" w:rsidR="00D13B6B" w:rsidRPr="00C170E6" w:rsidRDefault="00D13B6B" w:rsidP="00C170E6">
            <w:pPr>
              <w:keepNext/>
              <w:keepLines/>
              <w:outlineLvl w:val="8"/>
              <w:rPr>
                <w:rFonts w:ascii="Times New Roman" w:hAnsi="Times New Roman" w:cs="Times New Roman"/>
                <w:sz w:val="20"/>
                <w:szCs w:val="20"/>
              </w:rPr>
            </w:pPr>
            <w:r w:rsidRPr="00C170E6">
              <w:rPr>
                <w:rFonts w:ascii="Times New Roman" w:hAnsi="Times New Roman" w:cs="Times New Roman"/>
                <w:sz w:val="20"/>
                <w:szCs w:val="20"/>
              </w:rPr>
              <w:t>2) self-interestedness and individualism are natural, and should be “enlightened” to find ways of helping oneself while helping others.</w:t>
            </w:r>
            <w:r w:rsidR="003F57B6" w:rsidRPr="00C170E6">
              <w:rPr>
                <w:rFonts w:ascii="Times New Roman" w:hAnsi="Times New Roman" w:cs="Times New Roman"/>
                <w:sz w:val="20"/>
                <w:szCs w:val="20"/>
              </w:rPr>
              <w:t xml:space="preserve"> </w:t>
            </w:r>
            <w:r w:rsidR="00D76416" w:rsidRPr="00C170E6">
              <w:rPr>
                <w:rFonts w:ascii="Times New Roman" w:hAnsi="Times New Roman" w:cs="Times New Roman"/>
                <w:sz w:val="20"/>
                <w:szCs w:val="20"/>
              </w:rPr>
              <w:t>F</w:t>
            </w:r>
            <w:r w:rsidRPr="00C170E6">
              <w:rPr>
                <w:rFonts w:ascii="Times New Roman" w:hAnsi="Times New Roman" w:cs="Times New Roman"/>
                <w:sz w:val="20"/>
                <w:szCs w:val="20"/>
              </w:rPr>
              <w:t xml:space="preserve">irms compete with one another, and seek to gain power over their buyers and suppliers, and should seek to reduce negative externalities. </w:t>
            </w:r>
          </w:p>
          <w:p w14:paraId="57640B64" w14:textId="77777777" w:rsidR="00AB3ED0" w:rsidRPr="00C170E6" w:rsidRDefault="00AB3ED0" w:rsidP="00C170E6">
            <w:pPr>
              <w:keepNext/>
              <w:keepLines/>
              <w:outlineLvl w:val="8"/>
              <w:rPr>
                <w:rFonts w:ascii="Times New Roman" w:hAnsi="Times New Roman" w:cs="Times New Roman"/>
                <w:sz w:val="10"/>
                <w:szCs w:val="10"/>
              </w:rPr>
            </w:pPr>
          </w:p>
          <w:p w14:paraId="1D71F1DA" w14:textId="4F72405E" w:rsidR="00D13B6B" w:rsidRPr="00C170E6" w:rsidRDefault="00D76416" w:rsidP="00C170E6">
            <w:pPr>
              <w:keepNext/>
              <w:keepLines/>
              <w:outlineLvl w:val="8"/>
              <w:rPr>
                <w:rFonts w:ascii="Times New Roman" w:hAnsi="Times New Roman" w:cs="Times New Roman"/>
                <w:sz w:val="20"/>
                <w:szCs w:val="20"/>
              </w:rPr>
            </w:pPr>
            <w:r w:rsidRPr="00C170E6">
              <w:rPr>
                <w:rFonts w:ascii="Times New Roman" w:hAnsi="Times New Roman" w:cs="Times New Roman"/>
                <w:sz w:val="20"/>
                <w:szCs w:val="20"/>
              </w:rPr>
              <w:t>3</w:t>
            </w:r>
            <w:r w:rsidR="00D13B6B" w:rsidRPr="00C170E6">
              <w:rPr>
                <w:rFonts w:ascii="Times New Roman" w:hAnsi="Times New Roman" w:cs="Times New Roman"/>
                <w:sz w:val="20"/>
                <w:szCs w:val="20"/>
              </w:rPr>
              <w:t xml:space="preserve">) </w:t>
            </w:r>
            <w:r w:rsidR="006B3566" w:rsidRPr="00C170E6">
              <w:rPr>
                <w:rFonts w:ascii="Times New Roman" w:hAnsi="Times New Roman" w:cs="Times New Roman"/>
                <w:sz w:val="20"/>
                <w:szCs w:val="20"/>
              </w:rPr>
              <w:t>the goal of</w:t>
            </w:r>
            <w:r w:rsidR="00BB6AEE" w:rsidRPr="00C170E6">
              <w:rPr>
                <w:rFonts w:ascii="Times New Roman" w:hAnsi="Times New Roman" w:cs="Times New Roman"/>
                <w:sz w:val="20"/>
                <w:szCs w:val="20"/>
              </w:rPr>
              <w:t xml:space="preserve"> organization </w:t>
            </w:r>
            <w:r w:rsidR="006B3566" w:rsidRPr="00C170E6">
              <w:rPr>
                <w:rFonts w:ascii="Times New Roman" w:hAnsi="Times New Roman" w:cs="Times New Roman"/>
                <w:sz w:val="20"/>
                <w:szCs w:val="20"/>
              </w:rPr>
              <w:t>theory is to under</w:t>
            </w:r>
            <w:r w:rsidR="00AB3ED0">
              <w:rPr>
                <w:rFonts w:ascii="Times New Roman" w:hAnsi="Times New Roman" w:cs="Times New Roman"/>
                <w:sz w:val="20"/>
                <w:szCs w:val="20"/>
              </w:rPr>
              <w:t>-</w:t>
            </w:r>
            <w:r w:rsidR="006B3566" w:rsidRPr="00C170E6">
              <w:rPr>
                <w:rFonts w:ascii="Times New Roman" w:hAnsi="Times New Roman" w:cs="Times New Roman"/>
                <w:sz w:val="20"/>
                <w:szCs w:val="20"/>
              </w:rPr>
              <w:t>stand the factors that determine competitive advantage and also reduce socio-ecological negative externalities, thereby empowering managers to exploit opportunities to improve firm profits and socio-ecological well-being, especially in the medium term</w:t>
            </w:r>
            <w:r w:rsidR="00C45C12" w:rsidRPr="00C170E6">
              <w:rPr>
                <w:rFonts w:ascii="Times New Roman" w:hAnsi="Times New Roman" w:cs="Times New Roman"/>
                <w:sz w:val="20"/>
                <w:szCs w:val="20"/>
              </w:rPr>
              <w:t>.</w:t>
            </w:r>
          </w:p>
          <w:p w14:paraId="24A75FC0" w14:textId="77777777" w:rsidR="00D13B6B" w:rsidRPr="00C170E6" w:rsidRDefault="00D13B6B" w:rsidP="00E266E9">
            <w:pPr>
              <w:rPr>
                <w:rFonts w:ascii="Times New Roman" w:hAnsi="Times New Roman" w:cs="Times New Roman"/>
                <w:sz w:val="10"/>
                <w:szCs w:val="10"/>
              </w:rPr>
            </w:pPr>
          </w:p>
          <w:p w14:paraId="199A356E" w14:textId="6B840470" w:rsidR="00994B92" w:rsidRPr="00C170E6" w:rsidRDefault="008B547D" w:rsidP="00C170E6">
            <w:pPr>
              <w:rPr>
                <w:rFonts w:ascii="Times New Roman" w:hAnsi="Times New Roman" w:cs="Times New Roman"/>
                <w:sz w:val="20"/>
                <w:szCs w:val="20"/>
              </w:rPr>
            </w:pPr>
            <w:r w:rsidRPr="00C170E6">
              <w:rPr>
                <w:rFonts w:ascii="Times New Roman" w:hAnsi="Times New Roman" w:cs="Times New Roman"/>
                <w:sz w:val="20"/>
                <w:szCs w:val="20"/>
              </w:rPr>
              <w:t>Example: Triple bottom line; balance scorecard</w:t>
            </w:r>
            <w:r w:rsidR="00D13B6B" w:rsidRPr="00C170E6">
              <w:rPr>
                <w:rFonts w:ascii="Times New Roman" w:hAnsi="Times New Roman" w:cs="Times New Roman"/>
                <w:sz w:val="20"/>
                <w:szCs w:val="20"/>
              </w:rPr>
              <w:t xml:space="preserve">; </w:t>
            </w:r>
            <w:r w:rsidR="00B45BD3" w:rsidRPr="00C170E6">
              <w:rPr>
                <w:rFonts w:ascii="Times New Roman" w:hAnsi="Times New Roman" w:cs="Times New Roman"/>
                <w:sz w:val="20"/>
                <w:szCs w:val="20"/>
              </w:rPr>
              <w:t xml:space="preserve">Michael </w:t>
            </w:r>
            <w:r w:rsidR="00D13B6B" w:rsidRPr="00C170E6">
              <w:rPr>
                <w:rFonts w:ascii="Times New Roman" w:hAnsi="Times New Roman" w:cs="Times New Roman"/>
                <w:sz w:val="20"/>
                <w:szCs w:val="20"/>
              </w:rPr>
              <w:t xml:space="preserve">Porter on </w:t>
            </w:r>
            <w:r w:rsidR="000817F9">
              <w:rPr>
                <w:rFonts w:ascii="Times New Roman" w:hAnsi="Times New Roman" w:cs="Times New Roman"/>
                <w:sz w:val="20"/>
                <w:szCs w:val="20"/>
              </w:rPr>
              <w:t xml:space="preserve">creating </w:t>
            </w:r>
            <w:r w:rsidR="00D13B6B" w:rsidRPr="00C170E6">
              <w:rPr>
                <w:rFonts w:ascii="Times New Roman" w:hAnsi="Times New Roman" w:cs="Times New Roman"/>
                <w:sz w:val="20"/>
                <w:szCs w:val="20"/>
              </w:rPr>
              <w:t>shared value</w:t>
            </w:r>
          </w:p>
        </w:tc>
        <w:tc>
          <w:tcPr>
            <w:tcW w:w="3827" w:type="dxa"/>
          </w:tcPr>
          <w:p w14:paraId="3AE0C6AF" w14:textId="77777777" w:rsidR="00D13B6B" w:rsidRDefault="00D13B6B" w:rsidP="00C170E6">
            <w:pPr>
              <w:keepNext/>
              <w:keepLines/>
              <w:outlineLvl w:val="8"/>
              <w:rPr>
                <w:rFonts w:ascii="Times New Roman" w:hAnsi="Times New Roman" w:cs="Times New Roman"/>
                <w:sz w:val="20"/>
                <w:szCs w:val="20"/>
              </w:rPr>
            </w:pPr>
            <w:r w:rsidRPr="00C170E6">
              <w:rPr>
                <w:rFonts w:ascii="Times New Roman" w:hAnsi="Times New Roman" w:cs="Times New Roman"/>
                <w:sz w:val="20"/>
                <w:szCs w:val="20"/>
              </w:rPr>
              <w:t>Assumptions:</w:t>
            </w:r>
          </w:p>
          <w:p w14:paraId="7BD504EA" w14:textId="77777777" w:rsidR="00AB3ED0" w:rsidRPr="00C170E6" w:rsidRDefault="00AB3ED0" w:rsidP="00C170E6">
            <w:pPr>
              <w:keepNext/>
              <w:keepLines/>
              <w:outlineLvl w:val="8"/>
              <w:rPr>
                <w:rFonts w:ascii="Times New Roman" w:hAnsi="Times New Roman" w:cs="Times New Roman"/>
                <w:sz w:val="10"/>
                <w:szCs w:val="10"/>
              </w:rPr>
            </w:pPr>
          </w:p>
          <w:p w14:paraId="5C32EC48" w14:textId="4FE163A6" w:rsidR="00D13B6B" w:rsidRPr="00C170E6" w:rsidRDefault="00D13B6B" w:rsidP="00C170E6">
            <w:pPr>
              <w:keepNext/>
              <w:keepLines/>
              <w:outlineLvl w:val="8"/>
              <w:rPr>
                <w:rFonts w:ascii="Times New Roman" w:hAnsi="Times New Roman" w:cs="Times New Roman"/>
                <w:sz w:val="20"/>
                <w:szCs w:val="20"/>
              </w:rPr>
            </w:pPr>
            <w:r w:rsidRPr="00C170E6">
              <w:rPr>
                <w:rFonts w:ascii="Times New Roman" w:hAnsi="Times New Roman" w:cs="Times New Roman"/>
                <w:sz w:val="20"/>
                <w:szCs w:val="20"/>
              </w:rPr>
              <w:t xml:space="preserve">1) boundaries between a firm and its external environments are </w:t>
            </w:r>
            <w:r w:rsidR="00581A40" w:rsidRPr="00C170E6">
              <w:rPr>
                <w:rFonts w:ascii="Times New Roman" w:hAnsi="Times New Roman" w:cs="Times New Roman"/>
                <w:sz w:val="20"/>
                <w:szCs w:val="20"/>
              </w:rPr>
              <w:t>symbolic</w:t>
            </w:r>
            <w:r w:rsidR="00AB3ED0">
              <w:rPr>
                <w:rFonts w:ascii="Times New Roman" w:hAnsi="Times New Roman" w:cs="Times New Roman"/>
                <w:sz w:val="20"/>
                <w:szCs w:val="20"/>
              </w:rPr>
              <w:t>/</w:t>
            </w:r>
            <w:r w:rsidR="00581A40" w:rsidRPr="00C170E6">
              <w:rPr>
                <w:rFonts w:ascii="Times New Roman" w:hAnsi="Times New Roman" w:cs="Times New Roman"/>
                <w:sz w:val="20"/>
                <w:szCs w:val="20"/>
              </w:rPr>
              <w:t xml:space="preserve">porous; entanglement </w:t>
            </w:r>
            <w:r w:rsidR="00AB3ED0">
              <w:rPr>
                <w:rFonts w:ascii="Times New Roman" w:hAnsi="Times New Roman" w:cs="Times New Roman"/>
                <w:sz w:val="20"/>
                <w:szCs w:val="20"/>
              </w:rPr>
              <w:t xml:space="preserve">theory </w:t>
            </w:r>
            <w:r w:rsidR="00581A40" w:rsidRPr="00C170E6">
              <w:rPr>
                <w:rFonts w:ascii="Times New Roman" w:hAnsi="Times New Roman" w:cs="Times New Roman"/>
                <w:sz w:val="20"/>
                <w:szCs w:val="20"/>
              </w:rPr>
              <w:t>implodes externalities</w:t>
            </w:r>
            <w:r w:rsidR="00B45BD3" w:rsidRPr="00C170E6">
              <w:rPr>
                <w:rFonts w:ascii="Times New Roman" w:hAnsi="Times New Roman" w:cs="Times New Roman"/>
                <w:sz w:val="20"/>
                <w:szCs w:val="20"/>
              </w:rPr>
              <w:t>.</w:t>
            </w:r>
            <w:r w:rsidRPr="00C170E6">
              <w:rPr>
                <w:rFonts w:ascii="Times New Roman" w:hAnsi="Times New Roman" w:cs="Times New Roman"/>
                <w:sz w:val="20"/>
                <w:szCs w:val="20"/>
              </w:rPr>
              <w:t xml:space="preserve"> </w:t>
            </w:r>
          </w:p>
          <w:p w14:paraId="236BF180" w14:textId="77777777" w:rsidR="00AB3ED0" w:rsidRPr="00C170E6" w:rsidRDefault="00AB3ED0" w:rsidP="00C170E6">
            <w:pPr>
              <w:keepNext/>
              <w:keepLines/>
              <w:outlineLvl w:val="8"/>
              <w:rPr>
                <w:rFonts w:ascii="Times New Roman" w:hAnsi="Times New Roman" w:cs="Times New Roman"/>
                <w:sz w:val="10"/>
                <w:szCs w:val="10"/>
              </w:rPr>
            </w:pPr>
          </w:p>
          <w:p w14:paraId="087145F0" w14:textId="32FB7D93" w:rsidR="00D13B6B" w:rsidRPr="00C170E6" w:rsidRDefault="00D13B6B" w:rsidP="00C170E6">
            <w:pPr>
              <w:keepNext/>
              <w:keepLines/>
              <w:outlineLvl w:val="8"/>
              <w:rPr>
                <w:rFonts w:ascii="Times New Roman" w:hAnsi="Times New Roman" w:cs="Times New Roman"/>
                <w:sz w:val="20"/>
                <w:szCs w:val="20"/>
              </w:rPr>
            </w:pPr>
            <w:r w:rsidRPr="00C170E6">
              <w:rPr>
                <w:rFonts w:ascii="Times New Roman" w:hAnsi="Times New Roman" w:cs="Times New Roman"/>
                <w:sz w:val="20"/>
                <w:szCs w:val="20"/>
              </w:rPr>
              <w:t xml:space="preserve">2) self-interestedness and individualism are </w:t>
            </w:r>
            <w:r w:rsidR="00DD56BB" w:rsidRPr="00C170E6">
              <w:rPr>
                <w:rFonts w:ascii="Times New Roman" w:hAnsi="Times New Roman" w:cs="Times New Roman"/>
                <w:sz w:val="20"/>
                <w:szCs w:val="20"/>
              </w:rPr>
              <w:t>un</w:t>
            </w:r>
            <w:r w:rsidRPr="00C170E6">
              <w:rPr>
                <w:rFonts w:ascii="Times New Roman" w:hAnsi="Times New Roman" w:cs="Times New Roman"/>
                <w:sz w:val="20"/>
                <w:szCs w:val="20"/>
              </w:rPr>
              <w:t xml:space="preserve">natural, and firms are motivated to </w:t>
            </w:r>
            <w:r w:rsidR="00DD56BB" w:rsidRPr="00C170E6">
              <w:rPr>
                <w:rFonts w:ascii="Times New Roman" w:hAnsi="Times New Roman" w:cs="Times New Roman"/>
                <w:sz w:val="20"/>
                <w:szCs w:val="20"/>
              </w:rPr>
              <w:t>cooperate with others to enhance physical well-being</w:t>
            </w:r>
            <w:r w:rsidR="00E207C5" w:rsidRPr="00C170E6">
              <w:rPr>
                <w:rFonts w:ascii="Times New Roman" w:hAnsi="Times New Roman" w:cs="Times New Roman"/>
                <w:sz w:val="20"/>
                <w:szCs w:val="20"/>
              </w:rPr>
              <w:t>. F</w:t>
            </w:r>
            <w:r w:rsidR="00C061AD" w:rsidRPr="00C170E6">
              <w:rPr>
                <w:rFonts w:ascii="Times New Roman" w:hAnsi="Times New Roman" w:cs="Times New Roman"/>
                <w:sz w:val="20"/>
                <w:szCs w:val="20"/>
              </w:rPr>
              <w:t xml:space="preserve">irms </w:t>
            </w:r>
            <w:r w:rsidR="00AF269B" w:rsidRPr="00C170E6">
              <w:rPr>
                <w:rFonts w:ascii="Times New Roman" w:hAnsi="Times New Roman" w:cs="Times New Roman"/>
                <w:sz w:val="20"/>
                <w:szCs w:val="20"/>
              </w:rPr>
              <w:t xml:space="preserve">collaborate </w:t>
            </w:r>
            <w:r w:rsidR="00C061AD" w:rsidRPr="00C170E6">
              <w:rPr>
                <w:rFonts w:ascii="Times New Roman" w:hAnsi="Times New Roman" w:cs="Times New Roman"/>
                <w:sz w:val="20"/>
                <w:szCs w:val="20"/>
              </w:rPr>
              <w:t xml:space="preserve">with others in ways that enhance and nurture socio-ecological well-being, </w:t>
            </w:r>
            <w:r w:rsidR="00AB3ED0">
              <w:rPr>
                <w:rFonts w:ascii="Times New Roman" w:hAnsi="Times New Roman" w:cs="Times New Roman"/>
                <w:sz w:val="20"/>
                <w:szCs w:val="20"/>
              </w:rPr>
              <w:t>and</w:t>
            </w:r>
            <w:r w:rsidR="00C061AD" w:rsidRPr="00C170E6">
              <w:rPr>
                <w:rFonts w:ascii="Times New Roman" w:hAnsi="Times New Roman" w:cs="Times New Roman"/>
                <w:sz w:val="20"/>
                <w:szCs w:val="20"/>
              </w:rPr>
              <w:t xml:space="preserve"> competitiveness is subservient to this larger </w:t>
            </w:r>
            <w:r w:rsidR="00AF269B" w:rsidRPr="00C170E6">
              <w:rPr>
                <w:rFonts w:ascii="Times New Roman" w:hAnsi="Times New Roman" w:cs="Times New Roman"/>
                <w:sz w:val="20"/>
                <w:szCs w:val="20"/>
              </w:rPr>
              <w:t xml:space="preserve">mutual </w:t>
            </w:r>
            <w:r w:rsidR="00C061AD" w:rsidRPr="00C170E6">
              <w:rPr>
                <w:rFonts w:ascii="Times New Roman" w:hAnsi="Times New Roman" w:cs="Times New Roman"/>
                <w:sz w:val="20"/>
                <w:szCs w:val="20"/>
              </w:rPr>
              <w:t>goal</w:t>
            </w:r>
            <w:r w:rsidR="00B45BD3" w:rsidRPr="00C170E6">
              <w:rPr>
                <w:rFonts w:ascii="Times New Roman" w:hAnsi="Times New Roman" w:cs="Times New Roman"/>
                <w:sz w:val="20"/>
                <w:szCs w:val="20"/>
              </w:rPr>
              <w:t>.</w:t>
            </w:r>
          </w:p>
          <w:p w14:paraId="7F1C8CDE" w14:textId="77777777" w:rsidR="00AB3ED0" w:rsidRPr="00C170E6" w:rsidRDefault="00AB3ED0" w:rsidP="00C170E6">
            <w:pPr>
              <w:keepNext/>
              <w:keepLines/>
              <w:outlineLvl w:val="8"/>
              <w:rPr>
                <w:rFonts w:ascii="Times New Roman" w:hAnsi="Times New Roman" w:cs="Times New Roman"/>
                <w:sz w:val="10"/>
                <w:szCs w:val="10"/>
              </w:rPr>
            </w:pPr>
          </w:p>
          <w:p w14:paraId="054F1A2B" w14:textId="4D9C92DD" w:rsidR="00DC5038" w:rsidRPr="00C170E6" w:rsidRDefault="00E207C5" w:rsidP="00C170E6">
            <w:pPr>
              <w:keepNext/>
              <w:keepLines/>
              <w:outlineLvl w:val="8"/>
              <w:rPr>
                <w:rFonts w:ascii="Times New Roman" w:hAnsi="Times New Roman" w:cs="Times New Roman"/>
                <w:sz w:val="20"/>
                <w:szCs w:val="20"/>
              </w:rPr>
            </w:pPr>
            <w:r w:rsidRPr="00C170E6">
              <w:rPr>
                <w:rFonts w:ascii="Times New Roman" w:hAnsi="Times New Roman" w:cs="Times New Roman"/>
                <w:sz w:val="20"/>
                <w:szCs w:val="20"/>
              </w:rPr>
              <w:t>3</w:t>
            </w:r>
            <w:r w:rsidR="00D13B6B" w:rsidRPr="00C170E6">
              <w:rPr>
                <w:rFonts w:ascii="Times New Roman" w:hAnsi="Times New Roman" w:cs="Times New Roman"/>
                <w:sz w:val="20"/>
                <w:szCs w:val="20"/>
              </w:rPr>
              <w:t xml:space="preserve">) </w:t>
            </w:r>
            <w:r w:rsidR="00C45C12" w:rsidRPr="00C170E6">
              <w:rPr>
                <w:rFonts w:ascii="Times New Roman" w:hAnsi="Times New Roman" w:cs="Times New Roman"/>
                <w:sz w:val="20"/>
                <w:szCs w:val="20"/>
              </w:rPr>
              <w:t xml:space="preserve">the goal of </w:t>
            </w:r>
            <w:r w:rsidR="00BB6AEE" w:rsidRPr="00C170E6">
              <w:rPr>
                <w:rFonts w:ascii="Times New Roman" w:hAnsi="Times New Roman" w:cs="Times New Roman"/>
                <w:sz w:val="20"/>
                <w:szCs w:val="20"/>
              </w:rPr>
              <w:t xml:space="preserve">organization </w:t>
            </w:r>
            <w:r w:rsidR="00C45C12" w:rsidRPr="00C170E6">
              <w:rPr>
                <w:rFonts w:ascii="Times New Roman" w:hAnsi="Times New Roman" w:cs="Times New Roman"/>
                <w:sz w:val="20"/>
                <w:szCs w:val="20"/>
              </w:rPr>
              <w:t>theory is to enhance socio-ecological well-being while ensuring financial viability, recognizing the importance of managers to act with humility and precaution, mindful of the long-term.</w:t>
            </w:r>
          </w:p>
          <w:p w14:paraId="22983578" w14:textId="77777777" w:rsidR="000817F9" w:rsidRDefault="000817F9" w:rsidP="00C170E6">
            <w:pPr>
              <w:keepNext/>
              <w:keepLines/>
              <w:outlineLvl w:val="8"/>
              <w:rPr>
                <w:rFonts w:ascii="Times New Roman" w:hAnsi="Times New Roman" w:cs="Times New Roman"/>
                <w:sz w:val="20"/>
                <w:szCs w:val="20"/>
              </w:rPr>
            </w:pPr>
          </w:p>
          <w:p w14:paraId="6347D43B" w14:textId="77777777" w:rsidR="00AB3ED0" w:rsidRPr="00C170E6" w:rsidRDefault="00AB3ED0" w:rsidP="00C170E6">
            <w:pPr>
              <w:keepNext/>
              <w:keepLines/>
              <w:outlineLvl w:val="8"/>
              <w:rPr>
                <w:rFonts w:ascii="Times New Roman" w:hAnsi="Times New Roman" w:cs="Times New Roman"/>
                <w:sz w:val="8"/>
                <w:szCs w:val="8"/>
              </w:rPr>
            </w:pPr>
          </w:p>
          <w:p w14:paraId="2247BEC9" w14:textId="3EE070EA" w:rsidR="00994B92" w:rsidRPr="00C170E6" w:rsidRDefault="00994B92" w:rsidP="00E266E9">
            <w:pPr>
              <w:rPr>
                <w:rFonts w:ascii="Times New Roman" w:hAnsi="Times New Roman" w:cs="Times New Roman"/>
                <w:sz w:val="20"/>
                <w:szCs w:val="20"/>
              </w:rPr>
            </w:pPr>
            <w:r w:rsidRPr="00C170E6">
              <w:rPr>
                <w:rFonts w:ascii="Times New Roman" w:hAnsi="Times New Roman" w:cs="Times New Roman"/>
                <w:sz w:val="20"/>
                <w:szCs w:val="20"/>
              </w:rPr>
              <w:t>Ex</w:t>
            </w:r>
            <w:r w:rsidR="00C061AD" w:rsidRPr="00C170E6">
              <w:rPr>
                <w:rFonts w:ascii="Times New Roman" w:hAnsi="Times New Roman" w:cs="Times New Roman"/>
                <w:sz w:val="20"/>
                <w:szCs w:val="20"/>
              </w:rPr>
              <w:t>ample:</w:t>
            </w:r>
            <w:r w:rsidRPr="00C170E6">
              <w:rPr>
                <w:rFonts w:ascii="Times New Roman" w:hAnsi="Times New Roman" w:cs="Times New Roman"/>
                <w:sz w:val="20"/>
                <w:szCs w:val="20"/>
              </w:rPr>
              <w:t xml:space="preserve"> </w:t>
            </w:r>
            <w:r w:rsidR="00AA3B60" w:rsidRPr="00C170E6">
              <w:rPr>
                <w:rFonts w:ascii="Times New Roman" w:hAnsi="Times New Roman" w:cs="Times New Roman"/>
                <w:sz w:val="20"/>
                <w:szCs w:val="20"/>
              </w:rPr>
              <w:t xml:space="preserve">holistic sustainability, </w:t>
            </w:r>
            <w:r w:rsidRPr="00C170E6">
              <w:rPr>
                <w:rFonts w:ascii="Times New Roman" w:hAnsi="Times New Roman" w:cs="Times New Roman"/>
                <w:sz w:val="20"/>
                <w:szCs w:val="20"/>
              </w:rPr>
              <w:t>Community Supported Agriculture</w:t>
            </w:r>
          </w:p>
        </w:tc>
      </w:tr>
    </w:tbl>
    <w:p w14:paraId="2DA01758" w14:textId="77777777" w:rsidR="00345EC8" w:rsidRPr="00790EF8" w:rsidRDefault="00345EC8" w:rsidP="00CC52A0">
      <w:pPr>
        <w:widowControl w:val="0"/>
        <w:autoSpaceDE w:val="0"/>
        <w:autoSpaceDN w:val="0"/>
        <w:adjustRightInd w:val="0"/>
        <w:rPr>
          <w:rFonts w:ascii="}ß]ˇ" w:hAnsi="}ß]ˇ" w:cs="}ß]ˇ"/>
        </w:rPr>
      </w:pPr>
    </w:p>
    <w:sectPr w:rsidR="00345EC8" w:rsidRPr="00790EF8" w:rsidSect="009E7A92">
      <w:pgSz w:w="15840" w:h="12240" w:orient="landscape"/>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69A74" w14:textId="77777777" w:rsidR="003636E7" w:rsidRDefault="003636E7" w:rsidP="00F67F5E">
      <w:r>
        <w:separator/>
      </w:r>
    </w:p>
  </w:endnote>
  <w:endnote w:type="continuationSeparator" w:id="0">
    <w:p w14:paraId="67344363" w14:textId="77777777" w:rsidR="003636E7" w:rsidRDefault="003636E7" w:rsidP="00F6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ill Sans Std">
    <w:altName w:val="Times New Roman"/>
    <w:panose1 w:val="020B0502020104020203"/>
    <w:charset w:val="00"/>
    <w:family w:val="swiss"/>
    <w:notTrueType/>
    <w:pitch w:val="default"/>
    <w:sig w:usb0="00000003" w:usb1="00000000" w:usb2="00000000" w:usb3="00000000" w:csb0="00000001" w:csb1="00000000"/>
  </w:font>
  <w:font w:name="}ß]ˇ">
    <w:altName w:val="Cambria"/>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29BEF" w14:textId="77777777" w:rsidR="00384341" w:rsidRDefault="00384341" w:rsidP="000931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B5852A" w14:textId="77777777" w:rsidR="00384341" w:rsidRDefault="00384341" w:rsidP="00EA7F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5285B" w14:textId="77777777" w:rsidR="00384341" w:rsidRDefault="00384341" w:rsidP="000931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1852">
      <w:rPr>
        <w:rStyle w:val="PageNumber"/>
        <w:noProof/>
      </w:rPr>
      <w:t>1</w:t>
    </w:r>
    <w:r>
      <w:rPr>
        <w:rStyle w:val="PageNumber"/>
      </w:rPr>
      <w:fldChar w:fldCharType="end"/>
    </w:r>
  </w:p>
  <w:p w14:paraId="10419E5E" w14:textId="77777777" w:rsidR="00384341" w:rsidRDefault="00384341" w:rsidP="00EA7F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B403A" w14:textId="77777777" w:rsidR="003636E7" w:rsidRDefault="003636E7" w:rsidP="00F67F5E">
      <w:r>
        <w:separator/>
      </w:r>
    </w:p>
  </w:footnote>
  <w:footnote w:type="continuationSeparator" w:id="0">
    <w:p w14:paraId="16A2D2DE" w14:textId="77777777" w:rsidR="003636E7" w:rsidRDefault="003636E7" w:rsidP="00F67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60DD4" w14:textId="77777777" w:rsidR="00384341" w:rsidRDefault="00384341" w:rsidP="004D46B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C1464"/>
    <w:multiLevelType w:val="hybridMultilevel"/>
    <w:tmpl w:val="A88CB4D8"/>
    <w:lvl w:ilvl="0" w:tplc="1034E138">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C30B7"/>
    <w:multiLevelType w:val="hybridMultilevel"/>
    <w:tmpl w:val="40DEEF8C"/>
    <w:lvl w:ilvl="0" w:tplc="996406A4">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3193A"/>
    <w:multiLevelType w:val="hybridMultilevel"/>
    <w:tmpl w:val="7BBC59BC"/>
    <w:lvl w:ilvl="0" w:tplc="8192556C">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76927"/>
    <w:multiLevelType w:val="multilevel"/>
    <w:tmpl w:val="726C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AF35F3"/>
    <w:multiLevelType w:val="hybridMultilevel"/>
    <w:tmpl w:val="E2C2DEB0"/>
    <w:lvl w:ilvl="0" w:tplc="BF083F72">
      <w:start w:val="1"/>
      <w:numFmt w:val="lowerLetter"/>
      <w:lvlText w:val="%1)"/>
      <w:lvlJc w:val="left"/>
      <w:pPr>
        <w:ind w:left="1680" w:hanging="9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DC606E"/>
    <w:multiLevelType w:val="hybridMultilevel"/>
    <w:tmpl w:val="8D0C7A96"/>
    <w:lvl w:ilvl="0" w:tplc="DFB019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083E30"/>
    <w:multiLevelType w:val="multilevel"/>
    <w:tmpl w:val="E228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F42824"/>
    <w:multiLevelType w:val="hybridMultilevel"/>
    <w:tmpl w:val="B60C74B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15379"/>
    <w:multiLevelType w:val="multilevel"/>
    <w:tmpl w:val="3AC86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4C661B"/>
    <w:multiLevelType w:val="hybridMultilevel"/>
    <w:tmpl w:val="59DA9DDC"/>
    <w:lvl w:ilvl="0" w:tplc="A6EE75A4">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A80B49"/>
    <w:multiLevelType w:val="hybridMultilevel"/>
    <w:tmpl w:val="906CE1D8"/>
    <w:lvl w:ilvl="0" w:tplc="2FE82902">
      <w:start w:val="3"/>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E7E54"/>
    <w:multiLevelType w:val="hybridMultilevel"/>
    <w:tmpl w:val="4C4A2288"/>
    <w:lvl w:ilvl="0" w:tplc="4EE2A7C2">
      <w:start w:val="3"/>
      <w:numFmt w:val="bullet"/>
      <w:lvlText w:val=""/>
      <w:lvlJc w:val="left"/>
      <w:pPr>
        <w:ind w:left="927" w:hanging="360"/>
      </w:pPr>
      <w:rPr>
        <w:rFonts w:ascii="Wingdings" w:eastAsiaTheme="minorEastAsia" w:hAnsi="Wingding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2FF20BDD"/>
    <w:multiLevelType w:val="hybridMultilevel"/>
    <w:tmpl w:val="CE24F8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605838"/>
    <w:multiLevelType w:val="multilevel"/>
    <w:tmpl w:val="4C6AFF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262C4E"/>
    <w:multiLevelType w:val="multilevel"/>
    <w:tmpl w:val="D38A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10350B"/>
    <w:multiLevelType w:val="hybridMultilevel"/>
    <w:tmpl w:val="C08EB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7051CC"/>
    <w:multiLevelType w:val="hybridMultilevel"/>
    <w:tmpl w:val="6264F8C6"/>
    <w:lvl w:ilvl="0" w:tplc="1C4C110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3E2412"/>
    <w:multiLevelType w:val="hybridMultilevel"/>
    <w:tmpl w:val="D93453DE"/>
    <w:lvl w:ilvl="0" w:tplc="ADFC464A">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B65A2"/>
    <w:multiLevelType w:val="multilevel"/>
    <w:tmpl w:val="884896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1F6B2D"/>
    <w:multiLevelType w:val="hybridMultilevel"/>
    <w:tmpl w:val="6E925D98"/>
    <w:lvl w:ilvl="0" w:tplc="6B1EE980">
      <w:start w:val="1"/>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31E13"/>
    <w:multiLevelType w:val="multilevel"/>
    <w:tmpl w:val="F15E5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CF2051"/>
    <w:multiLevelType w:val="multilevel"/>
    <w:tmpl w:val="0192B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263167"/>
    <w:multiLevelType w:val="hybridMultilevel"/>
    <w:tmpl w:val="E076B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931BC2"/>
    <w:multiLevelType w:val="hybridMultilevel"/>
    <w:tmpl w:val="6BD066B2"/>
    <w:lvl w:ilvl="0" w:tplc="5754C71E">
      <w:start w:val="423"/>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24748C"/>
    <w:multiLevelType w:val="multilevel"/>
    <w:tmpl w:val="D714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6C6133"/>
    <w:multiLevelType w:val="hybridMultilevel"/>
    <w:tmpl w:val="D01C5D0C"/>
    <w:lvl w:ilvl="0" w:tplc="A4F0F8AE">
      <w:start w:val="1"/>
      <w:numFmt w:val="decimal"/>
      <w:lvlText w:val="%1)"/>
      <w:lvlJc w:val="left"/>
      <w:pPr>
        <w:ind w:left="1760" w:hanging="10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1C2EDA"/>
    <w:multiLevelType w:val="multilevel"/>
    <w:tmpl w:val="1750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125F63"/>
    <w:multiLevelType w:val="multilevel"/>
    <w:tmpl w:val="64D4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76141D"/>
    <w:multiLevelType w:val="hybridMultilevel"/>
    <w:tmpl w:val="1278D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774CCA"/>
    <w:multiLevelType w:val="hybridMultilevel"/>
    <w:tmpl w:val="29028B2C"/>
    <w:lvl w:ilvl="0" w:tplc="BA8AF3CA">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037464"/>
    <w:multiLevelType w:val="multilevel"/>
    <w:tmpl w:val="D276B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5"/>
  </w:num>
  <w:num w:numId="3">
    <w:abstractNumId w:val="4"/>
  </w:num>
  <w:num w:numId="4">
    <w:abstractNumId w:val="25"/>
  </w:num>
  <w:num w:numId="5">
    <w:abstractNumId w:val="14"/>
  </w:num>
  <w:num w:numId="6">
    <w:abstractNumId w:val="7"/>
  </w:num>
  <w:num w:numId="7">
    <w:abstractNumId w:val="21"/>
  </w:num>
  <w:num w:numId="8">
    <w:abstractNumId w:val="1"/>
  </w:num>
  <w:num w:numId="9">
    <w:abstractNumId w:val="30"/>
  </w:num>
  <w:num w:numId="10">
    <w:abstractNumId w:val="16"/>
  </w:num>
  <w:num w:numId="11">
    <w:abstractNumId w:val="10"/>
  </w:num>
  <w:num w:numId="12">
    <w:abstractNumId w:val="26"/>
  </w:num>
  <w:num w:numId="13">
    <w:abstractNumId w:val="22"/>
  </w:num>
  <w:num w:numId="14">
    <w:abstractNumId w:val="9"/>
  </w:num>
  <w:num w:numId="15">
    <w:abstractNumId w:val="31"/>
  </w:num>
  <w:num w:numId="16">
    <w:abstractNumId w:val="27"/>
  </w:num>
  <w:num w:numId="17">
    <w:abstractNumId w:val="23"/>
  </w:num>
  <w:num w:numId="18">
    <w:abstractNumId w:val="24"/>
  </w:num>
  <w:num w:numId="19">
    <w:abstractNumId w:val="0"/>
  </w:num>
  <w:num w:numId="20">
    <w:abstractNumId w:val="11"/>
  </w:num>
  <w:num w:numId="21">
    <w:abstractNumId w:val="12"/>
  </w:num>
  <w:num w:numId="22">
    <w:abstractNumId w:val="17"/>
  </w:num>
  <w:num w:numId="23">
    <w:abstractNumId w:val="6"/>
  </w:num>
  <w:num w:numId="24">
    <w:abstractNumId w:val="5"/>
  </w:num>
  <w:num w:numId="25">
    <w:abstractNumId w:val="8"/>
  </w:num>
  <w:num w:numId="26">
    <w:abstractNumId w:val="3"/>
  </w:num>
  <w:num w:numId="27">
    <w:abstractNumId w:val="2"/>
  </w:num>
  <w:num w:numId="28">
    <w:abstractNumId w:val="18"/>
  </w:num>
  <w:num w:numId="29">
    <w:abstractNumId w:val="28"/>
  </w:num>
  <w:num w:numId="30">
    <w:abstractNumId w:val="13"/>
  </w:num>
  <w:num w:numId="31">
    <w:abstractNumId w:val="29"/>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grammar="clean"/>
  <w:doNotTrackMoves/>
  <w:defaultTabStop w:val="720"/>
  <w:characterSpacingControl w:val="doNotCompres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52E"/>
    <w:rsid w:val="00002749"/>
    <w:rsid w:val="00002945"/>
    <w:rsid w:val="000046A0"/>
    <w:rsid w:val="00004D00"/>
    <w:rsid w:val="00007111"/>
    <w:rsid w:val="00013C66"/>
    <w:rsid w:val="0001437C"/>
    <w:rsid w:val="00014A8B"/>
    <w:rsid w:val="00016315"/>
    <w:rsid w:val="00016769"/>
    <w:rsid w:val="00016B56"/>
    <w:rsid w:val="0001760F"/>
    <w:rsid w:val="000211CE"/>
    <w:rsid w:val="00023C3B"/>
    <w:rsid w:val="00023CCA"/>
    <w:rsid w:val="00025DCE"/>
    <w:rsid w:val="000268AF"/>
    <w:rsid w:val="00026A6E"/>
    <w:rsid w:val="00026FF7"/>
    <w:rsid w:val="000270BF"/>
    <w:rsid w:val="000277E1"/>
    <w:rsid w:val="00027877"/>
    <w:rsid w:val="00030622"/>
    <w:rsid w:val="00031156"/>
    <w:rsid w:val="000322C2"/>
    <w:rsid w:val="00032A21"/>
    <w:rsid w:val="00032B56"/>
    <w:rsid w:val="0003476F"/>
    <w:rsid w:val="00035303"/>
    <w:rsid w:val="000353FC"/>
    <w:rsid w:val="000355D2"/>
    <w:rsid w:val="00037B3E"/>
    <w:rsid w:val="00041702"/>
    <w:rsid w:val="000421F7"/>
    <w:rsid w:val="00042624"/>
    <w:rsid w:val="00042ED9"/>
    <w:rsid w:val="00043BF0"/>
    <w:rsid w:val="00043D9C"/>
    <w:rsid w:val="00045985"/>
    <w:rsid w:val="00045D5A"/>
    <w:rsid w:val="000460F3"/>
    <w:rsid w:val="00046810"/>
    <w:rsid w:val="00046D8E"/>
    <w:rsid w:val="000475EE"/>
    <w:rsid w:val="0005205F"/>
    <w:rsid w:val="000524F9"/>
    <w:rsid w:val="00053CC3"/>
    <w:rsid w:val="00054D77"/>
    <w:rsid w:val="00056F89"/>
    <w:rsid w:val="0005781D"/>
    <w:rsid w:val="00057DB4"/>
    <w:rsid w:val="000609D0"/>
    <w:rsid w:val="000618EE"/>
    <w:rsid w:val="00061EF1"/>
    <w:rsid w:val="00063B02"/>
    <w:rsid w:val="000646FF"/>
    <w:rsid w:val="000654BA"/>
    <w:rsid w:val="00066DBA"/>
    <w:rsid w:val="00067004"/>
    <w:rsid w:val="00070482"/>
    <w:rsid w:val="00070CEB"/>
    <w:rsid w:val="000714D9"/>
    <w:rsid w:val="00071A5A"/>
    <w:rsid w:val="0007283F"/>
    <w:rsid w:val="00073A0B"/>
    <w:rsid w:val="00073D95"/>
    <w:rsid w:val="00075A00"/>
    <w:rsid w:val="00075C6D"/>
    <w:rsid w:val="000760BE"/>
    <w:rsid w:val="00076DB4"/>
    <w:rsid w:val="000810AC"/>
    <w:rsid w:val="000817F9"/>
    <w:rsid w:val="0008369C"/>
    <w:rsid w:val="00083C90"/>
    <w:rsid w:val="0008529B"/>
    <w:rsid w:val="00086ADD"/>
    <w:rsid w:val="00087715"/>
    <w:rsid w:val="000905BC"/>
    <w:rsid w:val="000911F6"/>
    <w:rsid w:val="0009315A"/>
    <w:rsid w:val="00094CBA"/>
    <w:rsid w:val="00097AE1"/>
    <w:rsid w:val="00097D85"/>
    <w:rsid w:val="000A011C"/>
    <w:rsid w:val="000A26A7"/>
    <w:rsid w:val="000A275D"/>
    <w:rsid w:val="000A2F7D"/>
    <w:rsid w:val="000A329D"/>
    <w:rsid w:val="000A4623"/>
    <w:rsid w:val="000A67BF"/>
    <w:rsid w:val="000A67DD"/>
    <w:rsid w:val="000A70D5"/>
    <w:rsid w:val="000A75FE"/>
    <w:rsid w:val="000A779F"/>
    <w:rsid w:val="000B05C2"/>
    <w:rsid w:val="000B1AE9"/>
    <w:rsid w:val="000B3189"/>
    <w:rsid w:val="000B3B54"/>
    <w:rsid w:val="000B3C71"/>
    <w:rsid w:val="000B3F85"/>
    <w:rsid w:val="000B4167"/>
    <w:rsid w:val="000B4B01"/>
    <w:rsid w:val="000B51A6"/>
    <w:rsid w:val="000B5ED4"/>
    <w:rsid w:val="000B6F79"/>
    <w:rsid w:val="000B7A64"/>
    <w:rsid w:val="000C0101"/>
    <w:rsid w:val="000C0F11"/>
    <w:rsid w:val="000C16D6"/>
    <w:rsid w:val="000C2B6C"/>
    <w:rsid w:val="000C3EFA"/>
    <w:rsid w:val="000C4035"/>
    <w:rsid w:val="000C4769"/>
    <w:rsid w:val="000C47FA"/>
    <w:rsid w:val="000C51D7"/>
    <w:rsid w:val="000C63B7"/>
    <w:rsid w:val="000D13B8"/>
    <w:rsid w:val="000D1A16"/>
    <w:rsid w:val="000D2FBB"/>
    <w:rsid w:val="000D3414"/>
    <w:rsid w:val="000D5223"/>
    <w:rsid w:val="000D6A5B"/>
    <w:rsid w:val="000D6A7D"/>
    <w:rsid w:val="000D6A99"/>
    <w:rsid w:val="000E0687"/>
    <w:rsid w:val="000E2D0B"/>
    <w:rsid w:val="000E2DD4"/>
    <w:rsid w:val="000E3A46"/>
    <w:rsid w:val="000E5FE7"/>
    <w:rsid w:val="000E6B68"/>
    <w:rsid w:val="000E6FDF"/>
    <w:rsid w:val="000E769A"/>
    <w:rsid w:val="000F00FF"/>
    <w:rsid w:val="000F02AB"/>
    <w:rsid w:val="000F0406"/>
    <w:rsid w:val="000F23CC"/>
    <w:rsid w:val="000F73AD"/>
    <w:rsid w:val="000F7A9C"/>
    <w:rsid w:val="00102B03"/>
    <w:rsid w:val="0010303A"/>
    <w:rsid w:val="0010362A"/>
    <w:rsid w:val="00103F44"/>
    <w:rsid w:val="00105DE3"/>
    <w:rsid w:val="00106948"/>
    <w:rsid w:val="00106F36"/>
    <w:rsid w:val="00107C32"/>
    <w:rsid w:val="0011071D"/>
    <w:rsid w:val="00110747"/>
    <w:rsid w:val="0011084C"/>
    <w:rsid w:val="0011175E"/>
    <w:rsid w:val="00112E88"/>
    <w:rsid w:val="00113242"/>
    <w:rsid w:val="001138AC"/>
    <w:rsid w:val="001140D3"/>
    <w:rsid w:val="00114B8A"/>
    <w:rsid w:val="001207A3"/>
    <w:rsid w:val="00122A8A"/>
    <w:rsid w:val="00127660"/>
    <w:rsid w:val="001306FF"/>
    <w:rsid w:val="00130B98"/>
    <w:rsid w:val="00132213"/>
    <w:rsid w:val="0013333E"/>
    <w:rsid w:val="001348C7"/>
    <w:rsid w:val="00134CB4"/>
    <w:rsid w:val="001365D4"/>
    <w:rsid w:val="00141A8A"/>
    <w:rsid w:val="00143FDC"/>
    <w:rsid w:val="00145A38"/>
    <w:rsid w:val="00146652"/>
    <w:rsid w:val="00146A50"/>
    <w:rsid w:val="0014739D"/>
    <w:rsid w:val="00151D75"/>
    <w:rsid w:val="001543B8"/>
    <w:rsid w:val="001556C1"/>
    <w:rsid w:val="00155865"/>
    <w:rsid w:val="00155C23"/>
    <w:rsid w:val="00155E81"/>
    <w:rsid w:val="001563BA"/>
    <w:rsid w:val="00156A51"/>
    <w:rsid w:val="0015782B"/>
    <w:rsid w:val="00157D5F"/>
    <w:rsid w:val="00157D98"/>
    <w:rsid w:val="001605C1"/>
    <w:rsid w:val="00161067"/>
    <w:rsid w:val="001627AB"/>
    <w:rsid w:val="00164FA9"/>
    <w:rsid w:val="00166045"/>
    <w:rsid w:val="00166B8F"/>
    <w:rsid w:val="00166D1F"/>
    <w:rsid w:val="00167097"/>
    <w:rsid w:val="00170000"/>
    <w:rsid w:val="001700D1"/>
    <w:rsid w:val="00170351"/>
    <w:rsid w:val="00171816"/>
    <w:rsid w:val="00171D2F"/>
    <w:rsid w:val="00172AEE"/>
    <w:rsid w:val="00173AED"/>
    <w:rsid w:val="001762A6"/>
    <w:rsid w:val="00177AE8"/>
    <w:rsid w:val="001827AD"/>
    <w:rsid w:val="00182DAD"/>
    <w:rsid w:val="001834B0"/>
    <w:rsid w:val="00184582"/>
    <w:rsid w:val="0018529D"/>
    <w:rsid w:val="00185885"/>
    <w:rsid w:val="00186A5C"/>
    <w:rsid w:val="001873DB"/>
    <w:rsid w:val="001878EA"/>
    <w:rsid w:val="00192AA5"/>
    <w:rsid w:val="00192C70"/>
    <w:rsid w:val="00193913"/>
    <w:rsid w:val="00195533"/>
    <w:rsid w:val="00195768"/>
    <w:rsid w:val="00196567"/>
    <w:rsid w:val="0019681F"/>
    <w:rsid w:val="00197194"/>
    <w:rsid w:val="001A171F"/>
    <w:rsid w:val="001A24B8"/>
    <w:rsid w:val="001A4D6F"/>
    <w:rsid w:val="001B16D0"/>
    <w:rsid w:val="001B46E9"/>
    <w:rsid w:val="001B6584"/>
    <w:rsid w:val="001B6C2B"/>
    <w:rsid w:val="001B7D9F"/>
    <w:rsid w:val="001C1C31"/>
    <w:rsid w:val="001C4F1C"/>
    <w:rsid w:val="001C5DC9"/>
    <w:rsid w:val="001C71D4"/>
    <w:rsid w:val="001C7227"/>
    <w:rsid w:val="001C759D"/>
    <w:rsid w:val="001C7602"/>
    <w:rsid w:val="001C7B00"/>
    <w:rsid w:val="001D050D"/>
    <w:rsid w:val="001D0A6A"/>
    <w:rsid w:val="001D1905"/>
    <w:rsid w:val="001D1B67"/>
    <w:rsid w:val="001D486F"/>
    <w:rsid w:val="001D6D3F"/>
    <w:rsid w:val="001D6D7A"/>
    <w:rsid w:val="001D7385"/>
    <w:rsid w:val="001E0C85"/>
    <w:rsid w:val="001E11F7"/>
    <w:rsid w:val="001E2470"/>
    <w:rsid w:val="001E2E23"/>
    <w:rsid w:val="001E3850"/>
    <w:rsid w:val="001E7091"/>
    <w:rsid w:val="001E71B0"/>
    <w:rsid w:val="001E787B"/>
    <w:rsid w:val="001E7AB5"/>
    <w:rsid w:val="001F19D2"/>
    <w:rsid w:val="001F24AC"/>
    <w:rsid w:val="001F250E"/>
    <w:rsid w:val="001F3F64"/>
    <w:rsid w:val="001F5442"/>
    <w:rsid w:val="001F5861"/>
    <w:rsid w:val="001F5CE3"/>
    <w:rsid w:val="001F61D9"/>
    <w:rsid w:val="001F6E41"/>
    <w:rsid w:val="00201207"/>
    <w:rsid w:val="00202C1C"/>
    <w:rsid w:val="0020400A"/>
    <w:rsid w:val="002049E1"/>
    <w:rsid w:val="00204AAC"/>
    <w:rsid w:val="0020657C"/>
    <w:rsid w:val="002066BF"/>
    <w:rsid w:val="00206836"/>
    <w:rsid w:val="00207984"/>
    <w:rsid w:val="002079E0"/>
    <w:rsid w:val="0021018A"/>
    <w:rsid w:val="00214A3F"/>
    <w:rsid w:val="002151B2"/>
    <w:rsid w:val="00217151"/>
    <w:rsid w:val="00221EC0"/>
    <w:rsid w:val="00223124"/>
    <w:rsid w:val="0022324E"/>
    <w:rsid w:val="002235F8"/>
    <w:rsid w:val="002237CD"/>
    <w:rsid w:val="00224A82"/>
    <w:rsid w:val="00226253"/>
    <w:rsid w:val="002305D0"/>
    <w:rsid w:val="002306DF"/>
    <w:rsid w:val="002311CE"/>
    <w:rsid w:val="00232A76"/>
    <w:rsid w:val="002337A1"/>
    <w:rsid w:val="00234CCF"/>
    <w:rsid w:val="00236C86"/>
    <w:rsid w:val="0023724C"/>
    <w:rsid w:val="002407FF"/>
    <w:rsid w:val="002418CB"/>
    <w:rsid w:val="00241C32"/>
    <w:rsid w:val="00241D76"/>
    <w:rsid w:val="00242DE3"/>
    <w:rsid w:val="00244E34"/>
    <w:rsid w:val="002456A1"/>
    <w:rsid w:val="0024585C"/>
    <w:rsid w:val="00250726"/>
    <w:rsid w:val="0025464A"/>
    <w:rsid w:val="00254850"/>
    <w:rsid w:val="00254B95"/>
    <w:rsid w:val="0025500D"/>
    <w:rsid w:val="00255FC6"/>
    <w:rsid w:val="002566B6"/>
    <w:rsid w:val="002619E5"/>
    <w:rsid w:val="00261FEC"/>
    <w:rsid w:val="002629C6"/>
    <w:rsid w:val="00262B47"/>
    <w:rsid w:val="002632BE"/>
    <w:rsid w:val="002654C0"/>
    <w:rsid w:val="00265656"/>
    <w:rsid w:val="00266AB9"/>
    <w:rsid w:val="002675A4"/>
    <w:rsid w:val="00267B54"/>
    <w:rsid w:val="00270C25"/>
    <w:rsid w:val="002711E8"/>
    <w:rsid w:val="00271B7F"/>
    <w:rsid w:val="002722BE"/>
    <w:rsid w:val="002727C6"/>
    <w:rsid w:val="0027348D"/>
    <w:rsid w:val="002739DC"/>
    <w:rsid w:val="0027406C"/>
    <w:rsid w:val="00274C14"/>
    <w:rsid w:val="00277143"/>
    <w:rsid w:val="00277552"/>
    <w:rsid w:val="00277989"/>
    <w:rsid w:val="0028046E"/>
    <w:rsid w:val="002806DA"/>
    <w:rsid w:val="00282AA9"/>
    <w:rsid w:val="002834C7"/>
    <w:rsid w:val="00284156"/>
    <w:rsid w:val="0028494A"/>
    <w:rsid w:val="00285398"/>
    <w:rsid w:val="00286ABF"/>
    <w:rsid w:val="00287292"/>
    <w:rsid w:val="00293276"/>
    <w:rsid w:val="00293330"/>
    <w:rsid w:val="002939BD"/>
    <w:rsid w:val="00296B46"/>
    <w:rsid w:val="002A1BB0"/>
    <w:rsid w:val="002A37F1"/>
    <w:rsid w:val="002A591B"/>
    <w:rsid w:val="002A6D3B"/>
    <w:rsid w:val="002B114C"/>
    <w:rsid w:val="002B2526"/>
    <w:rsid w:val="002B2DF5"/>
    <w:rsid w:val="002B4B35"/>
    <w:rsid w:val="002B7452"/>
    <w:rsid w:val="002C06BC"/>
    <w:rsid w:val="002C28B6"/>
    <w:rsid w:val="002C4266"/>
    <w:rsid w:val="002C4CA8"/>
    <w:rsid w:val="002C5A78"/>
    <w:rsid w:val="002D0165"/>
    <w:rsid w:val="002D0DD7"/>
    <w:rsid w:val="002D1DDB"/>
    <w:rsid w:val="002D40F8"/>
    <w:rsid w:val="002D44C6"/>
    <w:rsid w:val="002D61BD"/>
    <w:rsid w:val="002D656F"/>
    <w:rsid w:val="002D674C"/>
    <w:rsid w:val="002D6C28"/>
    <w:rsid w:val="002D751E"/>
    <w:rsid w:val="002E11EE"/>
    <w:rsid w:val="002E1280"/>
    <w:rsid w:val="002E34E5"/>
    <w:rsid w:val="002E3F63"/>
    <w:rsid w:val="002E487D"/>
    <w:rsid w:val="002E4EB7"/>
    <w:rsid w:val="002E6552"/>
    <w:rsid w:val="002E65B7"/>
    <w:rsid w:val="002E6BF3"/>
    <w:rsid w:val="002F07FA"/>
    <w:rsid w:val="002F0EEB"/>
    <w:rsid w:val="002F1F83"/>
    <w:rsid w:val="002F2791"/>
    <w:rsid w:val="002F2D8D"/>
    <w:rsid w:val="002F5DB2"/>
    <w:rsid w:val="002F6B1D"/>
    <w:rsid w:val="002F701E"/>
    <w:rsid w:val="002F7EAC"/>
    <w:rsid w:val="00300B30"/>
    <w:rsid w:val="00301CE4"/>
    <w:rsid w:val="003054B9"/>
    <w:rsid w:val="0030578E"/>
    <w:rsid w:val="003059CF"/>
    <w:rsid w:val="00305C46"/>
    <w:rsid w:val="003066F0"/>
    <w:rsid w:val="00307047"/>
    <w:rsid w:val="00307372"/>
    <w:rsid w:val="0031055C"/>
    <w:rsid w:val="00315F47"/>
    <w:rsid w:val="0031657D"/>
    <w:rsid w:val="003178BF"/>
    <w:rsid w:val="00321705"/>
    <w:rsid w:val="00321A08"/>
    <w:rsid w:val="003229C6"/>
    <w:rsid w:val="00331203"/>
    <w:rsid w:val="003312AD"/>
    <w:rsid w:val="00331D54"/>
    <w:rsid w:val="00331EBB"/>
    <w:rsid w:val="00332D96"/>
    <w:rsid w:val="00334A48"/>
    <w:rsid w:val="003362F3"/>
    <w:rsid w:val="0033675E"/>
    <w:rsid w:val="00337A53"/>
    <w:rsid w:val="00340B5B"/>
    <w:rsid w:val="00340B81"/>
    <w:rsid w:val="0034199C"/>
    <w:rsid w:val="00343225"/>
    <w:rsid w:val="003432ED"/>
    <w:rsid w:val="003433A5"/>
    <w:rsid w:val="003435A9"/>
    <w:rsid w:val="00343E3A"/>
    <w:rsid w:val="003444FF"/>
    <w:rsid w:val="00345EC8"/>
    <w:rsid w:val="00346AD4"/>
    <w:rsid w:val="00347B53"/>
    <w:rsid w:val="00347CB5"/>
    <w:rsid w:val="00352E28"/>
    <w:rsid w:val="003537B1"/>
    <w:rsid w:val="00353803"/>
    <w:rsid w:val="00353CC8"/>
    <w:rsid w:val="00353E34"/>
    <w:rsid w:val="003540E5"/>
    <w:rsid w:val="00354A14"/>
    <w:rsid w:val="00360FC4"/>
    <w:rsid w:val="0036236F"/>
    <w:rsid w:val="003625BE"/>
    <w:rsid w:val="0036350F"/>
    <w:rsid w:val="003636E7"/>
    <w:rsid w:val="00366266"/>
    <w:rsid w:val="0036645F"/>
    <w:rsid w:val="00366880"/>
    <w:rsid w:val="003669AD"/>
    <w:rsid w:val="00366C17"/>
    <w:rsid w:val="003679B1"/>
    <w:rsid w:val="003724C3"/>
    <w:rsid w:val="0037310D"/>
    <w:rsid w:val="00373212"/>
    <w:rsid w:val="003735CD"/>
    <w:rsid w:val="00373E75"/>
    <w:rsid w:val="003753F3"/>
    <w:rsid w:val="00375884"/>
    <w:rsid w:val="00376C12"/>
    <w:rsid w:val="00380500"/>
    <w:rsid w:val="00380B5F"/>
    <w:rsid w:val="003819E5"/>
    <w:rsid w:val="00383E1F"/>
    <w:rsid w:val="00384341"/>
    <w:rsid w:val="00384371"/>
    <w:rsid w:val="0039296F"/>
    <w:rsid w:val="0039313F"/>
    <w:rsid w:val="00393983"/>
    <w:rsid w:val="00393D6B"/>
    <w:rsid w:val="00394074"/>
    <w:rsid w:val="00395E73"/>
    <w:rsid w:val="00396C2E"/>
    <w:rsid w:val="00397385"/>
    <w:rsid w:val="003A0EB7"/>
    <w:rsid w:val="003A22A0"/>
    <w:rsid w:val="003A65C1"/>
    <w:rsid w:val="003A7236"/>
    <w:rsid w:val="003B091C"/>
    <w:rsid w:val="003B1069"/>
    <w:rsid w:val="003B1FB9"/>
    <w:rsid w:val="003B32CF"/>
    <w:rsid w:val="003B4280"/>
    <w:rsid w:val="003B61C2"/>
    <w:rsid w:val="003B7783"/>
    <w:rsid w:val="003C0DBE"/>
    <w:rsid w:val="003C19F3"/>
    <w:rsid w:val="003C26AA"/>
    <w:rsid w:val="003C4465"/>
    <w:rsid w:val="003C48E7"/>
    <w:rsid w:val="003C4E65"/>
    <w:rsid w:val="003D1DF1"/>
    <w:rsid w:val="003D245D"/>
    <w:rsid w:val="003D3B68"/>
    <w:rsid w:val="003D46CD"/>
    <w:rsid w:val="003D7D50"/>
    <w:rsid w:val="003E351E"/>
    <w:rsid w:val="003E4759"/>
    <w:rsid w:val="003E48C9"/>
    <w:rsid w:val="003E4E41"/>
    <w:rsid w:val="003E5201"/>
    <w:rsid w:val="003E621A"/>
    <w:rsid w:val="003E62ED"/>
    <w:rsid w:val="003F073A"/>
    <w:rsid w:val="003F0D9D"/>
    <w:rsid w:val="003F20FC"/>
    <w:rsid w:val="003F2BD2"/>
    <w:rsid w:val="003F36CC"/>
    <w:rsid w:val="003F3A19"/>
    <w:rsid w:val="003F533E"/>
    <w:rsid w:val="003F57B6"/>
    <w:rsid w:val="0040007B"/>
    <w:rsid w:val="004002B9"/>
    <w:rsid w:val="00400471"/>
    <w:rsid w:val="004033ED"/>
    <w:rsid w:val="00403D59"/>
    <w:rsid w:val="004044CF"/>
    <w:rsid w:val="004107E9"/>
    <w:rsid w:val="00410A7E"/>
    <w:rsid w:val="00411E99"/>
    <w:rsid w:val="004130EA"/>
    <w:rsid w:val="004139B1"/>
    <w:rsid w:val="004143B2"/>
    <w:rsid w:val="00414F87"/>
    <w:rsid w:val="00415AA2"/>
    <w:rsid w:val="004168C2"/>
    <w:rsid w:val="00417D60"/>
    <w:rsid w:val="00420136"/>
    <w:rsid w:val="00423C42"/>
    <w:rsid w:val="0042556A"/>
    <w:rsid w:val="00425C72"/>
    <w:rsid w:val="0043168E"/>
    <w:rsid w:val="00431F0C"/>
    <w:rsid w:val="0043280A"/>
    <w:rsid w:val="00433938"/>
    <w:rsid w:val="00433BD5"/>
    <w:rsid w:val="00434D34"/>
    <w:rsid w:val="00435A06"/>
    <w:rsid w:val="0043638A"/>
    <w:rsid w:val="00437AAD"/>
    <w:rsid w:val="00437AB7"/>
    <w:rsid w:val="00437C2B"/>
    <w:rsid w:val="00444190"/>
    <w:rsid w:val="0044426B"/>
    <w:rsid w:val="00444CC8"/>
    <w:rsid w:val="00445221"/>
    <w:rsid w:val="0044657F"/>
    <w:rsid w:val="00446A1C"/>
    <w:rsid w:val="00447816"/>
    <w:rsid w:val="00451108"/>
    <w:rsid w:val="00452899"/>
    <w:rsid w:val="0045331C"/>
    <w:rsid w:val="00453544"/>
    <w:rsid w:val="0045448E"/>
    <w:rsid w:val="00454FA4"/>
    <w:rsid w:val="004567E4"/>
    <w:rsid w:val="00456CD5"/>
    <w:rsid w:val="00457B45"/>
    <w:rsid w:val="00460C66"/>
    <w:rsid w:val="004610CF"/>
    <w:rsid w:val="00461DA5"/>
    <w:rsid w:val="00463C1A"/>
    <w:rsid w:val="00464F32"/>
    <w:rsid w:val="00465F5E"/>
    <w:rsid w:val="004660F8"/>
    <w:rsid w:val="004666D3"/>
    <w:rsid w:val="00466A41"/>
    <w:rsid w:val="0046719E"/>
    <w:rsid w:val="0047199E"/>
    <w:rsid w:val="00471BEB"/>
    <w:rsid w:val="00472F40"/>
    <w:rsid w:val="004750FB"/>
    <w:rsid w:val="00476452"/>
    <w:rsid w:val="0047657F"/>
    <w:rsid w:val="00476DD9"/>
    <w:rsid w:val="00477BDF"/>
    <w:rsid w:val="00485B59"/>
    <w:rsid w:val="00485C86"/>
    <w:rsid w:val="0048660E"/>
    <w:rsid w:val="00487972"/>
    <w:rsid w:val="00487EA5"/>
    <w:rsid w:val="00490B43"/>
    <w:rsid w:val="00491A16"/>
    <w:rsid w:val="00491EBB"/>
    <w:rsid w:val="0049266D"/>
    <w:rsid w:val="00493665"/>
    <w:rsid w:val="0049417D"/>
    <w:rsid w:val="00495B05"/>
    <w:rsid w:val="00495B83"/>
    <w:rsid w:val="00495D08"/>
    <w:rsid w:val="004A00E8"/>
    <w:rsid w:val="004A2B86"/>
    <w:rsid w:val="004A2CB2"/>
    <w:rsid w:val="004A4FC9"/>
    <w:rsid w:val="004A4FD0"/>
    <w:rsid w:val="004A5BD7"/>
    <w:rsid w:val="004A7313"/>
    <w:rsid w:val="004A7C84"/>
    <w:rsid w:val="004B011B"/>
    <w:rsid w:val="004B0671"/>
    <w:rsid w:val="004B0B19"/>
    <w:rsid w:val="004B0B2F"/>
    <w:rsid w:val="004B0C6C"/>
    <w:rsid w:val="004B1881"/>
    <w:rsid w:val="004B2335"/>
    <w:rsid w:val="004B245E"/>
    <w:rsid w:val="004B2BAB"/>
    <w:rsid w:val="004B3140"/>
    <w:rsid w:val="004B35AA"/>
    <w:rsid w:val="004B50A8"/>
    <w:rsid w:val="004B512B"/>
    <w:rsid w:val="004B790C"/>
    <w:rsid w:val="004C028E"/>
    <w:rsid w:val="004C073E"/>
    <w:rsid w:val="004C1667"/>
    <w:rsid w:val="004C1AFA"/>
    <w:rsid w:val="004C34DF"/>
    <w:rsid w:val="004C451F"/>
    <w:rsid w:val="004C4D63"/>
    <w:rsid w:val="004C4D67"/>
    <w:rsid w:val="004C4EC8"/>
    <w:rsid w:val="004C5ACF"/>
    <w:rsid w:val="004C65CA"/>
    <w:rsid w:val="004C678E"/>
    <w:rsid w:val="004C70F1"/>
    <w:rsid w:val="004C7566"/>
    <w:rsid w:val="004D1FEF"/>
    <w:rsid w:val="004D2E0C"/>
    <w:rsid w:val="004D46B5"/>
    <w:rsid w:val="004D4A7D"/>
    <w:rsid w:val="004D6042"/>
    <w:rsid w:val="004D70BF"/>
    <w:rsid w:val="004E2A50"/>
    <w:rsid w:val="004E2B69"/>
    <w:rsid w:val="004E4336"/>
    <w:rsid w:val="004E48CE"/>
    <w:rsid w:val="004E73D3"/>
    <w:rsid w:val="004E7554"/>
    <w:rsid w:val="004F2257"/>
    <w:rsid w:val="004F446F"/>
    <w:rsid w:val="004F69A4"/>
    <w:rsid w:val="00500F18"/>
    <w:rsid w:val="005024B2"/>
    <w:rsid w:val="00503BCD"/>
    <w:rsid w:val="005054AA"/>
    <w:rsid w:val="00505511"/>
    <w:rsid w:val="00507BA9"/>
    <w:rsid w:val="0051011F"/>
    <w:rsid w:val="005115C1"/>
    <w:rsid w:val="0051194E"/>
    <w:rsid w:val="00512CBD"/>
    <w:rsid w:val="005144DE"/>
    <w:rsid w:val="00515245"/>
    <w:rsid w:val="00515F76"/>
    <w:rsid w:val="00523B67"/>
    <w:rsid w:val="005244CE"/>
    <w:rsid w:val="00524A6D"/>
    <w:rsid w:val="00527473"/>
    <w:rsid w:val="0052772F"/>
    <w:rsid w:val="00532009"/>
    <w:rsid w:val="0053209F"/>
    <w:rsid w:val="0053233E"/>
    <w:rsid w:val="00533AA4"/>
    <w:rsid w:val="00533EA7"/>
    <w:rsid w:val="005347C0"/>
    <w:rsid w:val="00534DF6"/>
    <w:rsid w:val="005366EA"/>
    <w:rsid w:val="00540D2C"/>
    <w:rsid w:val="00540D70"/>
    <w:rsid w:val="005411CE"/>
    <w:rsid w:val="0054341A"/>
    <w:rsid w:val="00543BC4"/>
    <w:rsid w:val="00543CE7"/>
    <w:rsid w:val="00544830"/>
    <w:rsid w:val="00544D98"/>
    <w:rsid w:val="005460AF"/>
    <w:rsid w:val="00546CC1"/>
    <w:rsid w:val="0055024A"/>
    <w:rsid w:val="00551421"/>
    <w:rsid w:val="005516A9"/>
    <w:rsid w:val="005527E5"/>
    <w:rsid w:val="00552B76"/>
    <w:rsid w:val="005545AA"/>
    <w:rsid w:val="00560283"/>
    <w:rsid w:val="005614B7"/>
    <w:rsid w:val="00561A46"/>
    <w:rsid w:val="00563B4A"/>
    <w:rsid w:val="00564730"/>
    <w:rsid w:val="00564869"/>
    <w:rsid w:val="005652B4"/>
    <w:rsid w:val="005671FA"/>
    <w:rsid w:val="00567C2F"/>
    <w:rsid w:val="00570B14"/>
    <w:rsid w:val="005713E8"/>
    <w:rsid w:val="0057184E"/>
    <w:rsid w:val="00572530"/>
    <w:rsid w:val="005729C6"/>
    <w:rsid w:val="00573080"/>
    <w:rsid w:val="00574727"/>
    <w:rsid w:val="005748DF"/>
    <w:rsid w:val="005750B0"/>
    <w:rsid w:val="0057531A"/>
    <w:rsid w:val="00575C30"/>
    <w:rsid w:val="00575C75"/>
    <w:rsid w:val="00576E11"/>
    <w:rsid w:val="0058069C"/>
    <w:rsid w:val="00581952"/>
    <w:rsid w:val="00581A40"/>
    <w:rsid w:val="00582132"/>
    <w:rsid w:val="005821E0"/>
    <w:rsid w:val="0058231F"/>
    <w:rsid w:val="00583844"/>
    <w:rsid w:val="00584112"/>
    <w:rsid w:val="00584972"/>
    <w:rsid w:val="00585493"/>
    <w:rsid w:val="005864A8"/>
    <w:rsid w:val="00590ED2"/>
    <w:rsid w:val="00591680"/>
    <w:rsid w:val="005935D8"/>
    <w:rsid w:val="00593E91"/>
    <w:rsid w:val="00594DC9"/>
    <w:rsid w:val="00596220"/>
    <w:rsid w:val="005966D5"/>
    <w:rsid w:val="0059702A"/>
    <w:rsid w:val="005979B0"/>
    <w:rsid w:val="005A02A8"/>
    <w:rsid w:val="005A35EF"/>
    <w:rsid w:val="005A6181"/>
    <w:rsid w:val="005A7705"/>
    <w:rsid w:val="005A7A8C"/>
    <w:rsid w:val="005B0D76"/>
    <w:rsid w:val="005B1E09"/>
    <w:rsid w:val="005B6A88"/>
    <w:rsid w:val="005B6C49"/>
    <w:rsid w:val="005B6F07"/>
    <w:rsid w:val="005B7B69"/>
    <w:rsid w:val="005C1034"/>
    <w:rsid w:val="005C1FD4"/>
    <w:rsid w:val="005C290E"/>
    <w:rsid w:val="005C492D"/>
    <w:rsid w:val="005C4FA5"/>
    <w:rsid w:val="005C6082"/>
    <w:rsid w:val="005C7919"/>
    <w:rsid w:val="005C7DFB"/>
    <w:rsid w:val="005D3D21"/>
    <w:rsid w:val="005D3F21"/>
    <w:rsid w:val="005D58BC"/>
    <w:rsid w:val="005D65E8"/>
    <w:rsid w:val="005D6DA8"/>
    <w:rsid w:val="005D7ECE"/>
    <w:rsid w:val="005E1839"/>
    <w:rsid w:val="005E5603"/>
    <w:rsid w:val="005E5F18"/>
    <w:rsid w:val="005E6593"/>
    <w:rsid w:val="005E6FC2"/>
    <w:rsid w:val="005F1F40"/>
    <w:rsid w:val="005F30E1"/>
    <w:rsid w:val="005F3778"/>
    <w:rsid w:val="005F5734"/>
    <w:rsid w:val="005F6BF5"/>
    <w:rsid w:val="005F73E7"/>
    <w:rsid w:val="00600C55"/>
    <w:rsid w:val="00601526"/>
    <w:rsid w:val="00605779"/>
    <w:rsid w:val="006068CB"/>
    <w:rsid w:val="00606C96"/>
    <w:rsid w:val="006102AE"/>
    <w:rsid w:val="0061100F"/>
    <w:rsid w:val="006110B4"/>
    <w:rsid w:val="00612EBF"/>
    <w:rsid w:val="0061313F"/>
    <w:rsid w:val="006139ED"/>
    <w:rsid w:val="00614011"/>
    <w:rsid w:val="0061429A"/>
    <w:rsid w:val="00615781"/>
    <w:rsid w:val="00620626"/>
    <w:rsid w:val="00620ADF"/>
    <w:rsid w:val="00620CD1"/>
    <w:rsid w:val="00620FA6"/>
    <w:rsid w:val="00621610"/>
    <w:rsid w:val="00623DC6"/>
    <w:rsid w:val="00625DC5"/>
    <w:rsid w:val="00625EA9"/>
    <w:rsid w:val="0062601F"/>
    <w:rsid w:val="00627BE8"/>
    <w:rsid w:val="00627D1C"/>
    <w:rsid w:val="006341C1"/>
    <w:rsid w:val="0063600C"/>
    <w:rsid w:val="00636079"/>
    <w:rsid w:val="00640D62"/>
    <w:rsid w:val="00641759"/>
    <w:rsid w:val="00641796"/>
    <w:rsid w:val="0064545F"/>
    <w:rsid w:val="00645DDA"/>
    <w:rsid w:val="00645E6A"/>
    <w:rsid w:val="00646E2F"/>
    <w:rsid w:val="0065008E"/>
    <w:rsid w:val="00650F1A"/>
    <w:rsid w:val="006510F1"/>
    <w:rsid w:val="006520A5"/>
    <w:rsid w:val="00655D2E"/>
    <w:rsid w:val="00656D43"/>
    <w:rsid w:val="0065786B"/>
    <w:rsid w:val="006604B1"/>
    <w:rsid w:val="00661B1F"/>
    <w:rsid w:val="006620DA"/>
    <w:rsid w:val="006628DE"/>
    <w:rsid w:val="00662C7D"/>
    <w:rsid w:val="00663670"/>
    <w:rsid w:val="00663678"/>
    <w:rsid w:val="006650FB"/>
    <w:rsid w:val="00665161"/>
    <w:rsid w:val="00665280"/>
    <w:rsid w:val="00665603"/>
    <w:rsid w:val="00667507"/>
    <w:rsid w:val="00667D30"/>
    <w:rsid w:val="00671DCC"/>
    <w:rsid w:val="00672B40"/>
    <w:rsid w:val="00673310"/>
    <w:rsid w:val="0067374A"/>
    <w:rsid w:val="00676705"/>
    <w:rsid w:val="00677DBD"/>
    <w:rsid w:val="00677EB3"/>
    <w:rsid w:val="0068280E"/>
    <w:rsid w:val="00683199"/>
    <w:rsid w:val="00685843"/>
    <w:rsid w:val="00686156"/>
    <w:rsid w:val="00686ABA"/>
    <w:rsid w:val="00686B9A"/>
    <w:rsid w:val="00687634"/>
    <w:rsid w:val="00687D4B"/>
    <w:rsid w:val="00687D84"/>
    <w:rsid w:val="0069038F"/>
    <w:rsid w:val="00690848"/>
    <w:rsid w:val="00691101"/>
    <w:rsid w:val="00693429"/>
    <w:rsid w:val="006A0A0D"/>
    <w:rsid w:val="006A0DF2"/>
    <w:rsid w:val="006A1531"/>
    <w:rsid w:val="006A29BF"/>
    <w:rsid w:val="006A2E18"/>
    <w:rsid w:val="006A6511"/>
    <w:rsid w:val="006A6515"/>
    <w:rsid w:val="006A653A"/>
    <w:rsid w:val="006A6ADD"/>
    <w:rsid w:val="006A6EF3"/>
    <w:rsid w:val="006B2965"/>
    <w:rsid w:val="006B3566"/>
    <w:rsid w:val="006B52B0"/>
    <w:rsid w:val="006B6031"/>
    <w:rsid w:val="006B6C4B"/>
    <w:rsid w:val="006B7EA2"/>
    <w:rsid w:val="006C0A7B"/>
    <w:rsid w:val="006C11B3"/>
    <w:rsid w:val="006C464F"/>
    <w:rsid w:val="006C7086"/>
    <w:rsid w:val="006C7C96"/>
    <w:rsid w:val="006D048C"/>
    <w:rsid w:val="006D1BA9"/>
    <w:rsid w:val="006D1DF3"/>
    <w:rsid w:val="006D2242"/>
    <w:rsid w:val="006D398F"/>
    <w:rsid w:val="006D4D9C"/>
    <w:rsid w:val="006D5EBB"/>
    <w:rsid w:val="006D6C51"/>
    <w:rsid w:val="006D6DB8"/>
    <w:rsid w:val="006D70E6"/>
    <w:rsid w:val="006E0085"/>
    <w:rsid w:val="006E2F96"/>
    <w:rsid w:val="006E512E"/>
    <w:rsid w:val="006E6784"/>
    <w:rsid w:val="006F1982"/>
    <w:rsid w:val="006F1B54"/>
    <w:rsid w:val="006F252E"/>
    <w:rsid w:val="006F2750"/>
    <w:rsid w:val="006F2CCC"/>
    <w:rsid w:val="006F4537"/>
    <w:rsid w:val="006F504C"/>
    <w:rsid w:val="006F6215"/>
    <w:rsid w:val="006F6468"/>
    <w:rsid w:val="006F6940"/>
    <w:rsid w:val="006F732F"/>
    <w:rsid w:val="006F7CAD"/>
    <w:rsid w:val="00701DB7"/>
    <w:rsid w:val="00702B6E"/>
    <w:rsid w:val="00702CEA"/>
    <w:rsid w:val="00703C3A"/>
    <w:rsid w:val="00703D36"/>
    <w:rsid w:val="00704614"/>
    <w:rsid w:val="00710B83"/>
    <w:rsid w:val="00710FC4"/>
    <w:rsid w:val="00711717"/>
    <w:rsid w:val="007134A6"/>
    <w:rsid w:val="0071362B"/>
    <w:rsid w:val="00713C8B"/>
    <w:rsid w:val="0071447B"/>
    <w:rsid w:val="007164BF"/>
    <w:rsid w:val="007165C8"/>
    <w:rsid w:val="00717624"/>
    <w:rsid w:val="0072046B"/>
    <w:rsid w:val="0072169E"/>
    <w:rsid w:val="0072310A"/>
    <w:rsid w:val="00724133"/>
    <w:rsid w:val="00724C8E"/>
    <w:rsid w:val="00725855"/>
    <w:rsid w:val="00730105"/>
    <w:rsid w:val="007319F4"/>
    <w:rsid w:val="00731CF9"/>
    <w:rsid w:val="00732292"/>
    <w:rsid w:val="007332E2"/>
    <w:rsid w:val="00733305"/>
    <w:rsid w:val="007335DF"/>
    <w:rsid w:val="0073405F"/>
    <w:rsid w:val="00734A0E"/>
    <w:rsid w:val="00736174"/>
    <w:rsid w:val="00736EF8"/>
    <w:rsid w:val="007416FB"/>
    <w:rsid w:val="0074389F"/>
    <w:rsid w:val="00743BE0"/>
    <w:rsid w:val="00743DDB"/>
    <w:rsid w:val="00744BB2"/>
    <w:rsid w:val="00746577"/>
    <w:rsid w:val="00746853"/>
    <w:rsid w:val="007477C1"/>
    <w:rsid w:val="007503AA"/>
    <w:rsid w:val="00751B0D"/>
    <w:rsid w:val="00751FB2"/>
    <w:rsid w:val="007526EB"/>
    <w:rsid w:val="007533BF"/>
    <w:rsid w:val="007539AE"/>
    <w:rsid w:val="00754983"/>
    <w:rsid w:val="0075631D"/>
    <w:rsid w:val="00756C79"/>
    <w:rsid w:val="00757521"/>
    <w:rsid w:val="00761807"/>
    <w:rsid w:val="00761A9E"/>
    <w:rsid w:val="0076355E"/>
    <w:rsid w:val="00764961"/>
    <w:rsid w:val="00765687"/>
    <w:rsid w:val="00765B59"/>
    <w:rsid w:val="00765E94"/>
    <w:rsid w:val="00765EF2"/>
    <w:rsid w:val="007701A9"/>
    <w:rsid w:val="0077262C"/>
    <w:rsid w:val="00772C74"/>
    <w:rsid w:val="0077385E"/>
    <w:rsid w:val="007742E4"/>
    <w:rsid w:val="0077541F"/>
    <w:rsid w:val="007755D0"/>
    <w:rsid w:val="007759A3"/>
    <w:rsid w:val="007768A0"/>
    <w:rsid w:val="007808F3"/>
    <w:rsid w:val="00780D4D"/>
    <w:rsid w:val="00782C03"/>
    <w:rsid w:val="00783635"/>
    <w:rsid w:val="0078406B"/>
    <w:rsid w:val="007848CB"/>
    <w:rsid w:val="00784C7F"/>
    <w:rsid w:val="00786BC0"/>
    <w:rsid w:val="00786DD8"/>
    <w:rsid w:val="007877FB"/>
    <w:rsid w:val="00790EF8"/>
    <w:rsid w:val="007922BF"/>
    <w:rsid w:val="00792F6E"/>
    <w:rsid w:val="00793ABB"/>
    <w:rsid w:val="00793B52"/>
    <w:rsid w:val="00794243"/>
    <w:rsid w:val="0079479B"/>
    <w:rsid w:val="007956CA"/>
    <w:rsid w:val="007956DF"/>
    <w:rsid w:val="00795B20"/>
    <w:rsid w:val="00795BC5"/>
    <w:rsid w:val="00797BD7"/>
    <w:rsid w:val="007A1E00"/>
    <w:rsid w:val="007A44A4"/>
    <w:rsid w:val="007A4A5F"/>
    <w:rsid w:val="007A6FA3"/>
    <w:rsid w:val="007A72FC"/>
    <w:rsid w:val="007A7515"/>
    <w:rsid w:val="007A7D5E"/>
    <w:rsid w:val="007B08D9"/>
    <w:rsid w:val="007B0FFB"/>
    <w:rsid w:val="007B3D94"/>
    <w:rsid w:val="007B48A4"/>
    <w:rsid w:val="007B591B"/>
    <w:rsid w:val="007B5C60"/>
    <w:rsid w:val="007B607A"/>
    <w:rsid w:val="007B657D"/>
    <w:rsid w:val="007B66CB"/>
    <w:rsid w:val="007B6DAC"/>
    <w:rsid w:val="007C0773"/>
    <w:rsid w:val="007C0C48"/>
    <w:rsid w:val="007C1F0D"/>
    <w:rsid w:val="007C2849"/>
    <w:rsid w:val="007C291F"/>
    <w:rsid w:val="007C2FFB"/>
    <w:rsid w:val="007C57E2"/>
    <w:rsid w:val="007C5844"/>
    <w:rsid w:val="007C70B0"/>
    <w:rsid w:val="007C7E91"/>
    <w:rsid w:val="007C7F33"/>
    <w:rsid w:val="007D014D"/>
    <w:rsid w:val="007D0B03"/>
    <w:rsid w:val="007D1892"/>
    <w:rsid w:val="007D2B09"/>
    <w:rsid w:val="007D3805"/>
    <w:rsid w:val="007D3DAD"/>
    <w:rsid w:val="007D40D8"/>
    <w:rsid w:val="007D44BB"/>
    <w:rsid w:val="007D47BE"/>
    <w:rsid w:val="007D6159"/>
    <w:rsid w:val="007E02D6"/>
    <w:rsid w:val="007E27F9"/>
    <w:rsid w:val="007E2CBA"/>
    <w:rsid w:val="007E4931"/>
    <w:rsid w:val="007E5504"/>
    <w:rsid w:val="007F015C"/>
    <w:rsid w:val="007F01C7"/>
    <w:rsid w:val="007F051A"/>
    <w:rsid w:val="007F3EC1"/>
    <w:rsid w:val="007F5BB5"/>
    <w:rsid w:val="007F6ED0"/>
    <w:rsid w:val="007F745B"/>
    <w:rsid w:val="008005BB"/>
    <w:rsid w:val="00800D96"/>
    <w:rsid w:val="00801FB8"/>
    <w:rsid w:val="00802BD9"/>
    <w:rsid w:val="00805269"/>
    <w:rsid w:val="00805797"/>
    <w:rsid w:val="00807F80"/>
    <w:rsid w:val="0081119E"/>
    <w:rsid w:val="008132D2"/>
    <w:rsid w:val="00814AA1"/>
    <w:rsid w:val="0081667F"/>
    <w:rsid w:val="0081736B"/>
    <w:rsid w:val="008208B2"/>
    <w:rsid w:val="00820E5E"/>
    <w:rsid w:val="00821139"/>
    <w:rsid w:val="00821E92"/>
    <w:rsid w:val="00822A7D"/>
    <w:rsid w:val="00823539"/>
    <w:rsid w:val="00823BC4"/>
    <w:rsid w:val="008242D4"/>
    <w:rsid w:val="00825272"/>
    <w:rsid w:val="008253F4"/>
    <w:rsid w:val="0082601B"/>
    <w:rsid w:val="008261F7"/>
    <w:rsid w:val="00827E02"/>
    <w:rsid w:val="008303CD"/>
    <w:rsid w:val="00830611"/>
    <w:rsid w:val="00834AA2"/>
    <w:rsid w:val="00835466"/>
    <w:rsid w:val="00836085"/>
    <w:rsid w:val="0083654E"/>
    <w:rsid w:val="00837759"/>
    <w:rsid w:val="00842108"/>
    <w:rsid w:val="00843542"/>
    <w:rsid w:val="008435C4"/>
    <w:rsid w:val="0084474F"/>
    <w:rsid w:val="00846152"/>
    <w:rsid w:val="008462A4"/>
    <w:rsid w:val="0084718C"/>
    <w:rsid w:val="00850B8E"/>
    <w:rsid w:val="008518FA"/>
    <w:rsid w:val="008525B3"/>
    <w:rsid w:val="00852F82"/>
    <w:rsid w:val="00853419"/>
    <w:rsid w:val="00853DB3"/>
    <w:rsid w:val="00855ECC"/>
    <w:rsid w:val="00860363"/>
    <w:rsid w:val="00860874"/>
    <w:rsid w:val="0086228C"/>
    <w:rsid w:val="008633D0"/>
    <w:rsid w:val="008633D5"/>
    <w:rsid w:val="008633FB"/>
    <w:rsid w:val="00863E1A"/>
    <w:rsid w:val="0086471D"/>
    <w:rsid w:val="008651AC"/>
    <w:rsid w:val="00866276"/>
    <w:rsid w:val="008669D9"/>
    <w:rsid w:val="00871A91"/>
    <w:rsid w:val="008725A9"/>
    <w:rsid w:val="008735A5"/>
    <w:rsid w:val="008735EF"/>
    <w:rsid w:val="00873998"/>
    <w:rsid w:val="008741F0"/>
    <w:rsid w:val="00874B60"/>
    <w:rsid w:val="00874CF2"/>
    <w:rsid w:val="00875767"/>
    <w:rsid w:val="0087620F"/>
    <w:rsid w:val="00880FF6"/>
    <w:rsid w:val="008815FC"/>
    <w:rsid w:val="00881661"/>
    <w:rsid w:val="00881BE8"/>
    <w:rsid w:val="00883E64"/>
    <w:rsid w:val="008840AA"/>
    <w:rsid w:val="00885220"/>
    <w:rsid w:val="00886FF0"/>
    <w:rsid w:val="00890894"/>
    <w:rsid w:val="00891334"/>
    <w:rsid w:val="00891F10"/>
    <w:rsid w:val="00893718"/>
    <w:rsid w:val="0089437C"/>
    <w:rsid w:val="00894714"/>
    <w:rsid w:val="00894D3E"/>
    <w:rsid w:val="00895733"/>
    <w:rsid w:val="008970CC"/>
    <w:rsid w:val="00897E8A"/>
    <w:rsid w:val="008A02F5"/>
    <w:rsid w:val="008A05DD"/>
    <w:rsid w:val="008A107D"/>
    <w:rsid w:val="008A1BCB"/>
    <w:rsid w:val="008A2BEE"/>
    <w:rsid w:val="008A2E67"/>
    <w:rsid w:val="008A4185"/>
    <w:rsid w:val="008A460E"/>
    <w:rsid w:val="008A48FD"/>
    <w:rsid w:val="008A4E50"/>
    <w:rsid w:val="008A6761"/>
    <w:rsid w:val="008A718C"/>
    <w:rsid w:val="008A766B"/>
    <w:rsid w:val="008A7A12"/>
    <w:rsid w:val="008B0E88"/>
    <w:rsid w:val="008B13E7"/>
    <w:rsid w:val="008B3CBF"/>
    <w:rsid w:val="008B4081"/>
    <w:rsid w:val="008B44AD"/>
    <w:rsid w:val="008B547D"/>
    <w:rsid w:val="008B6092"/>
    <w:rsid w:val="008B6232"/>
    <w:rsid w:val="008B72F6"/>
    <w:rsid w:val="008C030E"/>
    <w:rsid w:val="008C059C"/>
    <w:rsid w:val="008C1511"/>
    <w:rsid w:val="008C20F6"/>
    <w:rsid w:val="008C37BB"/>
    <w:rsid w:val="008C3E52"/>
    <w:rsid w:val="008C45CD"/>
    <w:rsid w:val="008C50D2"/>
    <w:rsid w:val="008C5BA9"/>
    <w:rsid w:val="008C5D3B"/>
    <w:rsid w:val="008C6820"/>
    <w:rsid w:val="008C6D30"/>
    <w:rsid w:val="008D0823"/>
    <w:rsid w:val="008D1800"/>
    <w:rsid w:val="008D2335"/>
    <w:rsid w:val="008D2B24"/>
    <w:rsid w:val="008D36B8"/>
    <w:rsid w:val="008D3852"/>
    <w:rsid w:val="008D3F72"/>
    <w:rsid w:val="008D6935"/>
    <w:rsid w:val="008D6E60"/>
    <w:rsid w:val="008E0B96"/>
    <w:rsid w:val="008E14E6"/>
    <w:rsid w:val="008E1D2C"/>
    <w:rsid w:val="008E1F38"/>
    <w:rsid w:val="008E2DDC"/>
    <w:rsid w:val="008E2FB2"/>
    <w:rsid w:val="008E324D"/>
    <w:rsid w:val="008E6F3B"/>
    <w:rsid w:val="008F0EE5"/>
    <w:rsid w:val="008F0F8A"/>
    <w:rsid w:val="008F4490"/>
    <w:rsid w:val="008F4C92"/>
    <w:rsid w:val="008F5700"/>
    <w:rsid w:val="008F5B51"/>
    <w:rsid w:val="00900D72"/>
    <w:rsid w:val="009011AE"/>
    <w:rsid w:val="0090467F"/>
    <w:rsid w:val="009047C3"/>
    <w:rsid w:val="00906047"/>
    <w:rsid w:val="00906255"/>
    <w:rsid w:val="00910839"/>
    <w:rsid w:val="00911350"/>
    <w:rsid w:val="0091436D"/>
    <w:rsid w:val="00914BC3"/>
    <w:rsid w:val="009164D2"/>
    <w:rsid w:val="00916529"/>
    <w:rsid w:val="009165D7"/>
    <w:rsid w:val="00917678"/>
    <w:rsid w:val="009179FB"/>
    <w:rsid w:val="009211E0"/>
    <w:rsid w:val="00923C86"/>
    <w:rsid w:val="00924129"/>
    <w:rsid w:val="00924372"/>
    <w:rsid w:val="00924386"/>
    <w:rsid w:val="009262D1"/>
    <w:rsid w:val="00926918"/>
    <w:rsid w:val="00927E49"/>
    <w:rsid w:val="0093054D"/>
    <w:rsid w:val="00931786"/>
    <w:rsid w:val="009331A0"/>
    <w:rsid w:val="00933A5E"/>
    <w:rsid w:val="00933D82"/>
    <w:rsid w:val="00934986"/>
    <w:rsid w:val="00935096"/>
    <w:rsid w:val="009365FA"/>
    <w:rsid w:val="00937C89"/>
    <w:rsid w:val="00940040"/>
    <w:rsid w:val="00941C1C"/>
    <w:rsid w:val="00942891"/>
    <w:rsid w:val="00942F37"/>
    <w:rsid w:val="009430FC"/>
    <w:rsid w:val="0094318F"/>
    <w:rsid w:val="0094355A"/>
    <w:rsid w:val="00943914"/>
    <w:rsid w:val="0094470D"/>
    <w:rsid w:val="00944A9C"/>
    <w:rsid w:val="00944DEC"/>
    <w:rsid w:val="00945654"/>
    <w:rsid w:val="009459FF"/>
    <w:rsid w:val="00946567"/>
    <w:rsid w:val="00950711"/>
    <w:rsid w:val="00950E21"/>
    <w:rsid w:val="00952C39"/>
    <w:rsid w:val="0095352D"/>
    <w:rsid w:val="00953C0A"/>
    <w:rsid w:val="00954D48"/>
    <w:rsid w:val="009554BD"/>
    <w:rsid w:val="00956481"/>
    <w:rsid w:val="00957D91"/>
    <w:rsid w:val="009607A9"/>
    <w:rsid w:val="0096183B"/>
    <w:rsid w:val="00963254"/>
    <w:rsid w:val="00964C03"/>
    <w:rsid w:val="00966541"/>
    <w:rsid w:val="00966E36"/>
    <w:rsid w:val="009700C2"/>
    <w:rsid w:val="00970AC6"/>
    <w:rsid w:val="00970D93"/>
    <w:rsid w:val="009711D6"/>
    <w:rsid w:val="009711ED"/>
    <w:rsid w:val="0097343D"/>
    <w:rsid w:val="00973668"/>
    <w:rsid w:val="00973FD9"/>
    <w:rsid w:val="009749D7"/>
    <w:rsid w:val="00974A76"/>
    <w:rsid w:val="00975645"/>
    <w:rsid w:val="0097760E"/>
    <w:rsid w:val="009776AF"/>
    <w:rsid w:val="00977B1C"/>
    <w:rsid w:val="00977F17"/>
    <w:rsid w:val="00981077"/>
    <w:rsid w:val="009811F9"/>
    <w:rsid w:val="00981ED9"/>
    <w:rsid w:val="00983E46"/>
    <w:rsid w:val="0098437B"/>
    <w:rsid w:val="0098478A"/>
    <w:rsid w:val="009857E3"/>
    <w:rsid w:val="00986981"/>
    <w:rsid w:val="009872F9"/>
    <w:rsid w:val="0098755E"/>
    <w:rsid w:val="0098756E"/>
    <w:rsid w:val="009901FB"/>
    <w:rsid w:val="0099021F"/>
    <w:rsid w:val="00992F76"/>
    <w:rsid w:val="009946E7"/>
    <w:rsid w:val="00994B92"/>
    <w:rsid w:val="009967F3"/>
    <w:rsid w:val="00996E89"/>
    <w:rsid w:val="00996F35"/>
    <w:rsid w:val="00997A44"/>
    <w:rsid w:val="00997CF0"/>
    <w:rsid w:val="009A1224"/>
    <w:rsid w:val="009A1556"/>
    <w:rsid w:val="009A19B1"/>
    <w:rsid w:val="009A227E"/>
    <w:rsid w:val="009A22DA"/>
    <w:rsid w:val="009A2503"/>
    <w:rsid w:val="009A4E3B"/>
    <w:rsid w:val="009A50FE"/>
    <w:rsid w:val="009A556C"/>
    <w:rsid w:val="009A55BF"/>
    <w:rsid w:val="009A62ED"/>
    <w:rsid w:val="009A6842"/>
    <w:rsid w:val="009A7135"/>
    <w:rsid w:val="009A75AB"/>
    <w:rsid w:val="009B05A5"/>
    <w:rsid w:val="009B0614"/>
    <w:rsid w:val="009B1F65"/>
    <w:rsid w:val="009B4573"/>
    <w:rsid w:val="009B5336"/>
    <w:rsid w:val="009B5AF7"/>
    <w:rsid w:val="009B778D"/>
    <w:rsid w:val="009C0389"/>
    <w:rsid w:val="009C0B50"/>
    <w:rsid w:val="009C360A"/>
    <w:rsid w:val="009C534F"/>
    <w:rsid w:val="009C5E58"/>
    <w:rsid w:val="009C6103"/>
    <w:rsid w:val="009C6BED"/>
    <w:rsid w:val="009C6FF0"/>
    <w:rsid w:val="009D016B"/>
    <w:rsid w:val="009D01AF"/>
    <w:rsid w:val="009D04A3"/>
    <w:rsid w:val="009D0D58"/>
    <w:rsid w:val="009D1201"/>
    <w:rsid w:val="009D173C"/>
    <w:rsid w:val="009D1F55"/>
    <w:rsid w:val="009D22E9"/>
    <w:rsid w:val="009D5814"/>
    <w:rsid w:val="009D6BCD"/>
    <w:rsid w:val="009D6CFA"/>
    <w:rsid w:val="009D744C"/>
    <w:rsid w:val="009E0049"/>
    <w:rsid w:val="009E17D8"/>
    <w:rsid w:val="009E19F0"/>
    <w:rsid w:val="009E35A6"/>
    <w:rsid w:val="009E53E8"/>
    <w:rsid w:val="009E569A"/>
    <w:rsid w:val="009E734A"/>
    <w:rsid w:val="009E7A92"/>
    <w:rsid w:val="009E7CE3"/>
    <w:rsid w:val="009F0583"/>
    <w:rsid w:val="009F16EB"/>
    <w:rsid w:val="009F1BC9"/>
    <w:rsid w:val="009F1E5C"/>
    <w:rsid w:val="009F1EBD"/>
    <w:rsid w:val="009F2797"/>
    <w:rsid w:val="009F3B0D"/>
    <w:rsid w:val="009F4105"/>
    <w:rsid w:val="009F627D"/>
    <w:rsid w:val="00A00E80"/>
    <w:rsid w:val="00A012BE"/>
    <w:rsid w:val="00A023B4"/>
    <w:rsid w:val="00A036CC"/>
    <w:rsid w:val="00A0380F"/>
    <w:rsid w:val="00A06C5B"/>
    <w:rsid w:val="00A06D1B"/>
    <w:rsid w:val="00A10A99"/>
    <w:rsid w:val="00A11053"/>
    <w:rsid w:val="00A11579"/>
    <w:rsid w:val="00A1193E"/>
    <w:rsid w:val="00A12B0F"/>
    <w:rsid w:val="00A12ECD"/>
    <w:rsid w:val="00A13370"/>
    <w:rsid w:val="00A17BDE"/>
    <w:rsid w:val="00A20D05"/>
    <w:rsid w:val="00A22437"/>
    <w:rsid w:val="00A24787"/>
    <w:rsid w:val="00A24ABE"/>
    <w:rsid w:val="00A256EC"/>
    <w:rsid w:val="00A2570D"/>
    <w:rsid w:val="00A26035"/>
    <w:rsid w:val="00A274B6"/>
    <w:rsid w:val="00A27757"/>
    <w:rsid w:val="00A3063C"/>
    <w:rsid w:val="00A30763"/>
    <w:rsid w:val="00A316E7"/>
    <w:rsid w:val="00A32943"/>
    <w:rsid w:val="00A32A18"/>
    <w:rsid w:val="00A35032"/>
    <w:rsid w:val="00A35EDE"/>
    <w:rsid w:val="00A35F33"/>
    <w:rsid w:val="00A42F26"/>
    <w:rsid w:val="00A445D6"/>
    <w:rsid w:val="00A4615F"/>
    <w:rsid w:val="00A47527"/>
    <w:rsid w:val="00A50055"/>
    <w:rsid w:val="00A50BCF"/>
    <w:rsid w:val="00A50D65"/>
    <w:rsid w:val="00A510B8"/>
    <w:rsid w:val="00A51B8C"/>
    <w:rsid w:val="00A54D0B"/>
    <w:rsid w:val="00A55162"/>
    <w:rsid w:val="00A5662B"/>
    <w:rsid w:val="00A60034"/>
    <w:rsid w:val="00A61933"/>
    <w:rsid w:val="00A61F1B"/>
    <w:rsid w:val="00A662A5"/>
    <w:rsid w:val="00A66595"/>
    <w:rsid w:val="00A67940"/>
    <w:rsid w:val="00A70F37"/>
    <w:rsid w:val="00A71599"/>
    <w:rsid w:val="00A719A0"/>
    <w:rsid w:val="00A7324F"/>
    <w:rsid w:val="00A73CC0"/>
    <w:rsid w:val="00A767DE"/>
    <w:rsid w:val="00A76C35"/>
    <w:rsid w:val="00A76C90"/>
    <w:rsid w:val="00A80527"/>
    <w:rsid w:val="00A835A4"/>
    <w:rsid w:val="00A836FC"/>
    <w:rsid w:val="00A84934"/>
    <w:rsid w:val="00A8510C"/>
    <w:rsid w:val="00A851C1"/>
    <w:rsid w:val="00A8600D"/>
    <w:rsid w:val="00A86B25"/>
    <w:rsid w:val="00A86C26"/>
    <w:rsid w:val="00A9060C"/>
    <w:rsid w:val="00A9150F"/>
    <w:rsid w:val="00A923E3"/>
    <w:rsid w:val="00A93A05"/>
    <w:rsid w:val="00A96CC8"/>
    <w:rsid w:val="00A970A7"/>
    <w:rsid w:val="00AA10F9"/>
    <w:rsid w:val="00AA14FF"/>
    <w:rsid w:val="00AA283F"/>
    <w:rsid w:val="00AA3B60"/>
    <w:rsid w:val="00AA57FC"/>
    <w:rsid w:val="00AA6449"/>
    <w:rsid w:val="00AA6D36"/>
    <w:rsid w:val="00AA7AD5"/>
    <w:rsid w:val="00AB08D7"/>
    <w:rsid w:val="00AB0C82"/>
    <w:rsid w:val="00AB3ED0"/>
    <w:rsid w:val="00AB411F"/>
    <w:rsid w:val="00AB42EC"/>
    <w:rsid w:val="00AB5C11"/>
    <w:rsid w:val="00AB75DD"/>
    <w:rsid w:val="00AC00B8"/>
    <w:rsid w:val="00AC1039"/>
    <w:rsid w:val="00AC145A"/>
    <w:rsid w:val="00AC2B1C"/>
    <w:rsid w:val="00AC390B"/>
    <w:rsid w:val="00AC66C1"/>
    <w:rsid w:val="00AC6FBC"/>
    <w:rsid w:val="00AC7784"/>
    <w:rsid w:val="00AD051A"/>
    <w:rsid w:val="00AD0BE4"/>
    <w:rsid w:val="00AD1C16"/>
    <w:rsid w:val="00AD2226"/>
    <w:rsid w:val="00AD47C7"/>
    <w:rsid w:val="00AD6A78"/>
    <w:rsid w:val="00AD7E7F"/>
    <w:rsid w:val="00AE191E"/>
    <w:rsid w:val="00AE5EB4"/>
    <w:rsid w:val="00AE64E5"/>
    <w:rsid w:val="00AE6C27"/>
    <w:rsid w:val="00AE7C93"/>
    <w:rsid w:val="00AE7EFE"/>
    <w:rsid w:val="00AF0846"/>
    <w:rsid w:val="00AF269B"/>
    <w:rsid w:val="00AF296F"/>
    <w:rsid w:val="00AF420B"/>
    <w:rsid w:val="00AF6963"/>
    <w:rsid w:val="00AF7CA3"/>
    <w:rsid w:val="00B00205"/>
    <w:rsid w:val="00B004CA"/>
    <w:rsid w:val="00B00C08"/>
    <w:rsid w:val="00B0124F"/>
    <w:rsid w:val="00B013A4"/>
    <w:rsid w:val="00B037CF"/>
    <w:rsid w:val="00B03A7C"/>
    <w:rsid w:val="00B04FDA"/>
    <w:rsid w:val="00B06AD4"/>
    <w:rsid w:val="00B10D25"/>
    <w:rsid w:val="00B12475"/>
    <w:rsid w:val="00B12A4E"/>
    <w:rsid w:val="00B14A90"/>
    <w:rsid w:val="00B15B9B"/>
    <w:rsid w:val="00B15FC5"/>
    <w:rsid w:val="00B1768B"/>
    <w:rsid w:val="00B17FA6"/>
    <w:rsid w:val="00B20289"/>
    <w:rsid w:val="00B21A3A"/>
    <w:rsid w:val="00B230F7"/>
    <w:rsid w:val="00B31591"/>
    <w:rsid w:val="00B317F8"/>
    <w:rsid w:val="00B32331"/>
    <w:rsid w:val="00B3292B"/>
    <w:rsid w:val="00B332B6"/>
    <w:rsid w:val="00B339B6"/>
    <w:rsid w:val="00B346F5"/>
    <w:rsid w:val="00B34CCB"/>
    <w:rsid w:val="00B35973"/>
    <w:rsid w:val="00B35989"/>
    <w:rsid w:val="00B35C98"/>
    <w:rsid w:val="00B3663E"/>
    <w:rsid w:val="00B41F27"/>
    <w:rsid w:val="00B42AAD"/>
    <w:rsid w:val="00B435AE"/>
    <w:rsid w:val="00B444B2"/>
    <w:rsid w:val="00B44CD6"/>
    <w:rsid w:val="00B45BD3"/>
    <w:rsid w:val="00B466D3"/>
    <w:rsid w:val="00B4775C"/>
    <w:rsid w:val="00B477EB"/>
    <w:rsid w:val="00B47924"/>
    <w:rsid w:val="00B50BF1"/>
    <w:rsid w:val="00B520D4"/>
    <w:rsid w:val="00B5270B"/>
    <w:rsid w:val="00B5340E"/>
    <w:rsid w:val="00B53F6D"/>
    <w:rsid w:val="00B53F91"/>
    <w:rsid w:val="00B54572"/>
    <w:rsid w:val="00B54740"/>
    <w:rsid w:val="00B54E49"/>
    <w:rsid w:val="00B55679"/>
    <w:rsid w:val="00B5585B"/>
    <w:rsid w:val="00B56247"/>
    <w:rsid w:val="00B56AE5"/>
    <w:rsid w:val="00B6032D"/>
    <w:rsid w:val="00B60829"/>
    <w:rsid w:val="00B610A1"/>
    <w:rsid w:val="00B620DF"/>
    <w:rsid w:val="00B63844"/>
    <w:rsid w:val="00B6469F"/>
    <w:rsid w:val="00B6790E"/>
    <w:rsid w:val="00B67C85"/>
    <w:rsid w:val="00B67DAB"/>
    <w:rsid w:val="00B72898"/>
    <w:rsid w:val="00B7391E"/>
    <w:rsid w:val="00B74EA6"/>
    <w:rsid w:val="00B75DF3"/>
    <w:rsid w:val="00B7699E"/>
    <w:rsid w:val="00B77408"/>
    <w:rsid w:val="00B8062B"/>
    <w:rsid w:val="00B8383E"/>
    <w:rsid w:val="00B84559"/>
    <w:rsid w:val="00B865A4"/>
    <w:rsid w:val="00B86B93"/>
    <w:rsid w:val="00B9000C"/>
    <w:rsid w:val="00B90181"/>
    <w:rsid w:val="00B9046D"/>
    <w:rsid w:val="00B90F21"/>
    <w:rsid w:val="00B91AFE"/>
    <w:rsid w:val="00B92139"/>
    <w:rsid w:val="00B93463"/>
    <w:rsid w:val="00B94D15"/>
    <w:rsid w:val="00B9661A"/>
    <w:rsid w:val="00B97572"/>
    <w:rsid w:val="00B97783"/>
    <w:rsid w:val="00B979BA"/>
    <w:rsid w:val="00BA021A"/>
    <w:rsid w:val="00BA109D"/>
    <w:rsid w:val="00BA78E6"/>
    <w:rsid w:val="00BB00FF"/>
    <w:rsid w:val="00BB184F"/>
    <w:rsid w:val="00BB20F3"/>
    <w:rsid w:val="00BB3203"/>
    <w:rsid w:val="00BB4BA6"/>
    <w:rsid w:val="00BB64DF"/>
    <w:rsid w:val="00BB6AEE"/>
    <w:rsid w:val="00BB6B73"/>
    <w:rsid w:val="00BB7237"/>
    <w:rsid w:val="00BB7634"/>
    <w:rsid w:val="00BB7998"/>
    <w:rsid w:val="00BC0ED6"/>
    <w:rsid w:val="00BC100B"/>
    <w:rsid w:val="00BC348E"/>
    <w:rsid w:val="00BC4C38"/>
    <w:rsid w:val="00BC4CED"/>
    <w:rsid w:val="00BC5E17"/>
    <w:rsid w:val="00BC657F"/>
    <w:rsid w:val="00BC6671"/>
    <w:rsid w:val="00BC7277"/>
    <w:rsid w:val="00BD1227"/>
    <w:rsid w:val="00BD1EB4"/>
    <w:rsid w:val="00BD1F26"/>
    <w:rsid w:val="00BD3A58"/>
    <w:rsid w:val="00BD3D74"/>
    <w:rsid w:val="00BD48D6"/>
    <w:rsid w:val="00BD4F14"/>
    <w:rsid w:val="00BD6E45"/>
    <w:rsid w:val="00BD7009"/>
    <w:rsid w:val="00BD756F"/>
    <w:rsid w:val="00BD78C8"/>
    <w:rsid w:val="00BE0983"/>
    <w:rsid w:val="00BE16F7"/>
    <w:rsid w:val="00BE1833"/>
    <w:rsid w:val="00BE2A3F"/>
    <w:rsid w:val="00BE2E67"/>
    <w:rsid w:val="00BE3CB9"/>
    <w:rsid w:val="00BE4625"/>
    <w:rsid w:val="00BE472A"/>
    <w:rsid w:val="00BE5C1E"/>
    <w:rsid w:val="00BE6CD8"/>
    <w:rsid w:val="00BE7FC3"/>
    <w:rsid w:val="00BF08DF"/>
    <w:rsid w:val="00BF139E"/>
    <w:rsid w:val="00BF176C"/>
    <w:rsid w:val="00BF1AF5"/>
    <w:rsid w:val="00BF23CF"/>
    <w:rsid w:val="00BF27B8"/>
    <w:rsid w:val="00BF5E5C"/>
    <w:rsid w:val="00BF72BD"/>
    <w:rsid w:val="00BF7649"/>
    <w:rsid w:val="00C00394"/>
    <w:rsid w:val="00C01103"/>
    <w:rsid w:val="00C03C9B"/>
    <w:rsid w:val="00C04E70"/>
    <w:rsid w:val="00C061AD"/>
    <w:rsid w:val="00C06C17"/>
    <w:rsid w:val="00C06C82"/>
    <w:rsid w:val="00C070E6"/>
    <w:rsid w:val="00C07BB3"/>
    <w:rsid w:val="00C119DF"/>
    <w:rsid w:val="00C12002"/>
    <w:rsid w:val="00C121EC"/>
    <w:rsid w:val="00C13542"/>
    <w:rsid w:val="00C146B2"/>
    <w:rsid w:val="00C14DDB"/>
    <w:rsid w:val="00C151C1"/>
    <w:rsid w:val="00C15395"/>
    <w:rsid w:val="00C156C7"/>
    <w:rsid w:val="00C1633E"/>
    <w:rsid w:val="00C16EE0"/>
    <w:rsid w:val="00C170E6"/>
    <w:rsid w:val="00C173D3"/>
    <w:rsid w:val="00C17543"/>
    <w:rsid w:val="00C176D3"/>
    <w:rsid w:val="00C2176C"/>
    <w:rsid w:val="00C24826"/>
    <w:rsid w:val="00C25318"/>
    <w:rsid w:val="00C25867"/>
    <w:rsid w:val="00C2696D"/>
    <w:rsid w:val="00C26D00"/>
    <w:rsid w:val="00C26F42"/>
    <w:rsid w:val="00C27653"/>
    <w:rsid w:val="00C27B47"/>
    <w:rsid w:val="00C31087"/>
    <w:rsid w:val="00C31B55"/>
    <w:rsid w:val="00C3280D"/>
    <w:rsid w:val="00C33C30"/>
    <w:rsid w:val="00C34F48"/>
    <w:rsid w:val="00C40236"/>
    <w:rsid w:val="00C41076"/>
    <w:rsid w:val="00C4126C"/>
    <w:rsid w:val="00C4208A"/>
    <w:rsid w:val="00C44A2C"/>
    <w:rsid w:val="00C44E8C"/>
    <w:rsid w:val="00C45C12"/>
    <w:rsid w:val="00C45F15"/>
    <w:rsid w:val="00C4626E"/>
    <w:rsid w:val="00C46852"/>
    <w:rsid w:val="00C46D2E"/>
    <w:rsid w:val="00C46D79"/>
    <w:rsid w:val="00C4730D"/>
    <w:rsid w:val="00C47B9B"/>
    <w:rsid w:val="00C47D1A"/>
    <w:rsid w:val="00C507B2"/>
    <w:rsid w:val="00C50C51"/>
    <w:rsid w:val="00C521A5"/>
    <w:rsid w:val="00C52B29"/>
    <w:rsid w:val="00C52E0F"/>
    <w:rsid w:val="00C533C3"/>
    <w:rsid w:val="00C5363A"/>
    <w:rsid w:val="00C5718D"/>
    <w:rsid w:val="00C57679"/>
    <w:rsid w:val="00C57C66"/>
    <w:rsid w:val="00C57E64"/>
    <w:rsid w:val="00C601B4"/>
    <w:rsid w:val="00C62674"/>
    <w:rsid w:val="00C647F0"/>
    <w:rsid w:val="00C65E77"/>
    <w:rsid w:val="00C6690A"/>
    <w:rsid w:val="00C66CFA"/>
    <w:rsid w:val="00C66D0F"/>
    <w:rsid w:val="00C702E9"/>
    <w:rsid w:val="00C71EB8"/>
    <w:rsid w:val="00C72005"/>
    <w:rsid w:val="00C72F20"/>
    <w:rsid w:val="00C742B5"/>
    <w:rsid w:val="00C747D8"/>
    <w:rsid w:val="00C76569"/>
    <w:rsid w:val="00C76D0A"/>
    <w:rsid w:val="00C77D92"/>
    <w:rsid w:val="00C801FD"/>
    <w:rsid w:val="00C814AA"/>
    <w:rsid w:val="00C83463"/>
    <w:rsid w:val="00C8440F"/>
    <w:rsid w:val="00C84D08"/>
    <w:rsid w:val="00C85846"/>
    <w:rsid w:val="00C85BF8"/>
    <w:rsid w:val="00C86E07"/>
    <w:rsid w:val="00C87722"/>
    <w:rsid w:val="00C877F0"/>
    <w:rsid w:val="00C90598"/>
    <w:rsid w:val="00C90D89"/>
    <w:rsid w:val="00C91EFE"/>
    <w:rsid w:val="00C926B7"/>
    <w:rsid w:val="00C93A01"/>
    <w:rsid w:val="00C9523D"/>
    <w:rsid w:val="00C9526D"/>
    <w:rsid w:val="00C958EE"/>
    <w:rsid w:val="00C95ED3"/>
    <w:rsid w:val="00C96E03"/>
    <w:rsid w:val="00C97624"/>
    <w:rsid w:val="00C979AC"/>
    <w:rsid w:val="00C97B60"/>
    <w:rsid w:val="00C97D26"/>
    <w:rsid w:val="00C97E00"/>
    <w:rsid w:val="00CA30C6"/>
    <w:rsid w:val="00CA4162"/>
    <w:rsid w:val="00CA617F"/>
    <w:rsid w:val="00CB02F9"/>
    <w:rsid w:val="00CB046F"/>
    <w:rsid w:val="00CB0B5C"/>
    <w:rsid w:val="00CB16C4"/>
    <w:rsid w:val="00CB24A4"/>
    <w:rsid w:val="00CB2C78"/>
    <w:rsid w:val="00CB36A7"/>
    <w:rsid w:val="00CB54C7"/>
    <w:rsid w:val="00CB5885"/>
    <w:rsid w:val="00CB669A"/>
    <w:rsid w:val="00CB7CDF"/>
    <w:rsid w:val="00CC1E67"/>
    <w:rsid w:val="00CC21AC"/>
    <w:rsid w:val="00CC248E"/>
    <w:rsid w:val="00CC4AC8"/>
    <w:rsid w:val="00CC4FE3"/>
    <w:rsid w:val="00CC5268"/>
    <w:rsid w:val="00CC52A0"/>
    <w:rsid w:val="00CC71F8"/>
    <w:rsid w:val="00CD281F"/>
    <w:rsid w:val="00CD2F3F"/>
    <w:rsid w:val="00CD4EC6"/>
    <w:rsid w:val="00CD5096"/>
    <w:rsid w:val="00CD5622"/>
    <w:rsid w:val="00CD7F62"/>
    <w:rsid w:val="00CD7F83"/>
    <w:rsid w:val="00CE2B05"/>
    <w:rsid w:val="00CE2E83"/>
    <w:rsid w:val="00CE660C"/>
    <w:rsid w:val="00CE768F"/>
    <w:rsid w:val="00CF079D"/>
    <w:rsid w:val="00CF1996"/>
    <w:rsid w:val="00CF2E51"/>
    <w:rsid w:val="00CF3AB7"/>
    <w:rsid w:val="00CF3E03"/>
    <w:rsid w:val="00CF45B5"/>
    <w:rsid w:val="00CF627D"/>
    <w:rsid w:val="00CF69FB"/>
    <w:rsid w:val="00D014EB"/>
    <w:rsid w:val="00D016CD"/>
    <w:rsid w:val="00D027BA"/>
    <w:rsid w:val="00D02D95"/>
    <w:rsid w:val="00D03116"/>
    <w:rsid w:val="00D03A33"/>
    <w:rsid w:val="00D05D79"/>
    <w:rsid w:val="00D06814"/>
    <w:rsid w:val="00D06C25"/>
    <w:rsid w:val="00D06E9F"/>
    <w:rsid w:val="00D07F1D"/>
    <w:rsid w:val="00D10712"/>
    <w:rsid w:val="00D10FF3"/>
    <w:rsid w:val="00D12E3A"/>
    <w:rsid w:val="00D137D0"/>
    <w:rsid w:val="00D13B6B"/>
    <w:rsid w:val="00D13CE3"/>
    <w:rsid w:val="00D140CF"/>
    <w:rsid w:val="00D147AF"/>
    <w:rsid w:val="00D14F36"/>
    <w:rsid w:val="00D15B7F"/>
    <w:rsid w:val="00D17AA2"/>
    <w:rsid w:val="00D20B79"/>
    <w:rsid w:val="00D22715"/>
    <w:rsid w:val="00D24B6B"/>
    <w:rsid w:val="00D25CB7"/>
    <w:rsid w:val="00D27070"/>
    <w:rsid w:val="00D276A9"/>
    <w:rsid w:val="00D321E7"/>
    <w:rsid w:val="00D33117"/>
    <w:rsid w:val="00D33483"/>
    <w:rsid w:val="00D33502"/>
    <w:rsid w:val="00D33CA9"/>
    <w:rsid w:val="00D340B2"/>
    <w:rsid w:val="00D343BA"/>
    <w:rsid w:val="00D358D6"/>
    <w:rsid w:val="00D36792"/>
    <w:rsid w:val="00D36E5A"/>
    <w:rsid w:val="00D42824"/>
    <w:rsid w:val="00D43EB4"/>
    <w:rsid w:val="00D44A9F"/>
    <w:rsid w:val="00D44C2A"/>
    <w:rsid w:val="00D45899"/>
    <w:rsid w:val="00D47B9A"/>
    <w:rsid w:val="00D507DC"/>
    <w:rsid w:val="00D511C0"/>
    <w:rsid w:val="00D519E6"/>
    <w:rsid w:val="00D51F53"/>
    <w:rsid w:val="00D5334A"/>
    <w:rsid w:val="00D536AC"/>
    <w:rsid w:val="00D541C6"/>
    <w:rsid w:val="00D5465F"/>
    <w:rsid w:val="00D56541"/>
    <w:rsid w:val="00D56610"/>
    <w:rsid w:val="00D5698A"/>
    <w:rsid w:val="00D60004"/>
    <w:rsid w:val="00D62397"/>
    <w:rsid w:val="00D63C57"/>
    <w:rsid w:val="00D64504"/>
    <w:rsid w:val="00D6610D"/>
    <w:rsid w:val="00D67347"/>
    <w:rsid w:val="00D673F9"/>
    <w:rsid w:val="00D67BEA"/>
    <w:rsid w:val="00D67F94"/>
    <w:rsid w:val="00D70413"/>
    <w:rsid w:val="00D70FED"/>
    <w:rsid w:val="00D71AD8"/>
    <w:rsid w:val="00D72D13"/>
    <w:rsid w:val="00D73533"/>
    <w:rsid w:val="00D73708"/>
    <w:rsid w:val="00D73812"/>
    <w:rsid w:val="00D746EE"/>
    <w:rsid w:val="00D75800"/>
    <w:rsid w:val="00D75805"/>
    <w:rsid w:val="00D75CCC"/>
    <w:rsid w:val="00D75F68"/>
    <w:rsid w:val="00D76416"/>
    <w:rsid w:val="00D76848"/>
    <w:rsid w:val="00D768FD"/>
    <w:rsid w:val="00D8043A"/>
    <w:rsid w:val="00D8074B"/>
    <w:rsid w:val="00D80F9B"/>
    <w:rsid w:val="00D824E7"/>
    <w:rsid w:val="00D83E2C"/>
    <w:rsid w:val="00D846D1"/>
    <w:rsid w:val="00D84CD0"/>
    <w:rsid w:val="00D85921"/>
    <w:rsid w:val="00D911D9"/>
    <w:rsid w:val="00D91A48"/>
    <w:rsid w:val="00D9323E"/>
    <w:rsid w:val="00D95BBB"/>
    <w:rsid w:val="00D963CF"/>
    <w:rsid w:val="00D96801"/>
    <w:rsid w:val="00D9771F"/>
    <w:rsid w:val="00DA012F"/>
    <w:rsid w:val="00DA2590"/>
    <w:rsid w:val="00DA3487"/>
    <w:rsid w:val="00DA4332"/>
    <w:rsid w:val="00DA5079"/>
    <w:rsid w:val="00DA58D7"/>
    <w:rsid w:val="00DA5A56"/>
    <w:rsid w:val="00DA5DBC"/>
    <w:rsid w:val="00DA6183"/>
    <w:rsid w:val="00DA7F4E"/>
    <w:rsid w:val="00DB027C"/>
    <w:rsid w:val="00DB0D50"/>
    <w:rsid w:val="00DB0EB2"/>
    <w:rsid w:val="00DB18AD"/>
    <w:rsid w:val="00DB1A42"/>
    <w:rsid w:val="00DB6C26"/>
    <w:rsid w:val="00DB785D"/>
    <w:rsid w:val="00DB7871"/>
    <w:rsid w:val="00DB79D5"/>
    <w:rsid w:val="00DB7B62"/>
    <w:rsid w:val="00DB7CAC"/>
    <w:rsid w:val="00DC0A30"/>
    <w:rsid w:val="00DC22D0"/>
    <w:rsid w:val="00DC230E"/>
    <w:rsid w:val="00DC247D"/>
    <w:rsid w:val="00DC3190"/>
    <w:rsid w:val="00DC32F2"/>
    <w:rsid w:val="00DC3CC2"/>
    <w:rsid w:val="00DC3DAB"/>
    <w:rsid w:val="00DC4130"/>
    <w:rsid w:val="00DC5038"/>
    <w:rsid w:val="00DC5B76"/>
    <w:rsid w:val="00DC7C44"/>
    <w:rsid w:val="00DD066E"/>
    <w:rsid w:val="00DD0D9B"/>
    <w:rsid w:val="00DD229F"/>
    <w:rsid w:val="00DD414E"/>
    <w:rsid w:val="00DD45DC"/>
    <w:rsid w:val="00DD4775"/>
    <w:rsid w:val="00DD4C16"/>
    <w:rsid w:val="00DD56BB"/>
    <w:rsid w:val="00DE1EDA"/>
    <w:rsid w:val="00DE2A85"/>
    <w:rsid w:val="00DE3795"/>
    <w:rsid w:val="00DE404A"/>
    <w:rsid w:val="00DE7016"/>
    <w:rsid w:val="00DE739C"/>
    <w:rsid w:val="00DF0C50"/>
    <w:rsid w:val="00DF1227"/>
    <w:rsid w:val="00DF1E55"/>
    <w:rsid w:val="00DF23A3"/>
    <w:rsid w:val="00DF457E"/>
    <w:rsid w:val="00DF4FAC"/>
    <w:rsid w:val="00DF6FC7"/>
    <w:rsid w:val="00E00722"/>
    <w:rsid w:val="00E00728"/>
    <w:rsid w:val="00E02B69"/>
    <w:rsid w:val="00E030B4"/>
    <w:rsid w:val="00E04584"/>
    <w:rsid w:val="00E05048"/>
    <w:rsid w:val="00E055AF"/>
    <w:rsid w:val="00E05A74"/>
    <w:rsid w:val="00E10366"/>
    <w:rsid w:val="00E110F0"/>
    <w:rsid w:val="00E11158"/>
    <w:rsid w:val="00E12975"/>
    <w:rsid w:val="00E1532C"/>
    <w:rsid w:val="00E15AA7"/>
    <w:rsid w:val="00E1613F"/>
    <w:rsid w:val="00E16A43"/>
    <w:rsid w:val="00E16D46"/>
    <w:rsid w:val="00E207C5"/>
    <w:rsid w:val="00E21AAF"/>
    <w:rsid w:val="00E22509"/>
    <w:rsid w:val="00E22C7B"/>
    <w:rsid w:val="00E244E1"/>
    <w:rsid w:val="00E266E9"/>
    <w:rsid w:val="00E269AC"/>
    <w:rsid w:val="00E26D9E"/>
    <w:rsid w:val="00E338E9"/>
    <w:rsid w:val="00E338F0"/>
    <w:rsid w:val="00E35095"/>
    <w:rsid w:val="00E350C0"/>
    <w:rsid w:val="00E353E2"/>
    <w:rsid w:val="00E355FB"/>
    <w:rsid w:val="00E360E2"/>
    <w:rsid w:val="00E37251"/>
    <w:rsid w:val="00E416E7"/>
    <w:rsid w:val="00E41AFA"/>
    <w:rsid w:val="00E42E90"/>
    <w:rsid w:val="00E43717"/>
    <w:rsid w:val="00E4414E"/>
    <w:rsid w:val="00E460B9"/>
    <w:rsid w:val="00E46898"/>
    <w:rsid w:val="00E4781D"/>
    <w:rsid w:val="00E47BA5"/>
    <w:rsid w:val="00E50AB5"/>
    <w:rsid w:val="00E5284C"/>
    <w:rsid w:val="00E52C46"/>
    <w:rsid w:val="00E53B56"/>
    <w:rsid w:val="00E5414E"/>
    <w:rsid w:val="00E54BEC"/>
    <w:rsid w:val="00E5509F"/>
    <w:rsid w:val="00E56963"/>
    <w:rsid w:val="00E57EC5"/>
    <w:rsid w:val="00E6048A"/>
    <w:rsid w:val="00E615CA"/>
    <w:rsid w:val="00E62529"/>
    <w:rsid w:val="00E62AD8"/>
    <w:rsid w:val="00E62E22"/>
    <w:rsid w:val="00E63927"/>
    <w:rsid w:val="00E64F4D"/>
    <w:rsid w:val="00E64FAD"/>
    <w:rsid w:val="00E65808"/>
    <w:rsid w:val="00E67542"/>
    <w:rsid w:val="00E7101E"/>
    <w:rsid w:val="00E73B38"/>
    <w:rsid w:val="00E75C04"/>
    <w:rsid w:val="00E75E01"/>
    <w:rsid w:val="00E760DF"/>
    <w:rsid w:val="00E765C3"/>
    <w:rsid w:val="00E77093"/>
    <w:rsid w:val="00E80B07"/>
    <w:rsid w:val="00E84C33"/>
    <w:rsid w:val="00E84D0B"/>
    <w:rsid w:val="00E84FD0"/>
    <w:rsid w:val="00E9018D"/>
    <w:rsid w:val="00E90419"/>
    <w:rsid w:val="00E909AD"/>
    <w:rsid w:val="00E93B5B"/>
    <w:rsid w:val="00E93CEA"/>
    <w:rsid w:val="00E94648"/>
    <w:rsid w:val="00E95B2A"/>
    <w:rsid w:val="00E97FA0"/>
    <w:rsid w:val="00EA1F50"/>
    <w:rsid w:val="00EA306F"/>
    <w:rsid w:val="00EA474E"/>
    <w:rsid w:val="00EA4AEF"/>
    <w:rsid w:val="00EA5BF5"/>
    <w:rsid w:val="00EA6EFF"/>
    <w:rsid w:val="00EA70A4"/>
    <w:rsid w:val="00EA725B"/>
    <w:rsid w:val="00EA79A9"/>
    <w:rsid w:val="00EA7EBC"/>
    <w:rsid w:val="00EA7F15"/>
    <w:rsid w:val="00EB12A7"/>
    <w:rsid w:val="00EB2115"/>
    <w:rsid w:val="00EB26AA"/>
    <w:rsid w:val="00EB2EBC"/>
    <w:rsid w:val="00EB4061"/>
    <w:rsid w:val="00EB4862"/>
    <w:rsid w:val="00EB75D6"/>
    <w:rsid w:val="00EB765A"/>
    <w:rsid w:val="00EC1B81"/>
    <w:rsid w:val="00EC4617"/>
    <w:rsid w:val="00EC7F44"/>
    <w:rsid w:val="00ED0451"/>
    <w:rsid w:val="00ED0574"/>
    <w:rsid w:val="00ED0C5E"/>
    <w:rsid w:val="00ED1FFB"/>
    <w:rsid w:val="00ED4C0D"/>
    <w:rsid w:val="00ED5D0C"/>
    <w:rsid w:val="00ED709B"/>
    <w:rsid w:val="00ED7BEC"/>
    <w:rsid w:val="00EE1EC9"/>
    <w:rsid w:val="00EE21BE"/>
    <w:rsid w:val="00EE390C"/>
    <w:rsid w:val="00EE3ED0"/>
    <w:rsid w:val="00EE4018"/>
    <w:rsid w:val="00EE6506"/>
    <w:rsid w:val="00EE7D3E"/>
    <w:rsid w:val="00EF0532"/>
    <w:rsid w:val="00EF0D5D"/>
    <w:rsid w:val="00EF1AB5"/>
    <w:rsid w:val="00EF38E0"/>
    <w:rsid w:val="00EF57E8"/>
    <w:rsid w:val="00EF6FFA"/>
    <w:rsid w:val="00F00419"/>
    <w:rsid w:val="00F02C34"/>
    <w:rsid w:val="00F03E8D"/>
    <w:rsid w:val="00F04355"/>
    <w:rsid w:val="00F05530"/>
    <w:rsid w:val="00F10BC3"/>
    <w:rsid w:val="00F10DB1"/>
    <w:rsid w:val="00F1206E"/>
    <w:rsid w:val="00F13B7F"/>
    <w:rsid w:val="00F13FF7"/>
    <w:rsid w:val="00F14144"/>
    <w:rsid w:val="00F149A5"/>
    <w:rsid w:val="00F15C1D"/>
    <w:rsid w:val="00F15E3E"/>
    <w:rsid w:val="00F16A85"/>
    <w:rsid w:val="00F1731B"/>
    <w:rsid w:val="00F17F3D"/>
    <w:rsid w:val="00F2009F"/>
    <w:rsid w:val="00F22FD6"/>
    <w:rsid w:val="00F245E3"/>
    <w:rsid w:val="00F2524D"/>
    <w:rsid w:val="00F25EF4"/>
    <w:rsid w:val="00F26405"/>
    <w:rsid w:val="00F26E86"/>
    <w:rsid w:val="00F27267"/>
    <w:rsid w:val="00F277D4"/>
    <w:rsid w:val="00F31C22"/>
    <w:rsid w:val="00F32AFB"/>
    <w:rsid w:val="00F33135"/>
    <w:rsid w:val="00F336AC"/>
    <w:rsid w:val="00F34392"/>
    <w:rsid w:val="00F34B8F"/>
    <w:rsid w:val="00F35831"/>
    <w:rsid w:val="00F35CC0"/>
    <w:rsid w:val="00F4011B"/>
    <w:rsid w:val="00F40691"/>
    <w:rsid w:val="00F40D5E"/>
    <w:rsid w:val="00F43579"/>
    <w:rsid w:val="00F43AE1"/>
    <w:rsid w:val="00F43BB8"/>
    <w:rsid w:val="00F44897"/>
    <w:rsid w:val="00F45205"/>
    <w:rsid w:val="00F453DF"/>
    <w:rsid w:val="00F45E53"/>
    <w:rsid w:val="00F47958"/>
    <w:rsid w:val="00F47DAB"/>
    <w:rsid w:val="00F50CD5"/>
    <w:rsid w:val="00F51BAC"/>
    <w:rsid w:val="00F5259D"/>
    <w:rsid w:val="00F526CB"/>
    <w:rsid w:val="00F52AE8"/>
    <w:rsid w:val="00F549B3"/>
    <w:rsid w:val="00F5594E"/>
    <w:rsid w:val="00F55EC9"/>
    <w:rsid w:val="00F60897"/>
    <w:rsid w:val="00F60A58"/>
    <w:rsid w:val="00F61324"/>
    <w:rsid w:val="00F613E7"/>
    <w:rsid w:val="00F61889"/>
    <w:rsid w:val="00F62504"/>
    <w:rsid w:val="00F625D7"/>
    <w:rsid w:val="00F63D6A"/>
    <w:rsid w:val="00F655C6"/>
    <w:rsid w:val="00F67EC9"/>
    <w:rsid w:val="00F67F5E"/>
    <w:rsid w:val="00F67F84"/>
    <w:rsid w:val="00F70B76"/>
    <w:rsid w:val="00F71FB4"/>
    <w:rsid w:val="00F730F7"/>
    <w:rsid w:val="00F74F51"/>
    <w:rsid w:val="00F75C7F"/>
    <w:rsid w:val="00F761FF"/>
    <w:rsid w:val="00F76D23"/>
    <w:rsid w:val="00F76ED0"/>
    <w:rsid w:val="00F8005C"/>
    <w:rsid w:val="00F80536"/>
    <w:rsid w:val="00F80D2C"/>
    <w:rsid w:val="00F81192"/>
    <w:rsid w:val="00F81731"/>
    <w:rsid w:val="00F819B1"/>
    <w:rsid w:val="00F82356"/>
    <w:rsid w:val="00F823F6"/>
    <w:rsid w:val="00F8268B"/>
    <w:rsid w:val="00F8477C"/>
    <w:rsid w:val="00F86807"/>
    <w:rsid w:val="00F90B49"/>
    <w:rsid w:val="00F922E6"/>
    <w:rsid w:val="00F9340A"/>
    <w:rsid w:val="00F953A0"/>
    <w:rsid w:val="00F97DF6"/>
    <w:rsid w:val="00FA005E"/>
    <w:rsid w:val="00FA0CF4"/>
    <w:rsid w:val="00FA16F4"/>
    <w:rsid w:val="00FA3047"/>
    <w:rsid w:val="00FA3472"/>
    <w:rsid w:val="00FA3E32"/>
    <w:rsid w:val="00FA4C79"/>
    <w:rsid w:val="00FA4FBF"/>
    <w:rsid w:val="00FA5D36"/>
    <w:rsid w:val="00FA6A6C"/>
    <w:rsid w:val="00FB2736"/>
    <w:rsid w:val="00FB447F"/>
    <w:rsid w:val="00FB5E7C"/>
    <w:rsid w:val="00FB6401"/>
    <w:rsid w:val="00FB7DFC"/>
    <w:rsid w:val="00FB7F96"/>
    <w:rsid w:val="00FC2067"/>
    <w:rsid w:val="00FC6BB5"/>
    <w:rsid w:val="00FC7CFE"/>
    <w:rsid w:val="00FD0479"/>
    <w:rsid w:val="00FD0F44"/>
    <w:rsid w:val="00FD1250"/>
    <w:rsid w:val="00FD130D"/>
    <w:rsid w:val="00FD2033"/>
    <w:rsid w:val="00FD4595"/>
    <w:rsid w:val="00FD6951"/>
    <w:rsid w:val="00FD6ECB"/>
    <w:rsid w:val="00FD7A02"/>
    <w:rsid w:val="00FE1852"/>
    <w:rsid w:val="00FE5646"/>
    <w:rsid w:val="00FE61F8"/>
    <w:rsid w:val="00FE6B52"/>
    <w:rsid w:val="00FE6ED2"/>
    <w:rsid w:val="00FE754E"/>
    <w:rsid w:val="00FE7730"/>
    <w:rsid w:val="00FF0A8E"/>
    <w:rsid w:val="00FF10C8"/>
    <w:rsid w:val="00FF24E4"/>
    <w:rsid w:val="00FF2C3D"/>
    <w:rsid w:val="00FF5481"/>
    <w:rsid w:val="00FF5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986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9"/>
    <w:qFormat/>
    <w:rsid w:val="008D1800"/>
    <w:pPr>
      <w:spacing w:before="100" w:beforeAutospacing="1" w:after="100" w:afterAutospacing="1"/>
      <w:outlineLvl w:val="0"/>
    </w:pPr>
    <w:rPr>
      <w:rFonts w:ascii="Times" w:hAnsi="Times"/>
      <w:b/>
      <w:bCs/>
      <w:kern w:val="36"/>
      <w:sz w:val="48"/>
      <w:szCs w:val="48"/>
      <w:lang w:val="en-CA"/>
    </w:rPr>
  </w:style>
  <w:style w:type="paragraph" w:styleId="Heading3">
    <w:name w:val="heading 3"/>
    <w:basedOn w:val="Normal"/>
    <w:next w:val="Normal"/>
    <w:link w:val="Heading3Char"/>
    <w:uiPriority w:val="9"/>
    <w:semiHidden/>
    <w:unhideWhenUsed/>
    <w:qFormat/>
    <w:rsid w:val="007503A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F67F5E"/>
  </w:style>
  <w:style w:type="character" w:customStyle="1" w:styleId="FootnoteTextChar">
    <w:name w:val="Footnote Text Char"/>
    <w:basedOn w:val="DefaultParagraphFont"/>
    <w:link w:val="FootnoteText"/>
    <w:uiPriority w:val="99"/>
    <w:rsid w:val="00F67F5E"/>
  </w:style>
  <w:style w:type="character" w:styleId="FootnoteReference">
    <w:name w:val="footnote reference"/>
    <w:basedOn w:val="DefaultParagraphFont"/>
    <w:uiPriority w:val="99"/>
    <w:unhideWhenUsed/>
    <w:qFormat/>
    <w:rsid w:val="00F67F5E"/>
    <w:rPr>
      <w:vertAlign w:val="superscript"/>
    </w:rPr>
  </w:style>
  <w:style w:type="paragraph" w:styleId="ListParagraph">
    <w:name w:val="List Paragraph"/>
    <w:basedOn w:val="Normal"/>
    <w:uiPriority w:val="34"/>
    <w:qFormat/>
    <w:rsid w:val="006D2242"/>
    <w:pPr>
      <w:ind w:left="720"/>
      <w:contextualSpacing/>
    </w:pPr>
  </w:style>
  <w:style w:type="character" w:customStyle="1" w:styleId="Heading1Char">
    <w:name w:val="Heading 1 Char"/>
    <w:basedOn w:val="DefaultParagraphFont"/>
    <w:link w:val="Heading1"/>
    <w:uiPriority w:val="99"/>
    <w:rsid w:val="008D1800"/>
    <w:rPr>
      <w:rFonts w:ascii="Times" w:hAnsi="Times"/>
      <w:b/>
      <w:bCs/>
      <w:kern w:val="36"/>
      <w:sz w:val="48"/>
      <w:szCs w:val="48"/>
      <w:lang w:val="en-CA"/>
    </w:rPr>
  </w:style>
  <w:style w:type="paragraph" w:styleId="NormalWeb">
    <w:name w:val="Normal (Web)"/>
    <w:basedOn w:val="Normal"/>
    <w:uiPriority w:val="99"/>
    <w:unhideWhenUsed/>
    <w:rsid w:val="008D1800"/>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8D1800"/>
  </w:style>
  <w:style w:type="character" w:styleId="Hyperlink">
    <w:name w:val="Hyperlink"/>
    <w:unhideWhenUsed/>
    <w:rsid w:val="007503AA"/>
    <w:rPr>
      <w:color w:val="0000FF"/>
      <w:u w:val="single"/>
    </w:rPr>
  </w:style>
  <w:style w:type="character" w:styleId="FollowedHyperlink">
    <w:name w:val="FollowedHyperlink"/>
    <w:basedOn w:val="DefaultParagraphFont"/>
    <w:uiPriority w:val="99"/>
    <w:semiHidden/>
    <w:unhideWhenUsed/>
    <w:rsid w:val="007503AA"/>
    <w:rPr>
      <w:color w:val="800080" w:themeColor="followedHyperlink"/>
      <w:u w:val="single"/>
    </w:rPr>
  </w:style>
  <w:style w:type="character" w:customStyle="1" w:styleId="Heading3Char">
    <w:name w:val="Heading 3 Char"/>
    <w:basedOn w:val="DefaultParagraphFont"/>
    <w:link w:val="Heading3"/>
    <w:uiPriority w:val="9"/>
    <w:semiHidden/>
    <w:rsid w:val="007503AA"/>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503AA"/>
    <w:rPr>
      <w:b/>
      <w:bCs/>
    </w:rPr>
  </w:style>
  <w:style w:type="character" w:customStyle="1" w:styleId="std">
    <w:name w:val="std"/>
    <w:basedOn w:val="DefaultParagraphFont"/>
    <w:rsid w:val="00166D1F"/>
  </w:style>
  <w:style w:type="paragraph" w:styleId="BalloonText">
    <w:name w:val="Balloon Text"/>
    <w:basedOn w:val="Normal"/>
    <w:link w:val="BalloonTextChar"/>
    <w:uiPriority w:val="99"/>
    <w:semiHidden/>
    <w:unhideWhenUsed/>
    <w:rsid w:val="00166D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D1F"/>
    <w:rPr>
      <w:rFonts w:ascii="Lucida Grande" w:hAnsi="Lucida Grande" w:cs="Lucida Grande"/>
      <w:sz w:val="18"/>
      <w:szCs w:val="18"/>
    </w:rPr>
  </w:style>
  <w:style w:type="table" w:styleId="TableGrid">
    <w:name w:val="Table Grid"/>
    <w:basedOn w:val="TableNormal"/>
    <w:uiPriority w:val="59"/>
    <w:rsid w:val="00381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
    <w:name w:val="ital"/>
    <w:basedOn w:val="DefaultParagraphFont"/>
    <w:rsid w:val="00C801FD"/>
  </w:style>
  <w:style w:type="paragraph" w:styleId="Footer">
    <w:name w:val="footer"/>
    <w:basedOn w:val="Normal"/>
    <w:link w:val="FooterChar"/>
    <w:uiPriority w:val="99"/>
    <w:unhideWhenUsed/>
    <w:rsid w:val="00EA7F15"/>
    <w:pPr>
      <w:tabs>
        <w:tab w:val="center" w:pos="4320"/>
        <w:tab w:val="right" w:pos="8640"/>
      </w:tabs>
    </w:pPr>
  </w:style>
  <w:style w:type="character" w:customStyle="1" w:styleId="FooterChar">
    <w:name w:val="Footer Char"/>
    <w:basedOn w:val="DefaultParagraphFont"/>
    <w:link w:val="Footer"/>
    <w:uiPriority w:val="99"/>
    <w:rsid w:val="00EA7F15"/>
  </w:style>
  <w:style w:type="character" w:styleId="PageNumber">
    <w:name w:val="page number"/>
    <w:basedOn w:val="DefaultParagraphFont"/>
    <w:uiPriority w:val="99"/>
    <w:semiHidden/>
    <w:unhideWhenUsed/>
    <w:rsid w:val="00EA7F15"/>
  </w:style>
  <w:style w:type="character" w:styleId="HTMLCite">
    <w:name w:val="HTML Cite"/>
    <w:basedOn w:val="DefaultParagraphFont"/>
    <w:uiPriority w:val="99"/>
    <w:semiHidden/>
    <w:unhideWhenUsed/>
    <w:rsid w:val="00EE3ED0"/>
    <w:rPr>
      <w:i/>
      <w:iCs/>
    </w:rPr>
  </w:style>
  <w:style w:type="character" w:customStyle="1" w:styleId="slug-pub-date">
    <w:name w:val="slug-pub-date"/>
    <w:basedOn w:val="DefaultParagraphFont"/>
    <w:rsid w:val="00EE3ED0"/>
  </w:style>
  <w:style w:type="character" w:customStyle="1" w:styleId="slug-vol">
    <w:name w:val="slug-vol"/>
    <w:basedOn w:val="DefaultParagraphFont"/>
    <w:rsid w:val="00EE3ED0"/>
  </w:style>
  <w:style w:type="character" w:customStyle="1" w:styleId="slug-issue">
    <w:name w:val="slug-issue"/>
    <w:basedOn w:val="DefaultParagraphFont"/>
    <w:rsid w:val="00EE3ED0"/>
  </w:style>
  <w:style w:type="character" w:customStyle="1" w:styleId="slug-pages">
    <w:name w:val="slug-pages"/>
    <w:basedOn w:val="DefaultParagraphFont"/>
    <w:rsid w:val="00EE3ED0"/>
  </w:style>
  <w:style w:type="character" w:styleId="CommentReference">
    <w:name w:val="annotation reference"/>
    <w:basedOn w:val="DefaultParagraphFont"/>
    <w:uiPriority w:val="99"/>
    <w:semiHidden/>
    <w:unhideWhenUsed/>
    <w:rsid w:val="00686156"/>
    <w:rPr>
      <w:sz w:val="18"/>
      <w:szCs w:val="18"/>
    </w:rPr>
  </w:style>
  <w:style w:type="paragraph" w:styleId="CommentText">
    <w:name w:val="annotation text"/>
    <w:basedOn w:val="Normal"/>
    <w:link w:val="CommentTextChar"/>
    <w:uiPriority w:val="99"/>
    <w:semiHidden/>
    <w:unhideWhenUsed/>
    <w:rsid w:val="00686156"/>
  </w:style>
  <w:style w:type="character" w:customStyle="1" w:styleId="CommentTextChar">
    <w:name w:val="Comment Text Char"/>
    <w:basedOn w:val="DefaultParagraphFont"/>
    <w:link w:val="CommentText"/>
    <w:uiPriority w:val="99"/>
    <w:semiHidden/>
    <w:rsid w:val="00686156"/>
  </w:style>
  <w:style w:type="paragraph" w:styleId="CommentSubject">
    <w:name w:val="annotation subject"/>
    <w:basedOn w:val="CommentText"/>
    <w:next w:val="CommentText"/>
    <w:link w:val="CommentSubjectChar"/>
    <w:uiPriority w:val="99"/>
    <w:semiHidden/>
    <w:unhideWhenUsed/>
    <w:rsid w:val="00686156"/>
    <w:rPr>
      <w:b/>
      <w:bCs/>
      <w:sz w:val="20"/>
      <w:szCs w:val="20"/>
    </w:rPr>
  </w:style>
  <w:style w:type="character" w:customStyle="1" w:styleId="CommentSubjectChar">
    <w:name w:val="Comment Subject Char"/>
    <w:basedOn w:val="CommentTextChar"/>
    <w:link w:val="CommentSubject"/>
    <w:uiPriority w:val="99"/>
    <w:semiHidden/>
    <w:rsid w:val="00686156"/>
    <w:rPr>
      <w:b/>
      <w:bCs/>
      <w:sz w:val="20"/>
      <w:szCs w:val="20"/>
    </w:rPr>
  </w:style>
  <w:style w:type="character" w:customStyle="1" w:styleId="cit-first-element">
    <w:name w:val="cit-first-element"/>
    <w:basedOn w:val="DefaultParagraphFont"/>
    <w:rsid w:val="00400471"/>
  </w:style>
  <w:style w:type="character" w:customStyle="1" w:styleId="cit-print-date">
    <w:name w:val="cit-print-date"/>
    <w:basedOn w:val="DefaultParagraphFont"/>
    <w:rsid w:val="00400471"/>
  </w:style>
  <w:style w:type="character" w:customStyle="1" w:styleId="cit-sep">
    <w:name w:val="cit-sep"/>
    <w:basedOn w:val="DefaultParagraphFont"/>
    <w:rsid w:val="00400471"/>
  </w:style>
  <w:style w:type="character" w:customStyle="1" w:styleId="cit-first-page">
    <w:name w:val="cit-first-page"/>
    <w:basedOn w:val="DefaultParagraphFont"/>
    <w:rsid w:val="00400471"/>
  </w:style>
  <w:style w:type="character" w:customStyle="1" w:styleId="cit-last-page">
    <w:name w:val="cit-last-page"/>
    <w:basedOn w:val="DefaultParagraphFont"/>
    <w:rsid w:val="00400471"/>
  </w:style>
  <w:style w:type="character" w:customStyle="1" w:styleId="name">
    <w:name w:val="name"/>
    <w:basedOn w:val="DefaultParagraphFont"/>
    <w:rsid w:val="0086228C"/>
  </w:style>
  <w:style w:type="character" w:customStyle="1" w:styleId="xref-sep">
    <w:name w:val="xref-sep"/>
    <w:basedOn w:val="DefaultParagraphFont"/>
    <w:rsid w:val="0086228C"/>
  </w:style>
  <w:style w:type="paragraph" w:customStyle="1" w:styleId="affiliation-list-reveal">
    <w:name w:val="affiliation-list-reveal"/>
    <w:basedOn w:val="Normal"/>
    <w:rsid w:val="0086228C"/>
    <w:pPr>
      <w:spacing w:before="100" w:beforeAutospacing="1" w:after="100" w:afterAutospacing="1"/>
    </w:pPr>
    <w:rPr>
      <w:rFonts w:ascii="Times" w:hAnsi="Times"/>
      <w:sz w:val="20"/>
      <w:szCs w:val="20"/>
      <w:lang w:val="en-CA"/>
    </w:rPr>
  </w:style>
  <w:style w:type="paragraph" w:styleId="HTMLAddress">
    <w:name w:val="HTML Address"/>
    <w:basedOn w:val="Normal"/>
    <w:link w:val="HTMLAddressChar"/>
    <w:uiPriority w:val="99"/>
    <w:semiHidden/>
    <w:unhideWhenUsed/>
    <w:rsid w:val="0086228C"/>
    <w:rPr>
      <w:rFonts w:ascii="Times" w:hAnsi="Times"/>
      <w:i/>
      <w:iCs/>
      <w:sz w:val="20"/>
      <w:szCs w:val="20"/>
      <w:lang w:val="en-CA"/>
    </w:rPr>
  </w:style>
  <w:style w:type="character" w:customStyle="1" w:styleId="HTMLAddressChar">
    <w:name w:val="HTML Address Char"/>
    <w:basedOn w:val="DefaultParagraphFont"/>
    <w:link w:val="HTMLAddress"/>
    <w:uiPriority w:val="99"/>
    <w:semiHidden/>
    <w:rsid w:val="0086228C"/>
    <w:rPr>
      <w:rFonts w:ascii="Times" w:hAnsi="Times"/>
      <w:i/>
      <w:iCs/>
      <w:sz w:val="20"/>
      <w:szCs w:val="20"/>
      <w:lang w:val="en-CA"/>
    </w:rPr>
  </w:style>
  <w:style w:type="character" w:customStyle="1" w:styleId="corresp-label">
    <w:name w:val="corresp-label"/>
    <w:basedOn w:val="DefaultParagraphFont"/>
    <w:rsid w:val="0086228C"/>
  </w:style>
  <w:style w:type="character" w:customStyle="1" w:styleId="fn">
    <w:name w:val="fn"/>
    <w:basedOn w:val="DefaultParagraphFont"/>
    <w:rsid w:val="00CB046F"/>
  </w:style>
  <w:style w:type="character" w:customStyle="1" w:styleId="source-title">
    <w:name w:val="source-title"/>
    <w:basedOn w:val="DefaultParagraphFont"/>
    <w:rsid w:val="00CB046F"/>
  </w:style>
  <w:style w:type="character" w:customStyle="1" w:styleId="volume">
    <w:name w:val="volume"/>
    <w:basedOn w:val="DefaultParagraphFont"/>
    <w:rsid w:val="00CB046F"/>
  </w:style>
  <w:style w:type="character" w:customStyle="1" w:styleId="start-page">
    <w:name w:val="start-page"/>
    <w:basedOn w:val="DefaultParagraphFont"/>
    <w:rsid w:val="00CB046F"/>
  </w:style>
  <w:style w:type="character" w:customStyle="1" w:styleId="end-page">
    <w:name w:val="end-page"/>
    <w:basedOn w:val="DefaultParagraphFont"/>
    <w:rsid w:val="00CB046F"/>
  </w:style>
  <w:style w:type="character" w:customStyle="1" w:styleId="year">
    <w:name w:val="year"/>
    <w:basedOn w:val="DefaultParagraphFont"/>
    <w:rsid w:val="00CB046F"/>
  </w:style>
  <w:style w:type="character" w:customStyle="1" w:styleId="orange">
    <w:name w:val="orange"/>
    <w:basedOn w:val="DefaultParagraphFont"/>
    <w:rsid w:val="00206836"/>
  </w:style>
  <w:style w:type="character" w:customStyle="1" w:styleId="metadatadivider">
    <w:name w:val="metadatadivider"/>
    <w:basedOn w:val="DefaultParagraphFont"/>
    <w:rsid w:val="00FC6BB5"/>
  </w:style>
  <w:style w:type="character" w:customStyle="1" w:styleId="st">
    <w:name w:val="st"/>
    <w:basedOn w:val="DefaultParagraphFont"/>
    <w:rsid w:val="002066BF"/>
  </w:style>
  <w:style w:type="character" w:styleId="IntenseReference">
    <w:name w:val="Intense Reference"/>
    <w:basedOn w:val="DefaultParagraphFont"/>
    <w:uiPriority w:val="32"/>
    <w:qFormat/>
    <w:rsid w:val="00B477EB"/>
    <w:rPr>
      <w:b/>
      <w:bCs/>
      <w:smallCaps/>
      <w:color w:val="C0504D" w:themeColor="accent2"/>
      <w:spacing w:val="5"/>
      <w:u w:val="single"/>
    </w:rPr>
  </w:style>
  <w:style w:type="paragraph" w:styleId="PlainText">
    <w:name w:val="Plain Text"/>
    <w:basedOn w:val="Normal"/>
    <w:link w:val="PlainTextChar"/>
    <w:rsid w:val="007808F3"/>
    <w:rPr>
      <w:rFonts w:ascii="Courier" w:eastAsia="Times New Roman" w:hAnsi="Courier" w:cs="Times New Roman"/>
    </w:rPr>
  </w:style>
  <w:style w:type="character" w:customStyle="1" w:styleId="PlainTextChar">
    <w:name w:val="Plain Text Char"/>
    <w:basedOn w:val="DefaultParagraphFont"/>
    <w:link w:val="PlainText"/>
    <w:rsid w:val="007808F3"/>
    <w:rPr>
      <w:rFonts w:ascii="Courier" w:eastAsia="Times New Roman" w:hAnsi="Courier" w:cs="Times New Roman"/>
    </w:rPr>
  </w:style>
  <w:style w:type="paragraph" w:styleId="Revision">
    <w:name w:val="Revision"/>
    <w:hidden/>
    <w:uiPriority w:val="99"/>
    <w:semiHidden/>
    <w:rsid w:val="009901FB"/>
  </w:style>
  <w:style w:type="paragraph" w:styleId="BodyText">
    <w:name w:val="Body Text"/>
    <w:basedOn w:val="Normal"/>
    <w:link w:val="BodyTextChar"/>
    <w:uiPriority w:val="99"/>
    <w:unhideWhenUsed/>
    <w:rsid w:val="00C52B29"/>
    <w:pPr>
      <w:spacing w:after="120"/>
    </w:pPr>
  </w:style>
  <w:style w:type="character" w:customStyle="1" w:styleId="BodyTextChar">
    <w:name w:val="Body Text Char"/>
    <w:basedOn w:val="DefaultParagraphFont"/>
    <w:link w:val="BodyText"/>
    <w:uiPriority w:val="99"/>
    <w:rsid w:val="00C52B29"/>
  </w:style>
  <w:style w:type="paragraph" w:customStyle="1" w:styleId="Default">
    <w:name w:val="Default"/>
    <w:rsid w:val="008D0823"/>
    <w:pPr>
      <w:autoSpaceDE w:val="0"/>
      <w:autoSpaceDN w:val="0"/>
      <w:adjustRightInd w:val="0"/>
    </w:pPr>
    <w:rPr>
      <w:rFonts w:ascii="Arial" w:eastAsiaTheme="minorHAnsi" w:hAnsi="Arial" w:cs="Arial"/>
      <w:color w:val="000000"/>
      <w:lang w:val="es-MX"/>
    </w:rPr>
  </w:style>
  <w:style w:type="paragraph" w:styleId="Header">
    <w:name w:val="header"/>
    <w:basedOn w:val="Normal"/>
    <w:link w:val="HeaderChar"/>
    <w:uiPriority w:val="99"/>
    <w:unhideWhenUsed/>
    <w:rsid w:val="007164BF"/>
    <w:pPr>
      <w:tabs>
        <w:tab w:val="center" w:pos="4320"/>
        <w:tab w:val="right" w:pos="8640"/>
      </w:tabs>
    </w:pPr>
  </w:style>
  <w:style w:type="character" w:customStyle="1" w:styleId="HeaderChar">
    <w:name w:val="Header Char"/>
    <w:basedOn w:val="DefaultParagraphFont"/>
    <w:link w:val="Header"/>
    <w:uiPriority w:val="99"/>
    <w:rsid w:val="007164BF"/>
  </w:style>
  <w:style w:type="paragraph" w:styleId="EndnoteText">
    <w:name w:val="endnote text"/>
    <w:basedOn w:val="Normal"/>
    <w:link w:val="EndnoteTextChar"/>
    <w:uiPriority w:val="99"/>
    <w:unhideWhenUsed/>
    <w:rsid w:val="00A93A05"/>
  </w:style>
  <w:style w:type="character" w:customStyle="1" w:styleId="EndnoteTextChar">
    <w:name w:val="Endnote Text Char"/>
    <w:basedOn w:val="DefaultParagraphFont"/>
    <w:link w:val="EndnoteText"/>
    <w:uiPriority w:val="99"/>
    <w:rsid w:val="00A93A05"/>
  </w:style>
  <w:style w:type="character" w:styleId="EndnoteReference">
    <w:name w:val="endnote reference"/>
    <w:basedOn w:val="DefaultParagraphFont"/>
    <w:uiPriority w:val="99"/>
    <w:unhideWhenUsed/>
    <w:rsid w:val="00A93A05"/>
    <w:rPr>
      <w:vertAlign w:val="superscript"/>
    </w:rPr>
  </w:style>
  <w:style w:type="paragraph" w:customStyle="1" w:styleId="EndNoteBibliography">
    <w:name w:val="EndNote Bibliography"/>
    <w:basedOn w:val="Normal"/>
    <w:rsid w:val="00805797"/>
    <w:pPr>
      <w:spacing w:after="160"/>
    </w:pPr>
    <w:rPr>
      <w:rFonts w:ascii="Calibri" w:hAnsi="Calibri"/>
      <w:sz w:val="22"/>
      <w:szCs w:val="22"/>
    </w:rPr>
  </w:style>
  <w:style w:type="character" w:customStyle="1" w:styleId="A7">
    <w:name w:val="A7"/>
    <w:uiPriority w:val="99"/>
    <w:rsid w:val="006650FB"/>
    <w:rPr>
      <w:rFonts w:cs="Gill Sans Std"/>
      <w:b/>
      <w:bCs/>
      <w:color w:val="000000"/>
      <w:sz w:val="15"/>
      <w:szCs w:val="15"/>
    </w:rPr>
  </w:style>
  <w:style w:type="character" w:customStyle="1" w:styleId="A5">
    <w:name w:val="A5"/>
    <w:uiPriority w:val="99"/>
    <w:rsid w:val="006650FB"/>
    <w:rPr>
      <w:rFonts w:cs="Gill Sans Std"/>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4782">
      <w:bodyDiv w:val="1"/>
      <w:marLeft w:val="0"/>
      <w:marRight w:val="0"/>
      <w:marTop w:val="0"/>
      <w:marBottom w:val="0"/>
      <w:divBdr>
        <w:top w:val="none" w:sz="0" w:space="0" w:color="auto"/>
        <w:left w:val="none" w:sz="0" w:space="0" w:color="auto"/>
        <w:bottom w:val="none" w:sz="0" w:space="0" w:color="auto"/>
        <w:right w:val="none" w:sz="0" w:space="0" w:color="auto"/>
      </w:divBdr>
    </w:div>
    <w:div w:id="66928901">
      <w:bodyDiv w:val="1"/>
      <w:marLeft w:val="0"/>
      <w:marRight w:val="0"/>
      <w:marTop w:val="0"/>
      <w:marBottom w:val="0"/>
      <w:divBdr>
        <w:top w:val="none" w:sz="0" w:space="0" w:color="auto"/>
        <w:left w:val="none" w:sz="0" w:space="0" w:color="auto"/>
        <w:bottom w:val="none" w:sz="0" w:space="0" w:color="auto"/>
        <w:right w:val="none" w:sz="0" w:space="0" w:color="auto"/>
      </w:divBdr>
    </w:div>
    <w:div w:id="117333153">
      <w:bodyDiv w:val="1"/>
      <w:marLeft w:val="0"/>
      <w:marRight w:val="0"/>
      <w:marTop w:val="0"/>
      <w:marBottom w:val="0"/>
      <w:divBdr>
        <w:top w:val="none" w:sz="0" w:space="0" w:color="auto"/>
        <w:left w:val="none" w:sz="0" w:space="0" w:color="auto"/>
        <w:bottom w:val="none" w:sz="0" w:space="0" w:color="auto"/>
        <w:right w:val="none" w:sz="0" w:space="0" w:color="auto"/>
      </w:divBdr>
      <w:divsChild>
        <w:div w:id="339888959">
          <w:marLeft w:val="0"/>
          <w:marRight w:val="0"/>
          <w:marTop w:val="0"/>
          <w:marBottom w:val="0"/>
          <w:divBdr>
            <w:top w:val="none" w:sz="0" w:space="0" w:color="auto"/>
            <w:left w:val="none" w:sz="0" w:space="0" w:color="auto"/>
            <w:bottom w:val="none" w:sz="0" w:space="0" w:color="auto"/>
            <w:right w:val="none" w:sz="0" w:space="0" w:color="auto"/>
          </w:divBdr>
        </w:div>
        <w:div w:id="555580352">
          <w:marLeft w:val="0"/>
          <w:marRight w:val="0"/>
          <w:marTop w:val="0"/>
          <w:marBottom w:val="0"/>
          <w:divBdr>
            <w:top w:val="none" w:sz="0" w:space="0" w:color="auto"/>
            <w:left w:val="none" w:sz="0" w:space="0" w:color="auto"/>
            <w:bottom w:val="none" w:sz="0" w:space="0" w:color="auto"/>
            <w:right w:val="none" w:sz="0" w:space="0" w:color="auto"/>
          </w:divBdr>
        </w:div>
        <w:div w:id="671378555">
          <w:marLeft w:val="0"/>
          <w:marRight w:val="0"/>
          <w:marTop w:val="0"/>
          <w:marBottom w:val="0"/>
          <w:divBdr>
            <w:top w:val="none" w:sz="0" w:space="0" w:color="auto"/>
            <w:left w:val="none" w:sz="0" w:space="0" w:color="auto"/>
            <w:bottom w:val="none" w:sz="0" w:space="0" w:color="auto"/>
            <w:right w:val="none" w:sz="0" w:space="0" w:color="auto"/>
          </w:divBdr>
        </w:div>
        <w:div w:id="874972556">
          <w:marLeft w:val="0"/>
          <w:marRight w:val="0"/>
          <w:marTop w:val="0"/>
          <w:marBottom w:val="0"/>
          <w:divBdr>
            <w:top w:val="none" w:sz="0" w:space="0" w:color="auto"/>
            <w:left w:val="none" w:sz="0" w:space="0" w:color="auto"/>
            <w:bottom w:val="none" w:sz="0" w:space="0" w:color="auto"/>
            <w:right w:val="none" w:sz="0" w:space="0" w:color="auto"/>
          </w:divBdr>
        </w:div>
        <w:div w:id="946930863">
          <w:marLeft w:val="0"/>
          <w:marRight w:val="0"/>
          <w:marTop w:val="0"/>
          <w:marBottom w:val="0"/>
          <w:divBdr>
            <w:top w:val="none" w:sz="0" w:space="0" w:color="auto"/>
            <w:left w:val="none" w:sz="0" w:space="0" w:color="auto"/>
            <w:bottom w:val="none" w:sz="0" w:space="0" w:color="auto"/>
            <w:right w:val="none" w:sz="0" w:space="0" w:color="auto"/>
          </w:divBdr>
        </w:div>
        <w:div w:id="1104958380">
          <w:marLeft w:val="0"/>
          <w:marRight w:val="0"/>
          <w:marTop w:val="0"/>
          <w:marBottom w:val="0"/>
          <w:divBdr>
            <w:top w:val="none" w:sz="0" w:space="0" w:color="auto"/>
            <w:left w:val="none" w:sz="0" w:space="0" w:color="auto"/>
            <w:bottom w:val="none" w:sz="0" w:space="0" w:color="auto"/>
            <w:right w:val="none" w:sz="0" w:space="0" w:color="auto"/>
          </w:divBdr>
        </w:div>
        <w:div w:id="1205823760">
          <w:marLeft w:val="0"/>
          <w:marRight w:val="0"/>
          <w:marTop w:val="0"/>
          <w:marBottom w:val="0"/>
          <w:divBdr>
            <w:top w:val="none" w:sz="0" w:space="0" w:color="auto"/>
            <w:left w:val="none" w:sz="0" w:space="0" w:color="auto"/>
            <w:bottom w:val="none" w:sz="0" w:space="0" w:color="auto"/>
            <w:right w:val="none" w:sz="0" w:space="0" w:color="auto"/>
          </w:divBdr>
        </w:div>
        <w:div w:id="1357661731">
          <w:marLeft w:val="0"/>
          <w:marRight w:val="0"/>
          <w:marTop w:val="0"/>
          <w:marBottom w:val="0"/>
          <w:divBdr>
            <w:top w:val="none" w:sz="0" w:space="0" w:color="auto"/>
            <w:left w:val="none" w:sz="0" w:space="0" w:color="auto"/>
            <w:bottom w:val="none" w:sz="0" w:space="0" w:color="auto"/>
            <w:right w:val="none" w:sz="0" w:space="0" w:color="auto"/>
          </w:divBdr>
        </w:div>
        <w:div w:id="1366758244">
          <w:marLeft w:val="0"/>
          <w:marRight w:val="0"/>
          <w:marTop w:val="0"/>
          <w:marBottom w:val="0"/>
          <w:divBdr>
            <w:top w:val="none" w:sz="0" w:space="0" w:color="auto"/>
            <w:left w:val="none" w:sz="0" w:space="0" w:color="auto"/>
            <w:bottom w:val="none" w:sz="0" w:space="0" w:color="auto"/>
            <w:right w:val="none" w:sz="0" w:space="0" w:color="auto"/>
          </w:divBdr>
        </w:div>
        <w:div w:id="1511800297">
          <w:marLeft w:val="0"/>
          <w:marRight w:val="0"/>
          <w:marTop w:val="0"/>
          <w:marBottom w:val="0"/>
          <w:divBdr>
            <w:top w:val="none" w:sz="0" w:space="0" w:color="auto"/>
            <w:left w:val="none" w:sz="0" w:space="0" w:color="auto"/>
            <w:bottom w:val="none" w:sz="0" w:space="0" w:color="auto"/>
            <w:right w:val="none" w:sz="0" w:space="0" w:color="auto"/>
          </w:divBdr>
        </w:div>
        <w:div w:id="1797144121">
          <w:marLeft w:val="0"/>
          <w:marRight w:val="0"/>
          <w:marTop w:val="0"/>
          <w:marBottom w:val="0"/>
          <w:divBdr>
            <w:top w:val="none" w:sz="0" w:space="0" w:color="auto"/>
            <w:left w:val="none" w:sz="0" w:space="0" w:color="auto"/>
            <w:bottom w:val="none" w:sz="0" w:space="0" w:color="auto"/>
            <w:right w:val="none" w:sz="0" w:space="0" w:color="auto"/>
          </w:divBdr>
        </w:div>
        <w:div w:id="1888639980">
          <w:marLeft w:val="0"/>
          <w:marRight w:val="0"/>
          <w:marTop w:val="0"/>
          <w:marBottom w:val="0"/>
          <w:divBdr>
            <w:top w:val="none" w:sz="0" w:space="0" w:color="auto"/>
            <w:left w:val="none" w:sz="0" w:space="0" w:color="auto"/>
            <w:bottom w:val="none" w:sz="0" w:space="0" w:color="auto"/>
            <w:right w:val="none" w:sz="0" w:space="0" w:color="auto"/>
          </w:divBdr>
        </w:div>
      </w:divsChild>
    </w:div>
    <w:div w:id="252134178">
      <w:bodyDiv w:val="1"/>
      <w:marLeft w:val="0"/>
      <w:marRight w:val="0"/>
      <w:marTop w:val="0"/>
      <w:marBottom w:val="0"/>
      <w:divBdr>
        <w:top w:val="none" w:sz="0" w:space="0" w:color="auto"/>
        <w:left w:val="none" w:sz="0" w:space="0" w:color="auto"/>
        <w:bottom w:val="none" w:sz="0" w:space="0" w:color="auto"/>
        <w:right w:val="none" w:sz="0" w:space="0" w:color="auto"/>
      </w:divBdr>
      <w:divsChild>
        <w:div w:id="1324163751">
          <w:marLeft w:val="0"/>
          <w:marRight w:val="0"/>
          <w:marTop w:val="0"/>
          <w:marBottom w:val="0"/>
          <w:divBdr>
            <w:top w:val="none" w:sz="0" w:space="0" w:color="auto"/>
            <w:left w:val="none" w:sz="0" w:space="0" w:color="auto"/>
            <w:bottom w:val="none" w:sz="0" w:space="0" w:color="auto"/>
            <w:right w:val="none" w:sz="0" w:space="0" w:color="auto"/>
          </w:divBdr>
        </w:div>
        <w:div w:id="1753821184">
          <w:marLeft w:val="0"/>
          <w:marRight w:val="0"/>
          <w:marTop w:val="0"/>
          <w:marBottom w:val="0"/>
          <w:divBdr>
            <w:top w:val="none" w:sz="0" w:space="0" w:color="auto"/>
            <w:left w:val="none" w:sz="0" w:space="0" w:color="auto"/>
            <w:bottom w:val="none" w:sz="0" w:space="0" w:color="auto"/>
            <w:right w:val="none" w:sz="0" w:space="0" w:color="auto"/>
          </w:divBdr>
          <w:divsChild>
            <w:div w:id="7702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33477">
      <w:bodyDiv w:val="1"/>
      <w:marLeft w:val="0"/>
      <w:marRight w:val="0"/>
      <w:marTop w:val="0"/>
      <w:marBottom w:val="0"/>
      <w:divBdr>
        <w:top w:val="none" w:sz="0" w:space="0" w:color="auto"/>
        <w:left w:val="none" w:sz="0" w:space="0" w:color="auto"/>
        <w:bottom w:val="none" w:sz="0" w:space="0" w:color="auto"/>
        <w:right w:val="none" w:sz="0" w:space="0" w:color="auto"/>
      </w:divBdr>
    </w:div>
    <w:div w:id="393309244">
      <w:bodyDiv w:val="1"/>
      <w:marLeft w:val="0"/>
      <w:marRight w:val="0"/>
      <w:marTop w:val="0"/>
      <w:marBottom w:val="0"/>
      <w:divBdr>
        <w:top w:val="none" w:sz="0" w:space="0" w:color="auto"/>
        <w:left w:val="none" w:sz="0" w:space="0" w:color="auto"/>
        <w:bottom w:val="none" w:sz="0" w:space="0" w:color="auto"/>
        <w:right w:val="none" w:sz="0" w:space="0" w:color="auto"/>
      </w:divBdr>
      <w:divsChild>
        <w:div w:id="1077744932">
          <w:marLeft w:val="0"/>
          <w:marRight w:val="0"/>
          <w:marTop w:val="0"/>
          <w:marBottom w:val="0"/>
          <w:divBdr>
            <w:top w:val="none" w:sz="0" w:space="0" w:color="auto"/>
            <w:left w:val="none" w:sz="0" w:space="0" w:color="auto"/>
            <w:bottom w:val="none" w:sz="0" w:space="0" w:color="auto"/>
            <w:right w:val="none" w:sz="0" w:space="0" w:color="auto"/>
          </w:divBdr>
          <w:divsChild>
            <w:div w:id="1491095169">
              <w:marLeft w:val="0"/>
              <w:marRight w:val="0"/>
              <w:marTop w:val="0"/>
              <w:marBottom w:val="0"/>
              <w:divBdr>
                <w:top w:val="none" w:sz="0" w:space="0" w:color="auto"/>
                <w:left w:val="none" w:sz="0" w:space="0" w:color="auto"/>
                <w:bottom w:val="none" w:sz="0" w:space="0" w:color="auto"/>
                <w:right w:val="none" w:sz="0" w:space="0" w:color="auto"/>
              </w:divBdr>
              <w:divsChild>
                <w:div w:id="1978947402">
                  <w:marLeft w:val="0"/>
                  <w:marRight w:val="0"/>
                  <w:marTop w:val="0"/>
                  <w:marBottom w:val="0"/>
                  <w:divBdr>
                    <w:top w:val="none" w:sz="0" w:space="0" w:color="auto"/>
                    <w:left w:val="none" w:sz="0" w:space="0" w:color="auto"/>
                    <w:bottom w:val="none" w:sz="0" w:space="0" w:color="auto"/>
                    <w:right w:val="none" w:sz="0" w:space="0" w:color="auto"/>
                  </w:divBdr>
                  <w:divsChild>
                    <w:div w:id="11856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226334">
      <w:bodyDiv w:val="1"/>
      <w:marLeft w:val="0"/>
      <w:marRight w:val="0"/>
      <w:marTop w:val="0"/>
      <w:marBottom w:val="0"/>
      <w:divBdr>
        <w:top w:val="none" w:sz="0" w:space="0" w:color="auto"/>
        <w:left w:val="none" w:sz="0" w:space="0" w:color="auto"/>
        <w:bottom w:val="none" w:sz="0" w:space="0" w:color="auto"/>
        <w:right w:val="none" w:sz="0" w:space="0" w:color="auto"/>
      </w:divBdr>
      <w:divsChild>
        <w:div w:id="1558591609">
          <w:marLeft w:val="0"/>
          <w:marRight w:val="0"/>
          <w:marTop w:val="0"/>
          <w:marBottom w:val="0"/>
          <w:divBdr>
            <w:top w:val="none" w:sz="0" w:space="0" w:color="auto"/>
            <w:left w:val="none" w:sz="0" w:space="0" w:color="auto"/>
            <w:bottom w:val="none" w:sz="0" w:space="0" w:color="auto"/>
            <w:right w:val="none" w:sz="0" w:space="0" w:color="auto"/>
          </w:divBdr>
        </w:div>
      </w:divsChild>
    </w:div>
    <w:div w:id="581304707">
      <w:bodyDiv w:val="1"/>
      <w:marLeft w:val="0"/>
      <w:marRight w:val="0"/>
      <w:marTop w:val="0"/>
      <w:marBottom w:val="0"/>
      <w:divBdr>
        <w:top w:val="none" w:sz="0" w:space="0" w:color="auto"/>
        <w:left w:val="none" w:sz="0" w:space="0" w:color="auto"/>
        <w:bottom w:val="none" w:sz="0" w:space="0" w:color="auto"/>
        <w:right w:val="none" w:sz="0" w:space="0" w:color="auto"/>
      </w:divBdr>
      <w:divsChild>
        <w:div w:id="874804420">
          <w:marLeft w:val="0"/>
          <w:marRight w:val="0"/>
          <w:marTop w:val="0"/>
          <w:marBottom w:val="0"/>
          <w:divBdr>
            <w:top w:val="none" w:sz="0" w:space="0" w:color="auto"/>
            <w:left w:val="none" w:sz="0" w:space="0" w:color="auto"/>
            <w:bottom w:val="none" w:sz="0" w:space="0" w:color="auto"/>
            <w:right w:val="none" w:sz="0" w:space="0" w:color="auto"/>
          </w:divBdr>
        </w:div>
      </w:divsChild>
    </w:div>
    <w:div w:id="605238197">
      <w:bodyDiv w:val="1"/>
      <w:marLeft w:val="0"/>
      <w:marRight w:val="0"/>
      <w:marTop w:val="0"/>
      <w:marBottom w:val="0"/>
      <w:divBdr>
        <w:top w:val="none" w:sz="0" w:space="0" w:color="auto"/>
        <w:left w:val="none" w:sz="0" w:space="0" w:color="auto"/>
        <w:bottom w:val="none" w:sz="0" w:space="0" w:color="auto"/>
        <w:right w:val="none" w:sz="0" w:space="0" w:color="auto"/>
      </w:divBdr>
      <w:divsChild>
        <w:div w:id="1999074116">
          <w:marLeft w:val="0"/>
          <w:marRight w:val="0"/>
          <w:marTop w:val="0"/>
          <w:marBottom w:val="0"/>
          <w:divBdr>
            <w:top w:val="none" w:sz="0" w:space="0" w:color="auto"/>
            <w:left w:val="none" w:sz="0" w:space="0" w:color="auto"/>
            <w:bottom w:val="none" w:sz="0" w:space="0" w:color="auto"/>
            <w:right w:val="none" w:sz="0" w:space="0" w:color="auto"/>
          </w:divBdr>
          <w:divsChild>
            <w:div w:id="1204757623">
              <w:marLeft w:val="0"/>
              <w:marRight w:val="0"/>
              <w:marTop w:val="0"/>
              <w:marBottom w:val="0"/>
              <w:divBdr>
                <w:top w:val="none" w:sz="0" w:space="0" w:color="auto"/>
                <w:left w:val="none" w:sz="0" w:space="0" w:color="auto"/>
                <w:bottom w:val="none" w:sz="0" w:space="0" w:color="auto"/>
                <w:right w:val="none" w:sz="0" w:space="0" w:color="auto"/>
              </w:divBdr>
              <w:divsChild>
                <w:div w:id="99707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711883">
      <w:bodyDiv w:val="1"/>
      <w:marLeft w:val="0"/>
      <w:marRight w:val="0"/>
      <w:marTop w:val="0"/>
      <w:marBottom w:val="0"/>
      <w:divBdr>
        <w:top w:val="none" w:sz="0" w:space="0" w:color="auto"/>
        <w:left w:val="none" w:sz="0" w:space="0" w:color="auto"/>
        <w:bottom w:val="none" w:sz="0" w:space="0" w:color="auto"/>
        <w:right w:val="none" w:sz="0" w:space="0" w:color="auto"/>
      </w:divBdr>
    </w:div>
    <w:div w:id="891044326">
      <w:bodyDiv w:val="1"/>
      <w:marLeft w:val="0"/>
      <w:marRight w:val="0"/>
      <w:marTop w:val="0"/>
      <w:marBottom w:val="0"/>
      <w:divBdr>
        <w:top w:val="none" w:sz="0" w:space="0" w:color="auto"/>
        <w:left w:val="none" w:sz="0" w:space="0" w:color="auto"/>
        <w:bottom w:val="none" w:sz="0" w:space="0" w:color="auto"/>
        <w:right w:val="none" w:sz="0" w:space="0" w:color="auto"/>
      </w:divBdr>
      <w:divsChild>
        <w:div w:id="516890554">
          <w:marLeft w:val="0"/>
          <w:marRight w:val="0"/>
          <w:marTop w:val="0"/>
          <w:marBottom w:val="0"/>
          <w:divBdr>
            <w:top w:val="none" w:sz="0" w:space="0" w:color="auto"/>
            <w:left w:val="none" w:sz="0" w:space="0" w:color="auto"/>
            <w:bottom w:val="none" w:sz="0" w:space="0" w:color="auto"/>
            <w:right w:val="none" w:sz="0" w:space="0" w:color="auto"/>
          </w:divBdr>
        </w:div>
        <w:div w:id="865599783">
          <w:marLeft w:val="0"/>
          <w:marRight w:val="0"/>
          <w:marTop w:val="0"/>
          <w:marBottom w:val="0"/>
          <w:divBdr>
            <w:top w:val="none" w:sz="0" w:space="0" w:color="auto"/>
            <w:left w:val="none" w:sz="0" w:space="0" w:color="auto"/>
            <w:bottom w:val="none" w:sz="0" w:space="0" w:color="auto"/>
            <w:right w:val="none" w:sz="0" w:space="0" w:color="auto"/>
          </w:divBdr>
        </w:div>
        <w:div w:id="1673100231">
          <w:marLeft w:val="0"/>
          <w:marRight w:val="0"/>
          <w:marTop w:val="0"/>
          <w:marBottom w:val="0"/>
          <w:divBdr>
            <w:top w:val="none" w:sz="0" w:space="0" w:color="auto"/>
            <w:left w:val="none" w:sz="0" w:space="0" w:color="auto"/>
            <w:bottom w:val="none" w:sz="0" w:space="0" w:color="auto"/>
            <w:right w:val="none" w:sz="0" w:space="0" w:color="auto"/>
          </w:divBdr>
        </w:div>
      </w:divsChild>
    </w:div>
    <w:div w:id="893472266">
      <w:bodyDiv w:val="1"/>
      <w:marLeft w:val="0"/>
      <w:marRight w:val="0"/>
      <w:marTop w:val="0"/>
      <w:marBottom w:val="0"/>
      <w:divBdr>
        <w:top w:val="none" w:sz="0" w:space="0" w:color="auto"/>
        <w:left w:val="none" w:sz="0" w:space="0" w:color="auto"/>
        <w:bottom w:val="none" w:sz="0" w:space="0" w:color="auto"/>
        <w:right w:val="none" w:sz="0" w:space="0" w:color="auto"/>
      </w:divBdr>
    </w:div>
    <w:div w:id="900991746">
      <w:bodyDiv w:val="1"/>
      <w:marLeft w:val="0"/>
      <w:marRight w:val="0"/>
      <w:marTop w:val="0"/>
      <w:marBottom w:val="0"/>
      <w:divBdr>
        <w:top w:val="none" w:sz="0" w:space="0" w:color="auto"/>
        <w:left w:val="none" w:sz="0" w:space="0" w:color="auto"/>
        <w:bottom w:val="none" w:sz="0" w:space="0" w:color="auto"/>
        <w:right w:val="none" w:sz="0" w:space="0" w:color="auto"/>
      </w:divBdr>
      <w:divsChild>
        <w:div w:id="1986735782">
          <w:marLeft w:val="0"/>
          <w:marRight w:val="0"/>
          <w:marTop w:val="0"/>
          <w:marBottom w:val="0"/>
          <w:divBdr>
            <w:top w:val="none" w:sz="0" w:space="0" w:color="auto"/>
            <w:left w:val="none" w:sz="0" w:space="0" w:color="auto"/>
            <w:bottom w:val="none" w:sz="0" w:space="0" w:color="auto"/>
            <w:right w:val="none" w:sz="0" w:space="0" w:color="auto"/>
          </w:divBdr>
        </w:div>
      </w:divsChild>
    </w:div>
    <w:div w:id="1014304324">
      <w:bodyDiv w:val="1"/>
      <w:marLeft w:val="0"/>
      <w:marRight w:val="0"/>
      <w:marTop w:val="0"/>
      <w:marBottom w:val="0"/>
      <w:divBdr>
        <w:top w:val="none" w:sz="0" w:space="0" w:color="auto"/>
        <w:left w:val="none" w:sz="0" w:space="0" w:color="auto"/>
        <w:bottom w:val="none" w:sz="0" w:space="0" w:color="auto"/>
        <w:right w:val="none" w:sz="0" w:space="0" w:color="auto"/>
      </w:divBdr>
      <w:divsChild>
        <w:div w:id="174419353">
          <w:marLeft w:val="0"/>
          <w:marRight w:val="0"/>
          <w:marTop w:val="0"/>
          <w:marBottom w:val="0"/>
          <w:divBdr>
            <w:top w:val="none" w:sz="0" w:space="0" w:color="auto"/>
            <w:left w:val="none" w:sz="0" w:space="0" w:color="auto"/>
            <w:bottom w:val="none" w:sz="0" w:space="0" w:color="auto"/>
            <w:right w:val="none" w:sz="0" w:space="0" w:color="auto"/>
          </w:divBdr>
          <w:divsChild>
            <w:div w:id="1192374325">
              <w:marLeft w:val="0"/>
              <w:marRight w:val="0"/>
              <w:marTop w:val="0"/>
              <w:marBottom w:val="0"/>
              <w:divBdr>
                <w:top w:val="none" w:sz="0" w:space="0" w:color="auto"/>
                <w:left w:val="none" w:sz="0" w:space="0" w:color="auto"/>
                <w:bottom w:val="none" w:sz="0" w:space="0" w:color="auto"/>
                <w:right w:val="none" w:sz="0" w:space="0" w:color="auto"/>
              </w:divBdr>
              <w:divsChild>
                <w:div w:id="3153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8604">
      <w:bodyDiv w:val="1"/>
      <w:marLeft w:val="0"/>
      <w:marRight w:val="0"/>
      <w:marTop w:val="0"/>
      <w:marBottom w:val="0"/>
      <w:divBdr>
        <w:top w:val="none" w:sz="0" w:space="0" w:color="auto"/>
        <w:left w:val="none" w:sz="0" w:space="0" w:color="auto"/>
        <w:bottom w:val="none" w:sz="0" w:space="0" w:color="auto"/>
        <w:right w:val="none" w:sz="0" w:space="0" w:color="auto"/>
      </w:divBdr>
    </w:div>
    <w:div w:id="1050302955">
      <w:bodyDiv w:val="1"/>
      <w:marLeft w:val="0"/>
      <w:marRight w:val="0"/>
      <w:marTop w:val="0"/>
      <w:marBottom w:val="0"/>
      <w:divBdr>
        <w:top w:val="none" w:sz="0" w:space="0" w:color="auto"/>
        <w:left w:val="none" w:sz="0" w:space="0" w:color="auto"/>
        <w:bottom w:val="none" w:sz="0" w:space="0" w:color="auto"/>
        <w:right w:val="none" w:sz="0" w:space="0" w:color="auto"/>
      </w:divBdr>
    </w:div>
    <w:div w:id="1095202363">
      <w:bodyDiv w:val="1"/>
      <w:marLeft w:val="0"/>
      <w:marRight w:val="0"/>
      <w:marTop w:val="0"/>
      <w:marBottom w:val="0"/>
      <w:divBdr>
        <w:top w:val="none" w:sz="0" w:space="0" w:color="auto"/>
        <w:left w:val="none" w:sz="0" w:space="0" w:color="auto"/>
        <w:bottom w:val="none" w:sz="0" w:space="0" w:color="auto"/>
        <w:right w:val="none" w:sz="0" w:space="0" w:color="auto"/>
      </w:divBdr>
    </w:div>
    <w:div w:id="1127895361">
      <w:bodyDiv w:val="1"/>
      <w:marLeft w:val="0"/>
      <w:marRight w:val="0"/>
      <w:marTop w:val="0"/>
      <w:marBottom w:val="0"/>
      <w:divBdr>
        <w:top w:val="none" w:sz="0" w:space="0" w:color="auto"/>
        <w:left w:val="none" w:sz="0" w:space="0" w:color="auto"/>
        <w:bottom w:val="none" w:sz="0" w:space="0" w:color="auto"/>
        <w:right w:val="none" w:sz="0" w:space="0" w:color="auto"/>
      </w:divBdr>
    </w:div>
    <w:div w:id="1160273264">
      <w:bodyDiv w:val="1"/>
      <w:marLeft w:val="0"/>
      <w:marRight w:val="0"/>
      <w:marTop w:val="0"/>
      <w:marBottom w:val="0"/>
      <w:divBdr>
        <w:top w:val="none" w:sz="0" w:space="0" w:color="auto"/>
        <w:left w:val="none" w:sz="0" w:space="0" w:color="auto"/>
        <w:bottom w:val="none" w:sz="0" w:space="0" w:color="auto"/>
        <w:right w:val="none" w:sz="0" w:space="0" w:color="auto"/>
      </w:divBdr>
      <w:divsChild>
        <w:div w:id="98836175">
          <w:marLeft w:val="0"/>
          <w:marRight w:val="0"/>
          <w:marTop w:val="0"/>
          <w:marBottom w:val="0"/>
          <w:divBdr>
            <w:top w:val="none" w:sz="0" w:space="0" w:color="auto"/>
            <w:left w:val="none" w:sz="0" w:space="0" w:color="auto"/>
            <w:bottom w:val="none" w:sz="0" w:space="0" w:color="auto"/>
            <w:right w:val="none" w:sz="0" w:space="0" w:color="auto"/>
          </w:divBdr>
        </w:div>
        <w:div w:id="780144748">
          <w:marLeft w:val="0"/>
          <w:marRight w:val="0"/>
          <w:marTop w:val="0"/>
          <w:marBottom w:val="0"/>
          <w:divBdr>
            <w:top w:val="none" w:sz="0" w:space="0" w:color="auto"/>
            <w:left w:val="none" w:sz="0" w:space="0" w:color="auto"/>
            <w:bottom w:val="none" w:sz="0" w:space="0" w:color="auto"/>
            <w:right w:val="none" w:sz="0" w:space="0" w:color="auto"/>
          </w:divBdr>
        </w:div>
        <w:div w:id="892035447">
          <w:marLeft w:val="0"/>
          <w:marRight w:val="0"/>
          <w:marTop w:val="0"/>
          <w:marBottom w:val="0"/>
          <w:divBdr>
            <w:top w:val="none" w:sz="0" w:space="0" w:color="auto"/>
            <w:left w:val="none" w:sz="0" w:space="0" w:color="auto"/>
            <w:bottom w:val="none" w:sz="0" w:space="0" w:color="auto"/>
            <w:right w:val="none" w:sz="0" w:space="0" w:color="auto"/>
          </w:divBdr>
        </w:div>
        <w:div w:id="1857620010">
          <w:marLeft w:val="0"/>
          <w:marRight w:val="0"/>
          <w:marTop w:val="0"/>
          <w:marBottom w:val="0"/>
          <w:divBdr>
            <w:top w:val="none" w:sz="0" w:space="0" w:color="auto"/>
            <w:left w:val="none" w:sz="0" w:space="0" w:color="auto"/>
            <w:bottom w:val="none" w:sz="0" w:space="0" w:color="auto"/>
            <w:right w:val="none" w:sz="0" w:space="0" w:color="auto"/>
          </w:divBdr>
        </w:div>
        <w:div w:id="1964385786">
          <w:marLeft w:val="0"/>
          <w:marRight w:val="0"/>
          <w:marTop w:val="0"/>
          <w:marBottom w:val="0"/>
          <w:divBdr>
            <w:top w:val="none" w:sz="0" w:space="0" w:color="auto"/>
            <w:left w:val="none" w:sz="0" w:space="0" w:color="auto"/>
            <w:bottom w:val="none" w:sz="0" w:space="0" w:color="auto"/>
            <w:right w:val="none" w:sz="0" w:space="0" w:color="auto"/>
          </w:divBdr>
        </w:div>
      </w:divsChild>
    </w:div>
    <w:div w:id="1190216536">
      <w:bodyDiv w:val="1"/>
      <w:marLeft w:val="0"/>
      <w:marRight w:val="0"/>
      <w:marTop w:val="0"/>
      <w:marBottom w:val="0"/>
      <w:divBdr>
        <w:top w:val="none" w:sz="0" w:space="0" w:color="auto"/>
        <w:left w:val="none" w:sz="0" w:space="0" w:color="auto"/>
        <w:bottom w:val="none" w:sz="0" w:space="0" w:color="auto"/>
        <w:right w:val="none" w:sz="0" w:space="0" w:color="auto"/>
      </w:divBdr>
    </w:div>
    <w:div w:id="1198468277">
      <w:bodyDiv w:val="1"/>
      <w:marLeft w:val="0"/>
      <w:marRight w:val="0"/>
      <w:marTop w:val="0"/>
      <w:marBottom w:val="0"/>
      <w:divBdr>
        <w:top w:val="none" w:sz="0" w:space="0" w:color="auto"/>
        <w:left w:val="none" w:sz="0" w:space="0" w:color="auto"/>
        <w:bottom w:val="none" w:sz="0" w:space="0" w:color="auto"/>
        <w:right w:val="none" w:sz="0" w:space="0" w:color="auto"/>
      </w:divBdr>
    </w:div>
    <w:div w:id="1208687069">
      <w:bodyDiv w:val="1"/>
      <w:marLeft w:val="0"/>
      <w:marRight w:val="0"/>
      <w:marTop w:val="0"/>
      <w:marBottom w:val="0"/>
      <w:divBdr>
        <w:top w:val="none" w:sz="0" w:space="0" w:color="auto"/>
        <w:left w:val="none" w:sz="0" w:space="0" w:color="auto"/>
        <w:bottom w:val="none" w:sz="0" w:space="0" w:color="auto"/>
        <w:right w:val="none" w:sz="0" w:space="0" w:color="auto"/>
      </w:divBdr>
      <w:divsChild>
        <w:div w:id="206533108">
          <w:marLeft w:val="0"/>
          <w:marRight w:val="0"/>
          <w:marTop w:val="0"/>
          <w:marBottom w:val="0"/>
          <w:divBdr>
            <w:top w:val="none" w:sz="0" w:space="0" w:color="auto"/>
            <w:left w:val="none" w:sz="0" w:space="0" w:color="auto"/>
            <w:bottom w:val="none" w:sz="0" w:space="0" w:color="auto"/>
            <w:right w:val="none" w:sz="0" w:space="0" w:color="auto"/>
          </w:divBdr>
        </w:div>
      </w:divsChild>
    </w:div>
    <w:div w:id="1247036833">
      <w:bodyDiv w:val="1"/>
      <w:marLeft w:val="0"/>
      <w:marRight w:val="0"/>
      <w:marTop w:val="0"/>
      <w:marBottom w:val="0"/>
      <w:divBdr>
        <w:top w:val="none" w:sz="0" w:space="0" w:color="auto"/>
        <w:left w:val="none" w:sz="0" w:space="0" w:color="auto"/>
        <w:bottom w:val="none" w:sz="0" w:space="0" w:color="auto"/>
        <w:right w:val="none" w:sz="0" w:space="0" w:color="auto"/>
      </w:divBdr>
      <w:divsChild>
        <w:div w:id="1125196217">
          <w:marLeft w:val="0"/>
          <w:marRight w:val="0"/>
          <w:marTop w:val="0"/>
          <w:marBottom w:val="0"/>
          <w:divBdr>
            <w:top w:val="none" w:sz="0" w:space="0" w:color="auto"/>
            <w:left w:val="none" w:sz="0" w:space="0" w:color="auto"/>
            <w:bottom w:val="none" w:sz="0" w:space="0" w:color="auto"/>
            <w:right w:val="none" w:sz="0" w:space="0" w:color="auto"/>
          </w:divBdr>
          <w:divsChild>
            <w:div w:id="527840842">
              <w:marLeft w:val="0"/>
              <w:marRight w:val="0"/>
              <w:marTop w:val="0"/>
              <w:marBottom w:val="0"/>
              <w:divBdr>
                <w:top w:val="none" w:sz="0" w:space="0" w:color="auto"/>
                <w:left w:val="none" w:sz="0" w:space="0" w:color="auto"/>
                <w:bottom w:val="none" w:sz="0" w:space="0" w:color="auto"/>
                <w:right w:val="none" w:sz="0" w:space="0" w:color="auto"/>
              </w:divBdr>
              <w:divsChild>
                <w:div w:id="1769613335">
                  <w:marLeft w:val="0"/>
                  <w:marRight w:val="0"/>
                  <w:marTop w:val="0"/>
                  <w:marBottom w:val="0"/>
                  <w:divBdr>
                    <w:top w:val="none" w:sz="0" w:space="0" w:color="auto"/>
                    <w:left w:val="none" w:sz="0" w:space="0" w:color="auto"/>
                    <w:bottom w:val="none" w:sz="0" w:space="0" w:color="auto"/>
                    <w:right w:val="none" w:sz="0" w:space="0" w:color="auto"/>
                  </w:divBdr>
                  <w:divsChild>
                    <w:div w:id="11756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2885">
      <w:bodyDiv w:val="1"/>
      <w:marLeft w:val="0"/>
      <w:marRight w:val="0"/>
      <w:marTop w:val="0"/>
      <w:marBottom w:val="0"/>
      <w:divBdr>
        <w:top w:val="none" w:sz="0" w:space="0" w:color="auto"/>
        <w:left w:val="none" w:sz="0" w:space="0" w:color="auto"/>
        <w:bottom w:val="none" w:sz="0" w:space="0" w:color="auto"/>
        <w:right w:val="none" w:sz="0" w:space="0" w:color="auto"/>
      </w:divBdr>
    </w:div>
    <w:div w:id="1270700087">
      <w:bodyDiv w:val="1"/>
      <w:marLeft w:val="0"/>
      <w:marRight w:val="0"/>
      <w:marTop w:val="0"/>
      <w:marBottom w:val="0"/>
      <w:divBdr>
        <w:top w:val="none" w:sz="0" w:space="0" w:color="auto"/>
        <w:left w:val="none" w:sz="0" w:space="0" w:color="auto"/>
        <w:bottom w:val="none" w:sz="0" w:space="0" w:color="auto"/>
        <w:right w:val="none" w:sz="0" w:space="0" w:color="auto"/>
      </w:divBdr>
    </w:div>
    <w:div w:id="1294285632">
      <w:bodyDiv w:val="1"/>
      <w:marLeft w:val="0"/>
      <w:marRight w:val="0"/>
      <w:marTop w:val="0"/>
      <w:marBottom w:val="0"/>
      <w:divBdr>
        <w:top w:val="none" w:sz="0" w:space="0" w:color="auto"/>
        <w:left w:val="none" w:sz="0" w:space="0" w:color="auto"/>
        <w:bottom w:val="none" w:sz="0" w:space="0" w:color="auto"/>
        <w:right w:val="none" w:sz="0" w:space="0" w:color="auto"/>
      </w:divBdr>
      <w:divsChild>
        <w:div w:id="1769228298">
          <w:marLeft w:val="0"/>
          <w:marRight w:val="0"/>
          <w:marTop w:val="0"/>
          <w:marBottom w:val="0"/>
          <w:divBdr>
            <w:top w:val="none" w:sz="0" w:space="0" w:color="auto"/>
            <w:left w:val="none" w:sz="0" w:space="0" w:color="auto"/>
            <w:bottom w:val="none" w:sz="0" w:space="0" w:color="auto"/>
            <w:right w:val="none" w:sz="0" w:space="0" w:color="auto"/>
          </w:divBdr>
          <w:divsChild>
            <w:div w:id="1387602832">
              <w:marLeft w:val="0"/>
              <w:marRight w:val="0"/>
              <w:marTop w:val="0"/>
              <w:marBottom w:val="0"/>
              <w:divBdr>
                <w:top w:val="none" w:sz="0" w:space="0" w:color="auto"/>
                <w:left w:val="none" w:sz="0" w:space="0" w:color="auto"/>
                <w:bottom w:val="none" w:sz="0" w:space="0" w:color="auto"/>
                <w:right w:val="none" w:sz="0" w:space="0" w:color="auto"/>
              </w:divBdr>
              <w:divsChild>
                <w:div w:id="209986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85548">
      <w:bodyDiv w:val="1"/>
      <w:marLeft w:val="0"/>
      <w:marRight w:val="0"/>
      <w:marTop w:val="0"/>
      <w:marBottom w:val="0"/>
      <w:divBdr>
        <w:top w:val="none" w:sz="0" w:space="0" w:color="auto"/>
        <w:left w:val="none" w:sz="0" w:space="0" w:color="auto"/>
        <w:bottom w:val="none" w:sz="0" w:space="0" w:color="auto"/>
        <w:right w:val="none" w:sz="0" w:space="0" w:color="auto"/>
      </w:divBdr>
      <w:divsChild>
        <w:div w:id="40331500">
          <w:marLeft w:val="0"/>
          <w:marRight w:val="0"/>
          <w:marTop w:val="0"/>
          <w:marBottom w:val="0"/>
          <w:divBdr>
            <w:top w:val="none" w:sz="0" w:space="0" w:color="auto"/>
            <w:left w:val="none" w:sz="0" w:space="0" w:color="auto"/>
            <w:bottom w:val="none" w:sz="0" w:space="0" w:color="auto"/>
            <w:right w:val="none" w:sz="0" w:space="0" w:color="auto"/>
          </w:divBdr>
        </w:div>
      </w:divsChild>
    </w:div>
    <w:div w:id="1357193953">
      <w:bodyDiv w:val="1"/>
      <w:marLeft w:val="0"/>
      <w:marRight w:val="0"/>
      <w:marTop w:val="0"/>
      <w:marBottom w:val="0"/>
      <w:divBdr>
        <w:top w:val="none" w:sz="0" w:space="0" w:color="auto"/>
        <w:left w:val="none" w:sz="0" w:space="0" w:color="auto"/>
        <w:bottom w:val="none" w:sz="0" w:space="0" w:color="auto"/>
        <w:right w:val="none" w:sz="0" w:space="0" w:color="auto"/>
      </w:divBdr>
      <w:divsChild>
        <w:div w:id="1626934088">
          <w:marLeft w:val="0"/>
          <w:marRight w:val="0"/>
          <w:marTop w:val="0"/>
          <w:marBottom w:val="0"/>
          <w:divBdr>
            <w:top w:val="none" w:sz="0" w:space="0" w:color="auto"/>
            <w:left w:val="none" w:sz="0" w:space="0" w:color="auto"/>
            <w:bottom w:val="none" w:sz="0" w:space="0" w:color="auto"/>
            <w:right w:val="none" w:sz="0" w:space="0" w:color="auto"/>
          </w:divBdr>
        </w:div>
      </w:divsChild>
    </w:div>
    <w:div w:id="1377389525">
      <w:bodyDiv w:val="1"/>
      <w:marLeft w:val="0"/>
      <w:marRight w:val="0"/>
      <w:marTop w:val="0"/>
      <w:marBottom w:val="0"/>
      <w:divBdr>
        <w:top w:val="none" w:sz="0" w:space="0" w:color="auto"/>
        <w:left w:val="none" w:sz="0" w:space="0" w:color="auto"/>
        <w:bottom w:val="none" w:sz="0" w:space="0" w:color="auto"/>
        <w:right w:val="none" w:sz="0" w:space="0" w:color="auto"/>
      </w:divBdr>
      <w:divsChild>
        <w:div w:id="135420122">
          <w:marLeft w:val="0"/>
          <w:marRight w:val="0"/>
          <w:marTop w:val="0"/>
          <w:marBottom w:val="0"/>
          <w:divBdr>
            <w:top w:val="none" w:sz="0" w:space="0" w:color="auto"/>
            <w:left w:val="none" w:sz="0" w:space="0" w:color="auto"/>
            <w:bottom w:val="none" w:sz="0" w:space="0" w:color="auto"/>
            <w:right w:val="none" w:sz="0" w:space="0" w:color="auto"/>
          </w:divBdr>
        </w:div>
      </w:divsChild>
    </w:div>
    <w:div w:id="1411274870">
      <w:bodyDiv w:val="1"/>
      <w:marLeft w:val="0"/>
      <w:marRight w:val="0"/>
      <w:marTop w:val="0"/>
      <w:marBottom w:val="0"/>
      <w:divBdr>
        <w:top w:val="none" w:sz="0" w:space="0" w:color="auto"/>
        <w:left w:val="none" w:sz="0" w:space="0" w:color="auto"/>
        <w:bottom w:val="none" w:sz="0" w:space="0" w:color="auto"/>
        <w:right w:val="none" w:sz="0" w:space="0" w:color="auto"/>
      </w:divBdr>
    </w:div>
    <w:div w:id="1462188565">
      <w:bodyDiv w:val="1"/>
      <w:marLeft w:val="0"/>
      <w:marRight w:val="0"/>
      <w:marTop w:val="0"/>
      <w:marBottom w:val="0"/>
      <w:divBdr>
        <w:top w:val="none" w:sz="0" w:space="0" w:color="auto"/>
        <w:left w:val="none" w:sz="0" w:space="0" w:color="auto"/>
        <w:bottom w:val="none" w:sz="0" w:space="0" w:color="auto"/>
        <w:right w:val="none" w:sz="0" w:space="0" w:color="auto"/>
      </w:divBdr>
      <w:divsChild>
        <w:div w:id="1634942963">
          <w:marLeft w:val="0"/>
          <w:marRight w:val="0"/>
          <w:marTop w:val="0"/>
          <w:marBottom w:val="0"/>
          <w:divBdr>
            <w:top w:val="none" w:sz="0" w:space="0" w:color="auto"/>
            <w:left w:val="none" w:sz="0" w:space="0" w:color="auto"/>
            <w:bottom w:val="none" w:sz="0" w:space="0" w:color="auto"/>
            <w:right w:val="none" w:sz="0" w:space="0" w:color="auto"/>
          </w:divBdr>
          <w:divsChild>
            <w:div w:id="708189886">
              <w:marLeft w:val="0"/>
              <w:marRight w:val="0"/>
              <w:marTop w:val="0"/>
              <w:marBottom w:val="0"/>
              <w:divBdr>
                <w:top w:val="none" w:sz="0" w:space="0" w:color="auto"/>
                <w:left w:val="none" w:sz="0" w:space="0" w:color="auto"/>
                <w:bottom w:val="none" w:sz="0" w:space="0" w:color="auto"/>
                <w:right w:val="none" w:sz="0" w:space="0" w:color="auto"/>
              </w:divBdr>
              <w:divsChild>
                <w:div w:id="1858426981">
                  <w:marLeft w:val="0"/>
                  <w:marRight w:val="0"/>
                  <w:marTop w:val="0"/>
                  <w:marBottom w:val="0"/>
                  <w:divBdr>
                    <w:top w:val="none" w:sz="0" w:space="0" w:color="auto"/>
                    <w:left w:val="none" w:sz="0" w:space="0" w:color="auto"/>
                    <w:bottom w:val="none" w:sz="0" w:space="0" w:color="auto"/>
                    <w:right w:val="none" w:sz="0" w:space="0" w:color="auto"/>
                  </w:divBdr>
                  <w:divsChild>
                    <w:div w:id="8664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43430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96">
          <w:marLeft w:val="0"/>
          <w:marRight w:val="0"/>
          <w:marTop w:val="0"/>
          <w:marBottom w:val="0"/>
          <w:divBdr>
            <w:top w:val="none" w:sz="0" w:space="0" w:color="auto"/>
            <w:left w:val="none" w:sz="0" w:space="0" w:color="auto"/>
            <w:bottom w:val="none" w:sz="0" w:space="0" w:color="auto"/>
            <w:right w:val="none" w:sz="0" w:space="0" w:color="auto"/>
          </w:divBdr>
        </w:div>
      </w:divsChild>
    </w:div>
    <w:div w:id="1506942140">
      <w:bodyDiv w:val="1"/>
      <w:marLeft w:val="0"/>
      <w:marRight w:val="0"/>
      <w:marTop w:val="0"/>
      <w:marBottom w:val="0"/>
      <w:divBdr>
        <w:top w:val="none" w:sz="0" w:space="0" w:color="auto"/>
        <w:left w:val="none" w:sz="0" w:space="0" w:color="auto"/>
        <w:bottom w:val="none" w:sz="0" w:space="0" w:color="auto"/>
        <w:right w:val="none" w:sz="0" w:space="0" w:color="auto"/>
      </w:divBdr>
    </w:div>
    <w:div w:id="1515263753">
      <w:bodyDiv w:val="1"/>
      <w:marLeft w:val="0"/>
      <w:marRight w:val="0"/>
      <w:marTop w:val="0"/>
      <w:marBottom w:val="0"/>
      <w:divBdr>
        <w:top w:val="none" w:sz="0" w:space="0" w:color="auto"/>
        <w:left w:val="none" w:sz="0" w:space="0" w:color="auto"/>
        <w:bottom w:val="none" w:sz="0" w:space="0" w:color="auto"/>
        <w:right w:val="none" w:sz="0" w:space="0" w:color="auto"/>
      </w:divBdr>
    </w:div>
    <w:div w:id="1550606375">
      <w:bodyDiv w:val="1"/>
      <w:marLeft w:val="0"/>
      <w:marRight w:val="0"/>
      <w:marTop w:val="0"/>
      <w:marBottom w:val="0"/>
      <w:divBdr>
        <w:top w:val="none" w:sz="0" w:space="0" w:color="auto"/>
        <w:left w:val="none" w:sz="0" w:space="0" w:color="auto"/>
        <w:bottom w:val="none" w:sz="0" w:space="0" w:color="auto"/>
        <w:right w:val="none" w:sz="0" w:space="0" w:color="auto"/>
      </w:divBdr>
      <w:divsChild>
        <w:div w:id="470024304">
          <w:marLeft w:val="0"/>
          <w:marRight w:val="0"/>
          <w:marTop w:val="0"/>
          <w:marBottom w:val="0"/>
          <w:divBdr>
            <w:top w:val="none" w:sz="0" w:space="0" w:color="auto"/>
            <w:left w:val="none" w:sz="0" w:space="0" w:color="auto"/>
            <w:bottom w:val="none" w:sz="0" w:space="0" w:color="auto"/>
            <w:right w:val="none" w:sz="0" w:space="0" w:color="auto"/>
          </w:divBdr>
        </w:div>
        <w:div w:id="670374573">
          <w:marLeft w:val="0"/>
          <w:marRight w:val="0"/>
          <w:marTop w:val="0"/>
          <w:marBottom w:val="0"/>
          <w:divBdr>
            <w:top w:val="none" w:sz="0" w:space="0" w:color="auto"/>
            <w:left w:val="none" w:sz="0" w:space="0" w:color="auto"/>
            <w:bottom w:val="none" w:sz="0" w:space="0" w:color="auto"/>
            <w:right w:val="none" w:sz="0" w:space="0" w:color="auto"/>
          </w:divBdr>
        </w:div>
        <w:div w:id="1179470260">
          <w:marLeft w:val="0"/>
          <w:marRight w:val="0"/>
          <w:marTop w:val="0"/>
          <w:marBottom w:val="0"/>
          <w:divBdr>
            <w:top w:val="none" w:sz="0" w:space="0" w:color="auto"/>
            <w:left w:val="none" w:sz="0" w:space="0" w:color="auto"/>
            <w:bottom w:val="none" w:sz="0" w:space="0" w:color="auto"/>
            <w:right w:val="none" w:sz="0" w:space="0" w:color="auto"/>
          </w:divBdr>
        </w:div>
      </w:divsChild>
    </w:div>
    <w:div w:id="1684815218">
      <w:bodyDiv w:val="1"/>
      <w:marLeft w:val="0"/>
      <w:marRight w:val="0"/>
      <w:marTop w:val="0"/>
      <w:marBottom w:val="0"/>
      <w:divBdr>
        <w:top w:val="none" w:sz="0" w:space="0" w:color="auto"/>
        <w:left w:val="none" w:sz="0" w:space="0" w:color="auto"/>
        <w:bottom w:val="none" w:sz="0" w:space="0" w:color="auto"/>
        <w:right w:val="none" w:sz="0" w:space="0" w:color="auto"/>
      </w:divBdr>
      <w:divsChild>
        <w:div w:id="454182606">
          <w:marLeft w:val="0"/>
          <w:marRight w:val="0"/>
          <w:marTop w:val="0"/>
          <w:marBottom w:val="0"/>
          <w:divBdr>
            <w:top w:val="none" w:sz="0" w:space="0" w:color="auto"/>
            <w:left w:val="none" w:sz="0" w:space="0" w:color="auto"/>
            <w:bottom w:val="none" w:sz="0" w:space="0" w:color="auto"/>
            <w:right w:val="none" w:sz="0" w:space="0" w:color="auto"/>
          </w:divBdr>
          <w:divsChild>
            <w:div w:id="498231471">
              <w:marLeft w:val="0"/>
              <w:marRight w:val="0"/>
              <w:marTop w:val="0"/>
              <w:marBottom w:val="0"/>
              <w:divBdr>
                <w:top w:val="none" w:sz="0" w:space="0" w:color="auto"/>
                <w:left w:val="none" w:sz="0" w:space="0" w:color="auto"/>
                <w:bottom w:val="none" w:sz="0" w:space="0" w:color="auto"/>
                <w:right w:val="none" w:sz="0" w:space="0" w:color="auto"/>
              </w:divBdr>
              <w:divsChild>
                <w:div w:id="20156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02765">
      <w:bodyDiv w:val="1"/>
      <w:marLeft w:val="0"/>
      <w:marRight w:val="0"/>
      <w:marTop w:val="0"/>
      <w:marBottom w:val="0"/>
      <w:divBdr>
        <w:top w:val="none" w:sz="0" w:space="0" w:color="auto"/>
        <w:left w:val="none" w:sz="0" w:space="0" w:color="auto"/>
        <w:bottom w:val="none" w:sz="0" w:space="0" w:color="auto"/>
        <w:right w:val="none" w:sz="0" w:space="0" w:color="auto"/>
      </w:divBdr>
      <w:divsChild>
        <w:div w:id="1050376667">
          <w:marLeft w:val="0"/>
          <w:marRight w:val="0"/>
          <w:marTop w:val="0"/>
          <w:marBottom w:val="0"/>
          <w:divBdr>
            <w:top w:val="none" w:sz="0" w:space="0" w:color="auto"/>
            <w:left w:val="none" w:sz="0" w:space="0" w:color="auto"/>
            <w:bottom w:val="none" w:sz="0" w:space="0" w:color="auto"/>
            <w:right w:val="none" w:sz="0" w:space="0" w:color="auto"/>
          </w:divBdr>
          <w:divsChild>
            <w:div w:id="734007906">
              <w:marLeft w:val="0"/>
              <w:marRight w:val="0"/>
              <w:marTop w:val="0"/>
              <w:marBottom w:val="0"/>
              <w:divBdr>
                <w:top w:val="none" w:sz="0" w:space="0" w:color="auto"/>
                <w:left w:val="none" w:sz="0" w:space="0" w:color="auto"/>
                <w:bottom w:val="none" w:sz="0" w:space="0" w:color="auto"/>
                <w:right w:val="none" w:sz="0" w:space="0" w:color="auto"/>
              </w:divBdr>
              <w:divsChild>
                <w:div w:id="362630571">
                  <w:marLeft w:val="0"/>
                  <w:marRight w:val="0"/>
                  <w:marTop w:val="0"/>
                  <w:marBottom w:val="0"/>
                  <w:divBdr>
                    <w:top w:val="none" w:sz="0" w:space="0" w:color="auto"/>
                    <w:left w:val="none" w:sz="0" w:space="0" w:color="auto"/>
                    <w:bottom w:val="none" w:sz="0" w:space="0" w:color="auto"/>
                    <w:right w:val="none" w:sz="0" w:space="0" w:color="auto"/>
                  </w:divBdr>
                </w:div>
                <w:div w:id="11883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90502">
      <w:bodyDiv w:val="1"/>
      <w:marLeft w:val="0"/>
      <w:marRight w:val="0"/>
      <w:marTop w:val="0"/>
      <w:marBottom w:val="0"/>
      <w:divBdr>
        <w:top w:val="none" w:sz="0" w:space="0" w:color="auto"/>
        <w:left w:val="none" w:sz="0" w:space="0" w:color="auto"/>
        <w:bottom w:val="none" w:sz="0" w:space="0" w:color="auto"/>
        <w:right w:val="none" w:sz="0" w:space="0" w:color="auto"/>
      </w:divBdr>
      <w:divsChild>
        <w:div w:id="104080019">
          <w:marLeft w:val="0"/>
          <w:marRight w:val="0"/>
          <w:marTop w:val="0"/>
          <w:marBottom w:val="0"/>
          <w:divBdr>
            <w:top w:val="none" w:sz="0" w:space="0" w:color="auto"/>
            <w:left w:val="none" w:sz="0" w:space="0" w:color="auto"/>
            <w:bottom w:val="none" w:sz="0" w:space="0" w:color="auto"/>
            <w:right w:val="none" w:sz="0" w:space="0" w:color="auto"/>
          </w:divBdr>
          <w:divsChild>
            <w:div w:id="1509250821">
              <w:marLeft w:val="0"/>
              <w:marRight w:val="0"/>
              <w:marTop w:val="0"/>
              <w:marBottom w:val="0"/>
              <w:divBdr>
                <w:top w:val="none" w:sz="0" w:space="0" w:color="auto"/>
                <w:left w:val="none" w:sz="0" w:space="0" w:color="auto"/>
                <w:bottom w:val="none" w:sz="0" w:space="0" w:color="auto"/>
                <w:right w:val="none" w:sz="0" w:space="0" w:color="auto"/>
              </w:divBdr>
              <w:divsChild>
                <w:div w:id="4735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5052">
      <w:bodyDiv w:val="1"/>
      <w:marLeft w:val="0"/>
      <w:marRight w:val="0"/>
      <w:marTop w:val="0"/>
      <w:marBottom w:val="0"/>
      <w:divBdr>
        <w:top w:val="none" w:sz="0" w:space="0" w:color="auto"/>
        <w:left w:val="none" w:sz="0" w:space="0" w:color="auto"/>
        <w:bottom w:val="none" w:sz="0" w:space="0" w:color="auto"/>
        <w:right w:val="none" w:sz="0" w:space="0" w:color="auto"/>
      </w:divBdr>
    </w:div>
    <w:div w:id="1753965678">
      <w:bodyDiv w:val="1"/>
      <w:marLeft w:val="0"/>
      <w:marRight w:val="0"/>
      <w:marTop w:val="0"/>
      <w:marBottom w:val="0"/>
      <w:divBdr>
        <w:top w:val="none" w:sz="0" w:space="0" w:color="auto"/>
        <w:left w:val="none" w:sz="0" w:space="0" w:color="auto"/>
        <w:bottom w:val="none" w:sz="0" w:space="0" w:color="auto"/>
        <w:right w:val="none" w:sz="0" w:space="0" w:color="auto"/>
      </w:divBdr>
      <w:divsChild>
        <w:div w:id="1074357101">
          <w:marLeft w:val="0"/>
          <w:marRight w:val="0"/>
          <w:marTop w:val="0"/>
          <w:marBottom w:val="0"/>
          <w:divBdr>
            <w:top w:val="none" w:sz="0" w:space="0" w:color="auto"/>
            <w:left w:val="none" w:sz="0" w:space="0" w:color="auto"/>
            <w:bottom w:val="none" w:sz="0" w:space="0" w:color="auto"/>
            <w:right w:val="none" w:sz="0" w:space="0" w:color="auto"/>
          </w:divBdr>
        </w:div>
      </w:divsChild>
    </w:div>
    <w:div w:id="1787500255">
      <w:bodyDiv w:val="1"/>
      <w:marLeft w:val="0"/>
      <w:marRight w:val="0"/>
      <w:marTop w:val="0"/>
      <w:marBottom w:val="0"/>
      <w:divBdr>
        <w:top w:val="none" w:sz="0" w:space="0" w:color="auto"/>
        <w:left w:val="none" w:sz="0" w:space="0" w:color="auto"/>
        <w:bottom w:val="none" w:sz="0" w:space="0" w:color="auto"/>
        <w:right w:val="none" w:sz="0" w:space="0" w:color="auto"/>
      </w:divBdr>
      <w:divsChild>
        <w:div w:id="1251935218">
          <w:marLeft w:val="0"/>
          <w:marRight w:val="0"/>
          <w:marTop w:val="0"/>
          <w:marBottom w:val="0"/>
          <w:divBdr>
            <w:top w:val="none" w:sz="0" w:space="0" w:color="auto"/>
            <w:left w:val="none" w:sz="0" w:space="0" w:color="auto"/>
            <w:bottom w:val="none" w:sz="0" w:space="0" w:color="auto"/>
            <w:right w:val="none" w:sz="0" w:space="0" w:color="auto"/>
          </w:divBdr>
        </w:div>
      </w:divsChild>
    </w:div>
    <w:div w:id="1943565599">
      <w:bodyDiv w:val="1"/>
      <w:marLeft w:val="0"/>
      <w:marRight w:val="0"/>
      <w:marTop w:val="0"/>
      <w:marBottom w:val="0"/>
      <w:divBdr>
        <w:top w:val="none" w:sz="0" w:space="0" w:color="auto"/>
        <w:left w:val="none" w:sz="0" w:space="0" w:color="auto"/>
        <w:bottom w:val="none" w:sz="0" w:space="0" w:color="auto"/>
        <w:right w:val="none" w:sz="0" w:space="0" w:color="auto"/>
      </w:divBdr>
      <w:divsChild>
        <w:div w:id="1687101031">
          <w:marLeft w:val="0"/>
          <w:marRight w:val="0"/>
          <w:marTop w:val="0"/>
          <w:marBottom w:val="0"/>
          <w:divBdr>
            <w:top w:val="none" w:sz="0" w:space="0" w:color="auto"/>
            <w:left w:val="none" w:sz="0" w:space="0" w:color="auto"/>
            <w:bottom w:val="none" w:sz="0" w:space="0" w:color="auto"/>
            <w:right w:val="none" w:sz="0" w:space="0" w:color="auto"/>
          </w:divBdr>
        </w:div>
      </w:divsChild>
    </w:div>
    <w:div w:id="2085100963">
      <w:bodyDiv w:val="1"/>
      <w:marLeft w:val="0"/>
      <w:marRight w:val="0"/>
      <w:marTop w:val="0"/>
      <w:marBottom w:val="0"/>
      <w:divBdr>
        <w:top w:val="none" w:sz="0" w:space="0" w:color="auto"/>
        <w:left w:val="none" w:sz="0" w:space="0" w:color="auto"/>
        <w:bottom w:val="none" w:sz="0" w:space="0" w:color="auto"/>
        <w:right w:val="none" w:sz="0" w:space="0" w:color="auto"/>
      </w:divBdr>
    </w:div>
    <w:div w:id="2105608457">
      <w:bodyDiv w:val="1"/>
      <w:marLeft w:val="0"/>
      <w:marRight w:val="0"/>
      <w:marTop w:val="0"/>
      <w:marBottom w:val="0"/>
      <w:divBdr>
        <w:top w:val="none" w:sz="0" w:space="0" w:color="auto"/>
        <w:left w:val="none" w:sz="0" w:space="0" w:color="auto"/>
        <w:bottom w:val="none" w:sz="0" w:space="0" w:color="auto"/>
        <w:right w:val="none" w:sz="0" w:space="0" w:color="auto"/>
      </w:divBdr>
      <w:divsChild>
        <w:div w:id="568883262">
          <w:marLeft w:val="0"/>
          <w:marRight w:val="0"/>
          <w:marTop w:val="0"/>
          <w:marBottom w:val="0"/>
          <w:divBdr>
            <w:top w:val="none" w:sz="0" w:space="0" w:color="auto"/>
            <w:left w:val="none" w:sz="0" w:space="0" w:color="auto"/>
            <w:bottom w:val="none" w:sz="0" w:space="0" w:color="auto"/>
            <w:right w:val="none" w:sz="0" w:space="0" w:color="auto"/>
          </w:divBdr>
          <w:divsChild>
            <w:div w:id="1911696538">
              <w:marLeft w:val="0"/>
              <w:marRight w:val="0"/>
              <w:marTop w:val="0"/>
              <w:marBottom w:val="0"/>
              <w:divBdr>
                <w:top w:val="none" w:sz="0" w:space="0" w:color="auto"/>
                <w:left w:val="none" w:sz="0" w:space="0" w:color="auto"/>
                <w:bottom w:val="none" w:sz="0" w:space="0" w:color="auto"/>
                <w:right w:val="none" w:sz="0" w:space="0" w:color="auto"/>
              </w:divBdr>
              <w:divsChild>
                <w:div w:id="30921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s.acs.org/doi/full/10.1021/es903118j"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A40E1-4966-0548-BBC0-6DA8928B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12415</Words>
  <Characters>70771</Characters>
  <Application>Microsoft Office Word</Application>
  <DocSecurity>0</DocSecurity>
  <Lines>589</Lines>
  <Paragraphs>166</Paragraphs>
  <ScaleCrop>false</ScaleCrop>
  <Manager/>
  <Company/>
  <LinksUpToDate>false</LinksUpToDate>
  <CharactersWithSpaces>83020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2015-01-13T18:30:00Z</cp:lastPrinted>
  <dcterms:created xsi:type="dcterms:W3CDTF">2019-04-30T00:39:00Z</dcterms:created>
  <dcterms:modified xsi:type="dcterms:W3CDTF">2019-04-30T00:41:00Z</dcterms:modified>
</cp:coreProperties>
</file>