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FB72B" w14:textId="5A447B34" w:rsidR="008F7F99" w:rsidRDefault="00A60ABF" w:rsidP="00C10C2C">
      <w:pPr>
        <w:jc w:val="center"/>
        <w:rPr>
          <w:rFonts w:ascii="Times New Roman" w:hAnsi="Times New Roman" w:cs="Times New Roman"/>
          <w:b/>
        </w:rPr>
      </w:pPr>
      <w:r>
        <w:rPr>
          <w:rFonts w:ascii="Times New Roman" w:hAnsi="Times New Roman" w:cs="Times New Roman"/>
          <w:b/>
        </w:rPr>
        <w:t xml:space="preserve">The Use of </w:t>
      </w:r>
      <w:r w:rsidR="00D34C7C">
        <w:rPr>
          <w:rFonts w:ascii="Times New Roman" w:hAnsi="Times New Roman" w:cs="Times New Roman"/>
          <w:b/>
        </w:rPr>
        <w:t>Praxis</w:t>
      </w:r>
      <w:r>
        <w:rPr>
          <w:rFonts w:ascii="Times New Roman" w:hAnsi="Times New Roman" w:cs="Times New Roman"/>
          <w:b/>
        </w:rPr>
        <w:t xml:space="preserve"> in the Classroom to </w:t>
      </w:r>
      <w:r w:rsidR="00CC263B">
        <w:rPr>
          <w:rFonts w:ascii="Times New Roman" w:hAnsi="Times New Roman" w:cs="Times New Roman"/>
          <w:b/>
        </w:rPr>
        <w:t xml:space="preserve">Facilitate </w:t>
      </w:r>
      <w:r>
        <w:rPr>
          <w:rFonts w:ascii="Times New Roman" w:hAnsi="Times New Roman" w:cs="Times New Roman"/>
          <w:b/>
        </w:rPr>
        <w:t>Student</w:t>
      </w:r>
      <w:r w:rsidR="00971CEB">
        <w:rPr>
          <w:rFonts w:ascii="Times New Roman" w:hAnsi="Times New Roman" w:cs="Times New Roman"/>
          <w:b/>
        </w:rPr>
        <w:t xml:space="preserve"> Transformation</w:t>
      </w:r>
      <w:r w:rsidR="002245E2">
        <w:rPr>
          <w:rStyle w:val="FootnoteReference"/>
          <w:rFonts w:ascii="Times New Roman" w:hAnsi="Times New Roman" w:cs="Times New Roman"/>
          <w:b/>
        </w:rPr>
        <w:footnoteReference w:id="1"/>
      </w:r>
    </w:p>
    <w:p w14:paraId="64A2D18C" w14:textId="77777777" w:rsidR="008F7F99" w:rsidRDefault="008F7F99" w:rsidP="00E658A1">
      <w:pPr>
        <w:jc w:val="both"/>
        <w:rPr>
          <w:rFonts w:ascii="Times New Roman" w:hAnsi="Times New Roman" w:cs="Times New Roman"/>
          <w:b/>
        </w:rPr>
      </w:pPr>
    </w:p>
    <w:p w14:paraId="5FBCEE71" w14:textId="752ED7BC" w:rsidR="00A652E6" w:rsidRDefault="002245E2" w:rsidP="002245E2">
      <w:pPr>
        <w:jc w:val="center"/>
        <w:rPr>
          <w:rFonts w:ascii="Times New Roman" w:hAnsi="Times New Roman" w:cs="Times New Roman"/>
          <w:b/>
        </w:rPr>
      </w:pPr>
      <w:r>
        <w:rPr>
          <w:rFonts w:ascii="Times New Roman" w:hAnsi="Times New Roman" w:cs="Times New Roman"/>
          <w:b/>
        </w:rPr>
        <w:t>Kent Walker</w:t>
      </w:r>
    </w:p>
    <w:p w14:paraId="53F4E62B" w14:textId="12DFE51D" w:rsidR="002245E2" w:rsidRDefault="002245E2" w:rsidP="002245E2">
      <w:pPr>
        <w:jc w:val="center"/>
        <w:rPr>
          <w:rFonts w:ascii="Times New Roman" w:hAnsi="Times New Roman" w:cs="Times New Roman"/>
          <w:b/>
        </w:rPr>
      </w:pPr>
      <w:r>
        <w:rPr>
          <w:rFonts w:ascii="Times New Roman" w:hAnsi="Times New Roman" w:cs="Times New Roman"/>
          <w:b/>
        </w:rPr>
        <w:t>Bruno Dyck</w:t>
      </w:r>
    </w:p>
    <w:p w14:paraId="21173884" w14:textId="74A5626F" w:rsidR="002245E2" w:rsidRDefault="002245E2" w:rsidP="002245E2">
      <w:pPr>
        <w:jc w:val="center"/>
        <w:rPr>
          <w:rFonts w:ascii="Times New Roman" w:hAnsi="Times New Roman" w:cs="Times New Roman"/>
          <w:b/>
        </w:rPr>
      </w:pPr>
      <w:r>
        <w:rPr>
          <w:rFonts w:ascii="Times New Roman" w:hAnsi="Times New Roman" w:cs="Times New Roman"/>
          <w:b/>
        </w:rPr>
        <w:t>Zhou Zhang</w:t>
      </w:r>
    </w:p>
    <w:p w14:paraId="3265561D" w14:textId="07BE3C9B" w:rsidR="002245E2" w:rsidRDefault="002245E2" w:rsidP="002245E2">
      <w:pPr>
        <w:jc w:val="center"/>
        <w:rPr>
          <w:rFonts w:ascii="Times New Roman" w:hAnsi="Times New Roman" w:cs="Times New Roman"/>
          <w:b/>
        </w:rPr>
      </w:pPr>
      <w:r>
        <w:rPr>
          <w:rFonts w:ascii="Times New Roman" w:hAnsi="Times New Roman" w:cs="Times New Roman"/>
          <w:b/>
        </w:rPr>
        <w:t>Frederick Starke</w:t>
      </w:r>
    </w:p>
    <w:p w14:paraId="1F78D5DC" w14:textId="77777777" w:rsidR="00A652E6" w:rsidRDefault="00A652E6" w:rsidP="00D9528F">
      <w:pPr>
        <w:jc w:val="both"/>
        <w:rPr>
          <w:rFonts w:ascii="Times New Roman" w:hAnsi="Times New Roman" w:cs="Times New Roman"/>
        </w:rPr>
      </w:pPr>
    </w:p>
    <w:p w14:paraId="70AFCF6E" w14:textId="77777777" w:rsidR="002245E2" w:rsidRDefault="002245E2" w:rsidP="00EF675E">
      <w:pPr>
        <w:jc w:val="both"/>
        <w:rPr>
          <w:rFonts w:ascii="Times New Roman" w:hAnsi="Times New Roman" w:cs="Times New Roman"/>
        </w:rPr>
      </w:pPr>
    </w:p>
    <w:p w14:paraId="23B59876" w14:textId="77777777" w:rsidR="002245E2" w:rsidRDefault="002245E2" w:rsidP="00EF675E">
      <w:pPr>
        <w:jc w:val="both"/>
        <w:rPr>
          <w:rFonts w:ascii="Times New Roman" w:hAnsi="Times New Roman" w:cs="Times New Roman"/>
        </w:rPr>
      </w:pPr>
    </w:p>
    <w:p w14:paraId="511813BF" w14:textId="1D0FBE3C" w:rsidR="008F5C25" w:rsidRDefault="00A652E6" w:rsidP="00EF675E">
      <w:pPr>
        <w:jc w:val="both"/>
        <w:rPr>
          <w:rFonts w:ascii="Times New Roman" w:hAnsi="Times New Roman" w:cs="Times New Roman"/>
        </w:rPr>
      </w:pPr>
      <w:r>
        <w:rPr>
          <w:rFonts w:ascii="Times New Roman" w:hAnsi="Times New Roman" w:cs="Times New Roman"/>
        </w:rPr>
        <w:t xml:space="preserve">Critical </w:t>
      </w:r>
      <w:r w:rsidR="00B4573F">
        <w:rPr>
          <w:rFonts w:ascii="Times New Roman" w:hAnsi="Times New Roman" w:cs="Times New Roman"/>
        </w:rPr>
        <w:t>M</w:t>
      </w:r>
      <w:r w:rsidR="008F5C25">
        <w:rPr>
          <w:rFonts w:ascii="Times New Roman" w:hAnsi="Times New Roman" w:cs="Times New Roman"/>
        </w:rPr>
        <w:t xml:space="preserve">anagement </w:t>
      </w:r>
      <w:r w:rsidR="00B4573F">
        <w:rPr>
          <w:rFonts w:ascii="Times New Roman" w:hAnsi="Times New Roman" w:cs="Times New Roman"/>
        </w:rPr>
        <w:t>E</w:t>
      </w:r>
      <w:r w:rsidR="008F5C25">
        <w:rPr>
          <w:rFonts w:ascii="Times New Roman" w:hAnsi="Times New Roman" w:cs="Times New Roman"/>
        </w:rPr>
        <w:t xml:space="preserve">ducation </w:t>
      </w:r>
      <w:r w:rsidR="006710DE">
        <w:rPr>
          <w:rFonts w:ascii="Times New Roman" w:hAnsi="Times New Roman" w:cs="Times New Roman"/>
        </w:rPr>
        <w:t xml:space="preserve">typically </w:t>
      </w:r>
      <w:r w:rsidR="008F5C25">
        <w:rPr>
          <w:rFonts w:ascii="Times New Roman" w:hAnsi="Times New Roman" w:cs="Times New Roman"/>
        </w:rPr>
        <w:t>assum</w:t>
      </w:r>
      <w:r w:rsidR="006710DE">
        <w:rPr>
          <w:rFonts w:ascii="Times New Roman" w:hAnsi="Times New Roman" w:cs="Times New Roman"/>
        </w:rPr>
        <w:t>es</w:t>
      </w:r>
      <w:r w:rsidR="008F5C25">
        <w:rPr>
          <w:rFonts w:ascii="Times New Roman" w:hAnsi="Times New Roman" w:cs="Times New Roman"/>
        </w:rPr>
        <w:t xml:space="preserve"> that </w:t>
      </w:r>
      <w:r w:rsidR="00682979">
        <w:rPr>
          <w:rFonts w:ascii="Times New Roman" w:hAnsi="Times New Roman" w:cs="Times New Roman"/>
        </w:rPr>
        <w:t>management courses that emphasize critical reflection—that is, courses that</w:t>
      </w:r>
      <w:r w:rsidR="00EA4A9F">
        <w:rPr>
          <w:rFonts w:ascii="Times New Roman" w:hAnsi="Times New Roman" w:cs="Times New Roman"/>
        </w:rPr>
        <w:t xml:space="preserve"> </w:t>
      </w:r>
      <w:r w:rsidR="007516F4">
        <w:rPr>
          <w:rFonts w:ascii="Times New Roman" w:hAnsi="Times New Roman" w:cs="Times New Roman"/>
        </w:rPr>
        <w:t>critiqu</w:t>
      </w:r>
      <w:r w:rsidR="00EA4A9F">
        <w:rPr>
          <w:rFonts w:ascii="Times New Roman" w:hAnsi="Times New Roman" w:cs="Times New Roman"/>
        </w:rPr>
        <w:t>e</w:t>
      </w:r>
      <w:r w:rsidR="008F5C25">
        <w:rPr>
          <w:rFonts w:ascii="Times New Roman" w:hAnsi="Times New Roman" w:cs="Times New Roman"/>
        </w:rPr>
        <w:t xml:space="preserve"> </w:t>
      </w:r>
      <w:r w:rsidR="00844B93">
        <w:rPr>
          <w:rFonts w:ascii="Times New Roman" w:hAnsi="Times New Roman" w:cs="Times New Roman"/>
        </w:rPr>
        <w:t xml:space="preserve">problematic </w:t>
      </w:r>
      <w:r w:rsidR="008F5C25">
        <w:rPr>
          <w:rFonts w:ascii="Times New Roman" w:hAnsi="Times New Roman" w:cs="Times New Roman"/>
        </w:rPr>
        <w:t xml:space="preserve">systems </w:t>
      </w:r>
      <w:r w:rsidR="00CA2130">
        <w:rPr>
          <w:rFonts w:ascii="Times New Roman" w:hAnsi="Times New Roman" w:cs="Times New Roman"/>
        </w:rPr>
        <w:t>and structures</w:t>
      </w:r>
      <w:r w:rsidR="00EA4A9F">
        <w:rPr>
          <w:rFonts w:ascii="Times New Roman" w:hAnsi="Times New Roman" w:cs="Times New Roman"/>
        </w:rPr>
        <w:t xml:space="preserve">, and </w:t>
      </w:r>
      <w:r w:rsidR="00682979">
        <w:rPr>
          <w:rFonts w:ascii="Times New Roman" w:hAnsi="Times New Roman" w:cs="Times New Roman"/>
        </w:rPr>
        <w:t xml:space="preserve">ask students to </w:t>
      </w:r>
      <w:r w:rsidR="00EA4A9F">
        <w:rPr>
          <w:rFonts w:ascii="Times New Roman" w:hAnsi="Times New Roman" w:cs="Times New Roman"/>
        </w:rPr>
        <w:t xml:space="preserve">dialogue </w:t>
      </w:r>
      <w:r w:rsidR="00682979">
        <w:rPr>
          <w:rFonts w:ascii="Times New Roman" w:hAnsi="Times New Roman" w:cs="Times New Roman"/>
        </w:rPr>
        <w:t xml:space="preserve">about </w:t>
      </w:r>
      <w:r w:rsidR="00EA4A9F">
        <w:rPr>
          <w:rFonts w:ascii="Times New Roman" w:hAnsi="Times New Roman" w:cs="Times New Roman"/>
        </w:rPr>
        <w:t xml:space="preserve">and </w:t>
      </w:r>
      <w:r w:rsidR="005B0257">
        <w:rPr>
          <w:rFonts w:ascii="Times New Roman" w:hAnsi="Times New Roman" w:cs="Times New Roman"/>
        </w:rPr>
        <w:t xml:space="preserve">actively </w:t>
      </w:r>
      <w:r w:rsidR="00BF6D1A">
        <w:rPr>
          <w:rFonts w:ascii="Times New Roman" w:hAnsi="Times New Roman" w:cs="Times New Roman"/>
        </w:rPr>
        <w:t xml:space="preserve">reflect </w:t>
      </w:r>
      <w:r w:rsidR="00682979">
        <w:rPr>
          <w:rFonts w:ascii="Times New Roman" w:hAnsi="Times New Roman" w:cs="Times New Roman"/>
        </w:rPr>
        <w:t>up</w:t>
      </w:r>
      <w:r w:rsidR="00BF6D1A">
        <w:rPr>
          <w:rFonts w:ascii="Times New Roman" w:hAnsi="Times New Roman" w:cs="Times New Roman"/>
        </w:rPr>
        <w:t>on</w:t>
      </w:r>
      <w:r w:rsidR="00EA4A9F">
        <w:rPr>
          <w:rFonts w:ascii="Times New Roman" w:hAnsi="Times New Roman" w:cs="Times New Roman"/>
        </w:rPr>
        <w:t xml:space="preserve"> these critiques</w:t>
      </w:r>
      <w:r w:rsidR="00682979">
        <w:rPr>
          <w:rFonts w:ascii="Times New Roman" w:hAnsi="Times New Roman" w:cs="Times New Roman"/>
        </w:rPr>
        <w:t xml:space="preserve">—will foster </w:t>
      </w:r>
      <w:r w:rsidR="008F5C25">
        <w:rPr>
          <w:rFonts w:ascii="Times New Roman" w:hAnsi="Times New Roman" w:cs="Times New Roman"/>
        </w:rPr>
        <w:t xml:space="preserve">student transformation. </w:t>
      </w:r>
      <w:r w:rsidR="00682979">
        <w:rPr>
          <w:rFonts w:ascii="Times New Roman" w:hAnsi="Times New Roman" w:cs="Times New Roman"/>
        </w:rPr>
        <w:t xml:space="preserve">In contrast, </w:t>
      </w:r>
      <w:r w:rsidR="0054733D">
        <w:rPr>
          <w:rFonts w:ascii="Times New Roman" w:hAnsi="Times New Roman" w:cs="Times New Roman"/>
        </w:rPr>
        <w:t>c</w:t>
      </w:r>
      <w:r w:rsidR="00682979">
        <w:rPr>
          <w:rFonts w:ascii="Times New Roman" w:hAnsi="Times New Roman" w:cs="Times New Roman"/>
        </w:rPr>
        <w:t xml:space="preserve">ritical </w:t>
      </w:r>
      <w:r w:rsidR="0054733D">
        <w:rPr>
          <w:rFonts w:ascii="Times New Roman" w:hAnsi="Times New Roman" w:cs="Times New Roman"/>
        </w:rPr>
        <w:t>t</w:t>
      </w:r>
      <w:r w:rsidR="00682979">
        <w:rPr>
          <w:rFonts w:ascii="Times New Roman" w:hAnsi="Times New Roman" w:cs="Times New Roman"/>
        </w:rPr>
        <w:t xml:space="preserve">heory </w:t>
      </w:r>
      <w:r w:rsidR="00584C93">
        <w:rPr>
          <w:rFonts w:ascii="Times New Roman" w:hAnsi="Times New Roman" w:cs="Times New Roman"/>
        </w:rPr>
        <w:t xml:space="preserve">typically </w:t>
      </w:r>
      <w:r w:rsidR="00682979">
        <w:rPr>
          <w:rFonts w:ascii="Times New Roman" w:hAnsi="Times New Roman" w:cs="Times New Roman"/>
        </w:rPr>
        <w:t xml:space="preserve">suggests that transformation requires praxis, that is, critical reflection plus practical action where students enact their new knowledge in their everyday lives. </w:t>
      </w:r>
      <w:r w:rsidR="00C10C2C">
        <w:rPr>
          <w:rFonts w:ascii="Times New Roman" w:hAnsi="Times New Roman" w:cs="Times New Roman"/>
        </w:rPr>
        <w:t>We empirically test th</w:t>
      </w:r>
      <w:r w:rsidR="00682979">
        <w:rPr>
          <w:rFonts w:ascii="Times New Roman" w:hAnsi="Times New Roman" w:cs="Times New Roman"/>
        </w:rPr>
        <w:t>ese</w:t>
      </w:r>
      <w:r w:rsidR="00C10C2C">
        <w:rPr>
          <w:rFonts w:ascii="Times New Roman" w:hAnsi="Times New Roman" w:cs="Times New Roman"/>
        </w:rPr>
        <w:t xml:space="preserve"> assumption</w:t>
      </w:r>
      <w:r w:rsidR="00682979">
        <w:rPr>
          <w:rFonts w:ascii="Times New Roman" w:hAnsi="Times New Roman" w:cs="Times New Roman"/>
        </w:rPr>
        <w:t>s</w:t>
      </w:r>
      <w:r w:rsidR="00C10C2C">
        <w:rPr>
          <w:rFonts w:ascii="Times New Roman" w:hAnsi="Times New Roman" w:cs="Times New Roman"/>
        </w:rPr>
        <w:t xml:space="preserve"> by measuring student transformation </w:t>
      </w:r>
      <w:r w:rsidR="00EA4A9F">
        <w:rPr>
          <w:rFonts w:ascii="Times New Roman" w:hAnsi="Times New Roman" w:cs="Times New Roman"/>
        </w:rPr>
        <w:t xml:space="preserve">in </w:t>
      </w:r>
      <w:r w:rsidR="00682979">
        <w:rPr>
          <w:rFonts w:ascii="Times New Roman" w:hAnsi="Times New Roman" w:cs="Times New Roman"/>
        </w:rPr>
        <w:t xml:space="preserve">management </w:t>
      </w:r>
      <w:r w:rsidR="00EA4A9F">
        <w:rPr>
          <w:rFonts w:ascii="Times New Roman" w:hAnsi="Times New Roman" w:cs="Times New Roman"/>
        </w:rPr>
        <w:t xml:space="preserve">classes </w:t>
      </w:r>
      <w:r w:rsidR="00682979">
        <w:rPr>
          <w:rFonts w:ascii="Times New Roman" w:hAnsi="Times New Roman" w:cs="Times New Roman"/>
        </w:rPr>
        <w:t>that</w:t>
      </w:r>
      <w:r w:rsidR="00EA4A9F">
        <w:rPr>
          <w:rFonts w:ascii="Times New Roman" w:hAnsi="Times New Roman" w:cs="Times New Roman"/>
        </w:rPr>
        <w:t xml:space="preserve"> emphasi</w:t>
      </w:r>
      <w:r w:rsidR="00682979">
        <w:rPr>
          <w:rFonts w:ascii="Times New Roman" w:hAnsi="Times New Roman" w:cs="Times New Roman"/>
        </w:rPr>
        <w:t>ze</w:t>
      </w:r>
      <w:r w:rsidR="00EA4A9F">
        <w:rPr>
          <w:rFonts w:ascii="Times New Roman" w:hAnsi="Times New Roman" w:cs="Times New Roman"/>
        </w:rPr>
        <w:t xml:space="preserve"> </w:t>
      </w:r>
      <w:r w:rsidR="00BF6D1A">
        <w:rPr>
          <w:rFonts w:ascii="Times New Roman" w:hAnsi="Times New Roman" w:cs="Times New Roman"/>
        </w:rPr>
        <w:t>critical reflection</w:t>
      </w:r>
      <w:r w:rsidR="00682979">
        <w:rPr>
          <w:rFonts w:ascii="Times New Roman" w:hAnsi="Times New Roman" w:cs="Times New Roman"/>
        </w:rPr>
        <w:t xml:space="preserve"> and in other c</w:t>
      </w:r>
      <w:r w:rsidR="00EA4A9F">
        <w:rPr>
          <w:rFonts w:ascii="Times New Roman" w:hAnsi="Times New Roman" w:cs="Times New Roman"/>
        </w:rPr>
        <w:t>lasses that emphasize praxis</w:t>
      </w:r>
      <w:r w:rsidR="00C10C2C">
        <w:rPr>
          <w:rFonts w:ascii="Times New Roman" w:hAnsi="Times New Roman" w:cs="Times New Roman"/>
        </w:rPr>
        <w:t xml:space="preserve">. We find no significant differences in three measures of student </w:t>
      </w:r>
      <w:r w:rsidR="006710DE">
        <w:rPr>
          <w:rFonts w:ascii="Times New Roman" w:hAnsi="Times New Roman" w:cs="Times New Roman"/>
        </w:rPr>
        <w:t>transformation</w:t>
      </w:r>
      <w:r w:rsidR="00C10C2C">
        <w:rPr>
          <w:rFonts w:ascii="Times New Roman" w:hAnsi="Times New Roman" w:cs="Times New Roman"/>
        </w:rPr>
        <w:t xml:space="preserve"> </w:t>
      </w:r>
      <w:r w:rsidR="00EA4A9F">
        <w:rPr>
          <w:rFonts w:ascii="Times New Roman" w:hAnsi="Times New Roman" w:cs="Times New Roman"/>
        </w:rPr>
        <w:t>in classes where</w:t>
      </w:r>
      <w:r w:rsidR="00C10C2C">
        <w:rPr>
          <w:rFonts w:ascii="Times New Roman" w:hAnsi="Times New Roman" w:cs="Times New Roman"/>
        </w:rPr>
        <w:t xml:space="preserve"> only </w:t>
      </w:r>
      <w:r w:rsidR="00BF6D1A">
        <w:rPr>
          <w:rFonts w:ascii="Times New Roman" w:hAnsi="Times New Roman" w:cs="Times New Roman"/>
        </w:rPr>
        <w:t>critical reflection</w:t>
      </w:r>
      <w:r w:rsidR="00C10C2C">
        <w:rPr>
          <w:rFonts w:ascii="Times New Roman" w:hAnsi="Times New Roman" w:cs="Times New Roman"/>
        </w:rPr>
        <w:t xml:space="preserve"> is </w:t>
      </w:r>
      <w:r w:rsidR="009267C9">
        <w:rPr>
          <w:rFonts w:ascii="Times New Roman" w:hAnsi="Times New Roman" w:cs="Times New Roman"/>
        </w:rPr>
        <w:t>emphasized</w:t>
      </w:r>
      <w:r w:rsidR="00C10C2C">
        <w:rPr>
          <w:rFonts w:ascii="Times New Roman" w:hAnsi="Times New Roman" w:cs="Times New Roman"/>
        </w:rPr>
        <w:t xml:space="preserve">, </w:t>
      </w:r>
      <w:r w:rsidR="00847422">
        <w:rPr>
          <w:rFonts w:ascii="Times New Roman" w:hAnsi="Times New Roman" w:cs="Times New Roman"/>
        </w:rPr>
        <w:t>but</w:t>
      </w:r>
      <w:r w:rsidR="00C10C2C">
        <w:rPr>
          <w:rFonts w:ascii="Times New Roman" w:hAnsi="Times New Roman" w:cs="Times New Roman"/>
        </w:rPr>
        <w:t xml:space="preserve"> significant differences in all three measures when</w:t>
      </w:r>
      <w:r w:rsidR="00BF6D1A">
        <w:rPr>
          <w:rFonts w:ascii="Times New Roman" w:hAnsi="Times New Roman" w:cs="Times New Roman"/>
        </w:rPr>
        <w:t xml:space="preserve"> </w:t>
      </w:r>
      <w:r w:rsidR="00C10C2C">
        <w:rPr>
          <w:rFonts w:ascii="Times New Roman" w:hAnsi="Times New Roman" w:cs="Times New Roman"/>
        </w:rPr>
        <w:t xml:space="preserve">praxis </w:t>
      </w:r>
      <w:r w:rsidR="00CC263B">
        <w:rPr>
          <w:rFonts w:ascii="Times New Roman" w:hAnsi="Times New Roman" w:cs="Times New Roman"/>
        </w:rPr>
        <w:t>is</w:t>
      </w:r>
      <w:r w:rsidR="00C10C2C">
        <w:rPr>
          <w:rFonts w:ascii="Times New Roman" w:hAnsi="Times New Roman" w:cs="Times New Roman"/>
        </w:rPr>
        <w:t xml:space="preserve"> </w:t>
      </w:r>
      <w:r w:rsidR="009267C9">
        <w:rPr>
          <w:rFonts w:ascii="Times New Roman" w:hAnsi="Times New Roman" w:cs="Times New Roman"/>
        </w:rPr>
        <w:t>emphasized</w:t>
      </w:r>
      <w:r w:rsidR="00C10C2C">
        <w:rPr>
          <w:rFonts w:ascii="Times New Roman" w:hAnsi="Times New Roman" w:cs="Times New Roman"/>
        </w:rPr>
        <w:t xml:space="preserve">. </w:t>
      </w:r>
      <w:r w:rsidR="00DA10FA">
        <w:rPr>
          <w:rFonts w:ascii="Times New Roman" w:hAnsi="Times New Roman" w:cs="Times New Roman"/>
        </w:rPr>
        <w:t xml:space="preserve">In a </w:t>
      </w:r>
      <w:r w:rsidR="006710DE">
        <w:rPr>
          <w:rFonts w:ascii="Times New Roman" w:hAnsi="Times New Roman" w:cs="Times New Roman"/>
        </w:rPr>
        <w:t xml:space="preserve">content </w:t>
      </w:r>
      <w:r w:rsidR="00CA2130">
        <w:rPr>
          <w:rFonts w:ascii="Times New Roman" w:hAnsi="Times New Roman" w:cs="Times New Roman"/>
        </w:rPr>
        <w:t xml:space="preserve">analysis of </w:t>
      </w:r>
      <w:r w:rsidR="006710DE">
        <w:rPr>
          <w:rFonts w:ascii="Times New Roman" w:hAnsi="Times New Roman" w:cs="Times New Roman"/>
        </w:rPr>
        <w:t xml:space="preserve">student </w:t>
      </w:r>
      <w:r w:rsidR="005A121E">
        <w:rPr>
          <w:rFonts w:ascii="Times New Roman" w:hAnsi="Times New Roman" w:cs="Times New Roman"/>
        </w:rPr>
        <w:t xml:space="preserve">praxis </w:t>
      </w:r>
      <w:r w:rsidR="00CA2130">
        <w:rPr>
          <w:rFonts w:ascii="Times New Roman" w:hAnsi="Times New Roman" w:cs="Times New Roman"/>
        </w:rPr>
        <w:t>assignments</w:t>
      </w:r>
      <w:r w:rsidR="006C7F0E">
        <w:rPr>
          <w:rFonts w:ascii="Times New Roman" w:hAnsi="Times New Roman" w:cs="Times New Roman"/>
        </w:rPr>
        <w:t>,</w:t>
      </w:r>
      <w:r w:rsidR="00CA2130">
        <w:rPr>
          <w:rFonts w:ascii="Times New Roman" w:hAnsi="Times New Roman" w:cs="Times New Roman"/>
        </w:rPr>
        <w:t xml:space="preserve"> we find </w:t>
      </w:r>
      <w:r w:rsidR="006710DE">
        <w:rPr>
          <w:rFonts w:ascii="Times New Roman" w:hAnsi="Times New Roman" w:cs="Times New Roman"/>
        </w:rPr>
        <w:t xml:space="preserve">further </w:t>
      </w:r>
      <w:r w:rsidR="00CA2130">
        <w:rPr>
          <w:rFonts w:ascii="Times New Roman" w:hAnsi="Times New Roman" w:cs="Times New Roman"/>
        </w:rPr>
        <w:t xml:space="preserve">evidence of </w:t>
      </w:r>
      <w:r w:rsidR="006710DE">
        <w:rPr>
          <w:rFonts w:ascii="Times New Roman" w:hAnsi="Times New Roman" w:cs="Times New Roman"/>
        </w:rPr>
        <w:t>the link between</w:t>
      </w:r>
      <w:r w:rsidR="00FA2566">
        <w:rPr>
          <w:rFonts w:ascii="Times New Roman" w:hAnsi="Times New Roman" w:cs="Times New Roman"/>
        </w:rPr>
        <w:t xml:space="preserve"> </w:t>
      </w:r>
      <w:r w:rsidR="00CA2130">
        <w:rPr>
          <w:rFonts w:ascii="Times New Roman" w:hAnsi="Times New Roman" w:cs="Times New Roman"/>
        </w:rPr>
        <w:t>praxis</w:t>
      </w:r>
      <w:r w:rsidR="006710DE">
        <w:rPr>
          <w:rFonts w:ascii="Times New Roman" w:hAnsi="Times New Roman" w:cs="Times New Roman"/>
        </w:rPr>
        <w:t xml:space="preserve"> and student transformation</w:t>
      </w:r>
      <w:r w:rsidR="001119F8">
        <w:rPr>
          <w:rFonts w:ascii="Times New Roman" w:hAnsi="Times New Roman" w:cs="Times New Roman"/>
        </w:rPr>
        <w:t>. Specifically,</w:t>
      </w:r>
      <w:r w:rsidR="006C7F0E">
        <w:rPr>
          <w:rFonts w:ascii="Times New Roman" w:hAnsi="Times New Roman" w:cs="Times New Roman"/>
        </w:rPr>
        <w:t xml:space="preserve"> t</w:t>
      </w:r>
      <w:r w:rsidR="00CA2130">
        <w:rPr>
          <w:rFonts w:ascii="Times New Roman" w:hAnsi="Times New Roman" w:cs="Times New Roman"/>
        </w:rPr>
        <w:t>he majority of students</w:t>
      </w:r>
      <w:r w:rsidR="00CC263B">
        <w:rPr>
          <w:rFonts w:ascii="Times New Roman" w:hAnsi="Times New Roman" w:cs="Times New Roman"/>
        </w:rPr>
        <w:t xml:space="preserve"> </w:t>
      </w:r>
      <w:r w:rsidR="001119F8">
        <w:rPr>
          <w:rFonts w:ascii="Times New Roman" w:hAnsi="Times New Roman" w:cs="Times New Roman"/>
        </w:rPr>
        <w:t>value</w:t>
      </w:r>
      <w:r w:rsidR="00CC263B">
        <w:rPr>
          <w:rFonts w:ascii="Times New Roman" w:hAnsi="Times New Roman" w:cs="Times New Roman"/>
        </w:rPr>
        <w:t xml:space="preserve"> praxis, </w:t>
      </w:r>
      <w:r w:rsidR="006C7F0E">
        <w:rPr>
          <w:rFonts w:ascii="Times New Roman" w:hAnsi="Times New Roman" w:cs="Times New Roman"/>
        </w:rPr>
        <w:t>describe changes in their self-understanding/consciousness</w:t>
      </w:r>
      <w:r w:rsidR="00CC263B">
        <w:rPr>
          <w:rFonts w:ascii="Times New Roman" w:hAnsi="Times New Roman" w:cs="Times New Roman"/>
        </w:rPr>
        <w:t xml:space="preserve"> thanks to assignments that emphasize praxis</w:t>
      </w:r>
      <w:r w:rsidR="006C7F0E">
        <w:rPr>
          <w:rFonts w:ascii="Times New Roman" w:hAnsi="Times New Roman" w:cs="Times New Roman"/>
        </w:rPr>
        <w:t xml:space="preserve">, and </w:t>
      </w:r>
      <w:r w:rsidR="00CA2130">
        <w:rPr>
          <w:rFonts w:ascii="Times New Roman" w:hAnsi="Times New Roman" w:cs="Times New Roman"/>
        </w:rPr>
        <w:t xml:space="preserve">plan to continue </w:t>
      </w:r>
      <w:r w:rsidR="006710DE">
        <w:rPr>
          <w:rFonts w:ascii="Times New Roman" w:hAnsi="Times New Roman" w:cs="Times New Roman"/>
        </w:rPr>
        <w:t xml:space="preserve">new behaviors that address concerns raised by critiques of </w:t>
      </w:r>
      <w:r w:rsidR="00844B93">
        <w:rPr>
          <w:rFonts w:ascii="Times New Roman" w:hAnsi="Times New Roman" w:cs="Times New Roman"/>
        </w:rPr>
        <w:t xml:space="preserve">problematic </w:t>
      </w:r>
      <w:r w:rsidR="006710DE">
        <w:rPr>
          <w:rFonts w:ascii="Times New Roman" w:hAnsi="Times New Roman" w:cs="Times New Roman"/>
        </w:rPr>
        <w:t>systems and structures</w:t>
      </w:r>
      <w:r w:rsidR="00CA2130">
        <w:rPr>
          <w:rFonts w:ascii="Times New Roman" w:hAnsi="Times New Roman" w:cs="Times New Roman"/>
        </w:rPr>
        <w:t xml:space="preserve">. Finally, we find that the greater </w:t>
      </w:r>
      <w:r w:rsidR="00EA4A9F">
        <w:rPr>
          <w:rFonts w:ascii="Times New Roman" w:hAnsi="Times New Roman" w:cs="Times New Roman"/>
        </w:rPr>
        <w:t xml:space="preserve">a student’s </w:t>
      </w:r>
      <w:r w:rsidR="00CA2130">
        <w:rPr>
          <w:rFonts w:ascii="Times New Roman" w:hAnsi="Times New Roman" w:cs="Times New Roman"/>
        </w:rPr>
        <w:t xml:space="preserve">self-described </w:t>
      </w:r>
      <w:r w:rsidR="007C3631">
        <w:rPr>
          <w:rFonts w:ascii="Times New Roman" w:hAnsi="Times New Roman" w:cs="Times New Roman"/>
        </w:rPr>
        <w:t>effect of</w:t>
      </w:r>
      <w:r w:rsidR="00CA2130">
        <w:rPr>
          <w:rFonts w:ascii="Times New Roman" w:hAnsi="Times New Roman" w:cs="Times New Roman"/>
        </w:rPr>
        <w:t xml:space="preserve"> praxis</w:t>
      </w:r>
      <w:r w:rsidR="007C3631">
        <w:rPr>
          <w:rFonts w:ascii="Times New Roman" w:hAnsi="Times New Roman" w:cs="Times New Roman"/>
        </w:rPr>
        <w:t>, the greater th</w:t>
      </w:r>
      <w:r w:rsidR="00EA4A9F">
        <w:rPr>
          <w:rFonts w:ascii="Times New Roman" w:hAnsi="Times New Roman" w:cs="Times New Roman"/>
        </w:rPr>
        <w:t>at</w:t>
      </w:r>
      <w:r w:rsidR="007C3631">
        <w:rPr>
          <w:rFonts w:ascii="Times New Roman" w:hAnsi="Times New Roman" w:cs="Times New Roman"/>
        </w:rPr>
        <w:t xml:space="preserve"> student</w:t>
      </w:r>
      <w:r w:rsidR="00EA4A9F">
        <w:rPr>
          <w:rFonts w:ascii="Times New Roman" w:hAnsi="Times New Roman" w:cs="Times New Roman"/>
        </w:rPr>
        <w:t>’s</w:t>
      </w:r>
      <w:r w:rsidR="007C3631">
        <w:rPr>
          <w:rFonts w:ascii="Times New Roman" w:hAnsi="Times New Roman" w:cs="Times New Roman"/>
        </w:rPr>
        <w:t xml:space="preserve"> transformation. </w:t>
      </w:r>
      <w:r w:rsidR="006C7F0E">
        <w:rPr>
          <w:rFonts w:ascii="Times New Roman" w:hAnsi="Times New Roman" w:cs="Times New Roman"/>
        </w:rPr>
        <w:t xml:space="preserve">Taken together, </w:t>
      </w:r>
      <w:r w:rsidR="00847422">
        <w:rPr>
          <w:rFonts w:ascii="Times New Roman" w:hAnsi="Times New Roman" w:cs="Times New Roman"/>
        </w:rPr>
        <w:t xml:space="preserve">the </w:t>
      </w:r>
      <w:r w:rsidR="006C7F0E">
        <w:rPr>
          <w:rFonts w:ascii="Times New Roman" w:hAnsi="Times New Roman" w:cs="Times New Roman"/>
        </w:rPr>
        <w:t>r</w:t>
      </w:r>
      <w:r w:rsidR="00C10C2C">
        <w:rPr>
          <w:rFonts w:ascii="Times New Roman" w:hAnsi="Times New Roman" w:cs="Times New Roman"/>
        </w:rPr>
        <w:t xml:space="preserve">esults suggest </w:t>
      </w:r>
      <w:r w:rsidR="00EA4A9F">
        <w:rPr>
          <w:rFonts w:ascii="Times New Roman" w:hAnsi="Times New Roman" w:cs="Times New Roman"/>
        </w:rPr>
        <w:t xml:space="preserve">that the practical application dimension of </w:t>
      </w:r>
      <w:r w:rsidR="007516F4">
        <w:rPr>
          <w:rFonts w:ascii="Times New Roman" w:hAnsi="Times New Roman" w:cs="Times New Roman"/>
        </w:rPr>
        <w:t xml:space="preserve">praxis is </w:t>
      </w:r>
      <w:r w:rsidR="00C10C2C">
        <w:rPr>
          <w:rFonts w:ascii="Times New Roman" w:hAnsi="Times New Roman" w:cs="Times New Roman"/>
        </w:rPr>
        <w:t xml:space="preserve">a key “missing ingredient” in the teaching of business ethics </w:t>
      </w:r>
      <w:r w:rsidR="00CA2130">
        <w:rPr>
          <w:rFonts w:ascii="Times New Roman" w:hAnsi="Times New Roman" w:cs="Times New Roman"/>
        </w:rPr>
        <w:t xml:space="preserve">as students move from </w:t>
      </w:r>
      <w:r w:rsidR="00C14B59">
        <w:rPr>
          <w:rFonts w:ascii="Times New Roman" w:hAnsi="Times New Roman" w:cs="Times New Roman"/>
        </w:rPr>
        <w:t xml:space="preserve">(merely) critically reflecting on </w:t>
      </w:r>
      <w:r w:rsidR="007516F4">
        <w:rPr>
          <w:rFonts w:ascii="Times New Roman" w:hAnsi="Times New Roman" w:cs="Times New Roman"/>
        </w:rPr>
        <w:t>ethical issues</w:t>
      </w:r>
      <w:r w:rsidR="00C14B59">
        <w:rPr>
          <w:rFonts w:ascii="Times New Roman" w:hAnsi="Times New Roman" w:cs="Times New Roman"/>
        </w:rPr>
        <w:t>,</w:t>
      </w:r>
      <w:r w:rsidR="007516F4">
        <w:rPr>
          <w:rFonts w:ascii="Times New Roman" w:hAnsi="Times New Roman" w:cs="Times New Roman"/>
        </w:rPr>
        <w:t xml:space="preserve"> to </w:t>
      </w:r>
      <w:r w:rsidR="005A121E">
        <w:rPr>
          <w:rFonts w:ascii="Times New Roman" w:hAnsi="Times New Roman" w:cs="Times New Roman"/>
        </w:rPr>
        <w:t xml:space="preserve">actually </w:t>
      </w:r>
      <w:r w:rsidR="007516F4">
        <w:rPr>
          <w:rFonts w:ascii="Times New Roman" w:hAnsi="Times New Roman" w:cs="Times New Roman"/>
        </w:rPr>
        <w:t>becoming transformed by their knowledge</w:t>
      </w:r>
      <w:r w:rsidR="001119F8">
        <w:rPr>
          <w:rFonts w:ascii="Times New Roman" w:hAnsi="Times New Roman" w:cs="Times New Roman"/>
        </w:rPr>
        <w:t>.</w:t>
      </w:r>
    </w:p>
    <w:p w14:paraId="699270FD" w14:textId="77777777" w:rsidR="002245E2" w:rsidRDefault="002245E2" w:rsidP="00EF675E">
      <w:pPr>
        <w:jc w:val="both"/>
        <w:rPr>
          <w:rFonts w:ascii="Times New Roman" w:hAnsi="Times New Roman" w:cs="Times New Roman"/>
        </w:rPr>
      </w:pPr>
    </w:p>
    <w:p w14:paraId="3205879C" w14:textId="77777777" w:rsidR="002245E2" w:rsidRDefault="002245E2" w:rsidP="00EF675E">
      <w:pPr>
        <w:jc w:val="both"/>
        <w:rPr>
          <w:rFonts w:ascii="Times New Roman" w:hAnsi="Times New Roman" w:cs="Times New Roman"/>
        </w:rPr>
      </w:pPr>
    </w:p>
    <w:p w14:paraId="129E688E" w14:textId="77777777" w:rsidR="002245E2" w:rsidRPr="00FB6A5A" w:rsidRDefault="002245E2" w:rsidP="002245E2">
      <w:pPr>
        <w:jc w:val="both"/>
        <w:rPr>
          <w:rFonts w:ascii="Times New Roman" w:hAnsi="Times New Roman" w:cs="Times New Roman"/>
        </w:rPr>
      </w:pPr>
      <w:r>
        <w:rPr>
          <w:rFonts w:ascii="Times New Roman" w:hAnsi="Times New Roman" w:cs="Times New Roman"/>
          <w:b/>
        </w:rPr>
        <w:t>Keywords:</w:t>
      </w:r>
      <w:r>
        <w:rPr>
          <w:rFonts w:ascii="Times New Roman" w:hAnsi="Times New Roman" w:cs="Times New Roman"/>
        </w:rPr>
        <w:t xml:space="preserve"> Critical Management Education, business ethics, pedagogy, student transformation, critical reflection, praxis.</w:t>
      </w:r>
    </w:p>
    <w:p w14:paraId="228FC8E5" w14:textId="77777777" w:rsidR="00FB6A5A" w:rsidRDefault="00FB6A5A">
      <w:pPr>
        <w:jc w:val="both"/>
        <w:rPr>
          <w:rFonts w:ascii="Times New Roman" w:hAnsi="Times New Roman" w:cs="Times New Roman"/>
          <w:b/>
        </w:rPr>
      </w:pPr>
    </w:p>
    <w:p w14:paraId="270A8080" w14:textId="77777777" w:rsidR="00A93F72" w:rsidRDefault="00A93F72" w:rsidP="00E658A1">
      <w:pPr>
        <w:jc w:val="both"/>
        <w:rPr>
          <w:rFonts w:ascii="Times New Roman" w:hAnsi="Times New Roman" w:cs="Times New Roman"/>
          <w:b/>
        </w:rPr>
      </w:pPr>
    </w:p>
    <w:p w14:paraId="1F5005C5" w14:textId="73CECBC5" w:rsidR="003E59E4" w:rsidRPr="00C41D9B" w:rsidRDefault="00973301" w:rsidP="00C41D9B">
      <w:pPr>
        <w:spacing w:line="480" w:lineRule="auto"/>
        <w:jc w:val="both"/>
        <w:rPr>
          <w:rFonts w:ascii="Times New Roman" w:hAnsi="Times New Roman" w:cs="Times New Roman"/>
          <w:color w:val="453CCC"/>
        </w:rPr>
      </w:pPr>
      <w:r w:rsidRPr="000C3445">
        <w:rPr>
          <w:rFonts w:ascii="Times New Roman" w:hAnsi="Times New Roman" w:cs="Times New Roman"/>
          <w:b/>
        </w:rPr>
        <w:t>INTRODUCTION</w:t>
      </w:r>
    </w:p>
    <w:p w14:paraId="7DD17326" w14:textId="17A5B8F9" w:rsidR="000C3445" w:rsidRPr="008C4CD1" w:rsidRDefault="000C3445" w:rsidP="003E59E4">
      <w:pPr>
        <w:spacing w:line="480" w:lineRule="auto"/>
        <w:ind w:firstLine="720"/>
        <w:jc w:val="both"/>
        <w:rPr>
          <w:rFonts w:ascii="Times New Roman" w:hAnsi="Times New Roman"/>
        </w:rPr>
      </w:pPr>
      <w:r w:rsidRPr="00C41D9B">
        <w:rPr>
          <w:rFonts w:ascii="Times New Roman" w:hAnsi="Times New Roman" w:cs="Times New Roman"/>
        </w:rPr>
        <w:t>Critical Management Education (CME) has emerged as an important area of research to critically examine what is taught in the management classroom and the resulting impact on students as future managers</w:t>
      </w:r>
      <w:r w:rsidRPr="008C4CD1">
        <w:rPr>
          <w:rFonts w:ascii="Times New Roman" w:hAnsi="Times New Roman" w:cs="Times New Roman"/>
        </w:rPr>
        <w:t xml:space="preserve"> </w:t>
      </w:r>
      <w:r w:rsidR="00B60EFF" w:rsidRPr="008C4CD1">
        <w:rPr>
          <w:rFonts w:ascii="Times New Roman" w:hAnsi="Times New Roman" w:cs="Times New Roman"/>
        </w:rPr>
        <w:t>(</w:t>
      </w:r>
      <w:r w:rsidR="008C4CD1" w:rsidRPr="008C4CD1">
        <w:rPr>
          <w:rFonts w:ascii="Times New Roman" w:hAnsi="Times New Roman" w:cs="Times New Roman"/>
        </w:rPr>
        <w:t xml:space="preserve">e.g., </w:t>
      </w:r>
      <w:r w:rsidR="00B60EFF" w:rsidRPr="008C4CD1">
        <w:rPr>
          <w:rFonts w:ascii="Times New Roman" w:hAnsi="Times New Roman" w:cs="Times New Roman"/>
        </w:rPr>
        <w:t xml:space="preserve">Grey 2004; </w:t>
      </w:r>
      <w:proofErr w:type="spellStart"/>
      <w:r w:rsidRPr="008C4CD1">
        <w:rPr>
          <w:rFonts w:ascii="Times New Roman" w:hAnsi="Times New Roman" w:cs="Times New Roman"/>
        </w:rPr>
        <w:t>Perriton</w:t>
      </w:r>
      <w:proofErr w:type="spellEnd"/>
      <w:r w:rsidR="00B60EFF" w:rsidRPr="008C4CD1">
        <w:rPr>
          <w:rFonts w:ascii="Times New Roman" w:hAnsi="Times New Roman" w:cs="Times New Roman"/>
        </w:rPr>
        <w:t xml:space="preserve"> and</w:t>
      </w:r>
      <w:r w:rsidR="00CF2F02" w:rsidRPr="008C4CD1">
        <w:rPr>
          <w:rFonts w:ascii="Times New Roman" w:hAnsi="Times New Roman" w:cs="Times New Roman"/>
        </w:rPr>
        <w:t xml:space="preserve"> Reynolds 2004</w:t>
      </w:r>
      <w:r w:rsidRPr="008C4CD1">
        <w:rPr>
          <w:rFonts w:ascii="Times New Roman" w:hAnsi="Times New Roman" w:cs="Times New Roman"/>
        </w:rPr>
        <w:t xml:space="preserve">). Rooted in Critical </w:t>
      </w:r>
      <w:r w:rsidRPr="008C4CD1">
        <w:rPr>
          <w:rFonts w:ascii="Times New Roman" w:hAnsi="Times New Roman" w:cs="Times New Roman"/>
        </w:rPr>
        <w:lastRenderedPageBreak/>
        <w:t>Management Studies (CMS) (</w:t>
      </w:r>
      <w:r w:rsidR="008C4CD1" w:rsidRPr="008C4CD1">
        <w:rPr>
          <w:rFonts w:ascii="Times New Roman" w:hAnsi="Times New Roman" w:cs="Times New Roman"/>
        </w:rPr>
        <w:t xml:space="preserve">e.g., </w:t>
      </w:r>
      <w:r w:rsidR="00911916">
        <w:rPr>
          <w:rFonts w:ascii="Times New Roman" w:hAnsi="Times New Roman" w:cs="Times New Roman"/>
        </w:rPr>
        <w:t>Fenwick 2005; Simpson 2006; Watson</w:t>
      </w:r>
      <w:r w:rsidRPr="008C4CD1">
        <w:rPr>
          <w:rFonts w:ascii="Times New Roman" w:hAnsi="Times New Roman" w:cs="Times New Roman"/>
        </w:rPr>
        <w:t xml:space="preserve"> 2001)</w:t>
      </w:r>
      <w:r w:rsidR="00C14B59" w:rsidRPr="008C4CD1">
        <w:rPr>
          <w:rFonts w:ascii="Times New Roman" w:hAnsi="Times New Roman" w:cs="Times New Roman"/>
        </w:rPr>
        <w:t>, t</w:t>
      </w:r>
      <w:r w:rsidRPr="008C4CD1">
        <w:rPr>
          <w:rFonts w:ascii="Times New Roman" w:hAnsi="Times New Roman"/>
        </w:rPr>
        <w:t xml:space="preserve">he purpose of CME is to enable students to critically analyze existing systems and management practices, rather than uncritically accepting them (Grey and </w:t>
      </w:r>
      <w:proofErr w:type="spellStart"/>
      <w:r w:rsidRPr="008C4CD1">
        <w:rPr>
          <w:rFonts w:ascii="Times New Roman" w:hAnsi="Times New Roman"/>
        </w:rPr>
        <w:t>Mitev</w:t>
      </w:r>
      <w:proofErr w:type="spellEnd"/>
      <w:r w:rsidRPr="008C4CD1">
        <w:rPr>
          <w:rFonts w:ascii="Times New Roman" w:hAnsi="Times New Roman"/>
        </w:rPr>
        <w:t xml:space="preserve"> 1995; </w:t>
      </w:r>
      <w:proofErr w:type="spellStart"/>
      <w:r w:rsidRPr="008C4CD1">
        <w:rPr>
          <w:rFonts w:ascii="Times New Roman" w:hAnsi="Times New Roman"/>
        </w:rPr>
        <w:t>Perriton</w:t>
      </w:r>
      <w:proofErr w:type="spellEnd"/>
      <w:r w:rsidRPr="008C4CD1">
        <w:rPr>
          <w:rFonts w:ascii="Times New Roman" w:hAnsi="Times New Roman"/>
        </w:rPr>
        <w:t xml:space="preserve"> and Reynolds 2004). </w:t>
      </w:r>
    </w:p>
    <w:p w14:paraId="146B3613" w14:textId="35AB3ACD" w:rsidR="00341145" w:rsidRPr="008C4CD1" w:rsidRDefault="00C14B59" w:rsidP="00341145">
      <w:pPr>
        <w:spacing w:line="480" w:lineRule="auto"/>
        <w:ind w:firstLine="720"/>
        <w:jc w:val="both"/>
        <w:rPr>
          <w:rFonts w:ascii="Times New Roman" w:hAnsi="Times New Roman" w:cs="Times New Roman"/>
        </w:rPr>
      </w:pPr>
      <w:r w:rsidRPr="00C41D9B">
        <w:rPr>
          <w:rFonts w:ascii="Times New Roman" w:hAnsi="Times New Roman" w:cs="Times New Roman"/>
        </w:rPr>
        <w:t>Arguably</w:t>
      </w:r>
      <w:r w:rsidR="00831793" w:rsidRPr="00C41D9B">
        <w:rPr>
          <w:rFonts w:ascii="Times New Roman" w:hAnsi="Times New Roman" w:cs="Times New Roman"/>
        </w:rPr>
        <w:t>,</w:t>
      </w:r>
      <w:r w:rsidRPr="00C41D9B">
        <w:rPr>
          <w:rFonts w:ascii="Times New Roman" w:hAnsi="Times New Roman" w:cs="Times New Roman"/>
        </w:rPr>
        <w:t xml:space="preserve"> the need to educate students to think critically about business theory and practice has never been greater, especially in light of </w:t>
      </w:r>
      <w:r w:rsidR="00C55CA6">
        <w:rPr>
          <w:rFonts w:ascii="Times New Roman" w:hAnsi="Times New Roman" w:cs="Times New Roman"/>
        </w:rPr>
        <w:t xml:space="preserve">a </w:t>
      </w:r>
      <w:r w:rsidR="00341145" w:rsidRPr="00C41D9B">
        <w:rPr>
          <w:rFonts w:ascii="Times New Roman" w:hAnsi="Times New Roman" w:cs="Times New Roman"/>
        </w:rPr>
        <w:t xml:space="preserve">growing consensus that business activities are </w:t>
      </w:r>
      <w:r w:rsidRPr="00C41D9B">
        <w:rPr>
          <w:rFonts w:ascii="Times New Roman" w:hAnsi="Times New Roman" w:cs="Times New Roman"/>
        </w:rPr>
        <w:t>contributing</w:t>
      </w:r>
      <w:r w:rsidR="00341145" w:rsidRPr="00C41D9B">
        <w:rPr>
          <w:rFonts w:ascii="Times New Roman" w:hAnsi="Times New Roman" w:cs="Times New Roman"/>
        </w:rPr>
        <w:t xml:space="preserve"> </w:t>
      </w:r>
      <w:r w:rsidRPr="00C41D9B">
        <w:rPr>
          <w:rFonts w:ascii="Times New Roman" w:hAnsi="Times New Roman" w:cs="Times New Roman"/>
        </w:rPr>
        <w:t xml:space="preserve">to mounting </w:t>
      </w:r>
      <w:r w:rsidR="00341145" w:rsidRPr="00C41D9B">
        <w:rPr>
          <w:rFonts w:ascii="Times New Roman" w:hAnsi="Times New Roman" w:cs="Times New Roman"/>
        </w:rPr>
        <w:t>socio-ecological crises</w:t>
      </w:r>
      <w:r w:rsidR="00831793" w:rsidRPr="00C41D9B">
        <w:rPr>
          <w:rFonts w:ascii="Times New Roman" w:hAnsi="Times New Roman" w:cs="Times New Roman"/>
        </w:rPr>
        <w:t xml:space="preserve"> (</w:t>
      </w:r>
      <w:proofErr w:type="spellStart"/>
      <w:r w:rsidR="00C84321" w:rsidRPr="00C41D9B">
        <w:rPr>
          <w:rFonts w:ascii="Times New Roman" w:hAnsi="Times New Roman" w:cs="Times New Roman"/>
        </w:rPr>
        <w:t>Kolbert</w:t>
      </w:r>
      <w:proofErr w:type="spellEnd"/>
      <w:r w:rsidR="00C84321" w:rsidRPr="00C41D9B">
        <w:rPr>
          <w:rFonts w:ascii="Times New Roman" w:hAnsi="Times New Roman" w:cs="Times New Roman"/>
        </w:rPr>
        <w:t xml:space="preserve"> 2014; </w:t>
      </w:r>
      <w:proofErr w:type="spellStart"/>
      <w:r w:rsidR="00C84321" w:rsidRPr="00C41D9B">
        <w:rPr>
          <w:rFonts w:ascii="Times New Roman" w:hAnsi="Times New Roman" w:cs="Times New Roman"/>
        </w:rPr>
        <w:t>Piketty</w:t>
      </w:r>
      <w:proofErr w:type="spellEnd"/>
      <w:r w:rsidR="00C84321" w:rsidRPr="00C41D9B">
        <w:rPr>
          <w:rFonts w:ascii="Times New Roman" w:hAnsi="Times New Roman" w:cs="Times New Roman"/>
        </w:rPr>
        <w:t xml:space="preserve"> 2014; Wilkinson and Pickett 2010</w:t>
      </w:r>
      <w:r w:rsidR="00C84321" w:rsidRPr="008C4CD1">
        <w:t>)</w:t>
      </w:r>
      <w:r w:rsidRPr="00C41D9B">
        <w:rPr>
          <w:rFonts w:ascii="Times New Roman" w:hAnsi="Times New Roman" w:cs="Times New Roman"/>
        </w:rPr>
        <w:t xml:space="preserve">. </w:t>
      </w:r>
      <w:r w:rsidR="00911916">
        <w:rPr>
          <w:rFonts w:ascii="Times New Roman" w:hAnsi="Times New Roman" w:cs="Times New Roman"/>
        </w:rPr>
        <w:t>Further,</w:t>
      </w:r>
      <w:r w:rsidR="00341145" w:rsidRPr="00C41D9B">
        <w:rPr>
          <w:rFonts w:ascii="Times New Roman" w:hAnsi="Times New Roman" w:cs="Times New Roman"/>
        </w:rPr>
        <w:t xml:space="preserve"> more than</w:t>
      </w:r>
      <w:r w:rsidRPr="00C41D9B">
        <w:rPr>
          <w:rFonts w:ascii="Times New Roman" w:hAnsi="Times New Roman" w:cs="Times New Roman"/>
        </w:rPr>
        <w:t xml:space="preserve"> </w:t>
      </w:r>
      <w:r w:rsidR="003E251E" w:rsidRPr="00C41D9B">
        <w:rPr>
          <w:rFonts w:ascii="Times New Roman" w:hAnsi="Times New Roman" w:cs="Times New Roman"/>
        </w:rPr>
        <w:t xml:space="preserve">enabling </w:t>
      </w:r>
      <w:r w:rsidRPr="00C41D9B">
        <w:rPr>
          <w:rFonts w:ascii="Times New Roman" w:hAnsi="Times New Roman" w:cs="Times New Roman"/>
        </w:rPr>
        <w:t>students to</w:t>
      </w:r>
      <w:r w:rsidR="00341145" w:rsidRPr="00C41D9B">
        <w:rPr>
          <w:rFonts w:ascii="Times New Roman" w:hAnsi="Times New Roman" w:cs="Times New Roman"/>
        </w:rPr>
        <w:t xml:space="preserve"> think critically, there is also a need for businesses students to be</w:t>
      </w:r>
      <w:r w:rsidRPr="00C41D9B">
        <w:rPr>
          <w:rFonts w:ascii="Times New Roman" w:hAnsi="Times New Roman" w:cs="Times New Roman"/>
        </w:rPr>
        <w:t>come</w:t>
      </w:r>
      <w:r w:rsidR="00341145" w:rsidRPr="00C41D9B">
        <w:rPr>
          <w:rFonts w:ascii="Times New Roman" w:hAnsi="Times New Roman" w:cs="Times New Roman"/>
        </w:rPr>
        <w:t xml:space="preserve"> </w:t>
      </w:r>
      <w:r w:rsidR="007C62DD" w:rsidRPr="00C41D9B">
        <w:rPr>
          <w:rFonts w:ascii="Times New Roman" w:hAnsi="Times New Roman" w:cs="Times New Roman"/>
        </w:rPr>
        <w:t>“</w:t>
      </w:r>
      <w:r w:rsidR="00341145" w:rsidRPr="00C41D9B">
        <w:rPr>
          <w:rFonts w:ascii="Times New Roman" w:hAnsi="Times New Roman" w:cs="Times New Roman"/>
        </w:rPr>
        <w:t>transformed</w:t>
      </w:r>
      <w:r w:rsidR="007C62DD" w:rsidRPr="00C41D9B">
        <w:rPr>
          <w:rFonts w:ascii="Times New Roman" w:hAnsi="Times New Roman" w:cs="Times New Roman"/>
        </w:rPr>
        <w:t>”</w:t>
      </w:r>
      <w:r w:rsidRPr="00C41D9B">
        <w:rPr>
          <w:rFonts w:ascii="Times New Roman" w:hAnsi="Times New Roman" w:cs="Times New Roman"/>
        </w:rPr>
        <w:t>—</w:t>
      </w:r>
      <w:r w:rsidR="00831793" w:rsidRPr="00C41D9B">
        <w:rPr>
          <w:rFonts w:ascii="Times New Roman" w:hAnsi="Times New Roman" w:cs="Times New Roman"/>
        </w:rPr>
        <w:t xml:space="preserve">for example, </w:t>
      </w:r>
      <w:r w:rsidRPr="00C41D9B">
        <w:rPr>
          <w:rFonts w:ascii="Times New Roman" w:hAnsi="Times New Roman" w:cs="Times New Roman"/>
        </w:rPr>
        <w:t xml:space="preserve">to </w:t>
      </w:r>
      <w:r w:rsidR="00341145" w:rsidRPr="00C41D9B">
        <w:rPr>
          <w:rFonts w:ascii="Times New Roman" w:hAnsi="Times New Roman" w:cs="Times New Roman"/>
        </w:rPr>
        <w:t>become more ecologically-minded, less materialistic, and less individualistic</w:t>
      </w:r>
      <w:r w:rsidRPr="00C41D9B">
        <w:rPr>
          <w:rFonts w:ascii="Times New Roman" w:hAnsi="Times New Roman" w:cs="Times New Roman"/>
        </w:rPr>
        <w:t xml:space="preserve">—in order to increase the likelihood that they </w:t>
      </w:r>
      <w:r w:rsidR="00C55CA6">
        <w:rPr>
          <w:rFonts w:ascii="Times New Roman" w:hAnsi="Times New Roman" w:cs="Times New Roman"/>
        </w:rPr>
        <w:t xml:space="preserve">will </w:t>
      </w:r>
      <w:r w:rsidRPr="00C41D9B">
        <w:rPr>
          <w:rFonts w:ascii="Times New Roman" w:hAnsi="Times New Roman" w:cs="Times New Roman"/>
        </w:rPr>
        <w:t>use their critical knowledge as practitioners</w:t>
      </w:r>
      <w:r w:rsidR="00341145" w:rsidRPr="00C41D9B">
        <w:rPr>
          <w:rFonts w:ascii="Times New Roman" w:hAnsi="Times New Roman" w:cs="Times New Roman"/>
        </w:rPr>
        <w:t xml:space="preserve"> (</w:t>
      </w:r>
      <w:r w:rsidR="00C84321" w:rsidRPr="008C4CD1">
        <w:rPr>
          <w:rFonts w:ascii="Times New Roman" w:hAnsi="Times New Roman" w:cs="Times New Roman"/>
        </w:rPr>
        <w:t>Dyck</w:t>
      </w:r>
      <w:r w:rsidR="0059339E">
        <w:rPr>
          <w:rFonts w:ascii="Times New Roman" w:hAnsi="Times New Roman" w:cs="Times New Roman"/>
        </w:rPr>
        <w:t xml:space="preserve"> et al.</w:t>
      </w:r>
      <w:r w:rsidR="00C84321" w:rsidRPr="008C4CD1">
        <w:rPr>
          <w:rFonts w:ascii="Times New Roman" w:hAnsi="Times New Roman" w:cs="Times New Roman"/>
        </w:rPr>
        <w:t xml:space="preserve"> 2011; 2012).</w:t>
      </w:r>
    </w:p>
    <w:p w14:paraId="1A8A2FC1" w14:textId="179C0611" w:rsidR="00584C93" w:rsidRDefault="003E251E" w:rsidP="00D83BA2">
      <w:pPr>
        <w:spacing w:line="480" w:lineRule="auto"/>
        <w:ind w:firstLine="720"/>
        <w:jc w:val="both"/>
        <w:rPr>
          <w:rFonts w:ascii="Times New Roman" w:hAnsi="Times New Roman" w:cs="Times New Roman"/>
        </w:rPr>
      </w:pPr>
      <w:r>
        <w:rPr>
          <w:rFonts w:ascii="Times New Roman" w:hAnsi="Times New Roman" w:cs="Times New Roman"/>
        </w:rPr>
        <w:t xml:space="preserve">There is some recognition in the </w:t>
      </w:r>
      <w:r w:rsidRPr="00454B81">
        <w:rPr>
          <w:rFonts w:ascii="Times New Roman" w:hAnsi="Times New Roman" w:cs="Times New Roman"/>
        </w:rPr>
        <w:t>CME literature that</w:t>
      </w:r>
      <w:r w:rsidR="00685CA7" w:rsidRPr="00454B81">
        <w:rPr>
          <w:rFonts w:ascii="Times New Roman" w:hAnsi="Times New Roman" w:cs="Times New Roman"/>
        </w:rPr>
        <w:t xml:space="preserve"> </w:t>
      </w:r>
      <w:r w:rsidRPr="00E73CBE">
        <w:rPr>
          <w:rFonts w:ascii="Times New Roman" w:hAnsi="Times New Roman" w:cs="Times New Roman"/>
        </w:rPr>
        <w:t>praxis</w:t>
      </w:r>
      <w:r w:rsidR="00685CA7" w:rsidRPr="00454B81">
        <w:rPr>
          <w:rFonts w:ascii="Times New Roman" w:hAnsi="Times New Roman" w:cs="Times New Roman"/>
        </w:rPr>
        <w:t>—</w:t>
      </w:r>
      <w:r w:rsidR="00831793" w:rsidRPr="00454B81">
        <w:rPr>
          <w:rFonts w:ascii="Times New Roman" w:hAnsi="Times New Roman" w:cs="Times New Roman"/>
        </w:rPr>
        <w:t xml:space="preserve">that is, </w:t>
      </w:r>
      <w:r w:rsidR="00685CA7" w:rsidRPr="00454B81">
        <w:rPr>
          <w:rFonts w:ascii="Times New Roman" w:hAnsi="Times New Roman" w:cs="Times New Roman"/>
        </w:rPr>
        <w:t>“</w:t>
      </w:r>
      <w:r w:rsidR="00685CA7" w:rsidRPr="00C41D9B">
        <w:rPr>
          <w:rFonts w:ascii="Times" w:eastAsia="Times New Roman" w:hAnsi="Times" w:cs="Times New Roman"/>
          <w:lang w:val="en-CA"/>
        </w:rPr>
        <w:t>a dialectic of critical reflection and practical action</w:t>
      </w:r>
      <w:r w:rsidR="00685CA7" w:rsidRPr="00454B81">
        <w:rPr>
          <w:rFonts w:ascii="Times" w:eastAsia="Times New Roman" w:hAnsi="Times" w:cs="Times New Roman"/>
          <w:lang w:val="en-CA"/>
        </w:rPr>
        <w:t>”—ma</w:t>
      </w:r>
      <w:r w:rsidRPr="00454B81">
        <w:rPr>
          <w:rFonts w:ascii="Times New Roman" w:hAnsi="Times New Roman" w:cs="Times New Roman"/>
        </w:rPr>
        <w:t xml:space="preserve">y be </w:t>
      </w:r>
      <w:r w:rsidR="00C55CA6">
        <w:rPr>
          <w:rFonts w:ascii="Times New Roman" w:hAnsi="Times New Roman" w:cs="Times New Roman"/>
        </w:rPr>
        <w:t xml:space="preserve">the </w:t>
      </w:r>
      <w:r w:rsidRPr="00E73CBE">
        <w:rPr>
          <w:rFonts w:ascii="Times New Roman" w:hAnsi="Times New Roman" w:cs="Times New Roman"/>
        </w:rPr>
        <w:t xml:space="preserve">key to </w:t>
      </w:r>
      <w:r w:rsidRPr="00454B81">
        <w:rPr>
          <w:rFonts w:ascii="Times New Roman" w:hAnsi="Times New Roman" w:cs="Times New Roman"/>
        </w:rPr>
        <w:t>facilitating this sort of student transformation: “</w:t>
      </w:r>
      <w:r w:rsidRPr="00C41D9B">
        <w:rPr>
          <w:rFonts w:ascii="Times" w:eastAsia="Times New Roman" w:hAnsi="Times" w:cs="Times New Roman"/>
          <w:lang w:val="en-CA"/>
        </w:rPr>
        <w:t>Without productive engagement in action, analysis is hollow and circular; without reflective critical analysis, action is empty activism” (Fenwick 2005</w:t>
      </w:r>
      <w:r w:rsidR="00DC4CE4">
        <w:rPr>
          <w:rFonts w:ascii="Times" w:eastAsia="Times New Roman" w:hAnsi="Times" w:cs="Times New Roman"/>
          <w:lang w:val="en-CA"/>
        </w:rPr>
        <w:t xml:space="preserve"> p. </w:t>
      </w:r>
      <w:r w:rsidR="00685CA7" w:rsidRPr="00C41D9B">
        <w:rPr>
          <w:rFonts w:ascii="Times" w:eastAsia="Times New Roman" w:hAnsi="Times" w:cs="Times New Roman"/>
          <w:lang w:val="en-CA"/>
        </w:rPr>
        <w:t>32</w:t>
      </w:r>
      <w:r w:rsidR="006A10DE">
        <w:rPr>
          <w:rFonts w:ascii="Times" w:eastAsia="Times New Roman" w:hAnsi="Times" w:cs="Times New Roman"/>
          <w:lang w:val="en-CA"/>
        </w:rPr>
        <w:t xml:space="preserve">; see also </w:t>
      </w:r>
      <w:proofErr w:type="spellStart"/>
      <w:r w:rsidR="006A10DE" w:rsidRPr="002965C7">
        <w:rPr>
          <w:rFonts w:ascii="Times New Roman" w:hAnsi="Times New Roman" w:cs="Times New Roman"/>
        </w:rPr>
        <w:t>Freire</w:t>
      </w:r>
      <w:proofErr w:type="spellEnd"/>
      <w:r w:rsidR="006A10DE">
        <w:rPr>
          <w:rFonts w:ascii="Times New Roman" w:hAnsi="Times New Roman" w:cs="Times New Roman"/>
        </w:rPr>
        <w:t xml:space="preserve"> </w:t>
      </w:r>
      <w:r w:rsidR="006A10DE" w:rsidRPr="002965C7">
        <w:rPr>
          <w:rFonts w:ascii="Times New Roman" w:hAnsi="Times New Roman" w:cs="Times New Roman"/>
        </w:rPr>
        <w:t>1973</w:t>
      </w:r>
      <w:r w:rsidR="00B73FD6">
        <w:rPr>
          <w:rFonts w:ascii="Times New Roman" w:hAnsi="Times New Roman" w:cs="Times New Roman"/>
        </w:rPr>
        <w:t>;</w:t>
      </w:r>
      <w:r w:rsidR="006A10DE" w:rsidRPr="002965C7">
        <w:rPr>
          <w:rFonts w:ascii="Times New Roman" w:hAnsi="Times New Roman" w:cs="Times New Roman"/>
        </w:rPr>
        <w:t xml:space="preserve"> </w:t>
      </w:r>
      <w:r w:rsidR="00D83BA2">
        <w:rPr>
          <w:rFonts w:ascii="Times New Roman" w:hAnsi="Times New Roman" w:cs="Times New Roman"/>
        </w:rPr>
        <w:t>2006</w:t>
      </w:r>
      <w:r w:rsidR="006A10DE">
        <w:rPr>
          <w:rFonts w:ascii="Times New Roman" w:hAnsi="Times New Roman" w:cs="Times New Roman"/>
        </w:rPr>
        <w:t xml:space="preserve">; </w:t>
      </w:r>
      <w:r w:rsidR="006A10DE" w:rsidRPr="002965C7">
        <w:rPr>
          <w:rFonts w:ascii="Times New Roman" w:hAnsi="Times New Roman" w:cs="Times New Roman"/>
        </w:rPr>
        <w:t>Morgan 2016).</w:t>
      </w:r>
      <w:r w:rsidR="006A10DE">
        <w:rPr>
          <w:rFonts w:ascii="Times New Roman" w:hAnsi="Times New Roman" w:cs="Times New Roman"/>
        </w:rPr>
        <w:t xml:space="preserve"> </w:t>
      </w:r>
      <w:r w:rsidR="00685CA7" w:rsidRPr="00454B81">
        <w:rPr>
          <w:rFonts w:ascii="Times New Roman" w:hAnsi="Times New Roman" w:cs="Times New Roman"/>
        </w:rPr>
        <w:t xml:space="preserve">However, in our review of the ten most-cited papers in the CME literature </w:t>
      </w:r>
      <w:r w:rsidR="0096680E">
        <w:rPr>
          <w:rFonts w:ascii="Times New Roman" w:hAnsi="Times New Roman" w:cs="Times New Roman"/>
        </w:rPr>
        <w:t xml:space="preserve">only one </w:t>
      </w:r>
      <w:r w:rsidR="00685CA7" w:rsidRPr="00454B81">
        <w:rPr>
          <w:rFonts w:ascii="Times New Roman" w:hAnsi="Times New Roman" w:cs="Times New Roman"/>
        </w:rPr>
        <w:t>discussed</w:t>
      </w:r>
      <w:r w:rsidR="00685CA7">
        <w:rPr>
          <w:rFonts w:ascii="Times New Roman" w:hAnsi="Times New Roman" w:cs="Times New Roman"/>
        </w:rPr>
        <w:t xml:space="preserve"> praxis (Fenwick 2005), whereas </w:t>
      </w:r>
      <w:r w:rsidR="00C36BD7">
        <w:rPr>
          <w:rFonts w:ascii="Times New Roman" w:hAnsi="Times New Roman" w:cs="Times New Roman"/>
        </w:rPr>
        <w:t xml:space="preserve">it and </w:t>
      </w:r>
      <w:r w:rsidR="00685CA7">
        <w:rPr>
          <w:rFonts w:ascii="Times New Roman" w:hAnsi="Times New Roman" w:cs="Times New Roman"/>
        </w:rPr>
        <w:t>all the others discussed critical reflection</w:t>
      </w:r>
      <w:r w:rsidR="00831793">
        <w:rPr>
          <w:rFonts w:ascii="Times New Roman" w:hAnsi="Times New Roman" w:cs="Times New Roman"/>
        </w:rPr>
        <w:t xml:space="preserve"> </w:t>
      </w:r>
      <w:r w:rsidR="00661178">
        <w:rPr>
          <w:rFonts w:ascii="Times New Roman" w:hAnsi="Times New Roman" w:cs="Times New Roman"/>
        </w:rPr>
        <w:t xml:space="preserve">in the classroom </w:t>
      </w:r>
      <w:r w:rsidR="00831793">
        <w:rPr>
          <w:rFonts w:ascii="Times New Roman" w:hAnsi="Times New Roman" w:cs="Times New Roman"/>
        </w:rPr>
        <w:t>(</w:t>
      </w:r>
      <w:proofErr w:type="spellStart"/>
      <w:r w:rsidR="00B60EFF" w:rsidRPr="00B60EFF">
        <w:rPr>
          <w:rFonts w:ascii="Times New Roman" w:hAnsi="Times New Roman" w:cs="Times New Roman"/>
        </w:rPr>
        <w:t>Dehler</w:t>
      </w:r>
      <w:proofErr w:type="spellEnd"/>
      <w:r w:rsidR="00B60EFF" w:rsidRPr="00B60EFF">
        <w:rPr>
          <w:rFonts w:ascii="Times New Roman" w:hAnsi="Times New Roman" w:cs="Times New Roman"/>
        </w:rPr>
        <w:t xml:space="preserve"> 2009; Ford</w:t>
      </w:r>
      <w:r w:rsidR="0059339E">
        <w:rPr>
          <w:rFonts w:ascii="Times New Roman" w:hAnsi="Times New Roman" w:cs="Times New Roman"/>
        </w:rPr>
        <w:t xml:space="preserve"> et al.</w:t>
      </w:r>
      <w:r w:rsidR="00B60EFF" w:rsidRPr="00B60EFF">
        <w:rPr>
          <w:rFonts w:ascii="Times New Roman" w:hAnsi="Times New Roman" w:cs="Times New Roman"/>
        </w:rPr>
        <w:t xml:space="preserve"> 2008; Grey 2004; Harding and</w:t>
      </w:r>
      <w:r w:rsidR="00661178" w:rsidRPr="00C41D9B">
        <w:rPr>
          <w:rFonts w:ascii="Times New Roman" w:hAnsi="Times New Roman" w:cs="Times New Roman"/>
        </w:rPr>
        <w:t xml:space="preserve"> </w:t>
      </w:r>
      <w:proofErr w:type="spellStart"/>
      <w:r w:rsidR="00661178" w:rsidRPr="00C41D9B">
        <w:rPr>
          <w:rFonts w:ascii="Times New Roman" w:hAnsi="Times New Roman" w:cs="Times New Roman"/>
        </w:rPr>
        <w:t>Learmon</w:t>
      </w:r>
      <w:r w:rsidR="00B60EFF" w:rsidRPr="00B60EFF">
        <w:rPr>
          <w:rFonts w:ascii="Times New Roman" w:hAnsi="Times New Roman" w:cs="Times New Roman"/>
        </w:rPr>
        <w:t>th</w:t>
      </w:r>
      <w:proofErr w:type="spellEnd"/>
      <w:r w:rsidR="00B60EFF" w:rsidRPr="00B60EFF">
        <w:rPr>
          <w:rFonts w:ascii="Times New Roman" w:hAnsi="Times New Roman" w:cs="Times New Roman"/>
        </w:rPr>
        <w:t xml:space="preserve"> 2010; </w:t>
      </w:r>
      <w:proofErr w:type="spellStart"/>
      <w:r w:rsidR="00B60EFF" w:rsidRPr="00B60EFF">
        <w:rPr>
          <w:rFonts w:ascii="Times New Roman" w:hAnsi="Times New Roman" w:cs="Times New Roman"/>
        </w:rPr>
        <w:t>Perriton</w:t>
      </w:r>
      <w:proofErr w:type="spellEnd"/>
      <w:r w:rsidR="00B60EFF" w:rsidRPr="00B60EFF">
        <w:rPr>
          <w:rFonts w:ascii="Times New Roman" w:hAnsi="Times New Roman" w:cs="Times New Roman"/>
        </w:rPr>
        <w:t xml:space="preserve"> and</w:t>
      </w:r>
      <w:r w:rsidR="00661178" w:rsidRPr="00C41D9B">
        <w:rPr>
          <w:rFonts w:ascii="Times New Roman" w:hAnsi="Times New Roman" w:cs="Times New Roman"/>
        </w:rPr>
        <w:t xml:space="preserve"> Reynolds 2004; </w:t>
      </w:r>
      <w:r w:rsidR="00B60EFF" w:rsidRPr="00B60EFF">
        <w:rPr>
          <w:rFonts w:ascii="Times New Roman" w:hAnsi="Times New Roman" w:cs="Times New Roman"/>
        </w:rPr>
        <w:t>Reynolds and</w:t>
      </w:r>
      <w:r w:rsidR="00661178" w:rsidRPr="00C41D9B">
        <w:rPr>
          <w:rFonts w:ascii="Times New Roman" w:hAnsi="Times New Roman" w:cs="Times New Roman"/>
        </w:rPr>
        <w:t xml:space="preserve"> Vince 2004; Simpson 2006; Vince 2010; Watson 2001</w:t>
      </w:r>
      <w:r w:rsidR="00831793">
        <w:rPr>
          <w:rFonts w:ascii="Times New Roman" w:hAnsi="Times New Roman" w:cs="Times New Roman"/>
        </w:rPr>
        <w:t>)</w:t>
      </w:r>
      <w:r w:rsidR="00685CA7">
        <w:rPr>
          <w:rFonts w:ascii="Times New Roman" w:hAnsi="Times New Roman" w:cs="Times New Roman"/>
        </w:rPr>
        <w:t xml:space="preserve">. </w:t>
      </w:r>
    </w:p>
    <w:p w14:paraId="4BEFA479" w14:textId="0A997981" w:rsidR="00C55CA6" w:rsidRDefault="00341116" w:rsidP="006A2707">
      <w:pPr>
        <w:spacing w:line="480" w:lineRule="auto"/>
        <w:ind w:firstLine="720"/>
        <w:jc w:val="both"/>
        <w:rPr>
          <w:rFonts w:ascii="Times New Roman" w:hAnsi="Times New Roman" w:cs="Times New Roman"/>
        </w:rPr>
      </w:pPr>
      <w:r>
        <w:rPr>
          <w:rFonts w:ascii="Times New Roman" w:hAnsi="Times New Roman" w:cs="Times New Roman"/>
        </w:rPr>
        <w:t>This</w:t>
      </w:r>
      <w:r w:rsidR="00685CA7">
        <w:rPr>
          <w:rFonts w:ascii="Times New Roman" w:hAnsi="Times New Roman" w:cs="Times New Roman"/>
        </w:rPr>
        <w:t xml:space="preserve"> </w:t>
      </w:r>
      <w:r w:rsidR="00831793">
        <w:rPr>
          <w:rFonts w:ascii="Times New Roman" w:hAnsi="Times New Roman" w:cs="Times New Roman"/>
        </w:rPr>
        <w:t xml:space="preserve">focus on critical reflection </w:t>
      </w:r>
      <w:r w:rsidR="00611017">
        <w:rPr>
          <w:rFonts w:ascii="Times New Roman" w:hAnsi="Times New Roman" w:cs="Times New Roman"/>
        </w:rPr>
        <w:t>but</w:t>
      </w:r>
      <w:r w:rsidR="00831793">
        <w:rPr>
          <w:rFonts w:ascii="Times New Roman" w:hAnsi="Times New Roman" w:cs="Times New Roman"/>
        </w:rPr>
        <w:t xml:space="preserve"> not on practical action </w:t>
      </w:r>
      <w:r w:rsidR="00611017">
        <w:rPr>
          <w:rFonts w:ascii="Times New Roman" w:hAnsi="Times New Roman" w:cs="Times New Roman"/>
        </w:rPr>
        <w:t xml:space="preserve">is consistent with the </w:t>
      </w:r>
      <w:r w:rsidR="00266AD1">
        <w:rPr>
          <w:rFonts w:ascii="Times New Roman" w:hAnsi="Times New Roman" w:cs="Times New Roman"/>
        </w:rPr>
        <w:t xml:space="preserve">variation of praxis </w:t>
      </w:r>
      <w:r w:rsidR="00C55CA6">
        <w:rPr>
          <w:rFonts w:ascii="Times New Roman" w:hAnsi="Times New Roman" w:cs="Times New Roman"/>
        </w:rPr>
        <w:t xml:space="preserve">that is </w:t>
      </w:r>
      <w:r w:rsidR="00266AD1">
        <w:rPr>
          <w:rFonts w:ascii="Times New Roman" w:hAnsi="Times New Roman" w:cs="Times New Roman"/>
        </w:rPr>
        <w:t xml:space="preserve">evident </w:t>
      </w:r>
      <w:r w:rsidR="00892927">
        <w:rPr>
          <w:rFonts w:ascii="Times New Roman" w:hAnsi="Times New Roman" w:cs="Times New Roman"/>
        </w:rPr>
        <w:t xml:space="preserve">in </w:t>
      </w:r>
      <w:r w:rsidR="00852956">
        <w:rPr>
          <w:rFonts w:ascii="Times New Roman" w:hAnsi="Times New Roman" w:cs="Times New Roman"/>
        </w:rPr>
        <w:t xml:space="preserve">the larger </w:t>
      </w:r>
      <w:r w:rsidR="00611017">
        <w:rPr>
          <w:rFonts w:ascii="Times New Roman" w:hAnsi="Times New Roman" w:cs="Times New Roman"/>
        </w:rPr>
        <w:t xml:space="preserve">CMS literature </w:t>
      </w:r>
      <w:r w:rsidR="00852956">
        <w:rPr>
          <w:rFonts w:ascii="Times New Roman" w:hAnsi="Times New Roman" w:cs="Times New Roman"/>
        </w:rPr>
        <w:t xml:space="preserve">that </w:t>
      </w:r>
      <w:r w:rsidR="00611017">
        <w:rPr>
          <w:rFonts w:ascii="Times New Roman" w:hAnsi="Times New Roman" w:cs="Times New Roman"/>
        </w:rPr>
        <w:t xml:space="preserve">CME </w:t>
      </w:r>
      <w:r w:rsidR="00852956">
        <w:rPr>
          <w:rFonts w:ascii="Times New Roman" w:hAnsi="Times New Roman" w:cs="Times New Roman"/>
        </w:rPr>
        <w:t>is rooted in</w:t>
      </w:r>
      <w:r w:rsidR="00685CA7">
        <w:rPr>
          <w:rFonts w:ascii="Times New Roman" w:hAnsi="Times New Roman" w:cs="Times New Roman"/>
        </w:rPr>
        <w:t xml:space="preserve"> (Foster </w:t>
      </w:r>
      <w:r w:rsidR="008C6973">
        <w:rPr>
          <w:rFonts w:ascii="Times New Roman" w:hAnsi="Times New Roman" w:cs="Times New Roman"/>
        </w:rPr>
        <w:t>and</w:t>
      </w:r>
      <w:r w:rsidR="00685CA7">
        <w:rPr>
          <w:rFonts w:ascii="Times New Roman" w:hAnsi="Times New Roman" w:cs="Times New Roman"/>
        </w:rPr>
        <w:t xml:space="preserve"> </w:t>
      </w:r>
      <w:proofErr w:type="spellStart"/>
      <w:r w:rsidR="00685CA7">
        <w:rPr>
          <w:rFonts w:ascii="Times New Roman" w:hAnsi="Times New Roman" w:cs="Times New Roman"/>
        </w:rPr>
        <w:t>Wiebe</w:t>
      </w:r>
      <w:proofErr w:type="spellEnd"/>
      <w:r w:rsidR="00685CA7">
        <w:rPr>
          <w:rFonts w:ascii="Times New Roman" w:hAnsi="Times New Roman" w:cs="Times New Roman"/>
        </w:rPr>
        <w:t xml:space="preserve">, 2010). </w:t>
      </w:r>
      <w:r w:rsidR="00611017">
        <w:rPr>
          <w:rFonts w:ascii="Times New Roman" w:hAnsi="Times New Roman" w:cs="Times New Roman"/>
        </w:rPr>
        <w:t xml:space="preserve">When CMS </w:t>
      </w:r>
      <w:r w:rsidR="00852956">
        <w:rPr>
          <w:rFonts w:ascii="Times New Roman" w:hAnsi="Times New Roman" w:cs="Times New Roman"/>
        </w:rPr>
        <w:t>borrowed</w:t>
      </w:r>
      <w:r w:rsidR="00611017">
        <w:rPr>
          <w:rFonts w:ascii="Times New Roman" w:hAnsi="Times New Roman" w:cs="Times New Roman"/>
        </w:rPr>
        <w:t xml:space="preserve"> ideas developed by critical theory, and applied them to the organizational and managerial level of analysis, it de-emphasize</w:t>
      </w:r>
      <w:r w:rsidR="00852956">
        <w:rPr>
          <w:rFonts w:ascii="Times New Roman" w:hAnsi="Times New Roman" w:cs="Times New Roman"/>
        </w:rPr>
        <w:t>d</w:t>
      </w:r>
      <w:r w:rsidR="00611017">
        <w:rPr>
          <w:rFonts w:ascii="Times New Roman" w:hAnsi="Times New Roman" w:cs="Times New Roman"/>
        </w:rPr>
        <w:t xml:space="preserve"> the </w:t>
      </w:r>
      <w:r w:rsidR="00C36BD7">
        <w:rPr>
          <w:rFonts w:ascii="Times New Roman" w:hAnsi="Times New Roman" w:cs="Times New Roman"/>
        </w:rPr>
        <w:t xml:space="preserve">part of </w:t>
      </w:r>
      <w:r w:rsidR="00611017">
        <w:rPr>
          <w:rFonts w:ascii="Times New Roman" w:hAnsi="Times New Roman" w:cs="Times New Roman"/>
        </w:rPr>
        <w:t xml:space="preserve">praxis </w:t>
      </w:r>
      <w:r w:rsidR="00C36BD7">
        <w:rPr>
          <w:rFonts w:ascii="Times New Roman" w:hAnsi="Times New Roman" w:cs="Times New Roman"/>
        </w:rPr>
        <w:t xml:space="preserve">that </w:t>
      </w:r>
      <w:r w:rsidR="00611017">
        <w:rPr>
          <w:rFonts w:ascii="Times New Roman" w:hAnsi="Times New Roman" w:cs="Times New Roman"/>
        </w:rPr>
        <w:t>focus</w:t>
      </w:r>
      <w:r w:rsidR="00C36BD7">
        <w:rPr>
          <w:rFonts w:ascii="Times New Roman" w:hAnsi="Times New Roman" w:cs="Times New Roman"/>
        </w:rPr>
        <w:t>es</w:t>
      </w:r>
      <w:r w:rsidR="00611017">
        <w:rPr>
          <w:rFonts w:ascii="Times New Roman" w:hAnsi="Times New Roman" w:cs="Times New Roman"/>
        </w:rPr>
        <w:t xml:space="preserve"> on “practical action”</w:t>
      </w:r>
      <w:r w:rsidR="00682979">
        <w:rPr>
          <w:rFonts w:ascii="Times New Roman" w:hAnsi="Times New Roman" w:cs="Times New Roman"/>
        </w:rPr>
        <w:t xml:space="preserve"> in everyday life.</w:t>
      </w:r>
      <w:r w:rsidR="00611017">
        <w:rPr>
          <w:rFonts w:ascii="Times New Roman" w:hAnsi="Times New Roman" w:cs="Times New Roman"/>
        </w:rPr>
        <w:t xml:space="preserve"> For example, Benson (1977) </w:t>
      </w:r>
      <w:r w:rsidR="002035A4">
        <w:rPr>
          <w:rFonts w:ascii="Times New Roman" w:hAnsi="Times New Roman" w:cs="Times New Roman"/>
        </w:rPr>
        <w:t xml:space="preserve">recognizes both the critical </w:t>
      </w:r>
      <w:r w:rsidR="002035A4">
        <w:rPr>
          <w:rFonts w:ascii="Times New Roman" w:hAnsi="Times New Roman" w:cs="Times New Roman"/>
        </w:rPr>
        <w:lastRenderedPageBreak/>
        <w:t xml:space="preserve">reflection and practical action aspects of praxis </w:t>
      </w:r>
      <w:r w:rsidR="00C55CA6">
        <w:rPr>
          <w:rFonts w:ascii="Times New Roman" w:hAnsi="Times New Roman" w:cs="Times New Roman"/>
        </w:rPr>
        <w:t xml:space="preserve">that are </w:t>
      </w:r>
      <w:r w:rsidR="00266AD1">
        <w:rPr>
          <w:rFonts w:ascii="Times New Roman" w:hAnsi="Times New Roman" w:cs="Times New Roman"/>
        </w:rPr>
        <w:t>evident</w:t>
      </w:r>
      <w:r w:rsidR="002035A4">
        <w:rPr>
          <w:rFonts w:ascii="Times New Roman" w:hAnsi="Times New Roman" w:cs="Times New Roman"/>
        </w:rPr>
        <w:t xml:space="preserve"> in Marxist analysis of economic structures and their ramifications</w:t>
      </w:r>
      <w:r w:rsidR="00286433">
        <w:rPr>
          <w:rFonts w:ascii="Times New Roman" w:hAnsi="Times New Roman" w:cs="Times New Roman"/>
        </w:rPr>
        <w:t xml:space="preserve"> (pp</w:t>
      </w:r>
      <w:r w:rsidR="00C55CA6">
        <w:rPr>
          <w:rFonts w:ascii="Times New Roman" w:hAnsi="Times New Roman" w:cs="Times New Roman"/>
        </w:rPr>
        <w:t>.</w:t>
      </w:r>
      <w:r w:rsidR="00286433">
        <w:rPr>
          <w:rFonts w:ascii="Times New Roman" w:hAnsi="Times New Roman" w:cs="Times New Roman"/>
        </w:rPr>
        <w:t xml:space="preserve"> 5-6)</w:t>
      </w:r>
      <w:r w:rsidR="002035A4">
        <w:rPr>
          <w:rFonts w:ascii="Times New Roman" w:hAnsi="Times New Roman" w:cs="Times New Roman"/>
        </w:rPr>
        <w:t xml:space="preserve">, </w:t>
      </w:r>
      <w:r w:rsidR="00C55CA6">
        <w:rPr>
          <w:rFonts w:ascii="Times New Roman" w:hAnsi="Times New Roman" w:cs="Times New Roman"/>
        </w:rPr>
        <w:t xml:space="preserve">but </w:t>
      </w:r>
      <w:r w:rsidR="00C36BD7">
        <w:rPr>
          <w:rFonts w:ascii="Times New Roman" w:hAnsi="Times New Roman" w:cs="Times New Roman"/>
        </w:rPr>
        <w:t>the emphasis on practical action seems watered-down</w:t>
      </w:r>
      <w:r w:rsidR="00286433">
        <w:rPr>
          <w:rFonts w:ascii="Times New Roman" w:hAnsi="Times New Roman" w:cs="Times New Roman"/>
        </w:rPr>
        <w:t xml:space="preserve"> when </w:t>
      </w:r>
      <w:r w:rsidR="00032CFD">
        <w:rPr>
          <w:rFonts w:ascii="Times New Roman" w:hAnsi="Times New Roman" w:cs="Times New Roman"/>
        </w:rPr>
        <w:t xml:space="preserve">he </w:t>
      </w:r>
      <w:r w:rsidR="00286433">
        <w:rPr>
          <w:rFonts w:ascii="Times New Roman" w:hAnsi="Times New Roman" w:cs="Times New Roman"/>
        </w:rPr>
        <w:t>suggests</w:t>
      </w:r>
      <w:r w:rsidR="00C55CA6">
        <w:rPr>
          <w:rFonts w:ascii="Times New Roman" w:hAnsi="Times New Roman" w:cs="Times New Roman"/>
        </w:rPr>
        <w:t xml:space="preserve"> that</w:t>
      </w:r>
      <w:r w:rsidR="00286433">
        <w:rPr>
          <w:rFonts w:ascii="Times New Roman" w:hAnsi="Times New Roman" w:cs="Times New Roman"/>
        </w:rPr>
        <w:t xml:space="preserve"> </w:t>
      </w:r>
      <w:r w:rsidR="00266AD1" w:rsidRPr="00286433">
        <w:rPr>
          <w:rFonts w:ascii="Times New Roman" w:hAnsi="Times New Roman" w:cs="Times New Roman"/>
        </w:rPr>
        <w:t>“</w:t>
      </w:r>
      <w:r w:rsidR="00611017" w:rsidRPr="00C41D9B">
        <w:rPr>
          <w:rFonts w:ascii="Times New Roman" w:hAnsi="Times New Roman" w:cs="Times New Roman"/>
          <w:i/>
        </w:rPr>
        <w:t>organizational</w:t>
      </w:r>
      <w:r w:rsidR="00611017" w:rsidRPr="00286433">
        <w:rPr>
          <w:rFonts w:ascii="Times New Roman" w:hAnsi="Times New Roman" w:cs="Times New Roman"/>
        </w:rPr>
        <w:t xml:space="preserve"> praxis</w:t>
      </w:r>
      <w:r w:rsidR="00286433">
        <w:rPr>
          <w:rFonts w:ascii="Times New Roman" w:hAnsi="Times New Roman" w:cs="Times New Roman"/>
        </w:rPr>
        <w:t xml:space="preserve"> … </w:t>
      </w:r>
      <w:r w:rsidR="002035A4" w:rsidRPr="00C41D9B">
        <w:rPr>
          <w:rFonts w:ascii="Times New Roman" w:hAnsi="Times New Roman" w:cs="Times New Roman"/>
        </w:rPr>
        <w:t>involves both the critique of existing organizational forms and [merely] the search for alternatives</w:t>
      </w:r>
      <w:r w:rsidR="00286433" w:rsidRPr="00C41D9B">
        <w:rPr>
          <w:rFonts w:ascii="Times New Roman" w:hAnsi="Times New Roman" w:cs="Times New Roman"/>
        </w:rPr>
        <w:t xml:space="preserve"> [for a better future]”</w:t>
      </w:r>
      <w:r w:rsidR="00AC2BC6" w:rsidRPr="00C41D9B">
        <w:rPr>
          <w:rFonts w:ascii="Times New Roman" w:hAnsi="Times New Roman" w:cs="Times New Roman"/>
        </w:rPr>
        <w:t xml:space="preserve"> focusing on </w:t>
      </w:r>
      <w:r w:rsidR="00AC2BC6" w:rsidRPr="00032CFD">
        <w:rPr>
          <w:rFonts w:ascii="Times New Roman" w:hAnsi="Times New Roman" w:cs="Times New Roman"/>
        </w:rPr>
        <w:t>critical reflectio</w:t>
      </w:r>
      <w:r w:rsidR="00852956" w:rsidRPr="00032CFD">
        <w:rPr>
          <w:rFonts w:ascii="Times New Roman" w:hAnsi="Times New Roman" w:cs="Times New Roman"/>
        </w:rPr>
        <w:t xml:space="preserve">n </w:t>
      </w:r>
      <w:r w:rsidR="00286433" w:rsidRPr="00032CFD">
        <w:rPr>
          <w:rFonts w:ascii="Times New Roman" w:hAnsi="Times New Roman" w:cs="Times New Roman"/>
        </w:rPr>
        <w:t>towards reconstructi</w:t>
      </w:r>
      <w:r w:rsidR="00C36BD7">
        <w:rPr>
          <w:rFonts w:ascii="Times New Roman" w:hAnsi="Times New Roman" w:cs="Times New Roman"/>
        </w:rPr>
        <w:t>ng organizational theory</w:t>
      </w:r>
      <w:r w:rsidR="00286433" w:rsidRPr="00032CFD">
        <w:rPr>
          <w:rFonts w:ascii="Times New Roman" w:hAnsi="Times New Roman" w:cs="Times New Roman"/>
        </w:rPr>
        <w:t xml:space="preserve"> (pp</w:t>
      </w:r>
      <w:r w:rsidR="00C55CA6">
        <w:rPr>
          <w:rFonts w:ascii="Times New Roman" w:hAnsi="Times New Roman" w:cs="Times New Roman"/>
        </w:rPr>
        <w:t>.</w:t>
      </w:r>
      <w:r w:rsidR="00286433" w:rsidRPr="00032CFD">
        <w:rPr>
          <w:rFonts w:ascii="Times New Roman" w:hAnsi="Times New Roman" w:cs="Times New Roman"/>
        </w:rPr>
        <w:t xml:space="preserve"> 16-18</w:t>
      </w:r>
      <w:r w:rsidR="00584C93">
        <w:rPr>
          <w:rFonts w:ascii="Times New Roman" w:hAnsi="Times New Roman" w:cs="Times New Roman"/>
        </w:rPr>
        <w:t>; emphasis added here</w:t>
      </w:r>
      <w:r w:rsidR="00286433" w:rsidRPr="00032CFD">
        <w:rPr>
          <w:rFonts w:ascii="Times New Roman" w:hAnsi="Times New Roman" w:cs="Times New Roman"/>
        </w:rPr>
        <w:t>).</w:t>
      </w:r>
      <w:r w:rsidR="00286433">
        <w:rPr>
          <w:rFonts w:ascii="Times New Roman" w:hAnsi="Times New Roman" w:cs="Times New Roman"/>
        </w:rPr>
        <w:t xml:space="preserve"> </w:t>
      </w:r>
    </w:p>
    <w:p w14:paraId="6D2508E5" w14:textId="139B5C8E" w:rsidR="0054733D" w:rsidRPr="00C41D9B" w:rsidRDefault="00286433" w:rsidP="0080525E">
      <w:pPr>
        <w:spacing w:line="480" w:lineRule="auto"/>
        <w:jc w:val="both"/>
        <w:rPr>
          <w:rFonts w:ascii="Times New Roman" w:hAnsi="Times New Roman" w:cs="Times New Roman"/>
          <w:highlight w:val="cyan"/>
        </w:rPr>
      </w:pPr>
      <w:r>
        <w:rPr>
          <w:rFonts w:ascii="Times New Roman" w:hAnsi="Times New Roman" w:cs="Times New Roman"/>
        </w:rPr>
        <w:t>C</w:t>
      </w:r>
      <w:r w:rsidR="00032CFD">
        <w:rPr>
          <w:rFonts w:ascii="Times New Roman" w:hAnsi="Times New Roman" w:cs="Times New Roman"/>
        </w:rPr>
        <w:t xml:space="preserve">ritical </w:t>
      </w:r>
      <w:r w:rsidR="00C36BD7">
        <w:rPr>
          <w:rFonts w:ascii="Times New Roman" w:hAnsi="Times New Roman" w:cs="Times New Roman"/>
        </w:rPr>
        <w:t>M</w:t>
      </w:r>
      <w:r w:rsidR="00032CFD">
        <w:rPr>
          <w:rFonts w:ascii="Times New Roman" w:hAnsi="Times New Roman" w:cs="Times New Roman"/>
        </w:rPr>
        <w:t xml:space="preserve">anagement </w:t>
      </w:r>
      <w:r w:rsidR="00C36BD7">
        <w:rPr>
          <w:rFonts w:ascii="Times New Roman" w:hAnsi="Times New Roman" w:cs="Times New Roman"/>
        </w:rPr>
        <w:t>E</w:t>
      </w:r>
      <w:r w:rsidR="00032CFD">
        <w:rPr>
          <w:rFonts w:ascii="Times New Roman" w:hAnsi="Times New Roman" w:cs="Times New Roman"/>
        </w:rPr>
        <w:t>ducation</w:t>
      </w:r>
      <w:r>
        <w:rPr>
          <w:rFonts w:ascii="Times New Roman" w:hAnsi="Times New Roman" w:cs="Times New Roman"/>
        </w:rPr>
        <w:t xml:space="preserve"> shares CMS’s</w:t>
      </w:r>
      <w:r w:rsidR="001F1610">
        <w:rPr>
          <w:rFonts w:ascii="Times New Roman" w:hAnsi="Times New Roman" w:cs="Times New Roman"/>
        </w:rPr>
        <w:t xml:space="preserve"> </w:t>
      </w:r>
      <w:r w:rsidR="00C36BD7">
        <w:rPr>
          <w:rFonts w:ascii="Times New Roman" w:hAnsi="Times New Roman" w:cs="Times New Roman"/>
        </w:rPr>
        <w:t xml:space="preserve">relative </w:t>
      </w:r>
      <w:r w:rsidR="001F1610">
        <w:rPr>
          <w:rFonts w:ascii="Times New Roman" w:hAnsi="Times New Roman" w:cs="Times New Roman"/>
        </w:rPr>
        <w:t xml:space="preserve">emphasis on critical reflection </w:t>
      </w:r>
      <w:r w:rsidR="00E273B8">
        <w:rPr>
          <w:rFonts w:ascii="Times New Roman" w:hAnsi="Times New Roman" w:cs="Times New Roman"/>
        </w:rPr>
        <w:t xml:space="preserve">rather than </w:t>
      </w:r>
      <w:r w:rsidR="001F1610">
        <w:rPr>
          <w:rFonts w:ascii="Times New Roman" w:hAnsi="Times New Roman" w:cs="Times New Roman"/>
        </w:rPr>
        <w:t xml:space="preserve">practical action (Foster and </w:t>
      </w:r>
      <w:proofErr w:type="spellStart"/>
      <w:r w:rsidR="001F1610">
        <w:rPr>
          <w:rFonts w:ascii="Times New Roman" w:hAnsi="Times New Roman" w:cs="Times New Roman"/>
        </w:rPr>
        <w:t>Wiebe</w:t>
      </w:r>
      <w:proofErr w:type="spellEnd"/>
      <w:r w:rsidR="001F1610">
        <w:rPr>
          <w:rFonts w:ascii="Times New Roman" w:hAnsi="Times New Roman" w:cs="Times New Roman"/>
        </w:rPr>
        <w:t xml:space="preserve"> 2010), and also the shift from the macro-economic realm to the organizational and managerial level of analysis</w:t>
      </w:r>
      <w:r w:rsidR="00C36BD7">
        <w:rPr>
          <w:rFonts w:ascii="Times New Roman" w:hAnsi="Times New Roman" w:cs="Times New Roman"/>
        </w:rPr>
        <w:t>, with a particular focus on students in the management classroom.</w:t>
      </w:r>
    </w:p>
    <w:p w14:paraId="6B0DD2E9" w14:textId="57A18301" w:rsidR="00706090" w:rsidRPr="00032CFD" w:rsidRDefault="00C36BD7" w:rsidP="0054733D">
      <w:pPr>
        <w:spacing w:line="480" w:lineRule="auto"/>
        <w:ind w:firstLine="720"/>
        <w:jc w:val="both"/>
        <w:rPr>
          <w:rFonts w:ascii="Times New Roman" w:hAnsi="Times New Roman" w:cs="Times New Roman"/>
        </w:rPr>
      </w:pPr>
      <w:r w:rsidRPr="00114F8F">
        <w:rPr>
          <w:rFonts w:ascii="Times New Roman" w:hAnsi="Times New Roman" w:cs="Times New Roman"/>
        </w:rPr>
        <w:t xml:space="preserve">Our study is situated in the CME literature </w:t>
      </w:r>
      <w:r w:rsidRPr="00B60EFF">
        <w:rPr>
          <w:rFonts w:ascii="Times New Roman" w:hAnsi="Times New Roman" w:cs="Times New Roman"/>
        </w:rPr>
        <w:t>and its focus within the classroom</w:t>
      </w:r>
      <w:r w:rsidRPr="00BF3921">
        <w:rPr>
          <w:rFonts w:ascii="Times New Roman" w:hAnsi="Times New Roman" w:cs="Times New Roman"/>
        </w:rPr>
        <w:t xml:space="preserve"> </w:t>
      </w:r>
      <w:r w:rsidRPr="00114F8F">
        <w:rPr>
          <w:rFonts w:ascii="Times New Roman" w:hAnsi="Times New Roman" w:cs="Times New Roman"/>
        </w:rPr>
        <w:t>(</w:t>
      </w:r>
      <w:proofErr w:type="spellStart"/>
      <w:r w:rsidRPr="00B60EFF">
        <w:rPr>
          <w:rFonts w:ascii="Times New Roman" w:hAnsi="Times New Roman" w:cs="Times New Roman"/>
        </w:rPr>
        <w:t>Dehler</w:t>
      </w:r>
      <w:proofErr w:type="spellEnd"/>
      <w:r w:rsidRPr="00B60EFF">
        <w:rPr>
          <w:rFonts w:ascii="Times New Roman" w:hAnsi="Times New Roman" w:cs="Times New Roman"/>
        </w:rPr>
        <w:t xml:space="preserve"> 2009; Fenwick 2005; Ford</w:t>
      </w:r>
      <w:r w:rsidR="0059339E">
        <w:rPr>
          <w:rFonts w:ascii="Times New Roman" w:hAnsi="Times New Roman" w:cs="Times New Roman"/>
        </w:rPr>
        <w:t xml:space="preserve"> et al.</w:t>
      </w:r>
      <w:r w:rsidRPr="00B60EFF">
        <w:rPr>
          <w:rFonts w:ascii="Times New Roman" w:hAnsi="Times New Roman" w:cs="Times New Roman"/>
        </w:rPr>
        <w:t xml:space="preserve"> 2008; Grey 2004; Harding and </w:t>
      </w:r>
      <w:proofErr w:type="spellStart"/>
      <w:r w:rsidRPr="00B60EFF">
        <w:rPr>
          <w:rFonts w:ascii="Times New Roman" w:hAnsi="Times New Roman" w:cs="Times New Roman"/>
        </w:rPr>
        <w:t>Learmonth</w:t>
      </w:r>
      <w:proofErr w:type="spellEnd"/>
      <w:r w:rsidRPr="00B60EFF">
        <w:rPr>
          <w:rFonts w:ascii="Times New Roman" w:hAnsi="Times New Roman" w:cs="Times New Roman"/>
        </w:rPr>
        <w:t xml:space="preserve"> 2010; </w:t>
      </w:r>
      <w:proofErr w:type="spellStart"/>
      <w:r w:rsidRPr="00B60EFF">
        <w:rPr>
          <w:rFonts w:ascii="Times New Roman" w:hAnsi="Times New Roman" w:cs="Times New Roman"/>
        </w:rPr>
        <w:t>Perriton</w:t>
      </w:r>
      <w:proofErr w:type="spellEnd"/>
      <w:r w:rsidRPr="00B60EFF">
        <w:rPr>
          <w:rFonts w:ascii="Times New Roman" w:hAnsi="Times New Roman" w:cs="Times New Roman"/>
        </w:rPr>
        <w:t xml:space="preserve"> and Reynolds 2004; Reynolds and Vince 2004; Simpson 2006; Vince 2010; Watson 2001).</w:t>
      </w:r>
      <w:r w:rsidRPr="00BF3921">
        <w:rPr>
          <w:rFonts w:ascii="Times New Roman" w:hAnsi="Times New Roman" w:cs="Times New Roman"/>
        </w:rPr>
        <w:t xml:space="preserve"> </w:t>
      </w:r>
      <w:r w:rsidR="00114F8F">
        <w:rPr>
          <w:rFonts w:ascii="Times New Roman" w:hAnsi="Times New Roman" w:cs="Times New Roman"/>
        </w:rPr>
        <w:t>We note the general lack of empirical studies in the CME literature</w:t>
      </w:r>
      <w:r w:rsidR="00584C93">
        <w:rPr>
          <w:rFonts w:ascii="Times New Roman" w:hAnsi="Times New Roman" w:cs="Times New Roman"/>
        </w:rPr>
        <w:t>,</w:t>
      </w:r>
      <w:r w:rsidR="00114F8F">
        <w:rPr>
          <w:rFonts w:ascii="Times New Roman" w:hAnsi="Times New Roman" w:cs="Times New Roman"/>
        </w:rPr>
        <w:t xml:space="preserve"> and </w:t>
      </w:r>
      <w:r w:rsidR="00706090" w:rsidRPr="00C41D9B">
        <w:rPr>
          <w:rFonts w:ascii="Times New Roman" w:hAnsi="Times New Roman" w:cs="Times New Roman"/>
        </w:rPr>
        <w:t>are not aware of any papers that have empirically examined the effect on students of taking courses that emphasize praxis, versus courses that emphasize critical reflection</w:t>
      </w:r>
      <w:r w:rsidR="00114F8F">
        <w:rPr>
          <w:rFonts w:ascii="Times New Roman" w:hAnsi="Times New Roman" w:cs="Times New Roman"/>
        </w:rPr>
        <w:t xml:space="preserve"> only</w:t>
      </w:r>
      <w:r w:rsidR="00706090" w:rsidRPr="00C41D9B">
        <w:rPr>
          <w:rFonts w:ascii="Times New Roman" w:hAnsi="Times New Roman" w:cs="Times New Roman"/>
        </w:rPr>
        <w:t xml:space="preserve">. In particular, consistent with the classic understanding of praxis, our research question </w:t>
      </w:r>
      <w:r w:rsidR="00114F8F">
        <w:rPr>
          <w:rFonts w:ascii="Times New Roman" w:hAnsi="Times New Roman" w:cs="Times New Roman"/>
        </w:rPr>
        <w:t>examines whether</w:t>
      </w:r>
      <w:r w:rsidR="00706090" w:rsidRPr="00C41D9B">
        <w:rPr>
          <w:rFonts w:ascii="Times New Roman" w:hAnsi="Times New Roman" w:cs="Times New Roman"/>
        </w:rPr>
        <w:t xml:space="preserve"> students </w:t>
      </w:r>
      <w:r w:rsidR="00B14530">
        <w:rPr>
          <w:rFonts w:ascii="Times New Roman" w:hAnsi="Times New Roman" w:cs="Times New Roman"/>
        </w:rPr>
        <w:t>are</w:t>
      </w:r>
      <w:r w:rsidR="00706090" w:rsidRPr="00C41D9B">
        <w:rPr>
          <w:rFonts w:ascii="Times New Roman" w:hAnsi="Times New Roman" w:cs="Times New Roman"/>
        </w:rPr>
        <w:t xml:space="preserve"> more likely to change </w:t>
      </w:r>
      <w:r w:rsidR="00E273B8">
        <w:rPr>
          <w:rFonts w:ascii="Times New Roman" w:hAnsi="Times New Roman" w:cs="Times New Roman"/>
        </w:rPr>
        <w:t xml:space="preserve">when they take </w:t>
      </w:r>
      <w:r w:rsidR="00706090" w:rsidRPr="00C41D9B">
        <w:rPr>
          <w:rFonts w:ascii="Times New Roman" w:hAnsi="Times New Roman" w:cs="Times New Roman"/>
        </w:rPr>
        <w:t xml:space="preserve">courses that offer praxis (critical reflection </w:t>
      </w:r>
      <w:r w:rsidR="00706090" w:rsidRPr="0080525E">
        <w:rPr>
          <w:rFonts w:ascii="Times New Roman" w:hAnsi="Times New Roman" w:cs="Times New Roman"/>
          <w:i/>
        </w:rPr>
        <w:t>and</w:t>
      </w:r>
      <w:r w:rsidR="00706090" w:rsidRPr="00C41D9B">
        <w:rPr>
          <w:rFonts w:ascii="Times New Roman" w:hAnsi="Times New Roman" w:cs="Times New Roman"/>
        </w:rPr>
        <w:t xml:space="preserve"> practical action), versus courses th</w:t>
      </w:r>
      <w:r w:rsidR="00FE22A1">
        <w:rPr>
          <w:rFonts w:ascii="Times New Roman" w:hAnsi="Times New Roman" w:cs="Times New Roman"/>
        </w:rPr>
        <w:t>at</w:t>
      </w:r>
      <w:r w:rsidR="00706090" w:rsidRPr="00C41D9B">
        <w:rPr>
          <w:rFonts w:ascii="Times New Roman" w:hAnsi="Times New Roman" w:cs="Times New Roman"/>
        </w:rPr>
        <w:t xml:space="preserve"> </w:t>
      </w:r>
      <w:r w:rsidR="00CF2F02" w:rsidRPr="00CF2F02">
        <w:rPr>
          <w:rFonts w:ascii="Times New Roman" w:hAnsi="Times New Roman" w:cs="Times New Roman"/>
        </w:rPr>
        <w:t>emphasiz</w:t>
      </w:r>
      <w:r w:rsidR="00CF2F02">
        <w:rPr>
          <w:rFonts w:ascii="Times New Roman" w:hAnsi="Times New Roman" w:cs="Times New Roman"/>
        </w:rPr>
        <w:t>e</w:t>
      </w:r>
      <w:r w:rsidR="00706090" w:rsidRPr="00C41D9B">
        <w:rPr>
          <w:rFonts w:ascii="Times New Roman" w:hAnsi="Times New Roman" w:cs="Times New Roman"/>
        </w:rPr>
        <w:t xml:space="preserve"> critical reflection</w:t>
      </w:r>
      <w:r w:rsidR="00114F8F">
        <w:rPr>
          <w:rFonts w:ascii="Times New Roman" w:hAnsi="Times New Roman" w:cs="Times New Roman"/>
        </w:rPr>
        <w:t xml:space="preserve"> only</w:t>
      </w:r>
      <w:r w:rsidR="00706090" w:rsidRPr="00C41D9B">
        <w:rPr>
          <w:rFonts w:ascii="Times New Roman" w:hAnsi="Times New Roman" w:cs="Times New Roman"/>
        </w:rPr>
        <w:t>.</w:t>
      </w:r>
    </w:p>
    <w:p w14:paraId="13447D7A" w14:textId="0F414A82" w:rsidR="00E273B8" w:rsidRDefault="00B60EFF" w:rsidP="0064282D">
      <w:pPr>
        <w:spacing w:line="480" w:lineRule="auto"/>
        <w:ind w:firstLine="720"/>
        <w:jc w:val="both"/>
        <w:rPr>
          <w:rFonts w:ascii="Times New Roman" w:hAnsi="Times New Roman" w:cs="Times New Roman"/>
        </w:rPr>
      </w:pPr>
      <w:r w:rsidRPr="00B60EFF">
        <w:rPr>
          <w:rFonts w:ascii="Times New Roman" w:hAnsi="Times New Roman" w:cs="Times New Roman"/>
        </w:rPr>
        <w:t>O</w:t>
      </w:r>
      <w:r w:rsidR="000F39A5" w:rsidRPr="00C41D9B">
        <w:rPr>
          <w:rFonts w:ascii="Times New Roman" w:hAnsi="Times New Roman" w:cs="Times New Roman"/>
        </w:rPr>
        <w:t xml:space="preserve">ur findings suggest that </w:t>
      </w:r>
      <w:r w:rsidR="00C36BD7">
        <w:rPr>
          <w:rFonts w:ascii="Times New Roman" w:hAnsi="Times New Roman" w:cs="Times New Roman"/>
        </w:rPr>
        <w:t xml:space="preserve">courses </w:t>
      </w:r>
      <w:r w:rsidR="00E273B8">
        <w:rPr>
          <w:rFonts w:ascii="Times New Roman" w:hAnsi="Times New Roman" w:cs="Times New Roman"/>
        </w:rPr>
        <w:t xml:space="preserve">offering mostly </w:t>
      </w:r>
      <w:r w:rsidR="00C36BD7">
        <w:rPr>
          <w:rFonts w:ascii="Times New Roman" w:hAnsi="Times New Roman" w:cs="Times New Roman"/>
        </w:rPr>
        <w:t xml:space="preserve">critical reflection </w:t>
      </w:r>
      <w:r w:rsidR="00584C93">
        <w:rPr>
          <w:rFonts w:ascii="Times New Roman" w:hAnsi="Times New Roman" w:cs="Times New Roman"/>
        </w:rPr>
        <w:t xml:space="preserve">and </w:t>
      </w:r>
      <w:r w:rsidR="00C36BD7">
        <w:rPr>
          <w:rFonts w:ascii="Times New Roman" w:hAnsi="Times New Roman" w:cs="Times New Roman"/>
        </w:rPr>
        <w:t xml:space="preserve">minimal </w:t>
      </w:r>
      <w:r w:rsidR="00D45509">
        <w:rPr>
          <w:rFonts w:ascii="Times New Roman" w:hAnsi="Times New Roman" w:cs="Times New Roman"/>
        </w:rPr>
        <w:t xml:space="preserve">or no </w:t>
      </w:r>
      <w:r w:rsidR="00C36BD7">
        <w:rPr>
          <w:rFonts w:ascii="Times New Roman" w:hAnsi="Times New Roman" w:cs="Times New Roman"/>
        </w:rPr>
        <w:t>practical action are not as likely to lead to student transformation as courses with assignments deliberately designed to foster praxis</w:t>
      </w:r>
      <w:r w:rsidR="000F39A5" w:rsidRPr="00C41D9B">
        <w:rPr>
          <w:rFonts w:ascii="Times New Roman" w:hAnsi="Times New Roman" w:cs="Times New Roman"/>
        </w:rPr>
        <w:t xml:space="preserve">. </w:t>
      </w:r>
      <w:r w:rsidR="00D45509">
        <w:rPr>
          <w:rFonts w:ascii="Times New Roman" w:hAnsi="Times New Roman" w:cs="Times New Roman"/>
        </w:rPr>
        <w:t xml:space="preserve">Specifically, </w:t>
      </w:r>
      <w:r w:rsidR="00D45509">
        <w:rPr>
          <w:rFonts w:ascii="Times New Roman" w:hAnsi="Times New Roman"/>
        </w:rPr>
        <w:t>w</w:t>
      </w:r>
      <w:r w:rsidR="00F530E1">
        <w:rPr>
          <w:rFonts w:ascii="Times New Roman" w:hAnsi="Times New Roman"/>
        </w:rPr>
        <w:t xml:space="preserve">e found that </w:t>
      </w:r>
      <w:r w:rsidR="00F530E1" w:rsidRPr="0045345B">
        <w:rPr>
          <w:rFonts w:ascii="Times New Roman" w:hAnsi="Times New Roman"/>
        </w:rPr>
        <w:t xml:space="preserve">students’ views about the environment, materialism, and individualism did not change from the beginning to the end of the term in </w:t>
      </w:r>
      <w:r w:rsidR="00F530E1">
        <w:rPr>
          <w:rFonts w:ascii="Times New Roman" w:hAnsi="Times New Roman"/>
        </w:rPr>
        <w:t xml:space="preserve">a </w:t>
      </w:r>
      <w:r w:rsidR="00F530E1" w:rsidRPr="0045345B">
        <w:rPr>
          <w:rFonts w:ascii="Times New Roman" w:hAnsi="Times New Roman"/>
        </w:rPr>
        <w:t xml:space="preserve">course where only </w:t>
      </w:r>
      <w:r>
        <w:rPr>
          <w:rFonts w:ascii="Times New Roman" w:hAnsi="Times New Roman"/>
        </w:rPr>
        <w:t>critical reflection</w:t>
      </w:r>
      <w:r w:rsidR="00F530E1" w:rsidRPr="0045345B">
        <w:rPr>
          <w:rFonts w:ascii="Times New Roman" w:hAnsi="Times New Roman"/>
        </w:rPr>
        <w:t xml:space="preserve"> was emphasized, but did change significantly in courses where </w:t>
      </w:r>
      <w:r w:rsidR="00E273B8">
        <w:rPr>
          <w:rFonts w:ascii="Times New Roman" w:hAnsi="Times New Roman"/>
        </w:rPr>
        <w:t>critical reflection and practical action were</w:t>
      </w:r>
      <w:r w:rsidR="00F530E1" w:rsidRPr="0045345B">
        <w:rPr>
          <w:rFonts w:ascii="Times New Roman" w:hAnsi="Times New Roman"/>
        </w:rPr>
        <w:t xml:space="preserve"> emphasized. </w:t>
      </w:r>
      <w:r>
        <w:rPr>
          <w:rFonts w:ascii="Times New Roman" w:hAnsi="Times New Roman"/>
        </w:rPr>
        <w:t>In addition, a</w:t>
      </w:r>
      <w:r w:rsidR="00F530E1" w:rsidRPr="0045345B">
        <w:rPr>
          <w:rFonts w:ascii="Times New Roman" w:hAnsi="Times New Roman"/>
        </w:rPr>
        <w:t xml:space="preserve">nalysis of </w:t>
      </w:r>
      <w:r w:rsidR="00F530E1" w:rsidRPr="0045345B">
        <w:rPr>
          <w:rFonts w:ascii="Times New Roman" w:hAnsi="Times New Roman"/>
        </w:rPr>
        <w:lastRenderedPageBreak/>
        <w:t xml:space="preserve">students’ written reports showed that praxis was associated with a </w:t>
      </w:r>
      <w:r w:rsidR="00F530E1">
        <w:rPr>
          <w:rFonts w:ascii="Times New Roman" w:hAnsi="Times New Roman"/>
        </w:rPr>
        <w:t xml:space="preserve">transformative </w:t>
      </w:r>
      <w:r w:rsidR="00F530E1" w:rsidRPr="0045345B">
        <w:rPr>
          <w:rFonts w:ascii="Times New Roman" w:hAnsi="Times New Roman"/>
        </w:rPr>
        <w:t xml:space="preserve">movement away from </w:t>
      </w:r>
      <w:r w:rsidR="00F530E1">
        <w:rPr>
          <w:rFonts w:ascii="Times New Roman" w:hAnsi="Times New Roman"/>
        </w:rPr>
        <w:t xml:space="preserve">uncritical acceptance of </w:t>
      </w:r>
      <w:r w:rsidR="00F530E1" w:rsidRPr="0045345B">
        <w:rPr>
          <w:rFonts w:ascii="Times New Roman" w:hAnsi="Times New Roman"/>
        </w:rPr>
        <w:t xml:space="preserve">the profit-maximizing paradigm, and </w:t>
      </w:r>
      <w:r w:rsidR="00F530E1">
        <w:rPr>
          <w:rFonts w:ascii="Times New Roman" w:hAnsi="Times New Roman"/>
        </w:rPr>
        <w:t xml:space="preserve">an increased </w:t>
      </w:r>
      <w:r w:rsidR="00F530E1" w:rsidRPr="0045345B">
        <w:rPr>
          <w:rFonts w:ascii="Times New Roman" w:hAnsi="Times New Roman"/>
        </w:rPr>
        <w:t xml:space="preserve">likelihood that they </w:t>
      </w:r>
      <w:r w:rsidR="00F530E1" w:rsidRPr="000F39A5">
        <w:rPr>
          <w:rFonts w:ascii="Times New Roman" w:hAnsi="Times New Roman" w:cs="Times New Roman"/>
        </w:rPr>
        <w:t>would continue to engage in their new behaviors</w:t>
      </w:r>
      <w:r w:rsidR="00E273B8">
        <w:rPr>
          <w:rFonts w:ascii="Times New Roman" w:hAnsi="Times New Roman" w:cs="Times New Roman"/>
        </w:rPr>
        <w:t xml:space="preserve"> beyond the classroom</w:t>
      </w:r>
      <w:r w:rsidR="00F530E1" w:rsidRPr="000F39A5">
        <w:rPr>
          <w:rFonts w:ascii="Times New Roman" w:hAnsi="Times New Roman" w:cs="Times New Roman"/>
        </w:rPr>
        <w:t xml:space="preserve">. </w:t>
      </w:r>
    </w:p>
    <w:p w14:paraId="4CDC3DB7" w14:textId="403C6C77" w:rsidR="000F39A5" w:rsidRPr="001929F2" w:rsidRDefault="000F39A5" w:rsidP="0064282D">
      <w:pPr>
        <w:spacing w:line="480" w:lineRule="auto"/>
        <w:ind w:firstLine="720"/>
        <w:jc w:val="both"/>
        <w:rPr>
          <w:rFonts w:ascii="Times New Roman" w:hAnsi="Times New Roman"/>
        </w:rPr>
      </w:pPr>
      <w:r w:rsidRPr="00C41D9B">
        <w:rPr>
          <w:rFonts w:ascii="Times New Roman" w:hAnsi="Times New Roman" w:cs="Times New Roman"/>
        </w:rPr>
        <w:t>Th</w:t>
      </w:r>
      <w:r w:rsidR="00F530E1">
        <w:rPr>
          <w:rFonts w:ascii="Times New Roman" w:hAnsi="Times New Roman" w:cs="Times New Roman"/>
        </w:rPr>
        <w:t>ese results are</w:t>
      </w:r>
      <w:r w:rsidRPr="00C41D9B">
        <w:rPr>
          <w:rFonts w:ascii="Times New Roman" w:hAnsi="Times New Roman" w:cs="Times New Roman"/>
        </w:rPr>
        <w:t xml:space="preserve"> consistent with the larger process-based pedagogical literature that highlights the benefits of experiential assignments for enhancing business ethics (e.g., </w:t>
      </w:r>
      <w:proofErr w:type="spellStart"/>
      <w:r w:rsidRPr="00C41D9B">
        <w:rPr>
          <w:rFonts w:ascii="Times New Roman" w:hAnsi="Times New Roman" w:cs="Times New Roman"/>
          <w:color w:val="1A1A1A"/>
        </w:rPr>
        <w:t>Jurkiewicz</w:t>
      </w:r>
      <w:proofErr w:type="spellEnd"/>
      <w:r w:rsidRPr="00C41D9B">
        <w:rPr>
          <w:rFonts w:ascii="Times New Roman" w:hAnsi="Times New Roman" w:cs="Times New Roman"/>
          <w:color w:val="1A1A1A"/>
        </w:rPr>
        <w:t xml:space="preserve"> et al. 2004; </w:t>
      </w:r>
      <w:r w:rsidRPr="00C41D9B">
        <w:rPr>
          <w:rFonts w:ascii="Times New Roman" w:hAnsi="Times New Roman" w:cs="Times New Roman"/>
        </w:rPr>
        <w:t xml:space="preserve">Jones 2009; Lester et al. 2005; </w:t>
      </w:r>
      <w:r w:rsidRPr="00C41D9B">
        <w:rPr>
          <w:rFonts w:ascii="Times New Roman" w:hAnsi="Times New Roman" w:cs="Times New Roman"/>
          <w:color w:val="1A1A1A"/>
        </w:rPr>
        <w:t xml:space="preserve">McWilliams and </w:t>
      </w:r>
      <w:proofErr w:type="spellStart"/>
      <w:r w:rsidRPr="00C41D9B">
        <w:rPr>
          <w:rFonts w:ascii="Times New Roman" w:hAnsi="Times New Roman" w:cs="Times New Roman"/>
          <w:color w:val="1A1A1A"/>
        </w:rPr>
        <w:t>Nahavandi</w:t>
      </w:r>
      <w:proofErr w:type="spellEnd"/>
      <w:r w:rsidRPr="00C41D9B">
        <w:rPr>
          <w:rFonts w:ascii="Times New Roman" w:hAnsi="Times New Roman" w:cs="Times New Roman"/>
          <w:color w:val="1A1A1A"/>
        </w:rPr>
        <w:t xml:space="preserve"> 2006; Solberg et al. 1995; </w:t>
      </w:r>
      <w:proofErr w:type="spellStart"/>
      <w:r w:rsidRPr="00C41D9B">
        <w:rPr>
          <w:rFonts w:ascii="Times New Roman" w:hAnsi="Times New Roman" w:cs="Times New Roman"/>
          <w:color w:val="1A1A1A"/>
        </w:rPr>
        <w:t>Waples</w:t>
      </w:r>
      <w:proofErr w:type="spellEnd"/>
      <w:r w:rsidRPr="00C41D9B">
        <w:rPr>
          <w:rFonts w:ascii="Times New Roman" w:hAnsi="Times New Roman" w:cs="Times New Roman"/>
          <w:color w:val="1A1A1A"/>
        </w:rPr>
        <w:t xml:space="preserve"> et al. 2009; </w:t>
      </w:r>
      <w:proofErr w:type="spellStart"/>
      <w:r w:rsidRPr="00C41D9B">
        <w:rPr>
          <w:rFonts w:ascii="Times New Roman" w:hAnsi="Times New Roman" w:cs="Times New Roman"/>
          <w:color w:val="1A1A1A"/>
        </w:rPr>
        <w:t>Yorio</w:t>
      </w:r>
      <w:proofErr w:type="spellEnd"/>
      <w:r w:rsidRPr="00C41D9B">
        <w:rPr>
          <w:rFonts w:ascii="Times New Roman" w:hAnsi="Times New Roman" w:cs="Times New Roman"/>
          <w:color w:val="1A1A1A"/>
        </w:rPr>
        <w:t xml:space="preserve"> and Ye 2012)</w:t>
      </w:r>
      <w:r w:rsidRPr="00C41D9B">
        <w:rPr>
          <w:rFonts w:ascii="Times New Roman" w:hAnsi="Times New Roman" w:cs="Times New Roman"/>
        </w:rPr>
        <w:t>.</w:t>
      </w:r>
      <w:r w:rsidR="00584C93">
        <w:rPr>
          <w:rFonts w:ascii="Times New Roman" w:hAnsi="Times New Roman" w:cs="Times New Roman"/>
        </w:rPr>
        <w:t xml:space="preserve"> Thus</w:t>
      </w:r>
      <w:r w:rsidR="00C379C2" w:rsidRPr="00B60EFF">
        <w:rPr>
          <w:rFonts w:ascii="Times New Roman" w:hAnsi="Times New Roman" w:cs="Times New Roman"/>
        </w:rPr>
        <w:t xml:space="preserve">, we contribute to the CME literature by empirically demonstrating the </w:t>
      </w:r>
      <w:r w:rsidR="00C8647C">
        <w:rPr>
          <w:rFonts w:ascii="Times New Roman" w:hAnsi="Times New Roman" w:cs="Times New Roman"/>
        </w:rPr>
        <w:t>merit in adopting</w:t>
      </w:r>
      <w:r w:rsidR="00C379C2" w:rsidRPr="00B60EFF">
        <w:rPr>
          <w:rFonts w:ascii="Times New Roman" w:hAnsi="Times New Roman" w:cs="Times New Roman"/>
        </w:rPr>
        <w:t xml:space="preserve"> </w:t>
      </w:r>
      <w:r w:rsidR="00C8647C">
        <w:rPr>
          <w:rFonts w:ascii="Times New Roman" w:hAnsi="Times New Roman" w:cs="Times New Roman"/>
        </w:rPr>
        <w:t xml:space="preserve">assignments that promote </w:t>
      </w:r>
      <w:r w:rsidR="00C379C2" w:rsidRPr="00B60EFF">
        <w:rPr>
          <w:rFonts w:ascii="Times New Roman" w:hAnsi="Times New Roman" w:cs="Times New Roman"/>
        </w:rPr>
        <w:t xml:space="preserve">praxis to </w:t>
      </w:r>
      <w:r w:rsidR="00C8647C">
        <w:rPr>
          <w:rFonts w:ascii="Times New Roman" w:hAnsi="Times New Roman" w:cs="Times New Roman"/>
        </w:rPr>
        <w:t>facilitate</w:t>
      </w:r>
      <w:r w:rsidR="007F147D">
        <w:rPr>
          <w:rFonts w:ascii="Times New Roman" w:hAnsi="Times New Roman" w:cs="Times New Roman"/>
        </w:rPr>
        <w:t xml:space="preserve"> student transformation, and the potential lack of transformation when critical reflection alone is used.</w:t>
      </w:r>
    </w:p>
    <w:p w14:paraId="69DE7DEF" w14:textId="40DAED0C" w:rsidR="004E54DC" w:rsidRDefault="00A22CF9" w:rsidP="00E658A1">
      <w:pPr>
        <w:spacing w:line="480" w:lineRule="auto"/>
        <w:jc w:val="both"/>
        <w:rPr>
          <w:rFonts w:ascii="Times New Roman" w:hAnsi="Times New Roman" w:cs="Times New Roman"/>
        </w:rPr>
      </w:pPr>
      <w:r>
        <w:rPr>
          <w:rFonts w:ascii="Times New Roman" w:hAnsi="Times New Roman" w:cs="Times New Roman"/>
        </w:rPr>
        <w:tab/>
      </w:r>
      <w:r w:rsidR="00497B39" w:rsidRPr="002753F8">
        <w:rPr>
          <w:rFonts w:ascii="Times New Roman" w:hAnsi="Times New Roman" w:cs="Times New Roman"/>
        </w:rPr>
        <w:t>T</w:t>
      </w:r>
      <w:r w:rsidR="004E54DC" w:rsidRPr="002753F8">
        <w:rPr>
          <w:rFonts w:ascii="Times New Roman" w:hAnsi="Times New Roman" w:cs="Times New Roman"/>
        </w:rPr>
        <w:t xml:space="preserve">he </w:t>
      </w:r>
      <w:r w:rsidR="00C0398D">
        <w:rPr>
          <w:rFonts w:ascii="Times New Roman" w:hAnsi="Times New Roman" w:cs="Times New Roman"/>
        </w:rPr>
        <w:t xml:space="preserve">paper is organized as </w:t>
      </w:r>
      <w:r w:rsidR="00497B39" w:rsidRPr="002753F8">
        <w:rPr>
          <w:rFonts w:ascii="Times New Roman" w:hAnsi="Times New Roman" w:cs="Times New Roman"/>
        </w:rPr>
        <w:t xml:space="preserve">follows. First, </w:t>
      </w:r>
      <w:r w:rsidR="004E54DC" w:rsidRPr="002753F8">
        <w:rPr>
          <w:rFonts w:ascii="Times New Roman" w:hAnsi="Times New Roman" w:cs="Times New Roman"/>
        </w:rPr>
        <w:t xml:space="preserve">we provide an overview of </w:t>
      </w:r>
      <w:r w:rsidR="00FE22A1">
        <w:rPr>
          <w:rFonts w:ascii="Times New Roman" w:hAnsi="Times New Roman" w:cs="Times New Roman"/>
        </w:rPr>
        <w:t xml:space="preserve">CME and </w:t>
      </w:r>
      <w:r w:rsidR="00892E32">
        <w:rPr>
          <w:rFonts w:ascii="Times New Roman" w:hAnsi="Times New Roman" w:cs="Times New Roman"/>
        </w:rPr>
        <w:t xml:space="preserve">praxis, </w:t>
      </w:r>
      <w:r w:rsidR="00FE22A1">
        <w:rPr>
          <w:rFonts w:ascii="Times New Roman" w:hAnsi="Times New Roman" w:cs="Times New Roman"/>
        </w:rPr>
        <w:t xml:space="preserve">highlighting the </w:t>
      </w:r>
      <w:r w:rsidR="00071E2F">
        <w:rPr>
          <w:rFonts w:ascii="Times New Roman" w:hAnsi="Times New Roman" w:cs="Times New Roman"/>
        </w:rPr>
        <w:t xml:space="preserve">distinction between </w:t>
      </w:r>
      <w:r w:rsidR="008B75DF">
        <w:rPr>
          <w:rFonts w:ascii="Times New Roman" w:hAnsi="Times New Roman" w:cs="Times New Roman"/>
        </w:rPr>
        <w:t>critical reflection and</w:t>
      </w:r>
      <w:r w:rsidR="00483526" w:rsidRPr="002753F8">
        <w:rPr>
          <w:rFonts w:ascii="Times New Roman" w:hAnsi="Times New Roman" w:cs="Times New Roman"/>
        </w:rPr>
        <w:t xml:space="preserve"> praxis</w:t>
      </w:r>
      <w:r w:rsidR="004E54DC" w:rsidRPr="002753F8">
        <w:rPr>
          <w:rFonts w:ascii="Times New Roman" w:hAnsi="Times New Roman" w:cs="Times New Roman"/>
        </w:rPr>
        <w:t xml:space="preserve">. We then describe our classroom experiment where </w:t>
      </w:r>
      <w:r w:rsidR="008B75DF">
        <w:rPr>
          <w:rFonts w:ascii="Times New Roman" w:hAnsi="Times New Roman" w:cs="Times New Roman"/>
        </w:rPr>
        <w:t>critical reflection</w:t>
      </w:r>
      <w:r w:rsidR="004E54DC" w:rsidRPr="002753F8">
        <w:rPr>
          <w:rFonts w:ascii="Times New Roman" w:hAnsi="Times New Roman" w:cs="Times New Roman"/>
        </w:rPr>
        <w:t xml:space="preserve"> was </w:t>
      </w:r>
      <w:r w:rsidR="00C8647C">
        <w:rPr>
          <w:rFonts w:ascii="Times New Roman" w:hAnsi="Times New Roman" w:cs="Times New Roman"/>
        </w:rPr>
        <w:t>emphasized</w:t>
      </w:r>
      <w:r w:rsidR="00C8647C" w:rsidRPr="003845F6">
        <w:rPr>
          <w:rFonts w:ascii="Times New Roman" w:hAnsi="Times New Roman" w:cs="Times New Roman"/>
        </w:rPr>
        <w:t xml:space="preserve"> </w:t>
      </w:r>
      <w:r w:rsidR="00483526" w:rsidRPr="003845F6">
        <w:rPr>
          <w:rFonts w:ascii="Times New Roman" w:hAnsi="Times New Roman" w:cs="Times New Roman"/>
        </w:rPr>
        <w:t xml:space="preserve">in one </w:t>
      </w:r>
      <w:r w:rsidR="00E658A1">
        <w:rPr>
          <w:rFonts w:ascii="Times New Roman" w:hAnsi="Times New Roman" w:cs="Times New Roman"/>
        </w:rPr>
        <w:t xml:space="preserve">“control” </w:t>
      </w:r>
      <w:r w:rsidR="00600AD5">
        <w:rPr>
          <w:rFonts w:ascii="Times New Roman" w:hAnsi="Times New Roman" w:cs="Times New Roman"/>
        </w:rPr>
        <w:t>course</w:t>
      </w:r>
      <w:r w:rsidR="00483526" w:rsidRPr="003845F6">
        <w:rPr>
          <w:rFonts w:ascii="Times New Roman" w:hAnsi="Times New Roman" w:cs="Times New Roman"/>
        </w:rPr>
        <w:t xml:space="preserve">, and praxis </w:t>
      </w:r>
      <w:r w:rsidR="00650977">
        <w:rPr>
          <w:rFonts w:ascii="Times New Roman" w:hAnsi="Times New Roman" w:cs="Times New Roman"/>
        </w:rPr>
        <w:t xml:space="preserve">was </w:t>
      </w:r>
      <w:r w:rsidR="00C8647C">
        <w:rPr>
          <w:rFonts w:ascii="Times New Roman" w:hAnsi="Times New Roman" w:cs="Times New Roman"/>
        </w:rPr>
        <w:t>emphasized</w:t>
      </w:r>
      <w:r w:rsidR="00C8647C" w:rsidRPr="003845F6">
        <w:rPr>
          <w:rFonts w:ascii="Times New Roman" w:hAnsi="Times New Roman" w:cs="Times New Roman"/>
        </w:rPr>
        <w:t xml:space="preserve"> </w:t>
      </w:r>
      <w:r w:rsidR="00483526" w:rsidRPr="003845F6">
        <w:rPr>
          <w:rFonts w:ascii="Times New Roman" w:hAnsi="Times New Roman" w:cs="Times New Roman"/>
        </w:rPr>
        <w:t xml:space="preserve">in </w:t>
      </w:r>
      <w:r w:rsidR="000F28D0">
        <w:rPr>
          <w:rFonts w:ascii="Times New Roman" w:hAnsi="Times New Roman" w:cs="Times New Roman"/>
        </w:rPr>
        <w:t>five</w:t>
      </w:r>
      <w:r w:rsidR="004E54DC" w:rsidRPr="002753F8">
        <w:rPr>
          <w:rFonts w:ascii="Times New Roman" w:hAnsi="Times New Roman" w:cs="Times New Roman"/>
        </w:rPr>
        <w:t xml:space="preserve"> </w:t>
      </w:r>
      <w:r w:rsidR="00E658A1">
        <w:rPr>
          <w:rFonts w:ascii="Times New Roman" w:hAnsi="Times New Roman" w:cs="Times New Roman"/>
        </w:rPr>
        <w:t>“experiment</w:t>
      </w:r>
      <w:r w:rsidR="00650977">
        <w:rPr>
          <w:rFonts w:ascii="Times New Roman" w:hAnsi="Times New Roman" w:cs="Times New Roman"/>
        </w:rPr>
        <w:t>al</w:t>
      </w:r>
      <w:r w:rsidR="00E658A1">
        <w:rPr>
          <w:rFonts w:ascii="Times New Roman" w:hAnsi="Times New Roman" w:cs="Times New Roman"/>
        </w:rPr>
        <w:t xml:space="preserve">” </w:t>
      </w:r>
      <w:r w:rsidR="00600AD5">
        <w:rPr>
          <w:rFonts w:ascii="Times New Roman" w:hAnsi="Times New Roman" w:cs="Times New Roman"/>
        </w:rPr>
        <w:t>courses</w:t>
      </w:r>
      <w:r w:rsidR="00600AD5" w:rsidRPr="002753F8">
        <w:rPr>
          <w:rFonts w:ascii="Times New Roman" w:hAnsi="Times New Roman" w:cs="Times New Roman"/>
        </w:rPr>
        <w:t xml:space="preserve"> </w:t>
      </w:r>
      <w:r w:rsidR="00650977">
        <w:rPr>
          <w:rFonts w:ascii="Times New Roman" w:hAnsi="Times New Roman" w:cs="Times New Roman"/>
        </w:rPr>
        <w:t>at</w:t>
      </w:r>
      <w:r w:rsidR="004E54DC" w:rsidRPr="002753F8">
        <w:rPr>
          <w:rFonts w:ascii="Times New Roman" w:hAnsi="Times New Roman" w:cs="Times New Roman"/>
        </w:rPr>
        <w:t xml:space="preserve"> two different universities. We describe </w:t>
      </w:r>
      <w:r w:rsidR="00C0398D">
        <w:rPr>
          <w:rFonts w:ascii="Times New Roman" w:hAnsi="Times New Roman" w:cs="Times New Roman"/>
        </w:rPr>
        <w:t xml:space="preserve">the </w:t>
      </w:r>
      <w:r w:rsidR="004E54DC" w:rsidRPr="002753F8">
        <w:rPr>
          <w:rFonts w:ascii="Times New Roman" w:hAnsi="Times New Roman" w:cs="Times New Roman"/>
        </w:rPr>
        <w:t xml:space="preserve">methods </w:t>
      </w:r>
      <w:r w:rsidR="00C0398D">
        <w:rPr>
          <w:rFonts w:ascii="Times New Roman" w:hAnsi="Times New Roman" w:cs="Times New Roman"/>
        </w:rPr>
        <w:t xml:space="preserve">we used </w:t>
      </w:r>
      <w:r w:rsidR="004E54DC" w:rsidRPr="002753F8">
        <w:rPr>
          <w:rFonts w:ascii="Times New Roman" w:hAnsi="Times New Roman" w:cs="Times New Roman"/>
        </w:rPr>
        <w:t xml:space="preserve">to measure student transformation and present the results of the experiment. </w:t>
      </w:r>
      <w:r w:rsidR="00C0398D">
        <w:rPr>
          <w:rFonts w:ascii="Times New Roman" w:hAnsi="Times New Roman" w:cs="Times New Roman"/>
        </w:rPr>
        <w:t>The paper concludes with a d</w:t>
      </w:r>
      <w:r w:rsidR="004E54DC" w:rsidRPr="002753F8">
        <w:rPr>
          <w:rFonts w:ascii="Times New Roman" w:hAnsi="Times New Roman" w:cs="Times New Roman"/>
        </w:rPr>
        <w:t>iscuss</w:t>
      </w:r>
      <w:r w:rsidR="00C0398D">
        <w:rPr>
          <w:rFonts w:ascii="Times New Roman" w:hAnsi="Times New Roman" w:cs="Times New Roman"/>
        </w:rPr>
        <w:t>ion of</w:t>
      </w:r>
      <w:r w:rsidR="004E54DC" w:rsidRPr="002753F8">
        <w:rPr>
          <w:rFonts w:ascii="Times New Roman" w:hAnsi="Times New Roman" w:cs="Times New Roman"/>
        </w:rPr>
        <w:t xml:space="preserve"> the implications</w:t>
      </w:r>
      <w:r w:rsidR="004E54DC">
        <w:rPr>
          <w:rFonts w:ascii="Times New Roman" w:hAnsi="Times New Roman" w:cs="Times New Roman"/>
        </w:rPr>
        <w:t xml:space="preserve"> of this study for </w:t>
      </w:r>
      <w:r w:rsidR="00155525">
        <w:rPr>
          <w:rFonts w:ascii="Times New Roman" w:hAnsi="Times New Roman" w:cs="Times New Roman"/>
        </w:rPr>
        <w:t>CME</w:t>
      </w:r>
      <w:r w:rsidR="00FF47ED">
        <w:rPr>
          <w:rFonts w:ascii="Times New Roman" w:hAnsi="Times New Roman" w:cs="Times New Roman"/>
        </w:rPr>
        <w:t xml:space="preserve"> specifically, and for teaching business ethics generally</w:t>
      </w:r>
      <w:r w:rsidR="004E54DC">
        <w:rPr>
          <w:rFonts w:ascii="Times New Roman" w:hAnsi="Times New Roman" w:cs="Times New Roman"/>
        </w:rPr>
        <w:t>.</w:t>
      </w:r>
    </w:p>
    <w:p w14:paraId="2C3597C8" w14:textId="77777777" w:rsidR="0059339E" w:rsidRDefault="0059339E" w:rsidP="00E658A1">
      <w:pPr>
        <w:spacing w:line="480" w:lineRule="auto"/>
        <w:jc w:val="both"/>
        <w:rPr>
          <w:rFonts w:ascii="Times New Roman" w:hAnsi="Times New Roman" w:cs="Times New Roman"/>
        </w:rPr>
      </w:pPr>
    </w:p>
    <w:p w14:paraId="2FFB73E6" w14:textId="01FA4094" w:rsidR="002F1977" w:rsidRPr="003845F6" w:rsidRDefault="009529BF" w:rsidP="0080525E">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CRITICAL MANAGEMENT EDU</w:t>
      </w:r>
      <w:r w:rsidR="002E77F3">
        <w:rPr>
          <w:rFonts w:ascii="Times New Roman" w:hAnsi="Times New Roman" w:cs="Times New Roman"/>
          <w:b/>
        </w:rPr>
        <w:t>C</w:t>
      </w:r>
      <w:r>
        <w:rPr>
          <w:rFonts w:ascii="Times New Roman" w:hAnsi="Times New Roman" w:cs="Times New Roman"/>
          <w:b/>
        </w:rPr>
        <w:t>ATION AND PRAXIS</w:t>
      </w:r>
    </w:p>
    <w:p w14:paraId="05D6CC87" w14:textId="7935F83C" w:rsidR="00DA40DF" w:rsidRDefault="00F339CF" w:rsidP="003845F6">
      <w:pPr>
        <w:widowControl w:val="0"/>
        <w:autoSpaceDE w:val="0"/>
        <w:autoSpaceDN w:val="0"/>
        <w:adjustRightInd w:val="0"/>
        <w:spacing w:line="480" w:lineRule="auto"/>
        <w:jc w:val="both"/>
        <w:rPr>
          <w:rFonts w:ascii="Times New Roman" w:hAnsi="Times New Roman"/>
        </w:rPr>
      </w:pPr>
      <w:r>
        <w:rPr>
          <w:rFonts w:ascii="Times New Roman" w:hAnsi="Times New Roman" w:cs="Times New Roman"/>
          <w:b/>
        </w:rPr>
        <w:t>Critical Management Education</w:t>
      </w:r>
    </w:p>
    <w:p w14:paraId="71957BC5" w14:textId="21F76DDC" w:rsidR="00F431B8" w:rsidRDefault="003E42FD" w:rsidP="0064282D">
      <w:pPr>
        <w:widowControl w:val="0"/>
        <w:autoSpaceDE w:val="0"/>
        <w:autoSpaceDN w:val="0"/>
        <w:adjustRightInd w:val="0"/>
        <w:spacing w:line="480" w:lineRule="auto"/>
        <w:ind w:firstLine="720"/>
        <w:jc w:val="both"/>
        <w:rPr>
          <w:rFonts w:ascii="Times New Roman" w:hAnsi="Times New Roman" w:cs="Times New Roman"/>
        </w:rPr>
      </w:pPr>
      <w:r w:rsidRPr="006E36F9">
        <w:rPr>
          <w:rFonts w:ascii="Times New Roman" w:hAnsi="Times New Roman"/>
        </w:rPr>
        <w:t xml:space="preserve">The </w:t>
      </w:r>
      <w:r>
        <w:rPr>
          <w:rFonts w:ascii="Times New Roman" w:hAnsi="Times New Roman"/>
        </w:rPr>
        <w:t>focus</w:t>
      </w:r>
      <w:r w:rsidRPr="006E36F9">
        <w:rPr>
          <w:rFonts w:ascii="Times New Roman" w:hAnsi="Times New Roman"/>
        </w:rPr>
        <w:t xml:space="preserve"> of CME is to </w:t>
      </w:r>
      <w:r>
        <w:rPr>
          <w:rFonts w:ascii="Times New Roman" w:hAnsi="Times New Roman"/>
        </w:rPr>
        <w:t xml:space="preserve">enable students to </w:t>
      </w:r>
      <w:r w:rsidRPr="006E36F9">
        <w:rPr>
          <w:rFonts w:ascii="Times New Roman" w:hAnsi="Times New Roman"/>
        </w:rPr>
        <w:t>critically analyze existing systems and management practices</w:t>
      </w:r>
      <w:r>
        <w:rPr>
          <w:rFonts w:ascii="Times New Roman" w:hAnsi="Times New Roman"/>
        </w:rPr>
        <w:t>,</w:t>
      </w:r>
      <w:r w:rsidRPr="006E36F9">
        <w:rPr>
          <w:rFonts w:ascii="Times New Roman" w:hAnsi="Times New Roman"/>
        </w:rPr>
        <w:t xml:space="preserve"> rather than </w:t>
      </w:r>
      <w:r>
        <w:rPr>
          <w:rFonts w:ascii="Times New Roman" w:hAnsi="Times New Roman"/>
        </w:rPr>
        <w:t xml:space="preserve">uncritically accepting </w:t>
      </w:r>
      <w:r w:rsidRPr="006E36F9">
        <w:rPr>
          <w:rFonts w:ascii="Times New Roman" w:hAnsi="Times New Roman"/>
        </w:rPr>
        <w:t>them (</w:t>
      </w:r>
      <w:r w:rsidRPr="00AC51F9">
        <w:rPr>
          <w:rFonts w:ascii="Times New Roman" w:hAnsi="Times New Roman"/>
        </w:rPr>
        <w:t xml:space="preserve">Grey and </w:t>
      </w:r>
      <w:proofErr w:type="spellStart"/>
      <w:r w:rsidRPr="00AC51F9">
        <w:rPr>
          <w:rFonts w:ascii="Times New Roman" w:hAnsi="Times New Roman"/>
        </w:rPr>
        <w:t>Mitev</w:t>
      </w:r>
      <w:proofErr w:type="spellEnd"/>
      <w:r w:rsidRPr="00AC51F9">
        <w:rPr>
          <w:rFonts w:ascii="Times New Roman" w:hAnsi="Times New Roman"/>
        </w:rPr>
        <w:t xml:space="preserve"> 1995;</w:t>
      </w:r>
      <w:r>
        <w:rPr>
          <w:rFonts w:ascii="Times New Roman" w:hAnsi="Times New Roman"/>
        </w:rPr>
        <w:t xml:space="preserve"> </w:t>
      </w:r>
      <w:proofErr w:type="spellStart"/>
      <w:r w:rsidRPr="006E36F9">
        <w:rPr>
          <w:rFonts w:ascii="Times New Roman" w:hAnsi="Times New Roman"/>
        </w:rPr>
        <w:t>Perriton</w:t>
      </w:r>
      <w:proofErr w:type="spellEnd"/>
      <w:r w:rsidRPr="006E36F9">
        <w:rPr>
          <w:rFonts w:ascii="Times New Roman" w:hAnsi="Times New Roman"/>
        </w:rPr>
        <w:t xml:space="preserve"> </w:t>
      </w:r>
      <w:r>
        <w:rPr>
          <w:rFonts w:ascii="Times New Roman" w:hAnsi="Times New Roman"/>
        </w:rPr>
        <w:t>and</w:t>
      </w:r>
      <w:r w:rsidRPr="006E36F9">
        <w:rPr>
          <w:rFonts w:ascii="Times New Roman" w:hAnsi="Times New Roman"/>
        </w:rPr>
        <w:t xml:space="preserve"> Reynolds 2004). </w:t>
      </w:r>
      <w:r>
        <w:rPr>
          <w:rFonts w:ascii="Times New Roman" w:hAnsi="Times New Roman"/>
        </w:rPr>
        <w:t xml:space="preserve">In the context of foundational ideas in the larger critical studies literature, CME’s basic approach </w:t>
      </w:r>
      <w:r>
        <w:rPr>
          <w:rFonts w:ascii="Times New Roman" w:hAnsi="Times New Roman" w:cs="Times New Roman"/>
        </w:rPr>
        <w:t>can been seen to unfold in three basic steps or phases</w:t>
      </w:r>
      <w:r w:rsidR="00F76456">
        <w:rPr>
          <w:rFonts w:ascii="Times New Roman" w:hAnsi="Times New Roman" w:cs="Times New Roman"/>
        </w:rPr>
        <w:t xml:space="preserve">, </w:t>
      </w:r>
      <w:r w:rsidR="00F76456" w:rsidRPr="0080525E">
        <w:rPr>
          <w:rFonts w:ascii="Times New Roman" w:hAnsi="Times New Roman" w:cs="Times New Roman"/>
        </w:rPr>
        <w:t xml:space="preserve">where 1) providing </w:t>
      </w:r>
      <w:r w:rsidR="00F76456" w:rsidRPr="0080525E">
        <w:rPr>
          <w:rFonts w:ascii="Times New Roman" w:hAnsi="Times New Roman" w:cs="Times New Roman"/>
        </w:rPr>
        <w:lastRenderedPageBreak/>
        <w:t>students with a critique of the status quo leads to 2) student transformation which leads to 3) students changing social structures and systems upon graduation. As we will discuss later, the CME literature suggests that the transition from the first to the second step will be facilitated by critical reflection, which is half of the two components associated with praxis (i.e., CME downplays the practical action component of praxis)</w:t>
      </w:r>
      <w:r w:rsidR="00CF2F02" w:rsidRPr="0080525E">
        <w:rPr>
          <w:rFonts w:ascii="Times New Roman" w:hAnsi="Times New Roman" w:cs="Times New Roman"/>
        </w:rPr>
        <w:t xml:space="preserve">. </w:t>
      </w:r>
      <w:r w:rsidR="00F76456" w:rsidRPr="0080525E">
        <w:rPr>
          <w:rFonts w:ascii="Times New Roman" w:hAnsi="Times New Roman" w:cs="Times New Roman"/>
        </w:rPr>
        <w:t>The complete process (including the full understanding of praxis) is</w:t>
      </w:r>
      <w:r w:rsidR="00F76456">
        <w:rPr>
          <w:rFonts w:ascii="Times New Roman" w:hAnsi="Times New Roman" w:cs="Times New Roman"/>
        </w:rPr>
        <w:t xml:space="preserve"> </w:t>
      </w:r>
      <w:r>
        <w:rPr>
          <w:rFonts w:ascii="Times New Roman" w:hAnsi="Times New Roman" w:cs="Times New Roman"/>
        </w:rPr>
        <w:t>depicted in Figure 1, which</w:t>
      </w:r>
      <w:r w:rsidR="00F431B8">
        <w:rPr>
          <w:rFonts w:ascii="Times New Roman" w:hAnsi="Times New Roman" w:cs="Times New Roman"/>
        </w:rPr>
        <w:t xml:space="preserve"> </w:t>
      </w:r>
      <w:r w:rsidR="00F431B8" w:rsidRPr="004734C3">
        <w:rPr>
          <w:rFonts w:ascii="Times New Roman" w:hAnsi="Times New Roman" w:cs="Times New Roman"/>
        </w:rPr>
        <w:t xml:space="preserve">draws from and adapts seminal </w:t>
      </w:r>
      <w:r>
        <w:rPr>
          <w:rFonts w:ascii="Times New Roman" w:hAnsi="Times New Roman" w:cs="Times New Roman"/>
        </w:rPr>
        <w:t xml:space="preserve">studies in the literature, especially </w:t>
      </w:r>
      <w:r w:rsidR="00F431B8" w:rsidRPr="004734C3">
        <w:rPr>
          <w:rFonts w:ascii="Times New Roman" w:hAnsi="Times New Roman" w:cs="Times New Roman"/>
        </w:rPr>
        <w:t>Benson’s (1977) four key principles underlying a dialectical view of organizing</w:t>
      </w:r>
      <w:r>
        <w:rPr>
          <w:rFonts w:ascii="Times New Roman" w:hAnsi="Times New Roman" w:cs="Times New Roman"/>
        </w:rPr>
        <w:t xml:space="preserve"> and</w:t>
      </w:r>
      <w:r w:rsidR="00F431B8">
        <w:rPr>
          <w:rFonts w:ascii="Times New Roman" w:hAnsi="Times New Roman" w:cs="Times New Roman"/>
        </w:rPr>
        <w:t xml:space="preserve"> </w:t>
      </w:r>
      <w:proofErr w:type="spellStart"/>
      <w:r w:rsidR="00F431B8" w:rsidRPr="004734C3">
        <w:rPr>
          <w:rFonts w:ascii="Times New Roman" w:hAnsi="Times New Roman" w:cs="Times New Roman"/>
        </w:rPr>
        <w:t>Seo</w:t>
      </w:r>
      <w:proofErr w:type="spellEnd"/>
      <w:r w:rsidR="00F431B8" w:rsidRPr="004734C3">
        <w:rPr>
          <w:rFonts w:ascii="Times New Roman" w:hAnsi="Times New Roman" w:cs="Times New Roman"/>
        </w:rPr>
        <w:t xml:space="preserve"> and Creed’s (2002) four-phase dialectical process model </w:t>
      </w:r>
      <w:r w:rsidR="00F431B8">
        <w:rPr>
          <w:rFonts w:ascii="Times New Roman" w:hAnsi="Times New Roman" w:cs="Times New Roman"/>
        </w:rPr>
        <w:t xml:space="preserve">of </w:t>
      </w:r>
      <w:r w:rsidR="00F431B8" w:rsidRPr="004734C3">
        <w:rPr>
          <w:rFonts w:ascii="Times New Roman" w:hAnsi="Times New Roman" w:cs="Times New Roman"/>
        </w:rPr>
        <w:t>institutionalization and institutional change (see also</w:t>
      </w:r>
      <w:r w:rsidR="00F431B8" w:rsidRPr="004734C3">
        <w:rPr>
          <w:rFonts w:ascii="Times New Roman" w:hAnsi="Times New Roman" w:cs="Times New Roman"/>
          <w:color w:val="1A1A1A"/>
        </w:rPr>
        <w:t xml:space="preserve"> </w:t>
      </w:r>
      <w:r w:rsidR="00F431B8" w:rsidRPr="004734C3">
        <w:rPr>
          <w:rFonts w:ascii="Times New Roman" w:hAnsi="Times New Roman" w:cs="Times New Roman"/>
        </w:rPr>
        <w:t xml:space="preserve">Burns </w:t>
      </w:r>
      <w:r w:rsidR="00F431B8">
        <w:rPr>
          <w:rFonts w:ascii="Times New Roman" w:hAnsi="Times New Roman" w:cs="Times New Roman"/>
        </w:rPr>
        <w:t>and</w:t>
      </w:r>
      <w:r w:rsidR="00F431B8" w:rsidRPr="004734C3">
        <w:rPr>
          <w:rFonts w:ascii="Times New Roman" w:hAnsi="Times New Roman" w:cs="Times New Roman"/>
        </w:rPr>
        <w:t xml:space="preserve"> </w:t>
      </w:r>
      <w:proofErr w:type="spellStart"/>
      <w:r w:rsidR="00F431B8" w:rsidRPr="004734C3">
        <w:rPr>
          <w:rFonts w:ascii="Times New Roman" w:hAnsi="Times New Roman" w:cs="Times New Roman"/>
        </w:rPr>
        <w:t>Baldvinsdottir</w:t>
      </w:r>
      <w:proofErr w:type="spellEnd"/>
      <w:r w:rsidR="00F431B8" w:rsidRPr="004734C3">
        <w:rPr>
          <w:rFonts w:ascii="Times New Roman" w:hAnsi="Times New Roman" w:cs="Times New Roman"/>
        </w:rPr>
        <w:t xml:space="preserve"> 2005</w:t>
      </w:r>
      <w:r w:rsidR="00F431B8">
        <w:rPr>
          <w:rFonts w:ascii="Times New Roman" w:hAnsi="Times New Roman" w:cs="Times New Roman"/>
        </w:rPr>
        <w:t xml:space="preserve">; </w:t>
      </w:r>
      <w:r w:rsidR="00F431B8" w:rsidRPr="004734C3">
        <w:rPr>
          <w:rFonts w:ascii="Times New Roman" w:hAnsi="Times New Roman" w:cs="Times New Roman"/>
        </w:rPr>
        <w:t xml:space="preserve">Burns </w:t>
      </w:r>
      <w:r w:rsidR="00F431B8">
        <w:rPr>
          <w:rFonts w:ascii="Times New Roman" w:hAnsi="Times New Roman" w:cs="Times New Roman"/>
        </w:rPr>
        <w:t>and</w:t>
      </w:r>
      <w:r w:rsidR="00F431B8" w:rsidRPr="004734C3">
        <w:rPr>
          <w:rFonts w:ascii="Times New Roman" w:hAnsi="Times New Roman" w:cs="Times New Roman"/>
        </w:rPr>
        <w:t xml:space="preserve"> Nielsen 2006; </w:t>
      </w:r>
      <w:r w:rsidR="00F431B8" w:rsidRPr="004734C3">
        <w:rPr>
          <w:rFonts w:ascii="Times New Roman" w:hAnsi="Times New Roman" w:cs="Times New Roman"/>
          <w:color w:val="1A1A1A"/>
        </w:rPr>
        <w:t xml:space="preserve">de </w:t>
      </w:r>
      <w:proofErr w:type="spellStart"/>
      <w:r w:rsidR="00F431B8" w:rsidRPr="004734C3">
        <w:rPr>
          <w:rFonts w:ascii="Times New Roman" w:hAnsi="Times New Roman" w:cs="Times New Roman"/>
          <w:color w:val="1A1A1A"/>
        </w:rPr>
        <w:t>Araújo</w:t>
      </w:r>
      <w:proofErr w:type="spellEnd"/>
      <w:r w:rsidR="00F431B8" w:rsidRPr="004734C3">
        <w:rPr>
          <w:rFonts w:ascii="Times New Roman" w:hAnsi="Times New Roman" w:cs="Times New Roman"/>
          <w:color w:val="1A1A1A"/>
        </w:rPr>
        <w:t xml:space="preserve"> </w:t>
      </w:r>
      <w:proofErr w:type="spellStart"/>
      <w:r w:rsidR="00F431B8" w:rsidRPr="004734C3">
        <w:rPr>
          <w:rFonts w:ascii="Times New Roman" w:hAnsi="Times New Roman" w:cs="Times New Roman"/>
          <w:color w:val="1A1A1A"/>
        </w:rPr>
        <w:t>Wanderley</w:t>
      </w:r>
      <w:proofErr w:type="spellEnd"/>
      <w:r w:rsidR="00F431B8" w:rsidRPr="004734C3">
        <w:rPr>
          <w:rFonts w:ascii="Times New Roman" w:hAnsi="Times New Roman" w:cs="Times New Roman"/>
          <w:color w:val="1A1A1A"/>
        </w:rPr>
        <w:t xml:space="preserve"> unspecified date; </w:t>
      </w:r>
      <w:proofErr w:type="spellStart"/>
      <w:r w:rsidR="00F431B8" w:rsidRPr="004734C3">
        <w:rPr>
          <w:rFonts w:ascii="Times New Roman" w:hAnsi="Times New Roman" w:cs="Times New Roman"/>
        </w:rPr>
        <w:t>Droege</w:t>
      </w:r>
      <w:proofErr w:type="spellEnd"/>
      <w:r w:rsidR="00F431B8">
        <w:rPr>
          <w:rFonts w:ascii="Times New Roman" w:hAnsi="Times New Roman" w:cs="Times New Roman"/>
        </w:rPr>
        <w:t xml:space="preserve"> and</w:t>
      </w:r>
      <w:r w:rsidR="00F431B8" w:rsidRPr="004734C3">
        <w:rPr>
          <w:rFonts w:ascii="Times New Roman" w:hAnsi="Times New Roman" w:cs="Times New Roman"/>
        </w:rPr>
        <w:t xml:space="preserve"> Marvel 2010</w:t>
      </w:r>
      <w:r w:rsidR="00F431B8">
        <w:rPr>
          <w:rFonts w:ascii="Times New Roman" w:hAnsi="Times New Roman" w:cs="Times New Roman"/>
        </w:rPr>
        <w:t xml:space="preserve">; </w:t>
      </w:r>
      <w:proofErr w:type="spellStart"/>
      <w:r w:rsidR="00F431B8" w:rsidRPr="004734C3">
        <w:rPr>
          <w:rFonts w:ascii="Times New Roman" w:hAnsi="Times New Roman" w:cs="Times New Roman"/>
          <w:color w:val="1A1A1A"/>
        </w:rPr>
        <w:t>Verbos</w:t>
      </w:r>
      <w:proofErr w:type="spellEnd"/>
      <w:r w:rsidR="00F431B8">
        <w:rPr>
          <w:rFonts w:ascii="Times New Roman" w:hAnsi="Times New Roman" w:cs="Times New Roman"/>
          <w:color w:val="1A1A1A"/>
        </w:rPr>
        <w:t xml:space="preserve"> and</w:t>
      </w:r>
      <w:r w:rsidR="00F431B8" w:rsidRPr="004734C3">
        <w:rPr>
          <w:rFonts w:ascii="Times New Roman" w:hAnsi="Times New Roman" w:cs="Times New Roman"/>
          <w:color w:val="1A1A1A"/>
        </w:rPr>
        <w:t xml:space="preserve"> Humphries </w:t>
      </w:r>
      <w:r w:rsidR="00F431B8" w:rsidRPr="0064282D">
        <w:rPr>
          <w:rFonts w:ascii="Times New Roman" w:hAnsi="Times New Roman" w:cs="Times New Roman"/>
          <w:color w:val="1A1A1A"/>
        </w:rPr>
        <w:t>2015</w:t>
      </w:r>
      <w:r w:rsidRPr="0064282D">
        <w:rPr>
          <w:rFonts w:ascii="Times New Roman" w:hAnsi="Times New Roman" w:cs="Times New Roman"/>
          <w:color w:val="1A1A1A"/>
        </w:rPr>
        <w:t xml:space="preserve">; </w:t>
      </w:r>
      <w:r w:rsidRPr="00C41D9B">
        <w:rPr>
          <w:rFonts w:ascii="Times New Roman" w:hAnsi="Times New Roman" w:cs="Times New Roman"/>
        </w:rPr>
        <w:t xml:space="preserve">Foster and </w:t>
      </w:r>
      <w:proofErr w:type="spellStart"/>
      <w:r w:rsidRPr="00C41D9B">
        <w:rPr>
          <w:rFonts w:ascii="Times New Roman" w:hAnsi="Times New Roman" w:cs="Times New Roman"/>
        </w:rPr>
        <w:t>Wiebe</w:t>
      </w:r>
      <w:proofErr w:type="spellEnd"/>
      <w:r w:rsidRPr="00C41D9B">
        <w:rPr>
          <w:rFonts w:ascii="Times New Roman" w:hAnsi="Times New Roman" w:cs="Times New Roman"/>
        </w:rPr>
        <w:t xml:space="preserve"> 2010</w:t>
      </w:r>
      <w:r w:rsidR="00F431B8" w:rsidRPr="0064282D">
        <w:rPr>
          <w:rFonts w:ascii="Times New Roman" w:hAnsi="Times New Roman" w:cs="Times New Roman"/>
        </w:rPr>
        <w:t>)</w:t>
      </w:r>
      <w:r w:rsidRPr="0064282D">
        <w:rPr>
          <w:rFonts w:ascii="Times New Roman" w:hAnsi="Times New Roman" w:cs="Times New Roman"/>
        </w:rPr>
        <w:t>.</w:t>
      </w:r>
    </w:p>
    <w:p w14:paraId="0EBA34B2" w14:textId="77777777" w:rsidR="00F431B8" w:rsidRPr="00BD6304" w:rsidRDefault="00F431B8" w:rsidP="00F431B8">
      <w:pPr>
        <w:jc w:val="center"/>
        <w:rPr>
          <w:rFonts w:ascii="Times New Roman" w:hAnsi="Times New Roman" w:cs="Times New Roman"/>
        </w:rPr>
      </w:pPr>
      <w:r w:rsidRPr="00BD6304">
        <w:rPr>
          <w:rFonts w:ascii="Times New Roman" w:hAnsi="Times New Roman" w:cs="Times New Roman"/>
        </w:rPr>
        <w:t>-------------------------------</w:t>
      </w:r>
    </w:p>
    <w:p w14:paraId="18845B85" w14:textId="77777777" w:rsidR="00F431B8" w:rsidRPr="00BD6304" w:rsidRDefault="00F431B8" w:rsidP="00F431B8">
      <w:pPr>
        <w:jc w:val="center"/>
        <w:rPr>
          <w:rFonts w:ascii="Times New Roman" w:hAnsi="Times New Roman" w:cs="Times New Roman"/>
        </w:rPr>
      </w:pPr>
      <w:r w:rsidRPr="00BD6304">
        <w:rPr>
          <w:rFonts w:ascii="Times New Roman" w:hAnsi="Times New Roman" w:cs="Times New Roman"/>
        </w:rPr>
        <w:t>Insert Figure 1 about here</w:t>
      </w:r>
    </w:p>
    <w:p w14:paraId="2CA9AF07" w14:textId="5C441063" w:rsidR="00F431B8" w:rsidRDefault="00F431B8" w:rsidP="00FD68C1">
      <w:pPr>
        <w:jc w:val="center"/>
        <w:rPr>
          <w:rFonts w:ascii="Times New Roman" w:hAnsi="Times New Roman" w:cs="Times New Roman"/>
        </w:rPr>
      </w:pPr>
      <w:r w:rsidRPr="00BD6304">
        <w:rPr>
          <w:rFonts w:ascii="Times New Roman" w:hAnsi="Times New Roman" w:cs="Times New Roman"/>
        </w:rPr>
        <w:t>-------------------------------</w:t>
      </w:r>
    </w:p>
    <w:p w14:paraId="0152CFE2" w14:textId="77777777" w:rsidR="000B2E14" w:rsidRDefault="000B2E14" w:rsidP="00FD68C1">
      <w:pPr>
        <w:jc w:val="center"/>
        <w:rPr>
          <w:rFonts w:ascii="Times New Roman" w:hAnsi="Times New Roman" w:cs="Times New Roman"/>
        </w:rPr>
      </w:pPr>
    </w:p>
    <w:p w14:paraId="6640E737" w14:textId="6A2BAC7B" w:rsidR="00F431B8" w:rsidRDefault="00F431B8" w:rsidP="00FD68C1">
      <w:pPr>
        <w:spacing w:line="480" w:lineRule="auto"/>
        <w:jc w:val="both"/>
        <w:rPr>
          <w:rFonts w:ascii="Times New Roman" w:hAnsi="Times New Roman" w:cs="Times New Roman"/>
        </w:rPr>
      </w:pPr>
      <w:r>
        <w:rPr>
          <w:rFonts w:ascii="Times New Roman" w:hAnsi="Times New Roman" w:cs="Times New Roman"/>
        </w:rPr>
        <w:tab/>
      </w:r>
      <w:proofErr w:type="gramStart"/>
      <w:r w:rsidRPr="00BD6304">
        <w:rPr>
          <w:rFonts w:ascii="Times New Roman" w:hAnsi="Times New Roman" w:cs="Times New Roman"/>
          <w:b/>
        </w:rPr>
        <w:t xml:space="preserve">Critique of </w:t>
      </w:r>
      <w:r>
        <w:rPr>
          <w:rFonts w:ascii="Times New Roman" w:hAnsi="Times New Roman" w:cs="Times New Roman"/>
          <w:b/>
        </w:rPr>
        <w:t xml:space="preserve">the </w:t>
      </w:r>
      <w:r w:rsidRPr="00BD6304">
        <w:rPr>
          <w:rFonts w:ascii="Times New Roman" w:hAnsi="Times New Roman" w:cs="Times New Roman"/>
          <w:b/>
        </w:rPr>
        <w:t xml:space="preserve">status quo (box </w:t>
      </w:r>
      <w:r w:rsidR="004E2589">
        <w:rPr>
          <w:rFonts w:ascii="Times New Roman" w:hAnsi="Times New Roman" w:cs="Times New Roman"/>
          <w:b/>
        </w:rPr>
        <w:t>#</w:t>
      </w:r>
      <w:r w:rsidRPr="00BD6304">
        <w:rPr>
          <w:rFonts w:ascii="Times New Roman" w:hAnsi="Times New Roman" w:cs="Times New Roman"/>
          <w:b/>
        </w:rPr>
        <w:t>1).</w:t>
      </w:r>
      <w:proofErr w:type="gramEnd"/>
      <w:r>
        <w:rPr>
          <w:rFonts w:ascii="Times New Roman" w:hAnsi="Times New Roman" w:cs="Times New Roman"/>
        </w:rPr>
        <w:t xml:space="preserve"> Instructors provide students with a critique of the current dominant paradigm (i.e., CME points to “contradictions” that are embedded within a particular “totality”). These </w:t>
      </w:r>
      <w:r w:rsidRPr="006E36F9">
        <w:rPr>
          <w:rFonts w:ascii="Times New Roman" w:hAnsi="Times New Roman"/>
        </w:rPr>
        <w:t>contradiction</w:t>
      </w:r>
      <w:r>
        <w:rPr>
          <w:rFonts w:ascii="Times New Roman" w:hAnsi="Times New Roman"/>
        </w:rPr>
        <w:t>s</w:t>
      </w:r>
      <w:r w:rsidRPr="006E36F9">
        <w:rPr>
          <w:rFonts w:ascii="Times New Roman" w:hAnsi="Times New Roman"/>
        </w:rPr>
        <w:t>—“ruptures, inconsistencies, and incompat</w:t>
      </w:r>
      <w:r>
        <w:rPr>
          <w:rFonts w:ascii="Times New Roman" w:hAnsi="Times New Roman"/>
        </w:rPr>
        <w:t>i</w:t>
      </w:r>
      <w:r w:rsidRPr="006E36F9">
        <w:rPr>
          <w:rFonts w:ascii="Times New Roman" w:hAnsi="Times New Roman"/>
        </w:rPr>
        <w:t>bilities in the fabric of social life” (Benson 1977</w:t>
      </w:r>
      <w:r>
        <w:rPr>
          <w:rFonts w:ascii="Times New Roman" w:hAnsi="Times New Roman"/>
        </w:rPr>
        <w:t xml:space="preserve"> p.</w:t>
      </w:r>
      <w:r w:rsidRPr="006E36F9">
        <w:rPr>
          <w:rFonts w:ascii="Times New Roman" w:hAnsi="Times New Roman"/>
        </w:rPr>
        <w:t xml:space="preserve"> 4)</w:t>
      </w:r>
      <w:r>
        <w:rPr>
          <w:rFonts w:ascii="Times New Roman" w:hAnsi="Times New Roman"/>
        </w:rPr>
        <w:t>—enable students to recognize shortcomings within dominant social structures and systems. Contradictions also help students to see</w:t>
      </w:r>
      <w:r w:rsidRPr="00DA40DF">
        <w:rPr>
          <w:rFonts w:ascii="Times New Roman" w:hAnsi="Times New Roman" w:cs="Times New Roman"/>
        </w:rPr>
        <w:t xml:space="preserve"> differences between </w:t>
      </w:r>
      <w:r>
        <w:rPr>
          <w:rFonts w:ascii="Times New Roman" w:hAnsi="Times New Roman" w:cs="Times New Roman"/>
        </w:rPr>
        <w:t xml:space="preserve">a system’s </w:t>
      </w:r>
      <w:r w:rsidRPr="00DA40DF">
        <w:rPr>
          <w:rFonts w:ascii="Times New Roman" w:hAnsi="Times New Roman" w:cs="Times New Roman"/>
        </w:rPr>
        <w:t xml:space="preserve">stated goals </w:t>
      </w:r>
      <w:r>
        <w:rPr>
          <w:rFonts w:ascii="Times New Roman" w:hAnsi="Times New Roman" w:cs="Times New Roman"/>
        </w:rPr>
        <w:t xml:space="preserve">and its </w:t>
      </w:r>
      <w:r w:rsidRPr="00DA40DF">
        <w:rPr>
          <w:rFonts w:ascii="Times New Roman" w:hAnsi="Times New Roman" w:cs="Times New Roman"/>
        </w:rPr>
        <w:t xml:space="preserve">actual outcomes. </w:t>
      </w:r>
      <w:r w:rsidRPr="004734C3">
        <w:rPr>
          <w:rFonts w:ascii="Times New Roman" w:hAnsi="Times New Roman" w:cs="Times New Roman"/>
        </w:rPr>
        <w:t xml:space="preserve">For example, </w:t>
      </w:r>
      <w:r>
        <w:rPr>
          <w:rFonts w:ascii="Times New Roman" w:hAnsi="Times New Roman" w:cs="Times New Roman"/>
        </w:rPr>
        <w:t xml:space="preserve">the </w:t>
      </w:r>
      <w:r w:rsidRPr="004734C3">
        <w:rPr>
          <w:rFonts w:ascii="Times New Roman" w:hAnsi="Times New Roman" w:cs="Times New Roman"/>
        </w:rPr>
        <w:t>profit-maximiz</w:t>
      </w:r>
      <w:r>
        <w:rPr>
          <w:rFonts w:ascii="Times New Roman" w:hAnsi="Times New Roman" w:cs="Times New Roman"/>
        </w:rPr>
        <w:t xml:space="preserve">ation paradigm </w:t>
      </w:r>
      <w:r w:rsidRPr="004734C3">
        <w:rPr>
          <w:rFonts w:ascii="Times New Roman" w:hAnsi="Times New Roman" w:cs="Times New Roman"/>
        </w:rPr>
        <w:t xml:space="preserve">may result in higher </w:t>
      </w:r>
      <w:r>
        <w:rPr>
          <w:rFonts w:ascii="Times New Roman" w:hAnsi="Times New Roman" w:cs="Times New Roman"/>
        </w:rPr>
        <w:t xml:space="preserve">financial </w:t>
      </w:r>
      <w:r w:rsidRPr="004734C3">
        <w:rPr>
          <w:rFonts w:ascii="Times New Roman" w:hAnsi="Times New Roman" w:cs="Times New Roman"/>
        </w:rPr>
        <w:t>rewards for business owners, but lower salaries for rank-and-file members</w:t>
      </w:r>
      <w:r>
        <w:rPr>
          <w:rFonts w:ascii="Times New Roman" w:hAnsi="Times New Roman" w:cs="Times New Roman"/>
        </w:rPr>
        <w:t>, resulting in income inequality and a reduced overall quality of life (</w:t>
      </w:r>
      <w:proofErr w:type="spellStart"/>
      <w:r w:rsidR="00DE3815" w:rsidRPr="00DE3815">
        <w:rPr>
          <w:rFonts w:ascii="Times New Roman" w:hAnsi="Times New Roman" w:cs="Times New Roman"/>
        </w:rPr>
        <w:t>Piketty</w:t>
      </w:r>
      <w:proofErr w:type="spellEnd"/>
      <w:r w:rsidR="00DE3815" w:rsidRPr="00DE3815">
        <w:rPr>
          <w:rFonts w:ascii="Times New Roman" w:hAnsi="Times New Roman" w:cs="Times New Roman"/>
        </w:rPr>
        <w:t xml:space="preserve"> 2014; </w:t>
      </w:r>
      <w:r>
        <w:rPr>
          <w:rFonts w:ascii="Times New Roman" w:hAnsi="Times New Roman" w:cs="Times New Roman"/>
        </w:rPr>
        <w:t xml:space="preserve">Wilkinson and Pickett 2010). </w:t>
      </w:r>
      <w:r w:rsidRPr="00454B81">
        <w:rPr>
          <w:rFonts w:ascii="Times New Roman" w:hAnsi="Times New Roman" w:cs="Times New Roman"/>
        </w:rPr>
        <w:t xml:space="preserve">Similarly, </w:t>
      </w:r>
      <w:r w:rsidR="00C8647C">
        <w:rPr>
          <w:rFonts w:ascii="Times New Roman" w:hAnsi="Times New Roman" w:cs="Times New Roman"/>
        </w:rPr>
        <w:t xml:space="preserve">economic systems like </w:t>
      </w:r>
      <w:r w:rsidRPr="00454B81">
        <w:rPr>
          <w:rFonts w:ascii="Times New Roman" w:hAnsi="Times New Roman" w:cs="Times New Roman"/>
        </w:rPr>
        <w:t xml:space="preserve">capitalism may </w:t>
      </w:r>
      <w:r w:rsidR="00C8647C">
        <w:rPr>
          <w:rFonts w:ascii="Times New Roman" w:hAnsi="Times New Roman" w:cs="Times New Roman"/>
        </w:rPr>
        <w:t xml:space="preserve">have </w:t>
      </w:r>
      <w:r w:rsidRPr="00454B81">
        <w:rPr>
          <w:rFonts w:ascii="Times New Roman" w:hAnsi="Times New Roman" w:cs="Times New Roman"/>
        </w:rPr>
        <w:t>create</w:t>
      </w:r>
      <w:r w:rsidR="00C8647C">
        <w:rPr>
          <w:rFonts w:ascii="Times New Roman" w:hAnsi="Times New Roman" w:cs="Times New Roman"/>
        </w:rPr>
        <w:t>d</w:t>
      </w:r>
      <w:r w:rsidRPr="00454B81">
        <w:rPr>
          <w:rFonts w:ascii="Times New Roman" w:hAnsi="Times New Roman" w:cs="Times New Roman"/>
        </w:rPr>
        <w:t xml:space="preserve"> unprecedented material wealth, </w:t>
      </w:r>
      <w:r w:rsidRPr="00E73CBE">
        <w:rPr>
          <w:rFonts w:ascii="Times New Roman" w:hAnsi="Times New Roman" w:cs="Times New Roman"/>
        </w:rPr>
        <w:t xml:space="preserve">but </w:t>
      </w:r>
      <w:r w:rsidR="00C8647C">
        <w:rPr>
          <w:rFonts w:ascii="Times New Roman" w:hAnsi="Times New Roman" w:cs="Times New Roman"/>
        </w:rPr>
        <w:t xml:space="preserve">they have </w:t>
      </w:r>
      <w:r w:rsidRPr="00E73CBE">
        <w:rPr>
          <w:rFonts w:ascii="Times New Roman" w:hAnsi="Times New Roman" w:cs="Times New Roman"/>
        </w:rPr>
        <w:t>also contributed to harm in the ecological environment, resulting in costs associated with climate change and biodiversity loss</w:t>
      </w:r>
      <w:r w:rsidR="00C8647C">
        <w:rPr>
          <w:rFonts w:ascii="Times New Roman" w:hAnsi="Times New Roman" w:cs="Times New Roman"/>
        </w:rPr>
        <w:t xml:space="preserve"> (</w:t>
      </w:r>
      <w:proofErr w:type="spellStart"/>
      <w:r w:rsidR="00152292">
        <w:rPr>
          <w:rFonts w:ascii="Times New Roman" w:hAnsi="Times New Roman" w:cs="Times New Roman"/>
        </w:rPr>
        <w:t>Dehler</w:t>
      </w:r>
      <w:proofErr w:type="spellEnd"/>
      <w:r w:rsidR="00152292">
        <w:rPr>
          <w:rFonts w:ascii="Times New Roman" w:hAnsi="Times New Roman" w:cs="Times New Roman"/>
        </w:rPr>
        <w:t xml:space="preserve"> </w:t>
      </w:r>
      <w:r w:rsidR="00152292">
        <w:rPr>
          <w:rFonts w:ascii="Times New Roman" w:hAnsi="Times New Roman" w:cs="Times New Roman"/>
        </w:rPr>
        <w:lastRenderedPageBreak/>
        <w:t xml:space="preserve">2009; </w:t>
      </w:r>
      <w:proofErr w:type="spellStart"/>
      <w:r w:rsidR="00C84321">
        <w:rPr>
          <w:rFonts w:ascii="Times New Roman" w:hAnsi="Times New Roman" w:cs="Times New Roman"/>
        </w:rPr>
        <w:t>Pacala</w:t>
      </w:r>
      <w:proofErr w:type="spellEnd"/>
      <w:r w:rsidR="00C84321">
        <w:rPr>
          <w:rFonts w:ascii="Times New Roman" w:hAnsi="Times New Roman" w:cs="Times New Roman"/>
        </w:rPr>
        <w:t xml:space="preserve"> and </w:t>
      </w:r>
      <w:proofErr w:type="spellStart"/>
      <w:r w:rsidR="00C84321">
        <w:rPr>
          <w:rFonts w:ascii="Times New Roman" w:hAnsi="Times New Roman" w:cs="Times New Roman"/>
        </w:rPr>
        <w:t>Socolow</w:t>
      </w:r>
      <w:proofErr w:type="spellEnd"/>
      <w:r w:rsidR="00C84321">
        <w:rPr>
          <w:rFonts w:ascii="Times New Roman" w:hAnsi="Times New Roman" w:cs="Times New Roman"/>
        </w:rPr>
        <w:t xml:space="preserve"> 2004)</w:t>
      </w:r>
      <w:r w:rsidRPr="00E73CBE">
        <w:rPr>
          <w:rFonts w:ascii="Times New Roman" w:hAnsi="Times New Roman" w:cs="Times New Roman"/>
        </w:rPr>
        <w:t>. Of course, capitalism is not alone in exhibiting dysfunctions with respect to issues like income inequality and env</w:t>
      </w:r>
      <w:r w:rsidRPr="00454B81">
        <w:rPr>
          <w:rFonts w:ascii="Times New Roman" w:hAnsi="Times New Roman" w:cs="Times New Roman"/>
        </w:rPr>
        <w:t>ironmental problems</w:t>
      </w:r>
      <w:r w:rsidR="000B2E14">
        <w:rPr>
          <w:rFonts w:ascii="Times New Roman" w:hAnsi="Times New Roman" w:cs="Times New Roman"/>
        </w:rPr>
        <w:t xml:space="preserve"> (e.g., </w:t>
      </w:r>
      <w:proofErr w:type="spellStart"/>
      <w:r w:rsidR="00F571EB">
        <w:rPr>
          <w:rFonts w:ascii="Times New Roman" w:hAnsi="Times New Roman" w:cs="Times New Roman"/>
        </w:rPr>
        <w:t>Ekiert</w:t>
      </w:r>
      <w:proofErr w:type="spellEnd"/>
      <w:r w:rsidR="000C4038">
        <w:rPr>
          <w:rFonts w:ascii="Times New Roman" w:hAnsi="Times New Roman" w:cs="Times New Roman"/>
        </w:rPr>
        <w:t xml:space="preserve"> et al.</w:t>
      </w:r>
      <w:r w:rsidR="00F571EB">
        <w:rPr>
          <w:rFonts w:ascii="Times New Roman" w:hAnsi="Times New Roman" w:cs="Times New Roman"/>
        </w:rPr>
        <w:t xml:space="preserve"> 2017</w:t>
      </w:r>
      <w:r w:rsidRPr="00454B81">
        <w:rPr>
          <w:rFonts w:ascii="Times New Roman" w:hAnsi="Times New Roman" w:cs="Times New Roman"/>
        </w:rPr>
        <w:t>)</w:t>
      </w:r>
      <w:r w:rsidR="000B2E14">
        <w:rPr>
          <w:rFonts w:ascii="Times New Roman" w:hAnsi="Times New Roman" w:cs="Times New Roman"/>
        </w:rPr>
        <w:t xml:space="preserve">, and not all varieties of capitalism work in the same way (e.g., </w:t>
      </w:r>
      <w:r w:rsidR="000B2E14" w:rsidRPr="00AB4C04">
        <w:rPr>
          <w:rFonts w:ascii="Times New Roman" w:eastAsia="SimSun" w:hAnsi="Times New Roman" w:cs="Times New Roman"/>
        </w:rPr>
        <w:t xml:space="preserve">Hall </w:t>
      </w:r>
      <w:r w:rsidR="000B2E14" w:rsidRPr="00C23DC6">
        <w:rPr>
          <w:rFonts w:ascii="Times New Roman" w:eastAsia="SimSun" w:hAnsi="Times New Roman" w:cs="Times New Roman"/>
        </w:rPr>
        <w:t>and Soskice 2001</w:t>
      </w:r>
      <w:r w:rsidR="000B2E14">
        <w:rPr>
          <w:rFonts w:ascii="Times New Roman" w:hAnsi="Times New Roman" w:cs="Times New Roman"/>
        </w:rPr>
        <w:t>)</w:t>
      </w:r>
      <w:r w:rsidR="00F571EB">
        <w:rPr>
          <w:rFonts w:ascii="Times New Roman" w:hAnsi="Times New Roman" w:cs="Times New Roman"/>
        </w:rPr>
        <w:t>.</w:t>
      </w:r>
      <w:r>
        <w:rPr>
          <w:rFonts w:ascii="Times New Roman" w:hAnsi="Times New Roman" w:cs="Times New Roman"/>
        </w:rPr>
        <w:t xml:space="preserve"> </w:t>
      </w:r>
    </w:p>
    <w:p w14:paraId="4FE11EB7" w14:textId="381C558E" w:rsidR="00291FB9" w:rsidRDefault="000B2E14" w:rsidP="00291FB9">
      <w:pPr>
        <w:widowControl w:val="0"/>
        <w:autoSpaceDE w:val="0"/>
        <w:autoSpaceDN w:val="0"/>
        <w:adjustRightInd w:val="0"/>
        <w:spacing w:line="480" w:lineRule="auto"/>
        <w:ind w:firstLine="720"/>
        <w:jc w:val="both"/>
        <w:rPr>
          <w:rFonts w:ascii="Times New Roman" w:eastAsia="SimSun" w:hAnsi="Times New Roman" w:cs="Times New Roman"/>
        </w:rPr>
      </w:pPr>
      <w:r>
        <w:rPr>
          <w:rFonts w:ascii="Times New Roman" w:hAnsi="Times New Roman" w:cs="Times New Roman"/>
        </w:rPr>
        <w:t>Thus f</w:t>
      </w:r>
      <w:r w:rsidR="002E451D">
        <w:rPr>
          <w:rFonts w:ascii="Times New Roman" w:hAnsi="Times New Roman" w:cs="Times New Roman"/>
        </w:rPr>
        <w:t>or example, c</w:t>
      </w:r>
      <w:r w:rsidR="00F431B8">
        <w:rPr>
          <w:rFonts w:ascii="Times New Roman" w:hAnsi="Times New Roman" w:cs="Times New Roman"/>
        </w:rPr>
        <w:t xml:space="preserve">onsistent with box </w:t>
      </w:r>
      <w:r w:rsidR="004E2589">
        <w:rPr>
          <w:rFonts w:ascii="Times New Roman" w:hAnsi="Times New Roman" w:cs="Times New Roman"/>
        </w:rPr>
        <w:t>#</w:t>
      </w:r>
      <w:r w:rsidR="00F431B8">
        <w:rPr>
          <w:rFonts w:ascii="Times New Roman" w:hAnsi="Times New Roman" w:cs="Times New Roman"/>
        </w:rPr>
        <w:t>1, each of the courses in the current study provided a critique of the dominant capitalist paradigm evident in the country where the business school was located (Canada). Drawing on the</w:t>
      </w:r>
      <w:r w:rsidR="00F431B8">
        <w:rPr>
          <w:rFonts w:ascii="Times New Roman" w:eastAsia="SimSun" w:hAnsi="Times New Roman" w:cs="Times New Roman"/>
        </w:rPr>
        <w:t xml:space="preserve"> varieties </w:t>
      </w:r>
      <w:r w:rsidR="00675F35">
        <w:rPr>
          <w:rFonts w:ascii="Times New Roman" w:eastAsia="SimSun" w:hAnsi="Times New Roman" w:cs="Times New Roman"/>
        </w:rPr>
        <w:t>of</w:t>
      </w:r>
      <w:r w:rsidR="00F431B8">
        <w:rPr>
          <w:rFonts w:ascii="Times New Roman" w:eastAsia="SimSun" w:hAnsi="Times New Roman" w:cs="Times New Roman"/>
        </w:rPr>
        <w:t xml:space="preserve"> capitalism </w:t>
      </w:r>
      <w:r w:rsidR="00675F35">
        <w:rPr>
          <w:rFonts w:ascii="Times New Roman" w:eastAsia="SimSun" w:hAnsi="Times New Roman" w:cs="Times New Roman"/>
        </w:rPr>
        <w:t xml:space="preserve">literature </w:t>
      </w:r>
      <w:r w:rsidR="00F431B8" w:rsidRPr="00441952">
        <w:rPr>
          <w:rFonts w:ascii="Times New Roman" w:eastAsia="SimSun" w:hAnsi="Times New Roman" w:cs="Times New Roman"/>
        </w:rPr>
        <w:t xml:space="preserve">(Aoki 2001; </w:t>
      </w:r>
      <w:r w:rsidR="00F431B8" w:rsidRPr="00441952">
        <w:rPr>
          <w:rFonts w:ascii="Times New Roman" w:hAnsi="Times New Roman" w:cs="Times New Roman"/>
        </w:rPr>
        <w:t xml:space="preserve">Crouch and </w:t>
      </w:r>
      <w:proofErr w:type="spellStart"/>
      <w:r w:rsidR="00F431B8" w:rsidRPr="00441952">
        <w:rPr>
          <w:rFonts w:ascii="Times New Roman" w:hAnsi="Times New Roman" w:cs="Times New Roman"/>
        </w:rPr>
        <w:t>Streeck</w:t>
      </w:r>
      <w:proofErr w:type="spellEnd"/>
      <w:r w:rsidR="00F431B8" w:rsidRPr="00441952">
        <w:rPr>
          <w:rFonts w:ascii="Times New Roman" w:hAnsi="Times New Roman" w:cs="Times New Roman"/>
        </w:rPr>
        <w:t xml:space="preserve"> 1997; </w:t>
      </w:r>
      <w:r w:rsidR="00F431B8">
        <w:rPr>
          <w:rFonts w:ascii="Times New Roman" w:eastAsia="SimSun" w:hAnsi="Times New Roman" w:cs="Times New Roman"/>
        </w:rPr>
        <w:t>Whitley 1992, 1999), the courses in our study critiqued “liberal market economies”</w:t>
      </w:r>
      <w:r w:rsidR="00675F35">
        <w:rPr>
          <w:rFonts w:ascii="Times New Roman" w:eastAsia="SimSun" w:hAnsi="Times New Roman" w:cs="Times New Roman"/>
        </w:rPr>
        <w:t>—the form of capitalism found in the United States, Canada, the United Kingdom, Ireland, Australia, and New Zealand</w:t>
      </w:r>
      <w:r w:rsidR="005105F2">
        <w:rPr>
          <w:rFonts w:ascii="Times New Roman" w:eastAsia="SimSun" w:hAnsi="Times New Roman" w:cs="Times New Roman"/>
        </w:rPr>
        <w:t>—which are</w:t>
      </w:r>
      <w:r w:rsidR="00F431B8">
        <w:rPr>
          <w:rFonts w:ascii="Times New Roman" w:eastAsia="SimSun" w:hAnsi="Times New Roman" w:cs="Times New Roman"/>
        </w:rPr>
        <w:t xml:space="preserve"> </w:t>
      </w:r>
      <w:r w:rsidR="00F431B8" w:rsidRPr="00435C5D">
        <w:rPr>
          <w:rFonts w:ascii="Times New Roman" w:eastAsia="SimSun" w:hAnsi="Times New Roman" w:cs="Times New Roman"/>
        </w:rPr>
        <w:t xml:space="preserve">characterized by </w:t>
      </w:r>
      <w:r w:rsidR="00675F35">
        <w:rPr>
          <w:rFonts w:ascii="Times New Roman" w:eastAsia="SimSun" w:hAnsi="Times New Roman" w:cs="Times New Roman"/>
        </w:rPr>
        <w:t xml:space="preserve">their </w:t>
      </w:r>
      <w:r w:rsidR="00DE3815">
        <w:rPr>
          <w:rFonts w:ascii="Times New Roman" w:eastAsia="SimSun" w:hAnsi="Times New Roman" w:cs="Times New Roman"/>
        </w:rPr>
        <w:t>management</w:t>
      </w:r>
      <w:r w:rsidR="00675F35">
        <w:rPr>
          <w:rFonts w:ascii="Times New Roman" w:eastAsia="SimSun" w:hAnsi="Times New Roman" w:cs="Times New Roman"/>
        </w:rPr>
        <w:t>-</w:t>
      </w:r>
      <w:r w:rsidR="00DE3815">
        <w:rPr>
          <w:rFonts w:ascii="Times New Roman" w:eastAsia="SimSun" w:hAnsi="Times New Roman" w:cs="Times New Roman"/>
        </w:rPr>
        <w:t xml:space="preserve">driven top-down </w:t>
      </w:r>
      <w:r w:rsidR="00DE3815" w:rsidRPr="00435C5D">
        <w:rPr>
          <w:rFonts w:ascii="Times New Roman" w:eastAsia="SimSun" w:hAnsi="Times New Roman" w:cs="Times New Roman"/>
        </w:rPr>
        <w:t>hierarchies, competitive markets,</w:t>
      </w:r>
      <w:r w:rsidR="00DE3815" w:rsidRPr="00AB4C04">
        <w:rPr>
          <w:rFonts w:ascii="Times New Roman" w:eastAsia="SimSun" w:hAnsi="Times New Roman" w:cs="Times New Roman"/>
        </w:rPr>
        <w:t xml:space="preserve"> and </w:t>
      </w:r>
      <w:r w:rsidR="00675F35">
        <w:rPr>
          <w:rFonts w:ascii="Times New Roman" w:eastAsia="SimSun" w:hAnsi="Times New Roman" w:cs="Times New Roman"/>
        </w:rPr>
        <w:t xml:space="preserve">emphasis on </w:t>
      </w:r>
      <w:r w:rsidR="00DE3815" w:rsidRPr="00AB4C04">
        <w:rPr>
          <w:rFonts w:ascii="Times New Roman" w:eastAsia="SimSun" w:hAnsi="Times New Roman" w:cs="Times New Roman"/>
        </w:rPr>
        <w:t xml:space="preserve">supply and demand </w:t>
      </w:r>
      <w:r w:rsidR="00675F35">
        <w:rPr>
          <w:rFonts w:ascii="Times New Roman" w:eastAsia="SimSun" w:hAnsi="Times New Roman" w:cs="Times New Roman"/>
        </w:rPr>
        <w:t>associated</w:t>
      </w:r>
      <w:r w:rsidR="00DE3815" w:rsidRPr="00AB4C04">
        <w:rPr>
          <w:rFonts w:ascii="Times New Roman" w:eastAsia="SimSun" w:hAnsi="Times New Roman" w:cs="Times New Roman"/>
        </w:rPr>
        <w:t xml:space="preserve"> neoclassical economics (Hall </w:t>
      </w:r>
      <w:r w:rsidR="00DE3815">
        <w:rPr>
          <w:rFonts w:ascii="Times New Roman" w:eastAsia="SimSun" w:hAnsi="Times New Roman" w:cs="Times New Roman"/>
        </w:rPr>
        <w:t>and Soskice</w:t>
      </w:r>
      <w:r w:rsidR="00DE3815" w:rsidRPr="00C23DC6">
        <w:rPr>
          <w:rFonts w:ascii="Times New Roman" w:eastAsia="SimSun" w:hAnsi="Times New Roman" w:cs="Times New Roman"/>
        </w:rPr>
        <w:t xml:space="preserve"> 2001</w:t>
      </w:r>
      <w:r w:rsidR="00DE3815">
        <w:rPr>
          <w:rFonts w:ascii="Times New Roman" w:eastAsia="SimSun" w:hAnsi="Times New Roman" w:cs="Times New Roman"/>
        </w:rPr>
        <w:t>; Witt and Jackson 2016</w:t>
      </w:r>
      <w:r w:rsidR="00DE3815" w:rsidRPr="00C23DC6">
        <w:rPr>
          <w:rFonts w:ascii="Times New Roman" w:eastAsia="SimSun" w:hAnsi="Times New Roman" w:cs="Times New Roman"/>
        </w:rPr>
        <w:t>).</w:t>
      </w:r>
      <w:r w:rsidR="00F431B8">
        <w:rPr>
          <w:rFonts w:ascii="Times New Roman" w:eastAsia="SimSun" w:hAnsi="Times New Roman" w:cs="Times New Roman"/>
        </w:rPr>
        <w:t xml:space="preserve"> This </w:t>
      </w:r>
      <w:r w:rsidR="00F431B8" w:rsidRPr="00C23DC6">
        <w:rPr>
          <w:rFonts w:ascii="Times New Roman" w:eastAsia="SimSun" w:hAnsi="Times New Roman" w:cs="Times New Roman"/>
        </w:rPr>
        <w:t>contr</w:t>
      </w:r>
      <w:r w:rsidR="00F431B8">
        <w:rPr>
          <w:rFonts w:ascii="Times New Roman" w:eastAsia="SimSun" w:hAnsi="Times New Roman" w:cs="Times New Roman"/>
        </w:rPr>
        <w:t>asts with</w:t>
      </w:r>
      <w:r w:rsidR="00F431B8" w:rsidRPr="00C23DC6">
        <w:rPr>
          <w:rFonts w:ascii="Times New Roman" w:eastAsia="SimSun" w:hAnsi="Times New Roman" w:cs="Times New Roman"/>
        </w:rPr>
        <w:t xml:space="preserve"> </w:t>
      </w:r>
      <w:r w:rsidR="00F431B8">
        <w:rPr>
          <w:rFonts w:ascii="Times New Roman" w:eastAsia="SimSun" w:hAnsi="Times New Roman" w:cs="Times New Roman"/>
        </w:rPr>
        <w:t>“</w:t>
      </w:r>
      <w:r w:rsidR="00F431B8">
        <w:rPr>
          <w:rFonts w:ascii="Times New Roman" w:hAnsi="Times New Roman" w:cs="Times New Roman"/>
        </w:rPr>
        <w:t xml:space="preserve">coordinated market economies” that are </w:t>
      </w:r>
      <w:r w:rsidR="00F431B8" w:rsidRPr="00C23DC6">
        <w:rPr>
          <w:rFonts w:ascii="Times New Roman" w:eastAsia="SimSun" w:hAnsi="Times New Roman" w:cs="Times New Roman"/>
        </w:rPr>
        <w:t xml:space="preserve">characterized by non-market relationships and coordination, collaboration, and </w:t>
      </w:r>
      <w:r w:rsidR="007E0CA7">
        <w:rPr>
          <w:rFonts w:ascii="Times New Roman" w:eastAsia="SimSun" w:hAnsi="Times New Roman" w:cs="Times New Roman"/>
        </w:rPr>
        <w:t>strong networks and alliances</w:t>
      </w:r>
      <w:r w:rsidR="00F431B8" w:rsidRPr="00C23DC6">
        <w:rPr>
          <w:rFonts w:ascii="Times New Roman" w:eastAsia="SimSun" w:hAnsi="Times New Roman" w:cs="Times New Roman"/>
        </w:rPr>
        <w:t xml:space="preserve"> (Hall </w:t>
      </w:r>
      <w:r w:rsidR="00F431B8" w:rsidRPr="0003497F">
        <w:rPr>
          <w:rFonts w:ascii="Times New Roman" w:eastAsia="SimSun" w:hAnsi="Times New Roman" w:cs="Times New Roman"/>
        </w:rPr>
        <w:t>and Soskice 2001</w:t>
      </w:r>
      <w:r w:rsidR="007E0CA7">
        <w:rPr>
          <w:rFonts w:ascii="Times New Roman" w:eastAsia="SimSun" w:hAnsi="Times New Roman" w:cs="Times New Roman"/>
        </w:rPr>
        <w:t>;</w:t>
      </w:r>
      <w:r w:rsidR="007E0CA7" w:rsidRPr="007E0CA7">
        <w:rPr>
          <w:rFonts w:ascii="Times New Roman" w:eastAsia="SimSun" w:hAnsi="Times New Roman" w:cs="Times New Roman"/>
        </w:rPr>
        <w:t xml:space="preserve"> </w:t>
      </w:r>
      <w:r w:rsidR="007E0CA7">
        <w:rPr>
          <w:rFonts w:ascii="Times New Roman" w:eastAsia="SimSun" w:hAnsi="Times New Roman" w:cs="Times New Roman"/>
        </w:rPr>
        <w:t>Witt and Jackson 2016</w:t>
      </w:r>
      <w:r w:rsidR="00F431B8" w:rsidRPr="0003497F">
        <w:rPr>
          <w:rFonts w:ascii="Times New Roman" w:eastAsia="SimSun" w:hAnsi="Times New Roman" w:cs="Times New Roman"/>
        </w:rPr>
        <w:t>)</w:t>
      </w:r>
      <w:r w:rsidR="007E0CA7">
        <w:rPr>
          <w:rFonts w:ascii="Times New Roman" w:eastAsia="SimSun" w:hAnsi="Times New Roman" w:cs="Times New Roman"/>
        </w:rPr>
        <w:t xml:space="preserve">. </w:t>
      </w:r>
      <w:r w:rsidR="005105F2">
        <w:rPr>
          <w:rFonts w:ascii="Times New Roman" w:eastAsia="SimSun" w:hAnsi="Times New Roman" w:cs="Times New Roman"/>
        </w:rPr>
        <w:t>Coordinated market economies are</w:t>
      </w:r>
      <w:r w:rsidR="007E0CA7">
        <w:rPr>
          <w:rFonts w:ascii="Times New Roman" w:eastAsia="SimSun" w:hAnsi="Times New Roman" w:cs="Times New Roman"/>
        </w:rPr>
        <w:t xml:space="preserve"> found</w:t>
      </w:r>
      <w:r w:rsidR="00C8647C">
        <w:rPr>
          <w:rFonts w:ascii="Times New Roman" w:eastAsia="SimSun" w:hAnsi="Times New Roman" w:cs="Times New Roman"/>
        </w:rPr>
        <w:t xml:space="preserve"> </w:t>
      </w:r>
      <w:r w:rsidR="00F431B8">
        <w:rPr>
          <w:rFonts w:ascii="Times New Roman" w:eastAsia="SimSun" w:hAnsi="Times New Roman" w:cs="Times New Roman"/>
        </w:rPr>
        <w:t>in Japan, Germany, Belgium, and Scandinavian countries such as Sweden, Denmark and Norway</w:t>
      </w:r>
      <w:r w:rsidR="00E273B8">
        <w:rPr>
          <w:rFonts w:ascii="Times New Roman" w:eastAsia="SimSun" w:hAnsi="Times New Roman" w:cs="Times New Roman"/>
        </w:rPr>
        <w:t xml:space="preserve"> (</w:t>
      </w:r>
      <w:r w:rsidR="002E451D">
        <w:rPr>
          <w:rFonts w:ascii="Times New Roman" w:eastAsia="SimSun" w:hAnsi="Times New Roman" w:cs="Times New Roman"/>
        </w:rPr>
        <w:t>which</w:t>
      </w:r>
      <w:r w:rsidR="00F431B8">
        <w:rPr>
          <w:rFonts w:ascii="Times New Roman" w:eastAsia="SimSun" w:hAnsi="Times New Roman" w:cs="Times New Roman"/>
        </w:rPr>
        <w:t xml:space="preserve"> served as examples of alternative approaches that were referred to in </w:t>
      </w:r>
      <w:r w:rsidR="00BC01A5">
        <w:rPr>
          <w:rFonts w:ascii="Times New Roman" w:eastAsia="SimSun" w:hAnsi="Times New Roman" w:cs="Times New Roman"/>
        </w:rPr>
        <w:t>all</w:t>
      </w:r>
      <w:r w:rsidR="00F431B8">
        <w:rPr>
          <w:rFonts w:ascii="Times New Roman" w:eastAsia="SimSun" w:hAnsi="Times New Roman" w:cs="Times New Roman"/>
        </w:rPr>
        <w:t xml:space="preserve"> courses</w:t>
      </w:r>
      <w:r w:rsidR="00BC01A5">
        <w:rPr>
          <w:rFonts w:ascii="Times New Roman" w:eastAsia="SimSun" w:hAnsi="Times New Roman" w:cs="Times New Roman"/>
        </w:rPr>
        <w:t xml:space="preserve"> in this study</w:t>
      </w:r>
      <w:r w:rsidR="00E273B8">
        <w:rPr>
          <w:rFonts w:ascii="Times New Roman" w:eastAsia="SimSun" w:hAnsi="Times New Roman" w:cs="Times New Roman"/>
        </w:rPr>
        <w:t>)</w:t>
      </w:r>
      <w:r w:rsidR="00F431B8">
        <w:rPr>
          <w:rFonts w:ascii="Times New Roman" w:eastAsia="SimSun" w:hAnsi="Times New Roman" w:cs="Times New Roman"/>
        </w:rPr>
        <w:t>.</w:t>
      </w:r>
      <w:r w:rsidR="00291FB9">
        <w:rPr>
          <w:rFonts w:ascii="Times New Roman" w:eastAsia="SimSun" w:hAnsi="Times New Roman" w:cs="Times New Roman"/>
        </w:rPr>
        <w:t xml:space="preserve"> </w:t>
      </w:r>
      <w:r>
        <w:rPr>
          <w:rFonts w:ascii="Times New Roman" w:eastAsia="SimSun" w:hAnsi="Times New Roman" w:cs="Times New Roman"/>
        </w:rPr>
        <w:t>Note also that</w:t>
      </w:r>
      <w:r w:rsidR="00291FB9">
        <w:rPr>
          <w:rFonts w:ascii="Times New Roman" w:eastAsia="SimSun" w:hAnsi="Times New Roman" w:cs="Times New Roman"/>
        </w:rPr>
        <w:t xml:space="preserve"> capitalism as practiced in Canada is close</w:t>
      </w:r>
      <w:r w:rsidR="002E451D">
        <w:rPr>
          <w:rFonts w:ascii="Times New Roman" w:eastAsia="SimSun" w:hAnsi="Times New Roman" w:cs="Times New Roman"/>
        </w:rPr>
        <w:t>r</w:t>
      </w:r>
      <w:r w:rsidR="00291FB9">
        <w:rPr>
          <w:rFonts w:ascii="Times New Roman" w:eastAsia="SimSun" w:hAnsi="Times New Roman" w:cs="Times New Roman"/>
        </w:rPr>
        <w:t xml:space="preserve"> to </w:t>
      </w:r>
      <w:r w:rsidR="00D00205">
        <w:rPr>
          <w:rFonts w:ascii="Times New Roman" w:eastAsia="SimSun" w:hAnsi="Times New Roman" w:cs="Times New Roman"/>
        </w:rPr>
        <w:t>“</w:t>
      </w:r>
      <w:r w:rsidR="00291FB9">
        <w:rPr>
          <w:rFonts w:ascii="Times New Roman" w:eastAsia="SimSun" w:hAnsi="Times New Roman" w:cs="Times New Roman"/>
        </w:rPr>
        <w:t>social democratic capitalism</w:t>
      </w:r>
      <w:r w:rsidR="00D00205">
        <w:rPr>
          <w:rFonts w:ascii="Times New Roman" w:eastAsia="SimSun" w:hAnsi="Times New Roman" w:cs="Times New Roman"/>
        </w:rPr>
        <w:t>”</w:t>
      </w:r>
      <w:r w:rsidR="00291FB9">
        <w:rPr>
          <w:rFonts w:ascii="Times New Roman" w:eastAsia="SimSun" w:hAnsi="Times New Roman" w:cs="Times New Roman"/>
        </w:rPr>
        <w:t xml:space="preserve"> </w:t>
      </w:r>
      <w:r w:rsidR="00D00205">
        <w:rPr>
          <w:rFonts w:ascii="Times New Roman" w:eastAsia="SimSun" w:hAnsi="Times New Roman" w:cs="Times New Roman"/>
        </w:rPr>
        <w:t xml:space="preserve">or “welfare-state socialism” </w:t>
      </w:r>
      <w:r w:rsidR="00291FB9">
        <w:rPr>
          <w:rFonts w:ascii="Times New Roman" w:eastAsia="SimSun" w:hAnsi="Times New Roman" w:cs="Times New Roman"/>
        </w:rPr>
        <w:t>than what is practiced in the US/UK</w:t>
      </w:r>
      <w:r w:rsidR="00D00205">
        <w:rPr>
          <w:rFonts w:ascii="Times New Roman" w:eastAsia="SimSun" w:hAnsi="Times New Roman" w:cs="Times New Roman"/>
        </w:rPr>
        <w:t xml:space="preserve"> (Reich 2014)</w:t>
      </w:r>
      <w:r>
        <w:rPr>
          <w:rFonts w:ascii="Times New Roman" w:eastAsia="SimSun" w:hAnsi="Times New Roman" w:cs="Times New Roman"/>
        </w:rPr>
        <w:t xml:space="preserve">, and </w:t>
      </w:r>
      <w:r w:rsidR="00291FB9">
        <w:rPr>
          <w:rFonts w:ascii="Times New Roman" w:eastAsia="SimSun" w:hAnsi="Times New Roman" w:cs="Times New Roman"/>
        </w:rPr>
        <w:t xml:space="preserve">that </w:t>
      </w:r>
      <w:r w:rsidR="005527B6">
        <w:rPr>
          <w:rFonts w:ascii="Times New Roman" w:eastAsia="SimSun" w:hAnsi="Times New Roman" w:cs="Times New Roman"/>
        </w:rPr>
        <w:t xml:space="preserve">the </w:t>
      </w:r>
      <w:r w:rsidR="002E451D">
        <w:rPr>
          <w:rFonts w:ascii="Times New Roman" w:eastAsia="SimSun" w:hAnsi="Times New Roman" w:cs="Times New Roman"/>
        </w:rPr>
        <w:t>United States’</w:t>
      </w:r>
      <w:r w:rsidR="00291FB9">
        <w:rPr>
          <w:rFonts w:ascii="Times New Roman" w:eastAsia="SimSun" w:hAnsi="Times New Roman" w:cs="Times New Roman"/>
        </w:rPr>
        <w:t xml:space="preserve"> finance capitalism represent</w:t>
      </w:r>
      <w:r w:rsidR="005527B6">
        <w:rPr>
          <w:rFonts w:ascii="Times New Roman" w:eastAsia="SimSun" w:hAnsi="Times New Roman" w:cs="Times New Roman"/>
        </w:rPr>
        <w:t>s</w:t>
      </w:r>
      <w:r w:rsidR="00291FB9">
        <w:rPr>
          <w:rFonts w:ascii="Times New Roman" w:eastAsia="SimSun" w:hAnsi="Times New Roman" w:cs="Times New Roman"/>
        </w:rPr>
        <w:t xml:space="preserve"> an extreme example and </w:t>
      </w:r>
      <w:r>
        <w:rPr>
          <w:rFonts w:ascii="Times New Roman" w:eastAsia="SimSun" w:hAnsi="Times New Roman" w:cs="Times New Roman"/>
        </w:rPr>
        <w:t>i</w:t>
      </w:r>
      <w:r w:rsidR="00291FB9">
        <w:rPr>
          <w:rFonts w:ascii="Times New Roman" w:eastAsia="SimSun" w:hAnsi="Times New Roman" w:cs="Times New Roman"/>
        </w:rPr>
        <w:t>s unusual compared to older forms of managerial capitalism</w:t>
      </w:r>
      <w:r w:rsidR="00D00205">
        <w:rPr>
          <w:rFonts w:ascii="Times New Roman" w:eastAsia="SimSun" w:hAnsi="Times New Roman" w:cs="Times New Roman"/>
        </w:rPr>
        <w:t xml:space="preserve"> (Chandler 1984)</w:t>
      </w:r>
      <w:r w:rsidR="00291FB9">
        <w:rPr>
          <w:rFonts w:ascii="Times New Roman" w:eastAsia="SimSun" w:hAnsi="Times New Roman" w:cs="Times New Roman"/>
        </w:rPr>
        <w:t>.</w:t>
      </w:r>
    </w:p>
    <w:p w14:paraId="439A3D12" w14:textId="696EF807" w:rsidR="008B75DF" w:rsidRDefault="00364515" w:rsidP="00291FB9">
      <w:pPr>
        <w:widowControl w:val="0"/>
        <w:autoSpaceDE w:val="0"/>
        <w:autoSpaceDN w:val="0"/>
        <w:adjustRightInd w:val="0"/>
        <w:spacing w:line="480" w:lineRule="auto"/>
        <w:ind w:firstLine="720"/>
        <w:jc w:val="both"/>
        <w:rPr>
          <w:rFonts w:ascii="Times New Roman" w:eastAsia="SimSun" w:hAnsi="Times New Roman" w:cs="Times New Roman"/>
        </w:rPr>
      </w:pPr>
      <w:r>
        <w:rPr>
          <w:rFonts w:ascii="Times New Roman" w:hAnsi="Times New Roman"/>
        </w:rPr>
        <w:t>O</w:t>
      </w:r>
      <w:r w:rsidR="002E451D">
        <w:rPr>
          <w:rFonts w:ascii="Times New Roman" w:hAnsi="Times New Roman"/>
        </w:rPr>
        <w:t xml:space="preserve">ur attention to economic systems like capitalism is unusual </w:t>
      </w:r>
      <w:r w:rsidR="005527B6">
        <w:rPr>
          <w:rFonts w:ascii="Times New Roman" w:hAnsi="Times New Roman"/>
        </w:rPr>
        <w:t xml:space="preserve">within </w:t>
      </w:r>
      <w:r w:rsidR="002E451D">
        <w:rPr>
          <w:rFonts w:ascii="Times New Roman" w:hAnsi="Times New Roman"/>
        </w:rPr>
        <w:t xml:space="preserve">CME. </w:t>
      </w:r>
      <w:r w:rsidR="008B75DF" w:rsidRPr="008B75DF">
        <w:rPr>
          <w:rFonts w:ascii="Times New Roman" w:hAnsi="Times New Roman"/>
        </w:rPr>
        <w:t>L</w:t>
      </w:r>
      <w:r w:rsidR="008B75DF" w:rsidRPr="00C41D9B">
        <w:rPr>
          <w:rFonts w:ascii="Times New Roman" w:hAnsi="Times New Roman"/>
        </w:rPr>
        <w:t>ike the CMS literature upon which it draws, CME focuses on the organizational and management level of analysis and</w:t>
      </w:r>
      <w:r w:rsidR="005527B6">
        <w:rPr>
          <w:rFonts w:ascii="Times New Roman" w:hAnsi="Times New Roman"/>
        </w:rPr>
        <w:t>,</w:t>
      </w:r>
      <w:r w:rsidR="008B75DF" w:rsidRPr="00C41D9B">
        <w:rPr>
          <w:rFonts w:ascii="Times New Roman" w:hAnsi="Times New Roman"/>
        </w:rPr>
        <w:t xml:space="preserve"> unlike </w:t>
      </w:r>
      <w:r w:rsidR="00320C7D">
        <w:rPr>
          <w:rFonts w:ascii="Times New Roman" w:hAnsi="Times New Roman"/>
        </w:rPr>
        <w:t>c</w:t>
      </w:r>
      <w:r w:rsidR="008B75DF" w:rsidRPr="00C41D9B">
        <w:rPr>
          <w:rFonts w:ascii="Times New Roman" w:hAnsi="Times New Roman"/>
        </w:rPr>
        <w:t xml:space="preserve">ritical </w:t>
      </w:r>
      <w:r w:rsidR="00320C7D">
        <w:rPr>
          <w:rFonts w:ascii="Times New Roman" w:hAnsi="Times New Roman"/>
        </w:rPr>
        <w:t>t</w:t>
      </w:r>
      <w:r w:rsidR="008B75DF" w:rsidRPr="00C41D9B">
        <w:rPr>
          <w:rFonts w:ascii="Times New Roman" w:hAnsi="Times New Roman"/>
        </w:rPr>
        <w:t>heory, generally pays little attention to the larger political-economic level of analysis. For example, in our review of the ten most-cited articles in CME</w:t>
      </w:r>
      <w:r w:rsidR="008B75DF">
        <w:rPr>
          <w:rFonts w:ascii="Times New Roman" w:hAnsi="Times New Roman"/>
        </w:rPr>
        <w:t xml:space="preserve"> </w:t>
      </w:r>
      <w:r w:rsidR="008B75DF" w:rsidRPr="00114F8F">
        <w:rPr>
          <w:rFonts w:ascii="Times New Roman" w:hAnsi="Times New Roman" w:cs="Times New Roman"/>
        </w:rPr>
        <w:t>(</w:t>
      </w:r>
      <w:proofErr w:type="spellStart"/>
      <w:r w:rsidR="008B75DF" w:rsidRPr="00B60EFF">
        <w:rPr>
          <w:rFonts w:ascii="Times New Roman" w:hAnsi="Times New Roman" w:cs="Times New Roman"/>
        </w:rPr>
        <w:t>Dehler</w:t>
      </w:r>
      <w:proofErr w:type="spellEnd"/>
      <w:r w:rsidR="008B75DF" w:rsidRPr="00B60EFF">
        <w:rPr>
          <w:rFonts w:ascii="Times New Roman" w:hAnsi="Times New Roman" w:cs="Times New Roman"/>
        </w:rPr>
        <w:t xml:space="preserve"> 2009; </w:t>
      </w:r>
      <w:r w:rsidR="008B75DF" w:rsidRPr="00B60EFF">
        <w:rPr>
          <w:rFonts w:ascii="Times New Roman" w:hAnsi="Times New Roman" w:cs="Times New Roman"/>
        </w:rPr>
        <w:lastRenderedPageBreak/>
        <w:t xml:space="preserve">Fenwick 2005; Ford Hay and </w:t>
      </w:r>
      <w:proofErr w:type="spellStart"/>
      <w:r w:rsidR="008B75DF" w:rsidRPr="00B60EFF">
        <w:rPr>
          <w:rFonts w:ascii="Times New Roman" w:hAnsi="Times New Roman" w:cs="Times New Roman"/>
        </w:rPr>
        <w:t>Hodgkinson</w:t>
      </w:r>
      <w:proofErr w:type="spellEnd"/>
      <w:r w:rsidR="008B75DF" w:rsidRPr="00B60EFF">
        <w:rPr>
          <w:rFonts w:ascii="Times New Roman" w:hAnsi="Times New Roman" w:cs="Times New Roman"/>
        </w:rPr>
        <w:t xml:space="preserve"> 2008; Grey 2004; Harding and </w:t>
      </w:r>
      <w:proofErr w:type="spellStart"/>
      <w:r w:rsidR="008B75DF" w:rsidRPr="00B60EFF">
        <w:rPr>
          <w:rFonts w:ascii="Times New Roman" w:hAnsi="Times New Roman" w:cs="Times New Roman"/>
        </w:rPr>
        <w:t>Learmonth</w:t>
      </w:r>
      <w:proofErr w:type="spellEnd"/>
      <w:r w:rsidR="008B75DF" w:rsidRPr="00B60EFF">
        <w:rPr>
          <w:rFonts w:ascii="Times New Roman" w:hAnsi="Times New Roman" w:cs="Times New Roman"/>
        </w:rPr>
        <w:t xml:space="preserve"> 2010; </w:t>
      </w:r>
      <w:proofErr w:type="spellStart"/>
      <w:r w:rsidR="008B75DF" w:rsidRPr="00B60EFF">
        <w:rPr>
          <w:rFonts w:ascii="Times New Roman" w:hAnsi="Times New Roman" w:cs="Times New Roman"/>
        </w:rPr>
        <w:t>Perriton</w:t>
      </w:r>
      <w:proofErr w:type="spellEnd"/>
      <w:r w:rsidR="008B75DF" w:rsidRPr="00B60EFF">
        <w:rPr>
          <w:rFonts w:ascii="Times New Roman" w:hAnsi="Times New Roman" w:cs="Times New Roman"/>
        </w:rPr>
        <w:t xml:space="preserve"> and Reynolds 2004; Reynolds and Vince 2004; Simpson 2006; Vince 2010; Watson 2001)</w:t>
      </w:r>
      <w:r w:rsidR="008B75DF" w:rsidRPr="00C41D9B">
        <w:rPr>
          <w:rFonts w:ascii="Times New Roman" w:hAnsi="Times New Roman"/>
        </w:rPr>
        <w:t>, only three mentioned capitalism</w:t>
      </w:r>
      <w:r>
        <w:rPr>
          <w:rFonts w:ascii="Times New Roman" w:hAnsi="Times New Roman"/>
        </w:rPr>
        <w:t xml:space="preserve"> </w:t>
      </w:r>
      <w:r w:rsidRPr="00C41D9B">
        <w:rPr>
          <w:rFonts w:ascii="Times New Roman" w:hAnsi="Times New Roman"/>
        </w:rPr>
        <w:t>(</w:t>
      </w:r>
      <w:proofErr w:type="spellStart"/>
      <w:r w:rsidRPr="00C41D9B">
        <w:rPr>
          <w:rFonts w:ascii="Times New Roman" w:hAnsi="Times New Roman"/>
        </w:rPr>
        <w:t>Dehler</w:t>
      </w:r>
      <w:proofErr w:type="spellEnd"/>
      <w:r w:rsidRPr="00C41D9B">
        <w:rPr>
          <w:rFonts w:ascii="Times New Roman" w:hAnsi="Times New Roman"/>
        </w:rPr>
        <w:t xml:space="preserve"> 2009; Fenwick 2005; </w:t>
      </w:r>
      <w:proofErr w:type="spellStart"/>
      <w:r w:rsidRPr="00C41D9B">
        <w:rPr>
          <w:rFonts w:ascii="Times New Roman" w:hAnsi="Times New Roman"/>
        </w:rPr>
        <w:t>Perriton</w:t>
      </w:r>
      <w:proofErr w:type="spellEnd"/>
      <w:r w:rsidRPr="00C41D9B">
        <w:rPr>
          <w:rFonts w:ascii="Times New Roman" w:hAnsi="Times New Roman"/>
        </w:rPr>
        <w:t xml:space="preserve"> and Reynolds 2004)</w:t>
      </w:r>
      <w:r w:rsidR="008B75DF" w:rsidRPr="00C41D9B">
        <w:rPr>
          <w:rFonts w:ascii="Times New Roman" w:hAnsi="Times New Roman"/>
        </w:rPr>
        <w:t xml:space="preserve">, and </w:t>
      </w:r>
      <w:r>
        <w:rPr>
          <w:rFonts w:ascii="Times New Roman" w:hAnsi="Times New Roman"/>
        </w:rPr>
        <w:t xml:space="preserve">those three did not describe </w:t>
      </w:r>
      <w:r w:rsidR="008B75DF" w:rsidRPr="00C41D9B">
        <w:rPr>
          <w:rFonts w:ascii="Times New Roman" w:hAnsi="Times New Roman"/>
        </w:rPr>
        <w:t xml:space="preserve">the different varieties of capitalism. </w:t>
      </w:r>
      <w:r w:rsidR="005527B6">
        <w:rPr>
          <w:rFonts w:ascii="Times New Roman" w:hAnsi="Times New Roman"/>
        </w:rPr>
        <w:t>Because we see merit in bolstering the emphasis on larger economic systems within CME,</w:t>
      </w:r>
      <w:r w:rsidR="008B75DF" w:rsidRPr="00C41D9B">
        <w:rPr>
          <w:rFonts w:ascii="Times New Roman" w:hAnsi="Times New Roman"/>
        </w:rPr>
        <w:t xml:space="preserve"> each of </w:t>
      </w:r>
      <w:r w:rsidR="005527B6">
        <w:rPr>
          <w:rFonts w:ascii="Times New Roman" w:hAnsi="Times New Roman"/>
        </w:rPr>
        <w:t xml:space="preserve">the </w:t>
      </w:r>
      <w:r w:rsidR="008B75DF" w:rsidRPr="00C41D9B">
        <w:rPr>
          <w:rFonts w:ascii="Times New Roman" w:hAnsi="Times New Roman"/>
        </w:rPr>
        <w:t xml:space="preserve">courses </w:t>
      </w:r>
      <w:r w:rsidR="005527B6">
        <w:rPr>
          <w:rFonts w:ascii="Times New Roman" w:hAnsi="Times New Roman"/>
        </w:rPr>
        <w:t xml:space="preserve">in our study </w:t>
      </w:r>
      <w:r w:rsidR="008B75DF" w:rsidRPr="00C41D9B">
        <w:rPr>
          <w:rFonts w:ascii="Times New Roman" w:hAnsi="Times New Roman"/>
        </w:rPr>
        <w:t xml:space="preserve">talked about capitalism and </w:t>
      </w:r>
      <w:r>
        <w:rPr>
          <w:rFonts w:ascii="Times New Roman" w:hAnsi="Times New Roman"/>
        </w:rPr>
        <w:t xml:space="preserve">its </w:t>
      </w:r>
      <w:r w:rsidR="008B75DF" w:rsidRPr="00C41D9B">
        <w:rPr>
          <w:rFonts w:ascii="Times New Roman" w:hAnsi="Times New Roman"/>
        </w:rPr>
        <w:t xml:space="preserve">different varieties. </w:t>
      </w:r>
    </w:p>
    <w:p w14:paraId="3EDDA40F" w14:textId="612E20B3" w:rsidR="00C6145C" w:rsidRDefault="00F431B8" w:rsidP="00C41D9B">
      <w:pPr>
        <w:widowControl w:val="0"/>
        <w:autoSpaceDE w:val="0"/>
        <w:autoSpaceDN w:val="0"/>
        <w:adjustRightInd w:val="0"/>
        <w:spacing w:line="480" w:lineRule="auto"/>
        <w:ind w:firstLine="720"/>
        <w:jc w:val="both"/>
        <w:rPr>
          <w:rFonts w:ascii="Times New Roman" w:hAnsi="Times New Roman" w:cs="Times New Roman"/>
        </w:rPr>
      </w:pPr>
      <w:proofErr w:type="gramStart"/>
      <w:r w:rsidRPr="00BD6304">
        <w:rPr>
          <w:rFonts w:ascii="Times New Roman" w:hAnsi="Times New Roman" w:cs="Times New Roman"/>
          <w:b/>
        </w:rPr>
        <w:t xml:space="preserve">Student transformation (box </w:t>
      </w:r>
      <w:r w:rsidR="004E2589">
        <w:rPr>
          <w:rFonts w:ascii="Times New Roman" w:hAnsi="Times New Roman" w:cs="Times New Roman"/>
          <w:b/>
        </w:rPr>
        <w:t>#</w:t>
      </w:r>
      <w:r w:rsidRPr="00BD6304">
        <w:rPr>
          <w:rFonts w:ascii="Times New Roman" w:hAnsi="Times New Roman" w:cs="Times New Roman"/>
          <w:b/>
        </w:rPr>
        <w:t>2</w:t>
      </w:r>
      <w:r>
        <w:rPr>
          <w:rFonts w:ascii="Times New Roman" w:hAnsi="Times New Roman" w:cs="Times New Roman"/>
          <w:b/>
        </w:rPr>
        <w:t>)</w:t>
      </w:r>
      <w:r w:rsidRPr="00BD6304">
        <w:rPr>
          <w:rFonts w:ascii="Times New Roman" w:hAnsi="Times New Roman" w:cs="Times New Roman"/>
          <w:b/>
        </w:rPr>
        <w:t>.</w:t>
      </w:r>
      <w:proofErr w:type="gramEnd"/>
      <w:r w:rsidRPr="00A773E1">
        <w:rPr>
          <w:rFonts w:ascii="Times New Roman" w:hAnsi="Times New Roman" w:cs="Times New Roman"/>
        </w:rPr>
        <w:t xml:space="preserve"> </w:t>
      </w:r>
      <w:r w:rsidR="005527B6" w:rsidRPr="00C41D9B">
        <w:rPr>
          <w:rFonts w:ascii="Times New Roman" w:hAnsi="Times New Roman" w:cs="Times New Roman"/>
        </w:rPr>
        <w:t xml:space="preserve">In addition to enabling </w:t>
      </w:r>
      <w:r w:rsidR="005527B6" w:rsidRPr="0064282D">
        <w:rPr>
          <w:rFonts w:ascii="Times New Roman" w:hAnsi="Times New Roman" w:cs="Times New Roman"/>
        </w:rPr>
        <w:t xml:space="preserve">students </w:t>
      </w:r>
      <w:r w:rsidR="005527B6">
        <w:rPr>
          <w:rFonts w:ascii="Times New Roman" w:hAnsi="Times New Roman" w:cs="Times New Roman"/>
        </w:rPr>
        <w:t>to</w:t>
      </w:r>
      <w:r w:rsidR="005527B6" w:rsidRPr="002753F8">
        <w:rPr>
          <w:rFonts w:ascii="Times New Roman" w:hAnsi="Times New Roman" w:cs="Times New Roman"/>
        </w:rPr>
        <w:t xml:space="preserve"> question existing beliefs and systems</w:t>
      </w:r>
      <w:r w:rsidR="005527B6">
        <w:rPr>
          <w:rFonts w:ascii="Times New Roman" w:hAnsi="Times New Roman" w:cs="Times New Roman"/>
        </w:rPr>
        <w:t xml:space="preserve"> (box #1)</w:t>
      </w:r>
      <w:r w:rsidR="00EF712E">
        <w:rPr>
          <w:rFonts w:ascii="Times New Roman" w:hAnsi="Times New Roman" w:cs="Times New Roman"/>
        </w:rPr>
        <w:t>,</w:t>
      </w:r>
      <w:r w:rsidR="005527B6">
        <w:rPr>
          <w:rFonts w:ascii="Times New Roman" w:hAnsi="Times New Roman" w:cs="Times New Roman"/>
        </w:rPr>
        <w:t xml:space="preserve"> CME also </w:t>
      </w:r>
      <w:r w:rsidR="00B73FD6">
        <w:rPr>
          <w:rFonts w:ascii="Times New Roman" w:hAnsi="Times New Roman" w:cs="Times New Roman"/>
        </w:rPr>
        <w:t xml:space="preserve">invites </w:t>
      </w:r>
      <w:r w:rsidR="005527B6">
        <w:rPr>
          <w:rFonts w:ascii="Times New Roman" w:hAnsi="Times New Roman" w:cs="Times New Roman"/>
        </w:rPr>
        <w:t xml:space="preserve">students to </w:t>
      </w:r>
      <w:r w:rsidR="00B73FD6">
        <w:rPr>
          <w:rFonts w:ascii="Times New Roman" w:hAnsi="Times New Roman" w:cs="Times New Roman"/>
        </w:rPr>
        <w:t>examine</w:t>
      </w:r>
      <w:r w:rsidR="00364515">
        <w:rPr>
          <w:rFonts w:ascii="Times New Roman" w:hAnsi="Times New Roman" w:cs="Times New Roman"/>
        </w:rPr>
        <w:t xml:space="preserve"> </w:t>
      </w:r>
      <w:r w:rsidR="00C41D9B">
        <w:rPr>
          <w:rFonts w:ascii="Times New Roman" w:hAnsi="Times New Roman" w:cs="Times New Roman"/>
        </w:rPr>
        <w:t>their own views</w:t>
      </w:r>
      <w:r w:rsidRPr="002753F8">
        <w:rPr>
          <w:rFonts w:ascii="Times New Roman" w:hAnsi="Times New Roman" w:cs="Times New Roman"/>
        </w:rPr>
        <w:t xml:space="preserve"> (Barnett </w:t>
      </w:r>
      <w:r w:rsidR="0045345B">
        <w:rPr>
          <w:rFonts w:ascii="Times New Roman" w:hAnsi="Times New Roman" w:cs="Times New Roman"/>
        </w:rPr>
        <w:t>199</w:t>
      </w:r>
      <w:r w:rsidRPr="002753F8">
        <w:rPr>
          <w:rFonts w:ascii="Times New Roman" w:hAnsi="Times New Roman" w:cs="Times New Roman"/>
        </w:rPr>
        <w:t xml:space="preserve">7; </w:t>
      </w:r>
      <w:proofErr w:type="spellStart"/>
      <w:r w:rsidRPr="002753F8">
        <w:rPr>
          <w:rFonts w:ascii="Times New Roman" w:hAnsi="Times New Roman" w:cs="Times New Roman"/>
        </w:rPr>
        <w:t>Dehler</w:t>
      </w:r>
      <w:proofErr w:type="spellEnd"/>
      <w:r>
        <w:rPr>
          <w:rFonts w:ascii="Times New Roman" w:hAnsi="Times New Roman" w:cs="Times New Roman"/>
        </w:rPr>
        <w:t xml:space="preserve"> </w:t>
      </w:r>
      <w:r w:rsidRPr="002753F8">
        <w:rPr>
          <w:rFonts w:ascii="Times New Roman" w:hAnsi="Times New Roman" w:cs="Times New Roman"/>
        </w:rPr>
        <w:t xml:space="preserve">2009). </w:t>
      </w:r>
      <w:r w:rsidR="00EF712E">
        <w:rPr>
          <w:rFonts w:ascii="Times New Roman" w:hAnsi="Times New Roman" w:cs="Times New Roman"/>
        </w:rPr>
        <w:t>Once student</w:t>
      </w:r>
      <w:r w:rsidR="00B7757B">
        <w:rPr>
          <w:rFonts w:ascii="Times New Roman" w:hAnsi="Times New Roman" w:cs="Times New Roman"/>
        </w:rPr>
        <w:t>s</w:t>
      </w:r>
      <w:r w:rsidR="00EF712E">
        <w:rPr>
          <w:rFonts w:ascii="Times New Roman" w:hAnsi="Times New Roman" w:cs="Times New Roman"/>
        </w:rPr>
        <w:t xml:space="preserve"> have learned to recognize problems and systemic issues related to the status quo (</w:t>
      </w:r>
      <w:r w:rsidR="00C6145C">
        <w:rPr>
          <w:rFonts w:ascii="Times New Roman" w:hAnsi="Times New Roman" w:cs="Times New Roman"/>
        </w:rPr>
        <w:t>b</w:t>
      </w:r>
      <w:r w:rsidR="00EF712E">
        <w:rPr>
          <w:rFonts w:ascii="Times New Roman" w:hAnsi="Times New Roman" w:cs="Times New Roman"/>
        </w:rPr>
        <w:t>ox #1), they are encouraged to work at resolving the resulting conflicts and tension</w:t>
      </w:r>
      <w:r w:rsidR="00364515">
        <w:rPr>
          <w:rFonts w:ascii="Times New Roman" w:hAnsi="Times New Roman" w:cs="Times New Roman"/>
        </w:rPr>
        <w:t>s</w:t>
      </w:r>
      <w:r w:rsidR="00320C7D">
        <w:rPr>
          <w:rFonts w:ascii="Times New Roman" w:hAnsi="Times New Roman" w:cs="Times New Roman"/>
        </w:rPr>
        <w:t>. T</w:t>
      </w:r>
      <w:r w:rsidR="00364515">
        <w:rPr>
          <w:rFonts w:ascii="Times New Roman" w:hAnsi="Times New Roman" w:cs="Times New Roman"/>
        </w:rPr>
        <w:t xml:space="preserve">his </w:t>
      </w:r>
      <w:r w:rsidR="00EF712E">
        <w:rPr>
          <w:rFonts w:ascii="Times New Roman" w:hAnsi="Times New Roman" w:cs="Times New Roman"/>
        </w:rPr>
        <w:t>includes rethinking basic assumptions about what it means to b</w:t>
      </w:r>
      <w:r w:rsidR="00C6145C">
        <w:rPr>
          <w:rFonts w:ascii="Times New Roman" w:hAnsi="Times New Roman" w:cs="Times New Roman"/>
        </w:rPr>
        <w:t>e a good manager, what is the p</w:t>
      </w:r>
      <w:r w:rsidR="00EF712E">
        <w:rPr>
          <w:rFonts w:ascii="Times New Roman" w:hAnsi="Times New Roman" w:cs="Times New Roman"/>
        </w:rPr>
        <w:t>u</w:t>
      </w:r>
      <w:r w:rsidR="00C6145C">
        <w:rPr>
          <w:rFonts w:ascii="Times New Roman" w:hAnsi="Times New Roman" w:cs="Times New Roman"/>
        </w:rPr>
        <w:t>r</w:t>
      </w:r>
      <w:r w:rsidR="00EF712E">
        <w:rPr>
          <w:rFonts w:ascii="Times New Roman" w:hAnsi="Times New Roman" w:cs="Times New Roman"/>
        </w:rPr>
        <w:t xml:space="preserve">pose of business, </w:t>
      </w:r>
      <w:r w:rsidR="00320C7D">
        <w:rPr>
          <w:rFonts w:ascii="Times New Roman" w:hAnsi="Times New Roman" w:cs="Times New Roman"/>
        </w:rPr>
        <w:t>whether/</w:t>
      </w:r>
      <w:r w:rsidR="00EF712E">
        <w:rPr>
          <w:rFonts w:ascii="Times New Roman" w:hAnsi="Times New Roman" w:cs="Times New Roman"/>
        </w:rPr>
        <w:t xml:space="preserve">how organizations </w:t>
      </w:r>
      <w:r w:rsidR="00C6145C">
        <w:rPr>
          <w:rFonts w:ascii="Times New Roman" w:hAnsi="Times New Roman" w:cs="Times New Roman"/>
        </w:rPr>
        <w:t xml:space="preserve">should </w:t>
      </w:r>
      <w:r w:rsidR="00EF712E">
        <w:rPr>
          <w:rFonts w:ascii="Times New Roman" w:hAnsi="Times New Roman" w:cs="Times New Roman"/>
        </w:rPr>
        <w:t xml:space="preserve">deal with the negative socio-ecological externalities they create, and so on. In thinking about how to deal with these issues, students are compelled to think about new ways of </w:t>
      </w:r>
      <w:r w:rsidR="00364515">
        <w:rPr>
          <w:rFonts w:ascii="Times New Roman" w:hAnsi="Times New Roman" w:cs="Times New Roman"/>
        </w:rPr>
        <w:t xml:space="preserve">managing, </w:t>
      </w:r>
      <w:r w:rsidR="00C6145C">
        <w:rPr>
          <w:rFonts w:ascii="Times New Roman" w:hAnsi="Times New Roman" w:cs="Times New Roman"/>
        </w:rPr>
        <w:t xml:space="preserve">and, more generally, </w:t>
      </w:r>
      <w:r w:rsidR="007555A1">
        <w:rPr>
          <w:rFonts w:ascii="Times New Roman" w:hAnsi="Times New Roman" w:cs="Times New Roman"/>
        </w:rPr>
        <w:t xml:space="preserve">the role of managers </w:t>
      </w:r>
      <w:r w:rsidR="00C6145C">
        <w:rPr>
          <w:rFonts w:ascii="Times New Roman" w:hAnsi="Times New Roman" w:cs="Times New Roman"/>
        </w:rPr>
        <w:t>in socially (</w:t>
      </w:r>
      <w:proofErr w:type="gramStart"/>
      <w:r w:rsidR="00C6145C">
        <w:rPr>
          <w:rFonts w:ascii="Times New Roman" w:hAnsi="Times New Roman" w:cs="Times New Roman"/>
        </w:rPr>
        <w:t>re)constructing</w:t>
      </w:r>
      <w:proofErr w:type="gramEnd"/>
      <w:r w:rsidR="00C6145C">
        <w:rPr>
          <w:rFonts w:ascii="Times New Roman" w:hAnsi="Times New Roman" w:cs="Times New Roman"/>
        </w:rPr>
        <w:t xml:space="preserve"> the world they inhabit. </w:t>
      </w:r>
      <w:r w:rsidR="00C6145C" w:rsidRPr="003845F6">
        <w:rPr>
          <w:rFonts w:ascii="Times New Roman" w:hAnsi="Times New Roman" w:cs="Times New Roman"/>
        </w:rPr>
        <w:t>T</w:t>
      </w:r>
      <w:r w:rsidR="00C6145C" w:rsidRPr="002753F8">
        <w:rPr>
          <w:rFonts w:ascii="Times New Roman" w:hAnsi="Times New Roman" w:cs="Times New Roman"/>
        </w:rPr>
        <w:t xml:space="preserve">he finger that points to the </w:t>
      </w:r>
      <w:r w:rsidR="00C6145C">
        <w:rPr>
          <w:rFonts w:ascii="Times New Roman" w:hAnsi="Times New Roman" w:cs="Times New Roman"/>
        </w:rPr>
        <w:t>institutions</w:t>
      </w:r>
      <w:r w:rsidR="00C6145C" w:rsidRPr="002753F8">
        <w:rPr>
          <w:rFonts w:ascii="Times New Roman" w:hAnsi="Times New Roman" w:cs="Times New Roman"/>
        </w:rPr>
        <w:t xml:space="preserve"> </w:t>
      </w:r>
      <w:r w:rsidR="00C6145C">
        <w:rPr>
          <w:rFonts w:ascii="Times New Roman" w:hAnsi="Times New Roman" w:cs="Times New Roman"/>
        </w:rPr>
        <w:t>that</w:t>
      </w:r>
      <w:r w:rsidR="00C6145C" w:rsidRPr="002753F8">
        <w:rPr>
          <w:rFonts w:ascii="Times New Roman" w:hAnsi="Times New Roman" w:cs="Times New Roman"/>
        </w:rPr>
        <w:t xml:space="preserve"> </w:t>
      </w:r>
      <w:r w:rsidR="00C6145C">
        <w:rPr>
          <w:rFonts w:ascii="Times New Roman" w:hAnsi="Times New Roman" w:cs="Times New Roman"/>
        </w:rPr>
        <w:t xml:space="preserve">are </w:t>
      </w:r>
      <w:r w:rsidR="00C6145C" w:rsidRPr="002753F8">
        <w:rPr>
          <w:rFonts w:ascii="Times New Roman" w:hAnsi="Times New Roman" w:cs="Times New Roman"/>
        </w:rPr>
        <w:t xml:space="preserve">the cause of </w:t>
      </w:r>
      <w:r w:rsidR="00C6145C">
        <w:rPr>
          <w:rFonts w:ascii="Times New Roman" w:hAnsi="Times New Roman" w:cs="Times New Roman"/>
        </w:rPr>
        <w:t xml:space="preserve">problems (box #1) </w:t>
      </w:r>
      <w:r w:rsidR="00C6145C" w:rsidRPr="002753F8">
        <w:rPr>
          <w:rFonts w:ascii="Times New Roman" w:hAnsi="Times New Roman" w:cs="Times New Roman"/>
        </w:rPr>
        <w:t>slowly begins to turn to individual</w:t>
      </w:r>
      <w:r w:rsidR="00C6145C">
        <w:rPr>
          <w:rFonts w:ascii="Times New Roman" w:hAnsi="Times New Roman" w:cs="Times New Roman"/>
        </w:rPr>
        <w:t xml:space="preserve">s (box #2) as the actors who create and sustain the underlying institutions via their everyday actions (box #3). </w:t>
      </w:r>
      <w:r w:rsidR="00C6145C" w:rsidRPr="002753F8">
        <w:rPr>
          <w:rFonts w:ascii="Times New Roman" w:hAnsi="Times New Roman" w:cs="Times New Roman"/>
        </w:rPr>
        <w:t xml:space="preserve">The emancipation that began with the critical questioning of external systems </w:t>
      </w:r>
      <w:r w:rsidR="00C6145C">
        <w:rPr>
          <w:rFonts w:ascii="Times New Roman" w:hAnsi="Times New Roman" w:cs="Times New Roman"/>
        </w:rPr>
        <w:t xml:space="preserve">(box #1) </w:t>
      </w:r>
      <w:r w:rsidR="00C6145C" w:rsidRPr="002753F8">
        <w:rPr>
          <w:rFonts w:ascii="Times New Roman" w:hAnsi="Times New Roman" w:cs="Times New Roman"/>
        </w:rPr>
        <w:t>moves internally</w:t>
      </w:r>
      <w:r w:rsidR="00C41D9B" w:rsidRPr="002753F8">
        <w:rPr>
          <w:rFonts w:ascii="Times New Roman" w:hAnsi="Times New Roman" w:cs="Times New Roman"/>
        </w:rPr>
        <w:t xml:space="preserve"> </w:t>
      </w:r>
      <w:r w:rsidR="00C6145C">
        <w:rPr>
          <w:rFonts w:ascii="Times New Roman" w:hAnsi="Times New Roman" w:cs="Times New Roman"/>
        </w:rPr>
        <w:t xml:space="preserve">(box #2) </w:t>
      </w:r>
      <w:r w:rsidR="00C6145C" w:rsidRPr="002753F8">
        <w:rPr>
          <w:rFonts w:ascii="Times New Roman" w:hAnsi="Times New Roman" w:cs="Times New Roman"/>
        </w:rPr>
        <w:t xml:space="preserve">before again going external </w:t>
      </w:r>
      <w:r w:rsidR="00C6145C">
        <w:rPr>
          <w:rFonts w:ascii="Times New Roman" w:hAnsi="Times New Roman" w:cs="Times New Roman"/>
        </w:rPr>
        <w:t xml:space="preserve">(box #3) </w:t>
      </w:r>
      <w:r w:rsidR="00C6145C" w:rsidRPr="002753F8">
        <w:rPr>
          <w:rFonts w:ascii="Times New Roman" w:hAnsi="Times New Roman" w:cs="Times New Roman"/>
        </w:rPr>
        <w:t xml:space="preserve">in a cyclical and ostensibly continuous </w:t>
      </w:r>
      <w:r w:rsidR="00C41D9B">
        <w:rPr>
          <w:rFonts w:ascii="Times New Roman" w:hAnsi="Times New Roman" w:cs="Times New Roman"/>
        </w:rPr>
        <w:t>process</w:t>
      </w:r>
      <w:r w:rsidR="00C41D9B" w:rsidRPr="002753F8">
        <w:rPr>
          <w:rFonts w:ascii="Times New Roman" w:hAnsi="Times New Roman" w:cs="Times New Roman"/>
        </w:rPr>
        <w:t xml:space="preserve"> </w:t>
      </w:r>
      <w:r w:rsidR="00C6145C" w:rsidRPr="002753F8">
        <w:rPr>
          <w:rFonts w:ascii="Times New Roman" w:hAnsi="Times New Roman" w:cs="Times New Roman"/>
        </w:rPr>
        <w:t xml:space="preserve">of </w:t>
      </w:r>
      <w:r w:rsidR="00C41D9B">
        <w:rPr>
          <w:rFonts w:ascii="Times New Roman" w:hAnsi="Times New Roman" w:cs="Times New Roman"/>
        </w:rPr>
        <w:t>better understanding</w:t>
      </w:r>
      <w:r w:rsidR="00320C7D">
        <w:rPr>
          <w:rFonts w:ascii="Times New Roman" w:hAnsi="Times New Roman" w:cs="Times New Roman"/>
        </w:rPr>
        <w:t>,</w:t>
      </w:r>
      <w:r w:rsidR="00C41D9B">
        <w:rPr>
          <w:rFonts w:ascii="Times New Roman" w:hAnsi="Times New Roman" w:cs="Times New Roman"/>
        </w:rPr>
        <w:t xml:space="preserve"> and the</w:t>
      </w:r>
      <w:r w:rsidR="00C6145C" w:rsidRPr="002753F8">
        <w:rPr>
          <w:rFonts w:ascii="Times New Roman" w:hAnsi="Times New Roman" w:cs="Times New Roman"/>
        </w:rPr>
        <w:t xml:space="preserve">n </w:t>
      </w:r>
      <w:r w:rsidR="00C41D9B">
        <w:rPr>
          <w:rFonts w:ascii="Times New Roman" w:hAnsi="Times New Roman" w:cs="Times New Roman"/>
        </w:rPr>
        <w:t>changing</w:t>
      </w:r>
      <w:r w:rsidR="00C6145C">
        <w:rPr>
          <w:rFonts w:ascii="Times New Roman" w:hAnsi="Times New Roman" w:cs="Times New Roman"/>
        </w:rPr>
        <w:t>,</w:t>
      </w:r>
      <w:r w:rsidR="00C6145C" w:rsidRPr="002753F8">
        <w:rPr>
          <w:rFonts w:ascii="Times New Roman" w:hAnsi="Times New Roman" w:cs="Times New Roman"/>
        </w:rPr>
        <w:t xml:space="preserve"> beliefs and assumptions</w:t>
      </w:r>
      <w:r w:rsidR="00C6145C">
        <w:rPr>
          <w:rFonts w:ascii="Times New Roman" w:hAnsi="Times New Roman" w:cs="Times New Roman"/>
        </w:rPr>
        <w:t>.</w:t>
      </w:r>
      <w:r w:rsidR="007555A1">
        <w:rPr>
          <w:rFonts w:ascii="Times New Roman" w:hAnsi="Times New Roman" w:cs="Times New Roman"/>
        </w:rPr>
        <w:t xml:space="preserve"> </w:t>
      </w:r>
    </w:p>
    <w:p w14:paraId="54BA3A54" w14:textId="2AB7372D" w:rsidR="00C6145C" w:rsidRPr="003845F6" w:rsidRDefault="00C6145C" w:rsidP="00C41D9B">
      <w:pPr>
        <w:widowControl w:val="0"/>
        <w:autoSpaceDE w:val="0"/>
        <w:autoSpaceDN w:val="0"/>
        <w:adjustRightInd w:val="0"/>
        <w:spacing w:line="480" w:lineRule="auto"/>
        <w:ind w:firstLine="720"/>
        <w:jc w:val="both"/>
        <w:rPr>
          <w:rFonts w:ascii="Times New Roman" w:hAnsi="Times New Roman" w:cs="Times New Roman"/>
          <w:lang w:val="en-CA"/>
        </w:rPr>
      </w:pPr>
      <w:r>
        <w:rPr>
          <w:rFonts w:ascii="Times New Roman" w:hAnsi="Times New Roman" w:cs="Times New Roman"/>
        </w:rPr>
        <w:t>Thus, CME</w:t>
      </w:r>
      <w:r w:rsidR="006A1403">
        <w:rPr>
          <w:rFonts w:ascii="Times New Roman" w:hAnsi="Times New Roman"/>
        </w:rPr>
        <w:t xml:space="preserve"> challenges the dominant homogenizing view of education that was criticized by </w:t>
      </w:r>
      <w:r w:rsidR="006A1403" w:rsidRPr="00DA40DF">
        <w:rPr>
          <w:rFonts w:ascii="Times New Roman" w:hAnsi="Times New Roman" w:cs="Times New Roman"/>
        </w:rPr>
        <w:t>the famous child psychologist Jean Piaget</w:t>
      </w:r>
      <w:r w:rsidR="006A1403">
        <w:rPr>
          <w:rFonts w:ascii="Times New Roman" w:hAnsi="Times New Roman" w:cs="Times New Roman"/>
        </w:rPr>
        <w:t>, who said</w:t>
      </w:r>
      <w:r w:rsidR="006A1403" w:rsidRPr="00DA40DF">
        <w:rPr>
          <w:rFonts w:ascii="Times New Roman" w:hAnsi="Times New Roman" w:cs="Times New Roman"/>
        </w:rPr>
        <w:t xml:space="preserve">: “Education, for most people, means trying to lead the child to resemble the typical adult of his society” </w:t>
      </w:r>
      <w:r w:rsidR="006A1403">
        <w:rPr>
          <w:rFonts w:ascii="Times New Roman" w:hAnsi="Times New Roman" w:cs="Times New Roman"/>
        </w:rPr>
        <w:t xml:space="preserve">(Collin et al. 2012 p. 265). </w:t>
      </w:r>
      <w:r w:rsidR="00995063">
        <w:rPr>
          <w:rFonts w:ascii="Times New Roman" w:hAnsi="Times New Roman"/>
        </w:rPr>
        <w:t>B</w:t>
      </w:r>
      <w:r w:rsidR="006A1403">
        <w:rPr>
          <w:rFonts w:ascii="Times New Roman" w:hAnsi="Times New Roman"/>
        </w:rPr>
        <w:t xml:space="preserve">eyond merely agreeing with </w:t>
      </w:r>
      <w:r w:rsidR="006A1403" w:rsidRPr="00DA40DF">
        <w:rPr>
          <w:rFonts w:ascii="Times New Roman" w:hAnsi="Times New Roman" w:cs="Times New Roman"/>
        </w:rPr>
        <w:t xml:space="preserve">Piaget that </w:t>
      </w:r>
      <w:r w:rsidR="006A1403">
        <w:rPr>
          <w:rFonts w:ascii="Times New Roman" w:hAnsi="Times New Roman" w:cs="Times New Roman"/>
        </w:rPr>
        <w:t>homogenization</w:t>
      </w:r>
      <w:r w:rsidR="006A1403" w:rsidRPr="00DA40DF">
        <w:rPr>
          <w:rFonts w:ascii="Times New Roman" w:hAnsi="Times New Roman" w:cs="Times New Roman"/>
        </w:rPr>
        <w:t xml:space="preserve"> should not be the goal of education, </w:t>
      </w:r>
      <w:r w:rsidR="006A1403">
        <w:rPr>
          <w:rFonts w:ascii="Times New Roman" w:hAnsi="Times New Roman"/>
        </w:rPr>
        <w:lastRenderedPageBreak/>
        <w:t xml:space="preserve">CME </w:t>
      </w:r>
      <w:r w:rsidR="006A1403" w:rsidRPr="00DA40DF">
        <w:rPr>
          <w:rFonts w:ascii="Times New Roman" w:hAnsi="Times New Roman" w:cs="Times New Roman"/>
        </w:rPr>
        <w:t xml:space="preserve">goes further </w:t>
      </w:r>
      <w:r w:rsidR="006A1403">
        <w:rPr>
          <w:rFonts w:ascii="Times New Roman" w:hAnsi="Times New Roman" w:cs="Times New Roman"/>
        </w:rPr>
        <w:t>and tries to improve institutionalized systems and structures via</w:t>
      </w:r>
      <w:r w:rsidR="006A1403" w:rsidRPr="00DA40DF">
        <w:rPr>
          <w:rFonts w:ascii="Times New Roman" w:hAnsi="Times New Roman" w:cs="Times New Roman"/>
        </w:rPr>
        <w:t xml:space="preserve"> transform</w:t>
      </w:r>
      <w:r w:rsidR="007555A1">
        <w:rPr>
          <w:rFonts w:ascii="Times New Roman" w:hAnsi="Times New Roman" w:cs="Times New Roman"/>
        </w:rPr>
        <w:t xml:space="preserve">ed </w:t>
      </w:r>
      <w:r w:rsidR="006A1403" w:rsidRPr="00DA40DF">
        <w:rPr>
          <w:rFonts w:ascii="Times New Roman" w:hAnsi="Times New Roman" w:cs="Times New Roman"/>
        </w:rPr>
        <w:t>student</w:t>
      </w:r>
      <w:r w:rsidR="007555A1">
        <w:rPr>
          <w:rFonts w:ascii="Times New Roman" w:hAnsi="Times New Roman" w:cs="Times New Roman"/>
        </w:rPr>
        <w:t xml:space="preserve">s </w:t>
      </w:r>
      <w:r w:rsidR="006A1403">
        <w:rPr>
          <w:rFonts w:ascii="Times New Roman" w:hAnsi="Times New Roman" w:cs="Times New Roman"/>
        </w:rPr>
        <w:t>seeking macro level social changes through micro level individual changes</w:t>
      </w:r>
      <w:r w:rsidR="006A1403" w:rsidRPr="00DA40DF">
        <w:rPr>
          <w:rFonts w:ascii="Times New Roman" w:hAnsi="Times New Roman" w:cs="Times New Roman"/>
        </w:rPr>
        <w:t>.</w:t>
      </w:r>
      <w:r w:rsidR="00F339CF">
        <w:rPr>
          <w:rFonts w:ascii="Times New Roman" w:hAnsi="Times New Roman" w:cs="Times New Roman"/>
        </w:rPr>
        <w:t xml:space="preserve"> </w:t>
      </w:r>
      <w:r>
        <w:rPr>
          <w:rFonts w:ascii="Times New Roman" w:hAnsi="Times New Roman" w:cs="Times New Roman"/>
        </w:rPr>
        <w:t>The contradictions and critique offered to students encourage them</w:t>
      </w:r>
      <w:r w:rsidRPr="00DA40DF">
        <w:rPr>
          <w:rFonts w:ascii="Times New Roman" w:hAnsi="Times New Roman" w:cs="Times New Roman"/>
        </w:rPr>
        <w:t xml:space="preserve"> to </w:t>
      </w:r>
      <w:r w:rsidR="00B73FD6">
        <w:rPr>
          <w:rFonts w:ascii="Times New Roman" w:hAnsi="Times New Roman" w:cs="Times New Roman"/>
        </w:rPr>
        <w:t>investigate</w:t>
      </w:r>
      <w:r w:rsidR="00F538F1">
        <w:rPr>
          <w:rFonts w:ascii="Times New Roman" w:hAnsi="Times New Roman" w:cs="Times New Roman"/>
        </w:rPr>
        <w:t xml:space="preserve"> </w:t>
      </w:r>
      <w:r w:rsidRPr="00DA40DF">
        <w:rPr>
          <w:rFonts w:ascii="Times New Roman" w:hAnsi="Times New Roman" w:cs="Times New Roman"/>
        </w:rPr>
        <w:t xml:space="preserve">their own beliefs and their </w:t>
      </w:r>
      <w:r>
        <w:rPr>
          <w:rFonts w:ascii="Times New Roman" w:hAnsi="Times New Roman"/>
        </w:rPr>
        <w:t xml:space="preserve">information </w:t>
      </w:r>
      <w:r w:rsidRPr="00DA40DF">
        <w:rPr>
          <w:rFonts w:ascii="Times New Roman" w:hAnsi="Times New Roman" w:cs="Times New Roman"/>
        </w:rPr>
        <w:t xml:space="preserve">sources, viewing them as </w:t>
      </w:r>
      <w:r>
        <w:rPr>
          <w:rFonts w:ascii="Times New Roman" w:hAnsi="Times New Roman"/>
        </w:rPr>
        <w:t xml:space="preserve">possible </w:t>
      </w:r>
      <w:r w:rsidRPr="00DA40DF">
        <w:rPr>
          <w:rFonts w:ascii="Times New Roman" w:hAnsi="Times New Roman" w:cs="Times New Roman"/>
        </w:rPr>
        <w:t xml:space="preserve">means of </w:t>
      </w:r>
      <w:r>
        <w:rPr>
          <w:rFonts w:ascii="Times New Roman" w:hAnsi="Times New Roman" w:cs="Times New Roman"/>
        </w:rPr>
        <w:t>homogenization versus</w:t>
      </w:r>
      <w:r w:rsidRPr="00DA40DF">
        <w:rPr>
          <w:rFonts w:ascii="Times New Roman" w:hAnsi="Times New Roman" w:cs="Times New Roman"/>
        </w:rPr>
        <w:t xml:space="preserve"> emancipation (</w:t>
      </w:r>
      <w:proofErr w:type="spellStart"/>
      <w:r w:rsidRPr="00DA40DF">
        <w:rPr>
          <w:rFonts w:ascii="Times New Roman" w:hAnsi="Times New Roman" w:cs="Times New Roman"/>
        </w:rPr>
        <w:t>Ruggunan</w:t>
      </w:r>
      <w:proofErr w:type="spellEnd"/>
      <w:r>
        <w:rPr>
          <w:rFonts w:ascii="Times New Roman" w:hAnsi="Times New Roman" w:cs="Times New Roman"/>
        </w:rPr>
        <w:t xml:space="preserve"> and Spiller</w:t>
      </w:r>
      <w:r w:rsidRPr="00DA40DF">
        <w:rPr>
          <w:rFonts w:ascii="Times New Roman" w:hAnsi="Times New Roman" w:cs="Times New Roman"/>
        </w:rPr>
        <w:t xml:space="preserve"> 2014</w:t>
      </w:r>
      <w:r>
        <w:rPr>
          <w:rFonts w:ascii="Times New Roman" w:hAnsi="Times New Roman" w:cs="Times New Roman"/>
        </w:rPr>
        <w:t>)</w:t>
      </w:r>
      <w:r w:rsidRPr="00DA40DF">
        <w:rPr>
          <w:rFonts w:ascii="Times New Roman" w:hAnsi="Times New Roman" w:cs="Times New Roman"/>
        </w:rPr>
        <w:t>.</w:t>
      </w:r>
      <w:r w:rsidR="00F339CF">
        <w:rPr>
          <w:rFonts w:ascii="Times New Roman" w:hAnsi="Times New Roman" w:cs="Times New Roman"/>
        </w:rPr>
        <w:t xml:space="preserve"> </w:t>
      </w:r>
    </w:p>
    <w:p w14:paraId="30740FFD" w14:textId="5F365764" w:rsidR="00F431B8" w:rsidRPr="003F5BB9" w:rsidRDefault="00F431B8" w:rsidP="00F431B8">
      <w:pPr>
        <w:spacing w:line="480" w:lineRule="auto"/>
        <w:ind w:firstLine="720"/>
        <w:jc w:val="both"/>
        <w:rPr>
          <w:rFonts w:ascii="Times New Roman" w:hAnsi="Times New Roman" w:cs="Times New Roman"/>
        </w:rPr>
      </w:pPr>
      <w:r>
        <w:rPr>
          <w:rFonts w:ascii="Times New Roman" w:hAnsi="Times New Roman" w:cs="Times New Roman"/>
          <w:b/>
        </w:rPr>
        <w:t>C</w:t>
      </w:r>
      <w:r w:rsidRPr="00BD6304">
        <w:rPr>
          <w:rFonts w:ascii="Times New Roman" w:hAnsi="Times New Roman" w:cs="Times New Roman"/>
          <w:b/>
        </w:rPr>
        <w:t xml:space="preserve">hallenge problematic institutions (box </w:t>
      </w:r>
      <w:r w:rsidR="004E2589">
        <w:rPr>
          <w:rFonts w:ascii="Times New Roman" w:hAnsi="Times New Roman" w:cs="Times New Roman"/>
          <w:b/>
        </w:rPr>
        <w:t>#</w:t>
      </w:r>
      <w:r w:rsidRPr="00BD6304">
        <w:rPr>
          <w:rFonts w:ascii="Times New Roman" w:hAnsi="Times New Roman" w:cs="Times New Roman"/>
          <w:b/>
        </w:rPr>
        <w:t>3).</w:t>
      </w:r>
      <w:r>
        <w:rPr>
          <w:rFonts w:ascii="Times New Roman" w:hAnsi="Times New Roman" w:cs="Times New Roman"/>
        </w:rPr>
        <w:t xml:space="preserve"> Upon graduation, transformed students draw on their new worldviews to actively challenge and improve problematic institutionalized structures and systems. S</w:t>
      </w:r>
      <w:r w:rsidRPr="002753F8">
        <w:rPr>
          <w:rFonts w:ascii="Times New Roman" w:hAnsi="Times New Roman" w:cs="Times New Roman"/>
        </w:rPr>
        <w:t>tudents who are informed by the shortcomings associated with the status quo (</w:t>
      </w:r>
      <w:r>
        <w:rPr>
          <w:rFonts w:ascii="Times New Roman" w:hAnsi="Times New Roman" w:cs="Times New Roman"/>
        </w:rPr>
        <w:t>box</w:t>
      </w:r>
      <w:r w:rsidRPr="002753F8">
        <w:rPr>
          <w:rFonts w:ascii="Times New Roman" w:hAnsi="Times New Roman" w:cs="Times New Roman"/>
        </w:rPr>
        <w:t xml:space="preserve"> </w:t>
      </w:r>
      <w:r w:rsidR="004E2589">
        <w:rPr>
          <w:rFonts w:ascii="Times New Roman" w:hAnsi="Times New Roman" w:cs="Times New Roman"/>
        </w:rPr>
        <w:t>#</w:t>
      </w:r>
      <w:r w:rsidRPr="002753F8">
        <w:rPr>
          <w:rFonts w:ascii="Times New Roman" w:hAnsi="Times New Roman" w:cs="Times New Roman"/>
        </w:rPr>
        <w:t>1), and who subsequently transform their worldview (</w:t>
      </w:r>
      <w:r>
        <w:rPr>
          <w:rFonts w:ascii="Times New Roman" w:hAnsi="Times New Roman" w:cs="Times New Roman"/>
        </w:rPr>
        <w:t xml:space="preserve">box </w:t>
      </w:r>
      <w:r w:rsidR="004E2589">
        <w:rPr>
          <w:rFonts w:ascii="Times New Roman" w:hAnsi="Times New Roman" w:cs="Times New Roman"/>
        </w:rPr>
        <w:t>#</w:t>
      </w:r>
      <w:r w:rsidRPr="002753F8">
        <w:rPr>
          <w:rFonts w:ascii="Times New Roman" w:hAnsi="Times New Roman" w:cs="Times New Roman"/>
        </w:rPr>
        <w:t>2)</w:t>
      </w:r>
      <w:r>
        <w:rPr>
          <w:rFonts w:ascii="Times New Roman" w:hAnsi="Times New Roman" w:cs="Times New Roman"/>
        </w:rPr>
        <w:t>,</w:t>
      </w:r>
      <w:r w:rsidRPr="002753F8">
        <w:rPr>
          <w:rFonts w:ascii="Times New Roman" w:hAnsi="Times New Roman" w:cs="Times New Roman"/>
        </w:rPr>
        <w:t xml:space="preserve"> will be motivated to go </w:t>
      </w:r>
      <w:r>
        <w:rPr>
          <w:rFonts w:ascii="Times New Roman" w:hAnsi="Times New Roman" w:cs="Times New Roman"/>
        </w:rPr>
        <w:t xml:space="preserve">into the workforce and </w:t>
      </w:r>
      <w:r w:rsidRPr="002753F8">
        <w:rPr>
          <w:rFonts w:ascii="Times New Roman" w:hAnsi="Times New Roman" w:cs="Times New Roman"/>
        </w:rPr>
        <w:t xml:space="preserve">change </w:t>
      </w:r>
      <w:r>
        <w:rPr>
          <w:rFonts w:ascii="Times New Roman" w:hAnsi="Times New Roman" w:cs="Times New Roman"/>
        </w:rPr>
        <w:t xml:space="preserve">problematic </w:t>
      </w:r>
      <w:r w:rsidRPr="002753F8">
        <w:rPr>
          <w:rFonts w:ascii="Times New Roman" w:hAnsi="Times New Roman" w:cs="Times New Roman"/>
        </w:rPr>
        <w:t>structures and systems (</w:t>
      </w:r>
      <w:r>
        <w:rPr>
          <w:rFonts w:ascii="Times New Roman" w:hAnsi="Times New Roman" w:cs="Times New Roman"/>
        </w:rPr>
        <w:t>box</w:t>
      </w:r>
      <w:r w:rsidRPr="002753F8">
        <w:rPr>
          <w:rFonts w:ascii="Times New Roman" w:hAnsi="Times New Roman" w:cs="Times New Roman"/>
        </w:rPr>
        <w:t xml:space="preserve"> </w:t>
      </w:r>
      <w:r w:rsidR="004E2589">
        <w:rPr>
          <w:rFonts w:ascii="Times New Roman" w:hAnsi="Times New Roman" w:cs="Times New Roman"/>
        </w:rPr>
        <w:t>#</w:t>
      </w:r>
      <w:r w:rsidRPr="002753F8">
        <w:rPr>
          <w:rFonts w:ascii="Times New Roman" w:hAnsi="Times New Roman" w:cs="Times New Roman"/>
        </w:rPr>
        <w:t xml:space="preserve">3). </w:t>
      </w:r>
      <w:r>
        <w:rPr>
          <w:rFonts w:ascii="Times New Roman" w:hAnsi="Times New Roman" w:cs="Times New Roman"/>
        </w:rPr>
        <w:t>N</w:t>
      </w:r>
      <w:r w:rsidRPr="002753F8">
        <w:rPr>
          <w:rFonts w:ascii="Times New Roman" w:hAnsi="Times New Roman" w:cs="Times New Roman"/>
        </w:rPr>
        <w:t>o combination of institution</w:t>
      </w:r>
      <w:r>
        <w:rPr>
          <w:rFonts w:ascii="Times New Roman" w:hAnsi="Times New Roman" w:cs="Times New Roman"/>
        </w:rPr>
        <w:t>s</w:t>
      </w:r>
      <w:r w:rsidRPr="002753F8">
        <w:rPr>
          <w:rFonts w:ascii="Times New Roman" w:hAnsi="Times New Roman" w:cs="Times New Roman"/>
        </w:rPr>
        <w:t xml:space="preserve"> (“totality”)</w:t>
      </w:r>
      <w:r w:rsidR="00F339CF" w:rsidRPr="00F339CF">
        <w:rPr>
          <w:rFonts w:ascii="Times New Roman" w:hAnsi="Times New Roman" w:cs="Times New Roman"/>
        </w:rPr>
        <w:t xml:space="preserve"> </w:t>
      </w:r>
      <w:r w:rsidR="00F339CF" w:rsidRPr="002753F8">
        <w:rPr>
          <w:rFonts w:ascii="Times New Roman" w:hAnsi="Times New Roman" w:cs="Times New Roman"/>
        </w:rPr>
        <w:t>can ever be perfect</w:t>
      </w:r>
      <w:r w:rsidRPr="002753F8">
        <w:rPr>
          <w:rFonts w:ascii="Times New Roman" w:hAnsi="Times New Roman" w:cs="Times New Roman"/>
        </w:rPr>
        <w:t xml:space="preserve">—there will always be shortcomings to </w:t>
      </w:r>
      <w:r>
        <w:rPr>
          <w:rFonts w:ascii="Times New Roman" w:hAnsi="Times New Roman" w:cs="Times New Roman"/>
        </w:rPr>
        <w:t xml:space="preserve">be </w:t>
      </w:r>
      <w:r w:rsidRPr="002753F8">
        <w:rPr>
          <w:rFonts w:ascii="Times New Roman" w:hAnsi="Times New Roman" w:cs="Times New Roman"/>
        </w:rPr>
        <w:t>critique</w:t>
      </w:r>
      <w:r>
        <w:rPr>
          <w:rFonts w:ascii="Times New Roman" w:hAnsi="Times New Roman" w:cs="Times New Roman"/>
        </w:rPr>
        <w:t>d</w:t>
      </w:r>
      <w:r w:rsidRPr="002753F8">
        <w:rPr>
          <w:rFonts w:ascii="Times New Roman" w:hAnsi="Times New Roman" w:cs="Times New Roman"/>
        </w:rPr>
        <w:t>—</w:t>
      </w:r>
      <w:r>
        <w:rPr>
          <w:rFonts w:ascii="Times New Roman" w:hAnsi="Times New Roman" w:cs="Times New Roman"/>
        </w:rPr>
        <w:t xml:space="preserve">but </w:t>
      </w:r>
      <w:r w:rsidRPr="002753F8">
        <w:rPr>
          <w:rFonts w:ascii="Times New Roman" w:hAnsi="Times New Roman" w:cs="Times New Roman"/>
        </w:rPr>
        <w:t xml:space="preserve">some totalities are less </w:t>
      </w:r>
      <w:r>
        <w:rPr>
          <w:rFonts w:ascii="Times New Roman" w:hAnsi="Times New Roman" w:cs="Times New Roman"/>
        </w:rPr>
        <w:t xml:space="preserve">problematic </w:t>
      </w:r>
      <w:r w:rsidRPr="002753F8">
        <w:rPr>
          <w:rFonts w:ascii="Times New Roman" w:hAnsi="Times New Roman" w:cs="Times New Roman"/>
        </w:rPr>
        <w:t>than others (</w:t>
      </w:r>
      <w:proofErr w:type="spellStart"/>
      <w:r>
        <w:rPr>
          <w:rFonts w:ascii="Times New Roman" w:hAnsi="Times New Roman" w:cs="Times New Roman"/>
        </w:rPr>
        <w:t>Dehler</w:t>
      </w:r>
      <w:proofErr w:type="spellEnd"/>
      <w:r>
        <w:rPr>
          <w:rFonts w:ascii="Times New Roman" w:hAnsi="Times New Roman" w:cs="Times New Roman"/>
        </w:rPr>
        <w:t xml:space="preserve"> 2009; </w:t>
      </w:r>
      <w:r w:rsidRPr="002753F8">
        <w:rPr>
          <w:rFonts w:ascii="Times New Roman" w:hAnsi="Times New Roman" w:cs="Times New Roman"/>
        </w:rPr>
        <w:t xml:space="preserve">Foster and </w:t>
      </w:r>
      <w:proofErr w:type="spellStart"/>
      <w:r w:rsidRPr="002753F8">
        <w:rPr>
          <w:rFonts w:ascii="Times New Roman" w:hAnsi="Times New Roman" w:cs="Times New Roman"/>
        </w:rPr>
        <w:t>Wiebe</w:t>
      </w:r>
      <w:proofErr w:type="spellEnd"/>
      <w:r>
        <w:rPr>
          <w:rFonts w:ascii="Times New Roman" w:hAnsi="Times New Roman" w:cs="Times New Roman"/>
        </w:rPr>
        <w:t xml:space="preserve"> 2010</w:t>
      </w:r>
      <w:r w:rsidRPr="002753F8">
        <w:rPr>
          <w:rFonts w:ascii="Times New Roman" w:hAnsi="Times New Roman" w:cs="Times New Roman"/>
        </w:rPr>
        <w:t xml:space="preserve">). </w:t>
      </w:r>
      <w:r w:rsidR="00F339CF">
        <w:rPr>
          <w:rFonts w:ascii="Times New Roman" w:hAnsi="Times New Roman" w:cs="Times New Roman"/>
        </w:rPr>
        <w:t>Although b</w:t>
      </w:r>
      <w:r>
        <w:rPr>
          <w:rFonts w:ascii="Times New Roman" w:hAnsi="Times New Roman" w:cs="Times New Roman"/>
        </w:rPr>
        <w:t xml:space="preserve">ox </w:t>
      </w:r>
      <w:r w:rsidR="004E2589">
        <w:rPr>
          <w:rFonts w:ascii="Times New Roman" w:hAnsi="Times New Roman" w:cs="Times New Roman"/>
        </w:rPr>
        <w:t>#</w:t>
      </w:r>
      <w:r>
        <w:rPr>
          <w:rFonts w:ascii="Times New Roman" w:hAnsi="Times New Roman" w:cs="Times New Roman"/>
        </w:rPr>
        <w:t xml:space="preserve">3 goes beyond </w:t>
      </w:r>
      <w:r w:rsidRPr="002753F8">
        <w:rPr>
          <w:rFonts w:ascii="Times New Roman" w:hAnsi="Times New Roman" w:cs="Times New Roman"/>
        </w:rPr>
        <w:t xml:space="preserve">the </w:t>
      </w:r>
      <w:r w:rsidR="00F339CF">
        <w:rPr>
          <w:rFonts w:ascii="Times New Roman" w:hAnsi="Times New Roman" w:cs="Times New Roman"/>
        </w:rPr>
        <w:t xml:space="preserve">CME </w:t>
      </w:r>
      <w:r>
        <w:rPr>
          <w:rFonts w:ascii="Times New Roman" w:hAnsi="Times New Roman" w:cs="Times New Roman"/>
        </w:rPr>
        <w:t>c</w:t>
      </w:r>
      <w:r w:rsidRPr="002753F8">
        <w:rPr>
          <w:rFonts w:ascii="Times New Roman" w:hAnsi="Times New Roman" w:cs="Times New Roman"/>
        </w:rPr>
        <w:t xml:space="preserve">lassroom, </w:t>
      </w:r>
      <w:r>
        <w:rPr>
          <w:rFonts w:ascii="Times New Roman" w:hAnsi="Times New Roman" w:cs="Times New Roman"/>
        </w:rPr>
        <w:t xml:space="preserve">we include it in Figure 1 </w:t>
      </w:r>
      <w:r w:rsidRPr="002753F8">
        <w:rPr>
          <w:rFonts w:ascii="Times New Roman" w:hAnsi="Times New Roman" w:cs="Times New Roman"/>
        </w:rPr>
        <w:t xml:space="preserve">because it gives meaning to the theory and agenda underlying CME. </w:t>
      </w:r>
      <w:r w:rsidR="00F11428" w:rsidRPr="002753F8">
        <w:rPr>
          <w:rFonts w:ascii="Times New Roman" w:hAnsi="Times New Roman" w:cs="Times New Roman"/>
        </w:rPr>
        <w:t>In other words, CME prepar</w:t>
      </w:r>
      <w:r w:rsidR="00F11428">
        <w:rPr>
          <w:rFonts w:ascii="Times New Roman" w:hAnsi="Times New Roman" w:cs="Times New Roman"/>
        </w:rPr>
        <w:t>es</w:t>
      </w:r>
      <w:r w:rsidR="00F11428" w:rsidRPr="002753F8">
        <w:rPr>
          <w:rFonts w:ascii="Times New Roman" w:hAnsi="Times New Roman" w:cs="Times New Roman"/>
        </w:rPr>
        <w:t xml:space="preserve"> graduates to challenge </w:t>
      </w:r>
      <w:r w:rsidR="00F11428">
        <w:rPr>
          <w:rFonts w:ascii="Times New Roman" w:hAnsi="Times New Roman" w:cs="Times New Roman"/>
        </w:rPr>
        <w:t xml:space="preserve">and improve </w:t>
      </w:r>
      <w:r w:rsidR="00F11428" w:rsidRPr="002753F8">
        <w:rPr>
          <w:rFonts w:ascii="Times New Roman" w:hAnsi="Times New Roman" w:cs="Times New Roman"/>
        </w:rPr>
        <w:t xml:space="preserve">social structures and systems; this </w:t>
      </w:r>
      <w:r w:rsidR="006A10DE">
        <w:rPr>
          <w:rFonts w:ascii="Times New Roman" w:hAnsi="Times New Roman" w:cs="Times New Roman"/>
        </w:rPr>
        <w:t>complete</w:t>
      </w:r>
      <w:r w:rsidR="00F11428" w:rsidRPr="002753F8">
        <w:rPr>
          <w:rFonts w:ascii="Times New Roman" w:hAnsi="Times New Roman" w:cs="Times New Roman"/>
        </w:rPr>
        <w:t>s the emancipation it seeks.</w:t>
      </w:r>
      <w:r w:rsidR="00F538F1">
        <w:rPr>
          <w:rFonts w:ascii="Times New Roman" w:hAnsi="Times New Roman" w:cs="Times New Roman"/>
        </w:rPr>
        <w:t xml:space="preserve"> </w:t>
      </w:r>
    </w:p>
    <w:p w14:paraId="36A7CED7" w14:textId="2C57B6BA" w:rsidR="00CC04B9" w:rsidRPr="002753F8" w:rsidRDefault="00F431B8" w:rsidP="008B75DF">
      <w:pPr>
        <w:spacing w:line="480" w:lineRule="auto"/>
        <w:ind w:firstLine="720"/>
        <w:jc w:val="both"/>
        <w:rPr>
          <w:rFonts w:ascii="Times New Roman" w:hAnsi="Times New Roman" w:cs="Times New Roman"/>
        </w:rPr>
      </w:pPr>
      <w:r w:rsidRPr="002753F8">
        <w:rPr>
          <w:rFonts w:ascii="Times New Roman" w:hAnsi="Times New Roman" w:cs="Times New Roman"/>
        </w:rPr>
        <w:t>Taken together, the</w:t>
      </w:r>
      <w:r>
        <w:rPr>
          <w:rFonts w:ascii="Times New Roman" w:hAnsi="Times New Roman" w:cs="Times New Roman"/>
        </w:rPr>
        <w:t xml:space="preserve"> three phases shown in Figure 1</w:t>
      </w:r>
      <w:r w:rsidRPr="002753F8">
        <w:rPr>
          <w:rFonts w:ascii="Times New Roman" w:hAnsi="Times New Roman" w:cs="Times New Roman"/>
        </w:rPr>
        <w:t xml:space="preserve"> </w:t>
      </w:r>
      <w:r>
        <w:rPr>
          <w:rFonts w:ascii="Times New Roman" w:hAnsi="Times New Roman" w:cs="Times New Roman"/>
        </w:rPr>
        <w:t xml:space="preserve">are </w:t>
      </w:r>
      <w:r w:rsidRPr="002753F8">
        <w:rPr>
          <w:rFonts w:ascii="Times New Roman" w:hAnsi="Times New Roman" w:cs="Times New Roman"/>
        </w:rPr>
        <w:t xml:space="preserve">consistent with a long-standing </w:t>
      </w:r>
      <w:r>
        <w:rPr>
          <w:rFonts w:ascii="Times New Roman" w:hAnsi="Times New Roman" w:cs="Times New Roman"/>
        </w:rPr>
        <w:t xml:space="preserve">CME </w:t>
      </w:r>
      <w:r w:rsidRPr="002753F8">
        <w:rPr>
          <w:rFonts w:ascii="Times New Roman" w:hAnsi="Times New Roman" w:cs="Times New Roman"/>
        </w:rPr>
        <w:t xml:space="preserve">assumption that </w:t>
      </w:r>
      <w:r w:rsidR="006A10DE">
        <w:rPr>
          <w:rFonts w:ascii="Times New Roman" w:hAnsi="Times New Roman" w:cs="Times New Roman"/>
        </w:rPr>
        <w:t xml:space="preserve">imparting counter-cultural knowledge </w:t>
      </w:r>
      <w:r w:rsidRPr="002753F8">
        <w:rPr>
          <w:rFonts w:ascii="Times New Roman" w:hAnsi="Times New Roman" w:cs="Times New Roman"/>
        </w:rPr>
        <w:t>(e.g., critique</w:t>
      </w:r>
      <w:r>
        <w:rPr>
          <w:rFonts w:ascii="Times New Roman" w:hAnsi="Times New Roman" w:cs="Times New Roman"/>
        </w:rPr>
        <w:t xml:space="preserve">; box </w:t>
      </w:r>
      <w:r w:rsidR="004E2589">
        <w:rPr>
          <w:rFonts w:ascii="Times New Roman" w:hAnsi="Times New Roman" w:cs="Times New Roman"/>
        </w:rPr>
        <w:t>#</w:t>
      </w:r>
      <w:r>
        <w:rPr>
          <w:rFonts w:ascii="Times New Roman" w:hAnsi="Times New Roman" w:cs="Times New Roman"/>
        </w:rPr>
        <w:t>1</w:t>
      </w:r>
      <w:r w:rsidRPr="002753F8">
        <w:rPr>
          <w:rFonts w:ascii="Times New Roman" w:hAnsi="Times New Roman" w:cs="Times New Roman"/>
        </w:rPr>
        <w:t xml:space="preserve">) leads to changed </w:t>
      </w:r>
      <w:r>
        <w:rPr>
          <w:rFonts w:ascii="Times New Roman" w:hAnsi="Times New Roman" w:cs="Times New Roman"/>
        </w:rPr>
        <w:t>“</w:t>
      </w:r>
      <w:r w:rsidRPr="002753F8">
        <w:rPr>
          <w:rFonts w:ascii="Times New Roman" w:hAnsi="Times New Roman" w:cs="Times New Roman"/>
        </w:rPr>
        <w:t>being</w:t>
      </w:r>
      <w:r>
        <w:rPr>
          <w:rFonts w:ascii="Times New Roman" w:hAnsi="Times New Roman" w:cs="Times New Roman"/>
        </w:rPr>
        <w:t>”</w:t>
      </w:r>
      <w:r w:rsidRPr="002753F8">
        <w:rPr>
          <w:rFonts w:ascii="Times New Roman" w:hAnsi="Times New Roman" w:cs="Times New Roman"/>
        </w:rPr>
        <w:t xml:space="preserve"> (e.g., </w:t>
      </w:r>
      <w:r w:rsidRPr="003845F6">
        <w:rPr>
          <w:rFonts w:ascii="Times New Roman" w:hAnsi="Times New Roman" w:cs="Times New Roman"/>
        </w:rPr>
        <w:t>transformed students</w:t>
      </w:r>
      <w:r>
        <w:rPr>
          <w:rFonts w:ascii="Times New Roman" w:hAnsi="Times New Roman" w:cs="Times New Roman"/>
        </w:rPr>
        <w:t xml:space="preserve">; box </w:t>
      </w:r>
      <w:r w:rsidR="004E2589">
        <w:rPr>
          <w:rFonts w:ascii="Times New Roman" w:hAnsi="Times New Roman" w:cs="Times New Roman"/>
        </w:rPr>
        <w:t>#</w:t>
      </w:r>
      <w:r>
        <w:rPr>
          <w:rFonts w:ascii="Times New Roman" w:hAnsi="Times New Roman" w:cs="Times New Roman"/>
        </w:rPr>
        <w:t>2</w:t>
      </w:r>
      <w:r w:rsidRPr="003845F6">
        <w:rPr>
          <w:rFonts w:ascii="Times New Roman" w:hAnsi="Times New Roman" w:cs="Times New Roman"/>
        </w:rPr>
        <w:t xml:space="preserve">), which then informs subsequent </w:t>
      </w:r>
      <w:r>
        <w:rPr>
          <w:rFonts w:ascii="Times New Roman" w:hAnsi="Times New Roman" w:cs="Times New Roman"/>
        </w:rPr>
        <w:t>“</w:t>
      </w:r>
      <w:r w:rsidRPr="003845F6">
        <w:rPr>
          <w:rFonts w:ascii="Times New Roman" w:hAnsi="Times New Roman" w:cs="Times New Roman"/>
        </w:rPr>
        <w:t>doing</w:t>
      </w:r>
      <w:r>
        <w:rPr>
          <w:rFonts w:ascii="Times New Roman" w:hAnsi="Times New Roman" w:cs="Times New Roman"/>
        </w:rPr>
        <w:t>”</w:t>
      </w:r>
      <w:r w:rsidRPr="003845F6">
        <w:rPr>
          <w:rFonts w:ascii="Times New Roman" w:hAnsi="Times New Roman" w:cs="Times New Roman"/>
        </w:rPr>
        <w:t xml:space="preserve"> (e.g., future </w:t>
      </w:r>
      <w:r w:rsidR="004F21EF">
        <w:rPr>
          <w:rFonts w:ascii="Times New Roman" w:hAnsi="Times New Roman" w:cs="Times New Roman"/>
        </w:rPr>
        <w:t xml:space="preserve">practical </w:t>
      </w:r>
      <w:r w:rsidRPr="003845F6">
        <w:rPr>
          <w:rFonts w:ascii="Times New Roman" w:hAnsi="Times New Roman" w:cs="Times New Roman"/>
        </w:rPr>
        <w:t>actions of students</w:t>
      </w:r>
      <w:r>
        <w:rPr>
          <w:rFonts w:ascii="Times New Roman" w:hAnsi="Times New Roman" w:cs="Times New Roman"/>
        </w:rPr>
        <w:t xml:space="preserve">; box </w:t>
      </w:r>
      <w:r w:rsidR="004E2589">
        <w:rPr>
          <w:rFonts w:ascii="Times New Roman" w:hAnsi="Times New Roman" w:cs="Times New Roman"/>
        </w:rPr>
        <w:t>#</w:t>
      </w:r>
      <w:r>
        <w:rPr>
          <w:rFonts w:ascii="Times New Roman" w:hAnsi="Times New Roman" w:cs="Times New Roman"/>
        </w:rPr>
        <w:t>3</w:t>
      </w:r>
      <w:r w:rsidRPr="003845F6">
        <w:rPr>
          <w:rFonts w:ascii="Times New Roman" w:hAnsi="Times New Roman" w:cs="Times New Roman"/>
        </w:rPr>
        <w:t xml:space="preserve">). This </w:t>
      </w:r>
      <w:r w:rsidR="006A10DE">
        <w:rPr>
          <w:rFonts w:ascii="Times New Roman" w:hAnsi="Times New Roman" w:cs="Times New Roman"/>
        </w:rPr>
        <w:t xml:space="preserve">three-phase </w:t>
      </w:r>
      <w:r w:rsidRPr="003845F6">
        <w:rPr>
          <w:rFonts w:ascii="Times New Roman" w:hAnsi="Times New Roman" w:cs="Times New Roman"/>
        </w:rPr>
        <w:t>process go</w:t>
      </w:r>
      <w:r>
        <w:rPr>
          <w:rFonts w:ascii="Times New Roman" w:hAnsi="Times New Roman" w:cs="Times New Roman"/>
        </w:rPr>
        <w:t>es</w:t>
      </w:r>
      <w:r w:rsidRPr="003845F6">
        <w:rPr>
          <w:rFonts w:ascii="Times New Roman" w:hAnsi="Times New Roman" w:cs="Times New Roman"/>
        </w:rPr>
        <w:t xml:space="preserve"> back to the time of Plato, who argued that a good education makes good people, and that good people act </w:t>
      </w:r>
      <w:r w:rsidR="00995063">
        <w:rPr>
          <w:rFonts w:ascii="Times New Roman" w:hAnsi="Times New Roman" w:cs="Times New Roman"/>
        </w:rPr>
        <w:t xml:space="preserve">nobly (McWilliams and </w:t>
      </w:r>
      <w:proofErr w:type="spellStart"/>
      <w:r w:rsidR="00995063">
        <w:rPr>
          <w:rFonts w:ascii="Times New Roman" w:hAnsi="Times New Roman" w:cs="Times New Roman"/>
        </w:rPr>
        <w:t>Nahavandi</w:t>
      </w:r>
      <w:proofErr w:type="spellEnd"/>
      <w:r w:rsidRPr="003845F6">
        <w:rPr>
          <w:rFonts w:ascii="Times New Roman" w:hAnsi="Times New Roman" w:cs="Times New Roman"/>
        </w:rPr>
        <w:t xml:space="preserve"> 2006</w:t>
      </w:r>
      <w:r>
        <w:rPr>
          <w:rFonts w:ascii="Times New Roman" w:hAnsi="Times New Roman" w:cs="Times New Roman"/>
        </w:rPr>
        <w:t xml:space="preserve"> p.</w:t>
      </w:r>
      <w:r w:rsidRPr="003845F6">
        <w:rPr>
          <w:rFonts w:ascii="Times New Roman" w:hAnsi="Times New Roman" w:cs="Times New Roman"/>
        </w:rPr>
        <w:t xml:space="preserve"> 423).</w:t>
      </w:r>
      <w:r w:rsidRPr="002753F8">
        <w:rPr>
          <w:rFonts w:ascii="Times New Roman" w:hAnsi="Times New Roman" w:cs="Times New Roman"/>
        </w:rPr>
        <w:t xml:space="preserve"> However, this </w:t>
      </w:r>
      <w:r>
        <w:rPr>
          <w:rFonts w:ascii="Times New Roman" w:hAnsi="Times New Roman" w:cs="Times New Roman"/>
        </w:rPr>
        <w:t>is an o</w:t>
      </w:r>
      <w:r w:rsidRPr="002753F8">
        <w:rPr>
          <w:rFonts w:ascii="Times New Roman" w:hAnsi="Times New Roman" w:cs="Times New Roman"/>
        </w:rPr>
        <w:t xml:space="preserve">versimplified </w:t>
      </w:r>
      <w:r>
        <w:rPr>
          <w:rFonts w:ascii="Times New Roman" w:hAnsi="Times New Roman" w:cs="Times New Roman"/>
        </w:rPr>
        <w:t xml:space="preserve">view that requires the addition of a </w:t>
      </w:r>
      <w:r w:rsidRPr="002753F8">
        <w:rPr>
          <w:rFonts w:ascii="Times New Roman" w:hAnsi="Times New Roman" w:cs="Times New Roman"/>
        </w:rPr>
        <w:t>fourth enabling condition</w:t>
      </w:r>
      <w:r w:rsidR="00C379C2">
        <w:rPr>
          <w:rFonts w:ascii="Times New Roman" w:hAnsi="Times New Roman" w:cs="Times New Roman"/>
        </w:rPr>
        <w:t xml:space="preserve">, </w:t>
      </w:r>
      <w:r w:rsidRPr="002753F8">
        <w:rPr>
          <w:rFonts w:ascii="Times New Roman" w:hAnsi="Times New Roman" w:cs="Times New Roman"/>
        </w:rPr>
        <w:t>praxis.</w:t>
      </w:r>
      <w:r w:rsidR="00C379C2">
        <w:rPr>
          <w:rFonts w:ascii="Times New Roman" w:hAnsi="Times New Roman" w:cs="Times New Roman"/>
        </w:rPr>
        <w:t xml:space="preserve"> </w:t>
      </w:r>
    </w:p>
    <w:p w14:paraId="12524F46" w14:textId="1F96F7C3" w:rsidR="00760C62" w:rsidRPr="003845F6" w:rsidRDefault="00455FB0" w:rsidP="00E658A1">
      <w:pPr>
        <w:spacing w:line="480" w:lineRule="auto"/>
        <w:jc w:val="both"/>
        <w:rPr>
          <w:rFonts w:ascii="Times New Roman" w:hAnsi="Times New Roman" w:cs="Times New Roman"/>
          <w:b/>
        </w:rPr>
      </w:pPr>
      <w:r>
        <w:rPr>
          <w:rFonts w:ascii="Times New Roman" w:hAnsi="Times New Roman" w:cs="Times New Roman"/>
          <w:b/>
        </w:rPr>
        <w:t>P</w:t>
      </w:r>
      <w:r w:rsidR="00760C62" w:rsidRPr="003845F6">
        <w:rPr>
          <w:rFonts w:ascii="Times New Roman" w:hAnsi="Times New Roman" w:cs="Times New Roman"/>
          <w:b/>
        </w:rPr>
        <w:t xml:space="preserve">raxis </w:t>
      </w:r>
      <w:r w:rsidR="00CD5D13">
        <w:rPr>
          <w:rFonts w:ascii="Times New Roman" w:hAnsi="Times New Roman" w:cs="Times New Roman"/>
          <w:b/>
        </w:rPr>
        <w:t xml:space="preserve">versus Critical Reflection </w:t>
      </w:r>
      <w:r w:rsidR="00760C62" w:rsidRPr="003845F6">
        <w:rPr>
          <w:rFonts w:ascii="Times New Roman" w:hAnsi="Times New Roman" w:cs="Times New Roman"/>
          <w:b/>
        </w:rPr>
        <w:t xml:space="preserve">in the </w:t>
      </w:r>
      <w:r>
        <w:rPr>
          <w:rFonts w:ascii="Times New Roman" w:hAnsi="Times New Roman" w:cs="Times New Roman"/>
          <w:b/>
        </w:rPr>
        <w:t>C</w:t>
      </w:r>
      <w:r w:rsidR="00760C62" w:rsidRPr="003845F6">
        <w:rPr>
          <w:rFonts w:ascii="Times New Roman" w:hAnsi="Times New Roman" w:cs="Times New Roman"/>
          <w:b/>
        </w:rPr>
        <w:t>lassroom</w:t>
      </w:r>
    </w:p>
    <w:p w14:paraId="5F02C939" w14:textId="41A94C0B" w:rsidR="00CB51E7" w:rsidRPr="00F8383C" w:rsidRDefault="00A6708C" w:rsidP="00CB51E7">
      <w:pPr>
        <w:spacing w:line="480" w:lineRule="auto"/>
        <w:ind w:firstLine="720"/>
        <w:jc w:val="both"/>
        <w:rPr>
          <w:rFonts w:ascii="Times New Roman" w:hAnsi="Times New Roman" w:cs="Times New Roman"/>
          <w:color w:val="14A0C2"/>
        </w:rPr>
      </w:pPr>
      <w:r>
        <w:rPr>
          <w:rFonts w:ascii="Times New Roman" w:hAnsi="Times New Roman" w:cs="Times New Roman"/>
        </w:rPr>
        <w:lastRenderedPageBreak/>
        <w:t>Th</w:t>
      </w:r>
      <w:r w:rsidR="00E34D7E" w:rsidRPr="002753F8">
        <w:rPr>
          <w:rFonts w:ascii="Times New Roman" w:hAnsi="Times New Roman" w:cs="Times New Roman"/>
        </w:rPr>
        <w:t>e fourth an</w:t>
      </w:r>
      <w:r w:rsidR="00E34D7E" w:rsidRPr="0054733D">
        <w:rPr>
          <w:rFonts w:ascii="Times New Roman" w:hAnsi="Times New Roman" w:cs="Times New Roman"/>
        </w:rPr>
        <w:t xml:space="preserve">d final component of </w:t>
      </w:r>
      <w:r w:rsidR="00E34D7E" w:rsidRPr="00C41D9B">
        <w:rPr>
          <w:rFonts w:ascii="Times New Roman" w:hAnsi="Times New Roman" w:cs="Times New Roman"/>
        </w:rPr>
        <w:t>the model</w:t>
      </w:r>
      <w:r w:rsidRPr="00C41D9B">
        <w:rPr>
          <w:rFonts w:ascii="Times New Roman" w:hAnsi="Times New Roman" w:cs="Times New Roman"/>
        </w:rPr>
        <w:t>—praxis—</w:t>
      </w:r>
      <w:r w:rsidR="00680158" w:rsidRPr="00C41D9B">
        <w:rPr>
          <w:rFonts w:ascii="Times New Roman" w:hAnsi="Times New Roman" w:cs="Times New Roman"/>
        </w:rPr>
        <w:t>enables mov</w:t>
      </w:r>
      <w:r w:rsidR="00ED5C7F" w:rsidRPr="00C41D9B">
        <w:rPr>
          <w:rFonts w:ascii="Times New Roman" w:hAnsi="Times New Roman" w:cs="Times New Roman"/>
        </w:rPr>
        <w:t xml:space="preserve">ement </w:t>
      </w:r>
      <w:r w:rsidR="00680158" w:rsidRPr="00C41D9B">
        <w:rPr>
          <w:rFonts w:ascii="Times New Roman" w:hAnsi="Times New Roman" w:cs="Times New Roman"/>
        </w:rPr>
        <w:t xml:space="preserve">from one </w:t>
      </w:r>
      <w:r w:rsidRPr="00C41D9B">
        <w:rPr>
          <w:rFonts w:ascii="Times New Roman" w:hAnsi="Times New Roman" w:cs="Times New Roman"/>
        </w:rPr>
        <w:t xml:space="preserve">phase </w:t>
      </w:r>
      <w:r w:rsidR="00680158" w:rsidRPr="00C41D9B">
        <w:rPr>
          <w:rFonts w:ascii="Times New Roman" w:hAnsi="Times New Roman" w:cs="Times New Roman"/>
        </w:rPr>
        <w:t>to the next</w:t>
      </w:r>
      <w:r w:rsidR="00F62F63" w:rsidRPr="00C41D9B">
        <w:rPr>
          <w:rFonts w:ascii="Times New Roman" w:hAnsi="Times New Roman" w:cs="Times New Roman"/>
        </w:rPr>
        <w:t xml:space="preserve">. </w:t>
      </w:r>
      <w:r w:rsidR="00CB51E7" w:rsidRPr="00C41D9B">
        <w:rPr>
          <w:rFonts w:ascii="Times New Roman" w:hAnsi="Times New Roman" w:cs="Times New Roman"/>
        </w:rPr>
        <w:t xml:space="preserve">As stated by Prasad and </w:t>
      </w:r>
      <w:proofErr w:type="spellStart"/>
      <w:r w:rsidR="00CB51E7" w:rsidRPr="00C41D9B">
        <w:rPr>
          <w:rFonts w:ascii="Times New Roman" w:hAnsi="Times New Roman" w:cs="Times New Roman"/>
        </w:rPr>
        <w:t>Caproni</w:t>
      </w:r>
      <w:proofErr w:type="spellEnd"/>
      <w:r w:rsidR="00CB51E7" w:rsidRPr="00C41D9B">
        <w:rPr>
          <w:rFonts w:ascii="Times New Roman" w:hAnsi="Times New Roman" w:cs="Times New Roman"/>
        </w:rPr>
        <w:t xml:space="preserve"> (1997</w:t>
      </w:r>
      <w:r w:rsidR="00E72600">
        <w:rPr>
          <w:rFonts w:ascii="Times New Roman" w:hAnsi="Times New Roman" w:cs="Times New Roman"/>
        </w:rPr>
        <w:t xml:space="preserve"> p.</w:t>
      </w:r>
      <w:r w:rsidR="00CB51E7" w:rsidRPr="00C41D9B">
        <w:rPr>
          <w:rFonts w:ascii="Times New Roman" w:hAnsi="Times New Roman" w:cs="Times New Roman"/>
        </w:rPr>
        <w:t xml:space="preserve"> 289): “Although praxis may well be the most difficult element to accomplish within critical theory, it also remains the mo</w:t>
      </w:r>
      <w:r w:rsidR="00995063">
        <w:rPr>
          <w:rFonts w:ascii="Times New Roman" w:hAnsi="Times New Roman" w:cs="Times New Roman"/>
        </w:rPr>
        <w:t>st important</w:t>
      </w:r>
      <w:r w:rsidR="00494E77">
        <w:rPr>
          <w:rFonts w:ascii="Times New Roman" w:hAnsi="Times New Roman" w:cs="Times New Roman"/>
        </w:rPr>
        <w:t>.</w:t>
      </w:r>
      <w:r w:rsidR="00CB51E7" w:rsidRPr="00C41D9B">
        <w:rPr>
          <w:rFonts w:ascii="Times New Roman" w:hAnsi="Times New Roman" w:cs="Times New Roman"/>
        </w:rPr>
        <w:t xml:space="preserve">” </w:t>
      </w:r>
      <w:r w:rsidR="008C4CD1" w:rsidRPr="00C41D9B">
        <w:rPr>
          <w:rFonts w:ascii="Times New Roman" w:hAnsi="Times New Roman" w:cs="Times New Roman"/>
        </w:rPr>
        <w:t xml:space="preserve">A similar sentiment is echoed in </w:t>
      </w:r>
      <w:r w:rsidR="0096680E" w:rsidRPr="00C41D9B">
        <w:rPr>
          <w:rFonts w:ascii="Times New Roman" w:hAnsi="Times New Roman" w:cs="Times New Roman"/>
        </w:rPr>
        <w:t>Fenwick</w:t>
      </w:r>
      <w:r w:rsidR="0096680E">
        <w:rPr>
          <w:rFonts w:ascii="Times New Roman" w:hAnsi="Times New Roman" w:cs="Times New Roman"/>
        </w:rPr>
        <w:t xml:space="preserve"> (</w:t>
      </w:r>
      <w:r w:rsidR="0096680E" w:rsidRPr="00C41D9B">
        <w:rPr>
          <w:rFonts w:ascii="Times" w:eastAsia="Times New Roman" w:hAnsi="Times" w:cs="Times New Roman"/>
          <w:lang w:val="en-CA"/>
        </w:rPr>
        <w:t>2005 p.</w:t>
      </w:r>
      <w:r w:rsidR="0096680E">
        <w:rPr>
          <w:rFonts w:ascii="Times" w:eastAsia="Times New Roman" w:hAnsi="Times" w:cs="Times New Roman"/>
          <w:lang w:val="en-CA"/>
        </w:rPr>
        <w:t xml:space="preserve"> </w:t>
      </w:r>
      <w:r w:rsidR="0096680E" w:rsidRPr="00C8203B">
        <w:rPr>
          <w:rFonts w:ascii="Times" w:eastAsia="Times New Roman" w:hAnsi="Times" w:cs="Times New Roman"/>
          <w:lang w:val="en-CA"/>
        </w:rPr>
        <w:t>41</w:t>
      </w:r>
      <w:r w:rsidR="0096680E">
        <w:rPr>
          <w:rFonts w:ascii="Times" w:eastAsia="Times New Roman" w:hAnsi="Times" w:cs="Times New Roman"/>
          <w:lang w:val="en-CA"/>
        </w:rPr>
        <w:t>):</w:t>
      </w:r>
      <w:r w:rsidR="00CB51E7" w:rsidRPr="00C41D9B">
        <w:rPr>
          <w:rFonts w:ascii="Times" w:eastAsia="Times New Roman" w:hAnsi="Times" w:cs="Times New Roman"/>
          <w:lang w:val="en-CA"/>
        </w:rPr>
        <w:t xml:space="preserve"> “Perhaps the most central principle in critical education historically has been praxis: the dialectic of action and reflection</w:t>
      </w:r>
      <w:r w:rsidR="0096680E">
        <w:rPr>
          <w:rFonts w:ascii="Times" w:eastAsia="Times New Roman" w:hAnsi="Times" w:cs="Times New Roman"/>
          <w:lang w:val="en-CA"/>
        </w:rPr>
        <w:t>.</w:t>
      </w:r>
      <w:r w:rsidR="00CB51E7" w:rsidRPr="00C41D9B">
        <w:rPr>
          <w:rFonts w:ascii="Times" w:eastAsia="Times New Roman" w:hAnsi="Times" w:cs="Times New Roman"/>
          <w:lang w:val="en-CA"/>
        </w:rPr>
        <w:t xml:space="preserve">” </w:t>
      </w:r>
    </w:p>
    <w:p w14:paraId="59D582F6" w14:textId="52A6EF6C" w:rsidR="00D80505" w:rsidRDefault="00EF56F0" w:rsidP="00EF56F0">
      <w:pPr>
        <w:spacing w:line="480" w:lineRule="auto"/>
        <w:ind w:firstLine="720"/>
        <w:jc w:val="both"/>
        <w:rPr>
          <w:rFonts w:ascii="Times New Roman" w:hAnsi="Times New Roman" w:cs="Times New Roman"/>
        </w:rPr>
      </w:pPr>
      <w:r>
        <w:rPr>
          <w:rFonts w:ascii="Times New Roman" w:hAnsi="Times New Roman" w:cs="Times New Roman"/>
        </w:rPr>
        <w:t>Although the idea of praxis is nuanced, rich</w:t>
      </w:r>
      <w:r w:rsidR="00F538F1">
        <w:rPr>
          <w:rFonts w:ascii="Times New Roman" w:hAnsi="Times New Roman" w:cs="Times New Roman"/>
        </w:rPr>
        <w:t>,</w:t>
      </w:r>
      <w:r>
        <w:rPr>
          <w:rFonts w:ascii="Times New Roman" w:hAnsi="Times New Roman" w:cs="Times New Roman"/>
        </w:rPr>
        <w:t xml:space="preserve"> and debated (Bernstein 2011), we will here follow those who suggest that, in</w:t>
      </w:r>
      <w:r w:rsidR="0098497C">
        <w:rPr>
          <w:rFonts w:ascii="Times New Roman" w:hAnsi="Times New Roman" w:cs="Times New Roman"/>
        </w:rPr>
        <w:t xml:space="preserve"> simple terms, p</w:t>
      </w:r>
      <w:r w:rsidR="00680158" w:rsidRPr="002753F8">
        <w:rPr>
          <w:rFonts w:ascii="Times New Roman" w:hAnsi="Times New Roman" w:cs="Times New Roman"/>
        </w:rPr>
        <w:t xml:space="preserve">raxis </w:t>
      </w:r>
      <w:r w:rsidR="0098497C">
        <w:rPr>
          <w:rFonts w:ascii="Times New Roman" w:hAnsi="Times New Roman" w:cs="Times New Roman"/>
        </w:rPr>
        <w:t xml:space="preserve">can be seen as a </w:t>
      </w:r>
      <w:r w:rsidR="00006ADC">
        <w:rPr>
          <w:rFonts w:ascii="Times New Roman" w:hAnsi="Times New Roman" w:cs="Times New Roman"/>
        </w:rPr>
        <w:t xml:space="preserve">combination of critical reflection and practical action (Fenwick 2005), </w:t>
      </w:r>
      <w:r w:rsidR="001A7174">
        <w:rPr>
          <w:rFonts w:ascii="Times New Roman" w:hAnsi="Times New Roman" w:cs="Times New Roman"/>
        </w:rPr>
        <w:t xml:space="preserve">or </w:t>
      </w:r>
      <w:r w:rsidR="007555A1">
        <w:rPr>
          <w:rFonts w:ascii="Times New Roman" w:hAnsi="Times New Roman" w:cs="Times New Roman"/>
        </w:rPr>
        <w:t xml:space="preserve">as having </w:t>
      </w:r>
      <w:r w:rsidR="00F538F1">
        <w:rPr>
          <w:rFonts w:ascii="Times New Roman" w:hAnsi="Times New Roman" w:cs="Times New Roman"/>
        </w:rPr>
        <w:t xml:space="preserve">a </w:t>
      </w:r>
      <w:r w:rsidR="007555A1">
        <w:rPr>
          <w:rFonts w:ascii="Times New Roman" w:hAnsi="Times New Roman" w:cs="Times New Roman"/>
        </w:rPr>
        <w:t>reflective moment and an active moment (</w:t>
      </w:r>
      <w:proofErr w:type="spellStart"/>
      <w:r w:rsidR="007555A1">
        <w:rPr>
          <w:rFonts w:ascii="Times New Roman" w:hAnsi="Times New Roman" w:cs="Times New Roman"/>
        </w:rPr>
        <w:t>Seo</w:t>
      </w:r>
      <w:proofErr w:type="spellEnd"/>
      <w:r w:rsidR="007555A1">
        <w:rPr>
          <w:rFonts w:ascii="Times New Roman" w:hAnsi="Times New Roman" w:cs="Times New Roman"/>
        </w:rPr>
        <w:t xml:space="preserve"> and Creed</w:t>
      </w:r>
      <w:r w:rsidR="00D80505">
        <w:rPr>
          <w:rFonts w:ascii="Times New Roman" w:hAnsi="Times New Roman" w:cs="Times New Roman"/>
        </w:rPr>
        <w:t xml:space="preserve"> 2002</w:t>
      </w:r>
      <w:r w:rsidR="007555A1">
        <w:rPr>
          <w:rFonts w:ascii="Times New Roman" w:hAnsi="Times New Roman" w:cs="Times New Roman"/>
        </w:rPr>
        <w:t>)</w:t>
      </w:r>
      <w:r w:rsidR="00B73FD6">
        <w:rPr>
          <w:rFonts w:ascii="Times New Roman" w:hAnsi="Times New Roman" w:cs="Times New Roman"/>
        </w:rPr>
        <w:t>.</w:t>
      </w:r>
      <w:r w:rsidR="007555A1">
        <w:rPr>
          <w:rFonts w:ascii="Times New Roman" w:hAnsi="Times New Roman" w:cs="Times New Roman"/>
        </w:rPr>
        <w:t xml:space="preserve"> </w:t>
      </w:r>
      <w:r w:rsidR="00CD5D13">
        <w:rPr>
          <w:rFonts w:ascii="Times New Roman" w:hAnsi="Times New Roman" w:cs="Times New Roman"/>
        </w:rPr>
        <w:t xml:space="preserve">Praxis is a central component </w:t>
      </w:r>
      <w:r w:rsidR="00F538F1">
        <w:rPr>
          <w:rFonts w:ascii="Times New Roman" w:hAnsi="Times New Roman" w:cs="Times New Roman"/>
        </w:rPr>
        <w:t xml:space="preserve">in </w:t>
      </w:r>
      <w:r w:rsidR="00CD5D13">
        <w:rPr>
          <w:rFonts w:ascii="Times New Roman" w:hAnsi="Times New Roman" w:cs="Times New Roman"/>
        </w:rPr>
        <w:t xml:space="preserve">critical theory from Aristotle, to Marx, to </w:t>
      </w:r>
      <w:proofErr w:type="spellStart"/>
      <w:r w:rsidR="00CD5D13">
        <w:rPr>
          <w:rFonts w:ascii="Times New Roman" w:hAnsi="Times New Roman" w:cs="Times New Roman"/>
        </w:rPr>
        <w:t>Freire</w:t>
      </w:r>
      <w:proofErr w:type="spellEnd"/>
      <w:r w:rsidR="00CD5D13">
        <w:rPr>
          <w:rFonts w:ascii="Times New Roman" w:hAnsi="Times New Roman" w:cs="Times New Roman"/>
        </w:rPr>
        <w:t xml:space="preserve">, to more recent scholars. As stated by Prasad and </w:t>
      </w:r>
      <w:proofErr w:type="spellStart"/>
      <w:r w:rsidR="00CD5D13">
        <w:rPr>
          <w:rFonts w:ascii="Times New Roman" w:hAnsi="Times New Roman" w:cs="Times New Roman"/>
        </w:rPr>
        <w:t>Caproni</w:t>
      </w:r>
      <w:proofErr w:type="spellEnd"/>
      <w:r w:rsidR="00CD5D13">
        <w:rPr>
          <w:rFonts w:ascii="Times New Roman" w:hAnsi="Times New Roman" w:cs="Times New Roman"/>
        </w:rPr>
        <w:t xml:space="preserve"> (1997</w:t>
      </w:r>
      <w:r w:rsidR="00E72600">
        <w:rPr>
          <w:rFonts w:ascii="Times New Roman" w:hAnsi="Times New Roman" w:cs="Times New Roman"/>
        </w:rPr>
        <w:t xml:space="preserve"> p.</w:t>
      </w:r>
      <w:r w:rsidR="00CD5D13">
        <w:rPr>
          <w:rFonts w:ascii="Times New Roman" w:hAnsi="Times New Roman" w:cs="Times New Roman"/>
        </w:rPr>
        <w:t xml:space="preserve"> 288): “Above all, critical theory is committed to praxis.” </w:t>
      </w:r>
    </w:p>
    <w:p w14:paraId="0008D525" w14:textId="16D713BF" w:rsidR="004C34FD" w:rsidRDefault="00B36DB4" w:rsidP="00EF56F0">
      <w:pPr>
        <w:spacing w:line="480" w:lineRule="auto"/>
        <w:ind w:firstLine="720"/>
        <w:jc w:val="both"/>
        <w:rPr>
          <w:rFonts w:ascii="Times New Roman" w:hAnsi="Times New Roman" w:cs="Times New Roman"/>
          <w:lang w:val="en-CA"/>
        </w:rPr>
      </w:pPr>
      <w:r>
        <w:rPr>
          <w:rFonts w:ascii="Times New Roman" w:hAnsi="Times New Roman" w:cs="Times New Roman"/>
        </w:rPr>
        <w:t xml:space="preserve">Originating in Greek philosophy, for Aristotle </w:t>
      </w:r>
      <w:r>
        <w:rPr>
          <w:rFonts w:ascii="Times New Roman" w:hAnsi="Times New Roman" w:cs="Times New Roman"/>
          <w:lang w:val="en-CA"/>
        </w:rPr>
        <w:t xml:space="preserve">praxis </w:t>
      </w:r>
      <w:r w:rsidR="00DB3309">
        <w:rPr>
          <w:rFonts w:ascii="Times New Roman" w:hAnsi="Times New Roman" w:cs="Times New Roman"/>
          <w:lang w:val="en-CA"/>
        </w:rPr>
        <w:t>refers to the actions of people who are free (e.g., critically reflective)</w:t>
      </w:r>
      <w:r w:rsidR="00F538F1">
        <w:rPr>
          <w:rFonts w:ascii="Times New Roman" w:hAnsi="Times New Roman" w:cs="Times New Roman"/>
          <w:lang w:val="en-CA"/>
        </w:rPr>
        <w:t xml:space="preserve"> and </w:t>
      </w:r>
      <w:r w:rsidR="00DB3309">
        <w:rPr>
          <w:rFonts w:ascii="Times New Roman" w:hAnsi="Times New Roman" w:cs="Times New Roman"/>
          <w:lang w:val="en-CA"/>
        </w:rPr>
        <w:t xml:space="preserve">guided </w:t>
      </w:r>
      <w:r w:rsidR="00B7757B">
        <w:rPr>
          <w:rFonts w:ascii="Times New Roman" w:hAnsi="Times New Roman" w:cs="Times New Roman"/>
          <w:lang w:val="en-CA"/>
        </w:rPr>
        <w:t xml:space="preserve">by </w:t>
      </w:r>
      <w:r w:rsidR="00DB3309">
        <w:rPr>
          <w:rFonts w:ascii="Times New Roman" w:hAnsi="Times New Roman" w:cs="Times New Roman"/>
          <w:lang w:val="en-CA"/>
        </w:rPr>
        <w:t>a disposition that is mor</w:t>
      </w:r>
      <w:r w:rsidR="00B7757B">
        <w:rPr>
          <w:rFonts w:ascii="Times New Roman" w:hAnsi="Times New Roman" w:cs="Times New Roman"/>
          <w:lang w:val="en-CA"/>
        </w:rPr>
        <w:t>al</w:t>
      </w:r>
      <w:r w:rsidR="00DB3309">
        <w:rPr>
          <w:rFonts w:ascii="Times New Roman" w:hAnsi="Times New Roman" w:cs="Times New Roman"/>
          <w:lang w:val="en-CA"/>
        </w:rPr>
        <w:t xml:space="preserve"> and right, with the goal of enhancing human flourishing </w:t>
      </w:r>
      <w:r w:rsidRPr="008D42B2">
        <w:rPr>
          <w:rFonts w:ascii="Times New Roman" w:hAnsi="Times New Roman" w:cs="Times New Roman" w:hint="eastAsia"/>
          <w:lang w:val="en-CA"/>
        </w:rPr>
        <w:t>(</w:t>
      </w:r>
      <w:r>
        <w:rPr>
          <w:rFonts w:ascii="Times New Roman" w:hAnsi="Times New Roman" w:cs="Times New Roman" w:hint="eastAsia"/>
          <w:lang w:val="en-CA"/>
        </w:rPr>
        <w:t xml:space="preserve">White 2007). </w:t>
      </w:r>
      <w:r w:rsidR="00DB3309">
        <w:rPr>
          <w:rFonts w:ascii="Times New Roman" w:hAnsi="Times New Roman" w:cs="Times New Roman"/>
          <w:lang w:val="en-CA"/>
        </w:rPr>
        <w:t xml:space="preserve">Thus for </w:t>
      </w:r>
      <w:r w:rsidR="00E65935">
        <w:rPr>
          <w:rFonts w:ascii="Times New Roman" w:hAnsi="Times New Roman" w:cs="Times New Roman"/>
          <w:lang w:val="en-CA"/>
        </w:rPr>
        <w:t>Aristot</w:t>
      </w:r>
      <w:r w:rsidR="00DB3309">
        <w:rPr>
          <w:rFonts w:ascii="Times New Roman" w:hAnsi="Times New Roman" w:cs="Times New Roman"/>
          <w:lang w:val="en-CA"/>
        </w:rPr>
        <w:t>le, if an action is positive but not motivated by ethical self-reflection,</w:t>
      </w:r>
      <w:r w:rsidR="00E65935">
        <w:rPr>
          <w:rFonts w:ascii="Times New Roman" w:hAnsi="Times New Roman" w:cs="Times New Roman"/>
          <w:lang w:val="en-CA"/>
        </w:rPr>
        <w:t xml:space="preserve"> it is not praxis</w:t>
      </w:r>
      <w:r w:rsidR="00F339CF">
        <w:rPr>
          <w:rFonts w:ascii="Times New Roman" w:hAnsi="Times New Roman" w:cs="Times New Roman"/>
          <w:lang w:val="en-CA"/>
        </w:rPr>
        <w:t xml:space="preserve"> (</w:t>
      </w:r>
      <w:proofErr w:type="spellStart"/>
      <w:r w:rsidR="00F339CF" w:rsidRPr="0045345B">
        <w:rPr>
          <w:rFonts w:ascii="Times New Roman" w:hAnsi="Times New Roman" w:cs="Times New Roman"/>
          <w:lang w:val="en-CA"/>
        </w:rPr>
        <w:t>Eikeland</w:t>
      </w:r>
      <w:proofErr w:type="spellEnd"/>
      <w:r w:rsidR="00F339CF" w:rsidRPr="0045345B">
        <w:rPr>
          <w:rFonts w:ascii="Times New Roman" w:hAnsi="Times New Roman" w:cs="Times New Roman"/>
          <w:lang w:val="en-CA"/>
        </w:rPr>
        <w:t xml:space="preserve"> 2008 p. 87</w:t>
      </w:r>
      <w:r w:rsidR="00F339CF">
        <w:rPr>
          <w:rFonts w:ascii="Times New Roman" w:hAnsi="Times New Roman" w:cs="Times New Roman"/>
          <w:lang w:val="en-CA"/>
        </w:rPr>
        <w:t>)</w:t>
      </w:r>
      <w:r w:rsidR="00E65935">
        <w:rPr>
          <w:rFonts w:ascii="Times New Roman" w:hAnsi="Times New Roman" w:cs="Times New Roman"/>
          <w:lang w:val="en-CA"/>
        </w:rPr>
        <w:t>.</w:t>
      </w:r>
      <w:r w:rsidR="001D6450">
        <w:rPr>
          <w:rFonts w:ascii="Times New Roman" w:hAnsi="Times New Roman" w:cs="Times New Roman"/>
          <w:lang w:val="en-CA"/>
        </w:rPr>
        <w:t xml:space="preserve"> </w:t>
      </w:r>
      <w:r w:rsidR="00EF56F0">
        <w:rPr>
          <w:rFonts w:ascii="Times New Roman" w:hAnsi="Times New Roman" w:cs="Times New Roman"/>
          <w:lang w:val="en-CA"/>
        </w:rPr>
        <w:t>Such an</w:t>
      </w:r>
      <w:r w:rsidR="003B04D2">
        <w:rPr>
          <w:rFonts w:ascii="Times New Roman" w:hAnsi="Times New Roman" w:cs="Times New Roman"/>
          <w:lang w:val="en-CA"/>
        </w:rPr>
        <w:t xml:space="preserve"> understanding that praxis seeks to make the world and the actor developmentally better is also evident in the work of </w:t>
      </w:r>
      <w:r w:rsidR="00F538F1">
        <w:rPr>
          <w:rFonts w:ascii="Times New Roman" w:hAnsi="Times New Roman" w:cs="Times New Roman"/>
          <w:lang w:val="en-CA"/>
        </w:rPr>
        <w:t xml:space="preserve">several scholars, including </w:t>
      </w:r>
      <w:proofErr w:type="spellStart"/>
      <w:r w:rsidR="003B04D2">
        <w:rPr>
          <w:rFonts w:ascii="Times New Roman" w:hAnsi="Times New Roman" w:cs="Times New Roman"/>
          <w:lang w:val="en-CA"/>
        </w:rPr>
        <w:t>Fre</w:t>
      </w:r>
      <w:r w:rsidR="002924A8">
        <w:rPr>
          <w:rFonts w:ascii="Times New Roman" w:hAnsi="Times New Roman" w:cs="Times New Roman"/>
          <w:lang w:val="en-CA"/>
        </w:rPr>
        <w:t>i</w:t>
      </w:r>
      <w:r w:rsidR="003B04D2">
        <w:rPr>
          <w:rFonts w:ascii="Times New Roman" w:hAnsi="Times New Roman" w:cs="Times New Roman"/>
          <w:lang w:val="en-CA"/>
        </w:rPr>
        <w:t>re</w:t>
      </w:r>
      <w:proofErr w:type="spellEnd"/>
      <w:r w:rsidR="002924A8">
        <w:rPr>
          <w:rFonts w:ascii="Times New Roman" w:hAnsi="Times New Roman" w:cs="Times New Roman"/>
          <w:lang w:val="en-CA"/>
        </w:rPr>
        <w:t xml:space="preserve"> (2006</w:t>
      </w:r>
      <w:r w:rsidR="004D5703">
        <w:rPr>
          <w:rFonts w:ascii="Times New Roman" w:hAnsi="Times New Roman" w:cs="Times New Roman"/>
          <w:lang w:val="en-CA"/>
        </w:rPr>
        <w:t xml:space="preserve"> p. 126</w:t>
      </w:r>
      <w:r w:rsidR="00995063">
        <w:rPr>
          <w:rFonts w:ascii="Times New Roman" w:hAnsi="Times New Roman" w:cs="Times New Roman"/>
          <w:lang w:val="en-CA"/>
        </w:rPr>
        <w:t>, emphasis added</w:t>
      </w:r>
      <w:r w:rsidR="00F538F1">
        <w:rPr>
          <w:rFonts w:ascii="Times New Roman" w:hAnsi="Times New Roman" w:cs="Times New Roman"/>
          <w:lang w:val="en-CA"/>
        </w:rPr>
        <w:t>, who</w:t>
      </w:r>
      <w:r w:rsidR="004D5703">
        <w:rPr>
          <w:rFonts w:ascii="Times New Roman" w:hAnsi="Times New Roman" w:cs="Times New Roman"/>
          <w:lang w:val="en-CA"/>
        </w:rPr>
        <w:t xml:space="preserve"> defines praxis as holistic and inclusive “</w:t>
      </w:r>
      <w:r w:rsidR="004D5703" w:rsidRPr="00C41D9B">
        <w:rPr>
          <w:rFonts w:ascii="Times New Roman" w:hAnsi="Times New Roman" w:cs="Times New Roman"/>
          <w:i/>
          <w:lang w:val="en-CA"/>
        </w:rPr>
        <w:t>reflection</w:t>
      </w:r>
      <w:r w:rsidR="004D5703">
        <w:rPr>
          <w:rFonts w:ascii="Times New Roman" w:hAnsi="Times New Roman" w:cs="Times New Roman"/>
          <w:lang w:val="en-CA"/>
        </w:rPr>
        <w:t xml:space="preserve"> and </w:t>
      </w:r>
      <w:r w:rsidR="004D5703" w:rsidRPr="00C41D9B">
        <w:rPr>
          <w:rFonts w:ascii="Times New Roman" w:hAnsi="Times New Roman" w:cs="Times New Roman"/>
          <w:i/>
          <w:lang w:val="en-CA"/>
        </w:rPr>
        <w:t>action</w:t>
      </w:r>
      <w:r w:rsidR="004D5703">
        <w:rPr>
          <w:rFonts w:ascii="Times New Roman" w:hAnsi="Times New Roman" w:cs="Times New Roman"/>
          <w:lang w:val="en-CA"/>
        </w:rPr>
        <w:t xml:space="preserve"> directed at the structures to be transformed”</w:t>
      </w:r>
      <w:r w:rsidR="005C5C0B">
        <w:rPr>
          <w:rFonts w:ascii="Times New Roman" w:hAnsi="Times New Roman" w:cs="Times New Roman"/>
          <w:lang w:val="en-CA"/>
        </w:rPr>
        <w:t>)</w:t>
      </w:r>
      <w:r w:rsidR="003B04D2">
        <w:rPr>
          <w:rFonts w:ascii="Times New Roman" w:hAnsi="Times New Roman" w:cs="Times New Roman"/>
          <w:lang w:val="en-CA"/>
        </w:rPr>
        <w:t>, Arendt</w:t>
      </w:r>
      <w:r w:rsidR="001D6450">
        <w:rPr>
          <w:rFonts w:ascii="Times New Roman" w:hAnsi="Times New Roman" w:cs="Times New Roman"/>
          <w:lang w:val="en-CA"/>
        </w:rPr>
        <w:t xml:space="preserve"> (</w:t>
      </w:r>
      <w:r w:rsidR="004D5703">
        <w:rPr>
          <w:rFonts w:ascii="Times New Roman" w:hAnsi="Times New Roman" w:cs="Times New Roman"/>
          <w:lang w:val="en-CA"/>
        </w:rPr>
        <w:t>1959, who sought a balance between the contemplative life and the active life)</w:t>
      </w:r>
      <w:r w:rsidR="003B04D2">
        <w:rPr>
          <w:rFonts w:ascii="Times New Roman" w:hAnsi="Times New Roman" w:cs="Times New Roman"/>
          <w:lang w:val="en-CA"/>
        </w:rPr>
        <w:t xml:space="preserve">, </w:t>
      </w:r>
      <w:r w:rsidR="005C5C0B">
        <w:rPr>
          <w:rFonts w:ascii="Times New Roman" w:hAnsi="Times New Roman" w:cs="Times New Roman"/>
          <w:lang w:val="en-CA"/>
        </w:rPr>
        <w:t xml:space="preserve">liberation theologians (e.g., Herzog 1994 who draws on </w:t>
      </w:r>
      <w:proofErr w:type="spellStart"/>
      <w:r w:rsidR="005C5C0B">
        <w:rPr>
          <w:rFonts w:ascii="Times New Roman" w:hAnsi="Times New Roman" w:cs="Times New Roman"/>
          <w:lang w:val="en-CA"/>
        </w:rPr>
        <w:t>Freire</w:t>
      </w:r>
      <w:proofErr w:type="spellEnd"/>
      <w:r w:rsidR="005C5C0B">
        <w:rPr>
          <w:rFonts w:ascii="Times New Roman" w:hAnsi="Times New Roman" w:cs="Times New Roman"/>
          <w:lang w:val="en-CA"/>
        </w:rPr>
        <w:t>)</w:t>
      </w:r>
      <w:r w:rsidR="001D6450">
        <w:rPr>
          <w:rFonts w:ascii="Times New Roman" w:hAnsi="Times New Roman" w:cs="Times New Roman"/>
          <w:lang w:val="en-CA"/>
        </w:rPr>
        <w:t>, and the younger and older Marx</w:t>
      </w:r>
      <w:r w:rsidR="004C34FD">
        <w:rPr>
          <w:rFonts w:ascii="Times New Roman" w:hAnsi="Times New Roman" w:cs="Times New Roman"/>
          <w:lang w:val="en-CA"/>
        </w:rPr>
        <w:t>.</w:t>
      </w:r>
      <w:r w:rsidR="001D6450">
        <w:rPr>
          <w:rFonts w:ascii="Times New Roman" w:hAnsi="Times New Roman" w:cs="Times New Roman"/>
          <w:lang w:val="en-CA"/>
        </w:rPr>
        <w:t xml:space="preserve"> </w:t>
      </w:r>
      <w:r w:rsidR="00EF56F0">
        <w:rPr>
          <w:rFonts w:ascii="Times New Roman" w:hAnsi="Times New Roman" w:cs="Times New Roman"/>
          <w:lang w:val="en-CA"/>
        </w:rPr>
        <w:t>Marxism, which has been called a philosophy of praxis, suggests that: “the thought and actions of individuals produce and transform the culture which produces and transforms them” (</w:t>
      </w:r>
      <w:proofErr w:type="spellStart"/>
      <w:r w:rsidR="00EF56F0">
        <w:rPr>
          <w:rFonts w:ascii="Times New Roman" w:hAnsi="Times New Roman" w:cs="Times New Roman"/>
          <w:lang w:val="en-CA"/>
        </w:rPr>
        <w:t>Kain</w:t>
      </w:r>
      <w:proofErr w:type="spellEnd"/>
      <w:r w:rsidR="00EF56F0">
        <w:rPr>
          <w:rFonts w:ascii="Times New Roman" w:hAnsi="Times New Roman" w:cs="Times New Roman"/>
          <w:lang w:val="en-CA"/>
        </w:rPr>
        <w:t xml:space="preserve"> 1988 p. 27). </w:t>
      </w:r>
      <w:r w:rsidR="00F538F1">
        <w:rPr>
          <w:rFonts w:ascii="Times New Roman" w:hAnsi="Times New Roman" w:cs="Times New Roman"/>
          <w:lang w:val="en-CA"/>
        </w:rPr>
        <w:t xml:space="preserve">But </w:t>
      </w:r>
      <w:r w:rsidR="00EF56F0">
        <w:rPr>
          <w:rFonts w:ascii="Times New Roman" w:hAnsi="Times New Roman" w:cs="Times New Roman"/>
          <w:lang w:val="en-CA"/>
        </w:rPr>
        <w:t>Marx’s understanding is not always consistent</w:t>
      </w:r>
      <w:r w:rsidR="00F538F1">
        <w:rPr>
          <w:rFonts w:ascii="Times New Roman" w:hAnsi="Times New Roman" w:cs="Times New Roman"/>
          <w:lang w:val="en-CA"/>
        </w:rPr>
        <w:t xml:space="preserve">. In </w:t>
      </w:r>
      <w:r w:rsidR="00EF56F0">
        <w:rPr>
          <w:rFonts w:ascii="Times New Roman" w:hAnsi="Times New Roman" w:cs="Times New Roman"/>
          <w:lang w:val="en-CA"/>
        </w:rPr>
        <w:t xml:space="preserve">his earliest writing he </w:t>
      </w:r>
      <w:r w:rsidR="00EF56F0">
        <w:rPr>
          <w:rFonts w:ascii="Times New Roman" w:hAnsi="Times New Roman" w:cs="Times New Roman"/>
          <w:lang w:val="en-CA"/>
        </w:rPr>
        <w:lastRenderedPageBreak/>
        <w:t xml:space="preserve">argues that ideas have more power than mass action, and at other times he argues that ideas are formed by material practice (e.g., </w:t>
      </w:r>
      <w:proofErr w:type="spellStart"/>
      <w:r w:rsidR="00EF56F0">
        <w:rPr>
          <w:rFonts w:ascii="Times New Roman" w:hAnsi="Times New Roman" w:cs="Times New Roman"/>
          <w:lang w:val="en-CA"/>
        </w:rPr>
        <w:t>Kain</w:t>
      </w:r>
      <w:proofErr w:type="spellEnd"/>
      <w:r w:rsidR="00EF56F0">
        <w:rPr>
          <w:rFonts w:ascii="Times New Roman" w:hAnsi="Times New Roman" w:cs="Times New Roman"/>
          <w:lang w:val="en-CA"/>
        </w:rPr>
        <w:t xml:space="preserve"> 1988 pp. 49 and 89).</w:t>
      </w:r>
      <w:r w:rsidR="00DA1C99">
        <w:rPr>
          <w:rFonts w:ascii="Times New Roman" w:hAnsi="Times New Roman" w:cs="Times New Roman"/>
          <w:lang w:val="en-CA"/>
        </w:rPr>
        <w:t xml:space="preserve"> </w:t>
      </w:r>
    </w:p>
    <w:p w14:paraId="61419BA7" w14:textId="541D4061" w:rsidR="00D73D08" w:rsidRDefault="00D73D08" w:rsidP="00D73D08">
      <w:pPr>
        <w:spacing w:line="480" w:lineRule="auto"/>
        <w:ind w:firstLine="720"/>
        <w:jc w:val="both"/>
      </w:pPr>
      <w:r w:rsidRPr="00C41D9B">
        <w:rPr>
          <w:rFonts w:ascii="Times New Roman" w:hAnsi="Times New Roman" w:cs="Times New Roman"/>
          <w:b/>
        </w:rPr>
        <w:t>Critical Reflection</w:t>
      </w:r>
      <w:r w:rsidRPr="00F809A7">
        <w:rPr>
          <w:i/>
        </w:rPr>
        <w:t>.</w:t>
      </w:r>
      <w:r w:rsidRPr="00F809A7">
        <w:t xml:space="preserve"> </w:t>
      </w:r>
      <w:r w:rsidRPr="00224376">
        <w:rPr>
          <w:rFonts w:ascii="Times New Roman" w:hAnsi="Times New Roman" w:cs="Times New Roman"/>
        </w:rPr>
        <w:t>The CME literature emphasizes “critical reflection” but not practical action.</w:t>
      </w:r>
      <w:r>
        <w:t xml:space="preserve"> </w:t>
      </w:r>
      <w:r w:rsidRPr="00C41D9B">
        <w:rPr>
          <w:rFonts w:ascii="Times New Roman" w:hAnsi="Times New Roman" w:cs="Times New Roman"/>
        </w:rPr>
        <w:t xml:space="preserve">Within the CME literature, the notion of “critical reflection” focuses on having </w:t>
      </w:r>
      <w:r>
        <w:rPr>
          <w:rFonts w:ascii="Times New Roman" w:hAnsi="Times New Roman" w:cs="Times New Roman"/>
        </w:rPr>
        <w:t>students</w:t>
      </w:r>
      <w:r w:rsidRPr="00C41D9B">
        <w:rPr>
          <w:rFonts w:ascii="Times New Roman" w:hAnsi="Times New Roman" w:cs="Times New Roman"/>
        </w:rPr>
        <w:t xml:space="preserve"> dialogue</w:t>
      </w:r>
      <w:r>
        <w:rPr>
          <w:rFonts w:ascii="Times New Roman" w:hAnsi="Times New Roman" w:cs="Times New Roman"/>
        </w:rPr>
        <w:t xml:space="preserve"> about, reflect on, and </w:t>
      </w:r>
      <w:r w:rsidRPr="00C41D9B">
        <w:rPr>
          <w:rFonts w:ascii="Times New Roman" w:hAnsi="Times New Roman" w:cs="Times New Roman"/>
        </w:rPr>
        <w:t xml:space="preserve">contribute to </w:t>
      </w:r>
      <w:r w:rsidRPr="00367673">
        <w:rPr>
          <w:rFonts w:ascii="Times New Roman" w:hAnsi="Times New Roman" w:cs="Times New Roman"/>
        </w:rPr>
        <w:t>critique</w:t>
      </w:r>
      <w:r>
        <w:rPr>
          <w:rFonts w:ascii="Times New Roman" w:hAnsi="Times New Roman" w:cs="Times New Roman"/>
        </w:rPr>
        <w:t>s</w:t>
      </w:r>
      <w:r w:rsidRPr="00367673">
        <w:rPr>
          <w:rFonts w:ascii="Times New Roman" w:hAnsi="Times New Roman" w:cs="Times New Roman"/>
        </w:rPr>
        <w:t xml:space="preserve"> of problematic systems and structures</w:t>
      </w:r>
      <w:r w:rsidRPr="00C41D9B">
        <w:rPr>
          <w:rFonts w:ascii="Times New Roman" w:hAnsi="Times New Roman" w:cs="Times New Roman"/>
        </w:rPr>
        <w:t xml:space="preserve">. It is based on </w:t>
      </w:r>
      <w:r>
        <w:rPr>
          <w:rFonts w:ascii="Times New Roman" w:hAnsi="Times New Roman" w:cs="Times New Roman"/>
        </w:rPr>
        <w:t xml:space="preserve">having students reflect on </w:t>
      </w:r>
      <w:r w:rsidRPr="00C41D9B">
        <w:rPr>
          <w:rFonts w:ascii="Times New Roman" w:hAnsi="Times New Roman" w:cs="Times New Roman"/>
        </w:rPr>
        <w:t xml:space="preserve">principles like questioning the taken-for-granted assumptions that underpin business practice, </w:t>
      </w:r>
      <w:r>
        <w:rPr>
          <w:rFonts w:ascii="Times New Roman" w:hAnsi="Times New Roman" w:cs="Times New Roman"/>
        </w:rPr>
        <w:t xml:space="preserve">raising </w:t>
      </w:r>
      <w:r w:rsidRPr="00C41D9B">
        <w:rPr>
          <w:rFonts w:ascii="Times New Roman" w:hAnsi="Times New Roman" w:cs="Times New Roman"/>
        </w:rPr>
        <w:t>issues related to power and ideology, adopting a non-individualistic perspective, and aiming to realize a more just society (e.g., Reynolds 1999).</w:t>
      </w:r>
      <w:r>
        <w:rPr>
          <w:rFonts w:ascii="Times New Roman" w:hAnsi="Times New Roman" w:cs="Times New Roman"/>
        </w:rPr>
        <w:t xml:space="preserve"> </w:t>
      </w:r>
      <w:r w:rsidRPr="00C41D9B">
        <w:rPr>
          <w:rFonts w:ascii="Times New Roman" w:hAnsi="Times New Roman" w:cs="Times New Roman"/>
        </w:rPr>
        <w:t xml:space="preserve">Critical reflection in the classroom refers to students putting new </w:t>
      </w:r>
      <w:r w:rsidRPr="00C41D9B">
        <w:rPr>
          <w:rFonts w:ascii="Times New Roman" w:hAnsi="Times New Roman" w:cs="Times New Roman"/>
          <w:i/>
        </w:rPr>
        <w:t>ideas</w:t>
      </w:r>
      <w:r w:rsidRPr="00C41D9B">
        <w:rPr>
          <w:rFonts w:ascii="Times New Roman" w:hAnsi="Times New Roman" w:cs="Times New Roman"/>
        </w:rPr>
        <w:t xml:space="preserve"> into </w:t>
      </w:r>
      <w:r w:rsidRPr="00C41D9B">
        <w:rPr>
          <w:rFonts w:ascii="Times New Roman" w:hAnsi="Times New Roman" w:cs="Times New Roman"/>
          <w:i/>
        </w:rPr>
        <w:t>reflective</w:t>
      </w:r>
      <w:r w:rsidRPr="00C41D9B">
        <w:rPr>
          <w:rFonts w:ascii="Times New Roman" w:hAnsi="Times New Roman" w:cs="Times New Roman"/>
        </w:rPr>
        <w:t xml:space="preserve"> practice (</w:t>
      </w:r>
      <w:r>
        <w:rPr>
          <w:rFonts w:ascii="Times New Roman" w:hAnsi="Times New Roman" w:cs="Times New Roman"/>
        </w:rPr>
        <w:t xml:space="preserve">which is different from </w:t>
      </w:r>
      <w:r w:rsidRPr="00C41D9B">
        <w:rPr>
          <w:rFonts w:ascii="Times New Roman" w:hAnsi="Times New Roman" w:cs="Times New Roman"/>
        </w:rPr>
        <w:t xml:space="preserve">putting them into </w:t>
      </w:r>
      <w:r w:rsidRPr="00C41D9B">
        <w:rPr>
          <w:rFonts w:ascii="Times New Roman" w:hAnsi="Times New Roman" w:cs="Times New Roman"/>
          <w:i/>
        </w:rPr>
        <w:t>behavioral</w:t>
      </w:r>
      <w:r w:rsidRPr="00C41D9B">
        <w:rPr>
          <w:rFonts w:ascii="Times New Roman" w:hAnsi="Times New Roman" w:cs="Times New Roman"/>
        </w:rPr>
        <w:t xml:space="preserve"> practice) (e.g., Benson 1977). For example, this might include “thought experiments” describing what business practices might look like from a triple bottom line perspective. Such an emphasis on critical reflection is the dominant approach in the CME literature (</w:t>
      </w:r>
      <w:proofErr w:type="spellStart"/>
      <w:r w:rsidRPr="00C41D9B">
        <w:rPr>
          <w:rFonts w:ascii="Times New Roman" w:hAnsi="Times New Roman" w:cs="Times New Roman"/>
        </w:rPr>
        <w:t>Dehler</w:t>
      </w:r>
      <w:proofErr w:type="spellEnd"/>
      <w:r w:rsidRPr="00C41D9B">
        <w:rPr>
          <w:rFonts w:ascii="Times New Roman" w:hAnsi="Times New Roman" w:cs="Times New Roman"/>
        </w:rPr>
        <w:t xml:space="preserve"> 2009; Ford </w:t>
      </w:r>
      <w:r w:rsidR="00494E77">
        <w:rPr>
          <w:rFonts w:ascii="Times New Roman" w:hAnsi="Times New Roman" w:cs="Times New Roman"/>
        </w:rPr>
        <w:t xml:space="preserve">et al. </w:t>
      </w:r>
      <w:r w:rsidRPr="00C41D9B">
        <w:rPr>
          <w:rFonts w:ascii="Times New Roman" w:hAnsi="Times New Roman" w:cs="Times New Roman"/>
        </w:rPr>
        <w:t xml:space="preserve">2008; Grey 2004; Harding and </w:t>
      </w:r>
      <w:proofErr w:type="spellStart"/>
      <w:r w:rsidRPr="00C41D9B">
        <w:rPr>
          <w:rFonts w:ascii="Times New Roman" w:hAnsi="Times New Roman" w:cs="Times New Roman"/>
        </w:rPr>
        <w:t>Learmonth</w:t>
      </w:r>
      <w:proofErr w:type="spellEnd"/>
      <w:r w:rsidRPr="00C41D9B">
        <w:rPr>
          <w:rFonts w:ascii="Times New Roman" w:hAnsi="Times New Roman" w:cs="Times New Roman"/>
        </w:rPr>
        <w:t xml:space="preserve"> 2010; </w:t>
      </w:r>
      <w:proofErr w:type="spellStart"/>
      <w:r w:rsidRPr="00C41D9B">
        <w:rPr>
          <w:rFonts w:ascii="Times New Roman" w:hAnsi="Times New Roman" w:cs="Times New Roman"/>
        </w:rPr>
        <w:t>Perriton</w:t>
      </w:r>
      <w:proofErr w:type="spellEnd"/>
      <w:r w:rsidRPr="00C41D9B">
        <w:rPr>
          <w:rFonts w:ascii="Times New Roman" w:hAnsi="Times New Roman" w:cs="Times New Roman"/>
        </w:rPr>
        <w:t xml:space="preserve"> and Reynolds 2004; Reynolds and Vince 2004; Simpson 2006; Vince 2010; Watson 2001). </w:t>
      </w:r>
    </w:p>
    <w:p w14:paraId="2CFD379A" w14:textId="77777777" w:rsidR="00D73D08" w:rsidRPr="003845F6" w:rsidRDefault="00D73D08" w:rsidP="00D73D08">
      <w:pPr>
        <w:spacing w:line="480" w:lineRule="auto"/>
        <w:ind w:firstLine="720"/>
        <w:jc w:val="both"/>
        <w:rPr>
          <w:rFonts w:ascii="Times New Roman" w:hAnsi="Times New Roman" w:cs="Times New Roman"/>
        </w:rPr>
      </w:pPr>
      <w:r>
        <w:rPr>
          <w:rFonts w:ascii="Times New Roman" w:hAnsi="Times New Roman" w:cs="Times New Roman"/>
        </w:rPr>
        <w:t>W</w:t>
      </w:r>
      <w:r w:rsidRPr="003845F6">
        <w:rPr>
          <w:rFonts w:ascii="Times New Roman" w:hAnsi="Times New Roman" w:cs="Times New Roman"/>
        </w:rPr>
        <w:t>hile we know of no study that explicitly measure</w:t>
      </w:r>
      <w:r>
        <w:rPr>
          <w:rFonts w:ascii="Times New Roman" w:hAnsi="Times New Roman" w:cs="Times New Roman"/>
        </w:rPr>
        <w:t>s</w:t>
      </w:r>
      <w:r w:rsidRPr="003845F6">
        <w:rPr>
          <w:rFonts w:ascii="Times New Roman" w:hAnsi="Times New Roman" w:cs="Times New Roman"/>
        </w:rPr>
        <w:t xml:space="preserve"> the effect of </w:t>
      </w:r>
      <w:r>
        <w:rPr>
          <w:rFonts w:ascii="Times New Roman" w:hAnsi="Times New Roman" w:cs="Times New Roman"/>
        </w:rPr>
        <w:t>critical reflection</w:t>
      </w:r>
      <w:r w:rsidRPr="003845F6">
        <w:rPr>
          <w:rFonts w:ascii="Times New Roman" w:hAnsi="Times New Roman" w:cs="Times New Roman"/>
        </w:rPr>
        <w:t xml:space="preserve"> on managing the transition from critique (</w:t>
      </w:r>
      <w:r>
        <w:rPr>
          <w:rFonts w:ascii="Times New Roman" w:hAnsi="Times New Roman" w:cs="Times New Roman"/>
        </w:rPr>
        <w:t>box #1</w:t>
      </w:r>
      <w:r w:rsidRPr="003845F6">
        <w:rPr>
          <w:rFonts w:ascii="Times New Roman" w:hAnsi="Times New Roman" w:cs="Times New Roman"/>
        </w:rPr>
        <w:t>) to student transformation (</w:t>
      </w:r>
      <w:r>
        <w:rPr>
          <w:rFonts w:ascii="Times New Roman" w:hAnsi="Times New Roman" w:cs="Times New Roman"/>
        </w:rPr>
        <w:t>box</w:t>
      </w:r>
      <w:r w:rsidRPr="003845F6">
        <w:rPr>
          <w:rFonts w:ascii="Times New Roman" w:hAnsi="Times New Roman" w:cs="Times New Roman"/>
        </w:rPr>
        <w:t xml:space="preserve"> </w:t>
      </w:r>
      <w:r>
        <w:rPr>
          <w:rFonts w:ascii="Times New Roman" w:hAnsi="Times New Roman" w:cs="Times New Roman"/>
        </w:rPr>
        <w:t>#2</w:t>
      </w:r>
      <w:r w:rsidRPr="003845F6">
        <w:rPr>
          <w:rFonts w:ascii="Times New Roman" w:hAnsi="Times New Roman" w:cs="Times New Roman"/>
        </w:rPr>
        <w:t xml:space="preserve">), a study by Monaghan and </w:t>
      </w:r>
      <w:proofErr w:type="spellStart"/>
      <w:r w:rsidRPr="003845F6">
        <w:rPr>
          <w:rFonts w:ascii="Times New Roman" w:hAnsi="Times New Roman" w:cs="Times New Roman"/>
          <w:color w:val="1A1A1A"/>
        </w:rPr>
        <w:t>Cervero</w:t>
      </w:r>
      <w:proofErr w:type="spellEnd"/>
      <w:r w:rsidRPr="003845F6">
        <w:rPr>
          <w:rFonts w:ascii="Times New Roman" w:hAnsi="Times New Roman" w:cs="Times New Roman"/>
          <w:color w:val="1A1A1A"/>
        </w:rPr>
        <w:t xml:space="preserve"> (2006) examines</w:t>
      </w:r>
      <w:r w:rsidRPr="003845F6">
        <w:rPr>
          <w:rFonts w:ascii="Times New Roman" w:hAnsi="Times New Roman" w:cs="Times New Roman"/>
        </w:rPr>
        <w:t xml:space="preserve"> </w:t>
      </w:r>
      <w:r>
        <w:rPr>
          <w:rFonts w:ascii="Times New Roman" w:hAnsi="Times New Roman" w:cs="Times New Roman"/>
        </w:rPr>
        <w:t xml:space="preserve">the </w:t>
      </w:r>
      <w:r w:rsidRPr="003845F6">
        <w:rPr>
          <w:rFonts w:ascii="Times New Roman" w:hAnsi="Times New Roman" w:cs="Times New Roman"/>
        </w:rPr>
        <w:t>impact of critical management courses on students</w:t>
      </w:r>
      <w:r>
        <w:rPr>
          <w:rFonts w:ascii="Times New Roman" w:hAnsi="Times New Roman" w:cs="Times New Roman"/>
        </w:rPr>
        <w:t>’</w:t>
      </w:r>
      <w:r w:rsidRPr="003845F6">
        <w:rPr>
          <w:rFonts w:ascii="Times New Roman" w:hAnsi="Times New Roman" w:cs="Times New Roman"/>
        </w:rPr>
        <w:t xml:space="preserve"> attitudes and beliefs. </w:t>
      </w:r>
      <w:r>
        <w:rPr>
          <w:rFonts w:ascii="Times New Roman" w:hAnsi="Times New Roman" w:cs="Times New Roman"/>
        </w:rPr>
        <w:t>Their</w:t>
      </w:r>
      <w:r w:rsidRPr="003845F6">
        <w:rPr>
          <w:rFonts w:ascii="Times New Roman" w:hAnsi="Times New Roman" w:cs="Times New Roman"/>
        </w:rPr>
        <w:t xml:space="preserve"> study does not mention praxis per se (</w:t>
      </w:r>
      <w:r>
        <w:rPr>
          <w:rFonts w:ascii="Times New Roman" w:hAnsi="Times New Roman" w:cs="Times New Roman"/>
        </w:rPr>
        <w:t xml:space="preserve">consistent with the larger </w:t>
      </w:r>
      <w:r w:rsidRPr="003845F6">
        <w:rPr>
          <w:rFonts w:ascii="Times New Roman" w:hAnsi="Times New Roman" w:cs="Times New Roman"/>
        </w:rPr>
        <w:t xml:space="preserve">CME </w:t>
      </w:r>
      <w:r>
        <w:rPr>
          <w:rFonts w:ascii="Times New Roman" w:hAnsi="Times New Roman" w:cs="Times New Roman"/>
        </w:rPr>
        <w:t>literature</w:t>
      </w:r>
      <w:r w:rsidRPr="003845F6">
        <w:rPr>
          <w:rFonts w:ascii="Times New Roman" w:hAnsi="Times New Roman" w:cs="Times New Roman"/>
        </w:rPr>
        <w:t xml:space="preserve">), </w:t>
      </w:r>
      <w:r>
        <w:rPr>
          <w:rFonts w:ascii="Times New Roman" w:hAnsi="Times New Roman" w:cs="Times New Roman"/>
        </w:rPr>
        <w:t xml:space="preserve">but </w:t>
      </w:r>
      <w:r w:rsidRPr="003845F6">
        <w:rPr>
          <w:rFonts w:ascii="Times New Roman" w:hAnsi="Times New Roman" w:cs="Times New Roman"/>
        </w:rPr>
        <w:t xml:space="preserve">it </w:t>
      </w:r>
      <w:r>
        <w:rPr>
          <w:rFonts w:ascii="Times New Roman" w:hAnsi="Times New Roman" w:cs="Times New Roman"/>
        </w:rPr>
        <w:t xml:space="preserve">does </w:t>
      </w:r>
      <w:r w:rsidRPr="003845F6">
        <w:rPr>
          <w:rFonts w:ascii="Times New Roman" w:hAnsi="Times New Roman" w:cs="Times New Roman"/>
        </w:rPr>
        <w:t xml:space="preserve">describe courses </w:t>
      </w:r>
      <w:r>
        <w:rPr>
          <w:rFonts w:ascii="Times New Roman" w:hAnsi="Times New Roman" w:cs="Times New Roman"/>
        </w:rPr>
        <w:t>with pedagogies that are consistent with critical reflection alone:</w:t>
      </w:r>
      <w:r w:rsidRPr="003845F6">
        <w:rPr>
          <w:rFonts w:ascii="Times New Roman" w:hAnsi="Times New Roman" w:cs="Times New Roman"/>
        </w:rPr>
        <w:t xml:space="preserve"> </w:t>
      </w:r>
    </w:p>
    <w:p w14:paraId="094AD1EF" w14:textId="013BB9B6" w:rsidR="00D73D08" w:rsidRPr="002753F8" w:rsidRDefault="00D73D08" w:rsidP="00D73D08">
      <w:pPr>
        <w:widowControl w:val="0"/>
        <w:autoSpaceDE w:val="0"/>
        <w:autoSpaceDN w:val="0"/>
        <w:adjustRightInd w:val="0"/>
        <w:ind w:left="720"/>
        <w:jc w:val="both"/>
        <w:rPr>
          <w:rFonts w:ascii="Times New Roman" w:hAnsi="Times New Roman" w:cs="Times New Roman"/>
        </w:rPr>
      </w:pPr>
      <w:r w:rsidRPr="002753F8">
        <w:rPr>
          <w:rFonts w:ascii="Times New Roman" w:hAnsi="Times New Roman" w:cs="Times New Roman"/>
        </w:rPr>
        <w:t>“</w:t>
      </w:r>
      <w:r>
        <w:rPr>
          <w:rFonts w:ascii="Times New Roman" w:hAnsi="Times New Roman" w:cs="Times New Roman"/>
        </w:rPr>
        <w:t>…</w:t>
      </w:r>
      <w:proofErr w:type="gramStart"/>
      <w:r w:rsidRPr="003845F6">
        <w:rPr>
          <w:rFonts w:ascii="Times New Roman" w:hAnsi="Times New Roman" w:cs="Times New Roman"/>
        </w:rPr>
        <w:t>the</w:t>
      </w:r>
      <w:proofErr w:type="gramEnd"/>
      <w:r w:rsidRPr="003845F6">
        <w:rPr>
          <w:rFonts w:ascii="Times New Roman" w:hAnsi="Times New Roman" w:cs="Times New Roman"/>
        </w:rPr>
        <w:t xml:space="preserve"> instructors employed a pedagogical strategy that exposed</w:t>
      </w:r>
      <w:r w:rsidRPr="002753F8">
        <w:rPr>
          <w:rFonts w:ascii="Times New Roman" w:hAnsi="Times New Roman" w:cs="Times New Roman"/>
        </w:rPr>
        <w:t xml:space="preserve"> </w:t>
      </w:r>
      <w:r w:rsidRPr="003845F6">
        <w:rPr>
          <w:rFonts w:ascii="Times New Roman" w:hAnsi="Times New Roman" w:cs="Times New Roman"/>
        </w:rPr>
        <w:t>the learners to new critical concepts and then allowed for discussion and exploration</w:t>
      </w:r>
      <w:r w:rsidRPr="002753F8">
        <w:rPr>
          <w:rFonts w:ascii="Times New Roman" w:hAnsi="Times New Roman" w:cs="Times New Roman"/>
        </w:rPr>
        <w:t xml:space="preserve"> </w:t>
      </w:r>
      <w:r w:rsidRPr="003845F6">
        <w:rPr>
          <w:rFonts w:ascii="Times New Roman" w:hAnsi="Times New Roman" w:cs="Times New Roman"/>
        </w:rPr>
        <w:t>of these topics as alternatives to the current thinking in mainstream management.</w:t>
      </w:r>
      <w:r w:rsidRPr="002753F8">
        <w:rPr>
          <w:rFonts w:ascii="Times New Roman" w:hAnsi="Times New Roman" w:cs="Times New Roman"/>
        </w:rPr>
        <w:t xml:space="preserve"> </w:t>
      </w:r>
      <w:r w:rsidRPr="003845F6">
        <w:rPr>
          <w:rFonts w:ascii="Times New Roman" w:hAnsi="Times New Roman" w:cs="Times New Roman"/>
        </w:rPr>
        <w:t>Presentations, summaries, group work and final written papers were used to help the</w:t>
      </w:r>
      <w:r w:rsidRPr="002753F8">
        <w:rPr>
          <w:rFonts w:ascii="Times New Roman" w:hAnsi="Times New Roman" w:cs="Times New Roman"/>
        </w:rPr>
        <w:t xml:space="preserve"> </w:t>
      </w:r>
      <w:r w:rsidRPr="003845F6">
        <w:rPr>
          <w:rFonts w:ascii="Times New Roman" w:hAnsi="Times New Roman" w:cs="Times New Roman"/>
        </w:rPr>
        <w:t>learner to articulate both” (</w:t>
      </w:r>
      <w:r>
        <w:rPr>
          <w:rFonts w:ascii="Times New Roman" w:hAnsi="Times New Roman" w:cs="Times New Roman"/>
          <w:color w:val="1A1A1A"/>
        </w:rPr>
        <w:t>p.</w:t>
      </w:r>
      <w:r w:rsidRPr="003845F6">
        <w:rPr>
          <w:rFonts w:ascii="Times New Roman" w:hAnsi="Times New Roman" w:cs="Times New Roman"/>
        </w:rPr>
        <w:t xml:space="preserve"> 384)</w:t>
      </w:r>
      <w:r w:rsidR="00494E77">
        <w:rPr>
          <w:rFonts w:ascii="Times New Roman" w:hAnsi="Times New Roman" w:cs="Times New Roman"/>
        </w:rPr>
        <w:t>.</w:t>
      </w:r>
    </w:p>
    <w:p w14:paraId="16648023" w14:textId="77777777" w:rsidR="00D73D08" w:rsidRPr="003845F6" w:rsidRDefault="00D73D08" w:rsidP="00D73D08">
      <w:pPr>
        <w:widowControl w:val="0"/>
        <w:autoSpaceDE w:val="0"/>
        <w:autoSpaceDN w:val="0"/>
        <w:adjustRightInd w:val="0"/>
        <w:ind w:left="720"/>
        <w:jc w:val="both"/>
        <w:rPr>
          <w:rFonts w:ascii="Times New Roman" w:hAnsi="Times New Roman" w:cs="Times New Roman"/>
        </w:rPr>
      </w:pPr>
    </w:p>
    <w:p w14:paraId="28948F0A" w14:textId="2983C5EE" w:rsidR="00D73D08" w:rsidRDefault="00D73D08" w:rsidP="00D73D08">
      <w:pPr>
        <w:spacing w:line="480" w:lineRule="auto"/>
        <w:jc w:val="both"/>
        <w:rPr>
          <w:rFonts w:ascii="Times New Roman" w:hAnsi="Times New Roman" w:cs="Times New Roman"/>
        </w:rPr>
      </w:pPr>
      <w:r w:rsidRPr="00E143EE">
        <w:rPr>
          <w:rFonts w:ascii="Times New Roman" w:hAnsi="Times New Roman" w:cs="Times New Roman"/>
        </w:rPr>
        <w:t xml:space="preserve">They </w:t>
      </w:r>
      <w:r w:rsidRPr="009473C6">
        <w:rPr>
          <w:rFonts w:ascii="Times New Roman" w:hAnsi="Times New Roman" w:cs="Times New Roman"/>
        </w:rPr>
        <w:t>conclude that</w:t>
      </w:r>
      <w:r w:rsidRPr="00683F32">
        <w:rPr>
          <w:rFonts w:ascii="Times New Roman" w:hAnsi="Times New Roman" w:cs="Times New Roman"/>
        </w:rPr>
        <w:t>,</w:t>
      </w:r>
      <w:r w:rsidRPr="005A4669">
        <w:rPr>
          <w:rFonts w:ascii="Times New Roman" w:hAnsi="Times New Roman" w:cs="Times New Roman"/>
        </w:rPr>
        <w:t xml:space="preserve"> although all the students in </w:t>
      </w:r>
      <w:r w:rsidR="00494E77">
        <w:rPr>
          <w:rFonts w:ascii="Times New Roman" w:hAnsi="Times New Roman" w:cs="Times New Roman"/>
        </w:rPr>
        <w:t>the</w:t>
      </w:r>
      <w:r w:rsidR="00BA1876">
        <w:rPr>
          <w:rFonts w:ascii="Times New Roman" w:hAnsi="Times New Roman" w:cs="Times New Roman"/>
        </w:rPr>
        <w:t>ir</w:t>
      </w:r>
      <w:r w:rsidR="00494E77">
        <w:rPr>
          <w:rFonts w:ascii="Times New Roman" w:hAnsi="Times New Roman" w:cs="Times New Roman"/>
        </w:rPr>
        <w:t xml:space="preserve"> </w:t>
      </w:r>
      <w:r>
        <w:rPr>
          <w:rFonts w:ascii="Times New Roman" w:hAnsi="Times New Roman" w:cs="Times New Roman"/>
        </w:rPr>
        <w:t>critical reflection</w:t>
      </w:r>
      <w:r w:rsidRPr="005A4669">
        <w:rPr>
          <w:rFonts w:ascii="Times New Roman" w:hAnsi="Times New Roman" w:cs="Times New Roman"/>
        </w:rPr>
        <w:t xml:space="preserve"> CME courses “exhibited heightened critical awareness about management” (box #1), students we</w:t>
      </w:r>
      <w:r w:rsidRPr="000728A7">
        <w:rPr>
          <w:rFonts w:ascii="Times New Roman" w:hAnsi="Times New Roman" w:cs="Times New Roman"/>
        </w:rPr>
        <w:t>re</w:t>
      </w:r>
      <w:r w:rsidRPr="00AA5565">
        <w:rPr>
          <w:rFonts w:ascii="Times New Roman" w:hAnsi="Times New Roman" w:cs="Times New Roman"/>
        </w:rPr>
        <w:t xml:space="preserve"> unlikely to experience “a change in attitudes and beliefs” (box #2)</w:t>
      </w:r>
      <w:r w:rsidRPr="001916F4">
        <w:rPr>
          <w:rFonts w:ascii="Times New Roman" w:hAnsi="Times New Roman" w:cs="Times New Roman"/>
        </w:rPr>
        <w:t>.</w:t>
      </w:r>
    </w:p>
    <w:p w14:paraId="664041AE" w14:textId="77777777" w:rsidR="00D73D08" w:rsidRPr="007C1E8B" w:rsidRDefault="00D73D08" w:rsidP="00D73D08">
      <w:pPr>
        <w:spacing w:line="480" w:lineRule="auto"/>
        <w:ind w:firstLine="720"/>
        <w:jc w:val="both"/>
      </w:pPr>
      <w:r>
        <w:rPr>
          <w:rFonts w:ascii="Times New Roman" w:hAnsi="Times New Roman" w:cs="Times New Roman"/>
        </w:rPr>
        <w:t xml:space="preserve">Kearns and </w:t>
      </w:r>
      <w:proofErr w:type="spellStart"/>
      <w:r>
        <w:rPr>
          <w:rFonts w:ascii="Times New Roman" w:hAnsi="Times New Roman" w:cs="Times New Roman"/>
        </w:rPr>
        <w:t>Springett</w:t>
      </w:r>
      <w:proofErr w:type="spellEnd"/>
      <w:r>
        <w:rPr>
          <w:rFonts w:ascii="Times New Roman" w:hAnsi="Times New Roman" w:cs="Times New Roman"/>
        </w:rPr>
        <w:t xml:space="preserve"> (2003) provide another example of a CME approach to critical reflection that de-emphasizes</w:t>
      </w:r>
      <w:r w:rsidRPr="00C41D9B">
        <w:rPr>
          <w:rFonts w:ascii="Times New Roman" w:hAnsi="Times New Roman" w:cs="Times New Roman"/>
        </w:rPr>
        <w:t xml:space="preserve"> the practical action component of praxis</w:t>
      </w:r>
      <w:r>
        <w:rPr>
          <w:rFonts w:ascii="Times New Roman" w:hAnsi="Times New Roman" w:cs="Times New Roman"/>
        </w:rPr>
        <w:t>:</w:t>
      </w:r>
    </w:p>
    <w:p w14:paraId="3F4D1706" w14:textId="6B5020E1" w:rsidR="00BA1876" w:rsidRPr="003845F6" w:rsidRDefault="00D73D08" w:rsidP="00D73D08">
      <w:pPr>
        <w:widowControl w:val="0"/>
        <w:autoSpaceDE w:val="0"/>
        <w:autoSpaceDN w:val="0"/>
        <w:adjustRightInd w:val="0"/>
        <w:ind w:left="720"/>
        <w:jc w:val="both"/>
        <w:rPr>
          <w:rFonts w:ascii="Times New Roman" w:hAnsi="Times New Roman" w:cs="Times New Roman"/>
          <w:color w:val="292526"/>
        </w:rPr>
      </w:pPr>
      <w:r w:rsidRPr="003845F6">
        <w:rPr>
          <w:rFonts w:ascii="Times New Roman" w:hAnsi="Times New Roman" w:cs="Times New Roman"/>
          <w:color w:val="292526"/>
        </w:rPr>
        <w:t xml:space="preserve">“Here, students can be asked to </w:t>
      </w:r>
      <w:r w:rsidRPr="00164F99">
        <w:rPr>
          <w:rFonts w:ascii="Times New Roman" w:hAnsi="Times New Roman" w:cs="Times New Roman"/>
          <w:i/>
          <w:color w:val="292526"/>
        </w:rPr>
        <w:t>think</w:t>
      </w:r>
      <w:r w:rsidRPr="003845F6">
        <w:rPr>
          <w:rFonts w:ascii="Times New Roman" w:hAnsi="Times New Roman" w:cs="Times New Roman"/>
          <w:color w:val="292526"/>
        </w:rPr>
        <w:t xml:space="preserve"> what they </w:t>
      </w:r>
      <w:r w:rsidRPr="003845F6">
        <w:rPr>
          <w:rFonts w:ascii="Times New Roman" w:hAnsi="Times New Roman" w:cs="Times New Roman"/>
          <w:i/>
          <w:color w:val="292526"/>
        </w:rPr>
        <w:t>could</w:t>
      </w:r>
      <w:r w:rsidRPr="003845F6">
        <w:rPr>
          <w:rFonts w:ascii="Times New Roman" w:hAnsi="Times New Roman" w:cs="Times New Roman"/>
          <w:color w:val="292526"/>
        </w:rPr>
        <w:t xml:space="preserve"> do to act in ways that are more sustainable, how they can facilitate their homes, communities, and organizations they are involved with to become more sustainable, and what actions they </w:t>
      </w:r>
      <w:r w:rsidRPr="003845F6">
        <w:rPr>
          <w:rFonts w:ascii="Times New Roman" w:hAnsi="Times New Roman" w:cs="Times New Roman"/>
          <w:i/>
          <w:color w:val="292526"/>
        </w:rPr>
        <w:t>could</w:t>
      </w:r>
      <w:r w:rsidRPr="003845F6">
        <w:rPr>
          <w:rFonts w:ascii="Times New Roman" w:hAnsi="Times New Roman" w:cs="Times New Roman"/>
          <w:color w:val="292526"/>
        </w:rPr>
        <w:t xml:space="preserve"> take locally and professionally as </w:t>
      </w:r>
      <w:r w:rsidRPr="00164F99">
        <w:rPr>
          <w:rFonts w:ascii="Times New Roman" w:hAnsi="Times New Roman" w:cs="Times New Roman"/>
          <w:i/>
          <w:color w:val="292526"/>
        </w:rPr>
        <w:t>potential</w:t>
      </w:r>
      <w:r w:rsidRPr="003845F6">
        <w:rPr>
          <w:rFonts w:ascii="Times New Roman" w:hAnsi="Times New Roman" w:cs="Times New Roman"/>
          <w:color w:val="292526"/>
        </w:rPr>
        <w:t xml:space="preserve"> change agents</w:t>
      </w:r>
      <w:r>
        <w:rPr>
          <w:rFonts w:ascii="Times New Roman" w:hAnsi="Times New Roman" w:cs="Times New Roman"/>
          <w:color w:val="292526"/>
        </w:rPr>
        <w:t xml:space="preserve"> … </w:t>
      </w:r>
      <w:r w:rsidRPr="003845F6">
        <w:rPr>
          <w:rFonts w:ascii="Times New Roman" w:hAnsi="Times New Roman" w:cs="Times New Roman"/>
          <w:color w:val="292526"/>
        </w:rPr>
        <w:t xml:space="preserve">A more </w:t>
      </w:r>
      <w:r w:rsidRPr="003845F6">
        <w:rPr>
          <w:rFonts w:ascii="Times New Roman" w:hAnsi="Times New Roman" w:cs="Times New Roman"/>
          <w:i/>
          <w:color w:val="292526"/>
        </w:rPr>
        <w:t>minor</w:t>
      </w:r>
      <w:r w:rsidRPr="003845F6">
        <w:rPr>
          <w:rFonts w:ascii="Times New Roman" w:hAnsi="Times New Roman" w:cs="Times New Roman"/>
          <w:color w:val="292526"/>
        </w:rPr>
        <w:t xml:space="preserve"> but importantly </w:t>
      </w:r>
      <w:r w:rsidRPr="003845F6">
        <w:rPr>
          <w:rFonts w:ascii="Times New Roman" w:hAnsi="Times New Roman" w:cs="Times New Roman"/>
          <w:i/>
          <w:color w:val="292526"/>
        </w:rPr>
        <w:t>symbolic</w:t>
      </w:r>
      <w:r w:rsidRPr="003845F6">
        <w:rPr>
          <w:rFonts w:ascii="Times New Roman" w:hAnsi="Times New Roman" w:cs="Times New Roman"/>
          <w:color w:val="292526"/>
        </w:rPr>
        <w:t xml:space="preserve"> aspect of organizing education for sustainability is to </w:t>
      </w:r>
      <w:r w:rsidRPr="003845F6">
        <w:rPr>
          <w:rFonts w:ascii="Times New Roman" w:hAnsi="Times New Roman" w:cs="Times New Roman"/>
          <w:i/>
          <w:color w:val="292526"/>
        </w:rPr>
        <w:t>practice</w:t>
      </w:r>
      <w:r w:rsidRPr="003845F6">
        <w:rPr>
          <w:rFonts w:ascii="Times New Roman" w:hAnsi="Times New Roman" w:cs="Times New Roman"/>
          <w:color w:val="292526"/>
        </w:rPr>
        <w:t xml:space="preserve"> what we preach within our courses in terms of focusing on nonmaterial means of meeting nonmaterial needs” (</w:t>
      </w:r>
      <w:r w:rsidR="00E55D4B">
        <w:rPr>
          <w:rFonts w:ascii="Times New Roman" w:hAnsi="Times New Roman" w:cs="Times New Roman"/>
          <w:color w:val="292526"/>
        </w:rPr>
        <w:t>p</w:t>
      </w:r>
      <w:r w:rsidR="00C90472">
        <w:rPr>
          <w:rFonts w:ascii="Times New Roman" w:hAnsi="Times New Roman" w:cs="Times New Roman"/>
          <w:color w:val="292526"/>
        </w:rPr>
        <w:t>p</w:t>
      </w:r>
      <w:r>
        <w:rPr>
          <w:rFonts w:ascii="Times New Roman" w:hAnsi="Times New Roman" w:cs="Times New Roman"/>
          <w:color w:val="292526"/>
        </w:rPr>
        <w:t>.</w:t>
      </w:r>
      <w:r w:rsidRPr="003845F6">
        <w:rPr>
          <w:rFonts w:ascii="Times New Roman" w:hAnsi="Times New Roman" w:cs="Times New Roman"/>
          <w:color w:val="292526"/>
        </w:rPr>
        <w:t xml:space="preserve"> 194</w:t>
      </w:r>
      <w:r>
        <w:rPr>
          <w:rFonts w:ascii="Times New Roman" w:hAnsi="Times New Roman" w:cs="Times New Roman"/>
          <w:color w:val="292526"/>
        </w:rPr>
        <w:t>, 197</w:t>
      </w:r>
      <w:r w:rsidRPr="003845F6">
        <w:rPr>
          <w:rFonts w:ascii="Times New Roman" w:hAnsi="Times New Roman" w:cs="Times New Roman"/>
          <w:color w:val="292526"/>
        </w:rPr>
        <w:t>; emphasis added).</w:t>
      </w:r>
    </w:p>
    <w:p w14:paraId="7A715C9E" w14:textId="77777777" w:rsidR="00D73D08" w:rsidRDefault="00D73D08" w:rsidP="005F3CC3">
      <w:pPr>
        <w:widowControl w:val="0"/>
        <w:autoSpaceDE w:val="0"/>
        <w:autoSpaceDN w:val="0"/>
        <w:adjustRightInd w:val="0"/>
        <w:ind w:left="720"/>
        <w:jc w:val="both"/>
        <w:rPr>
          <w:rFonts w:ascii="Times New Roman" w:hAnsi="Times New Roman" w:cs="Times New Roman"/>
          <w:b/>
        </w:rPr>
      </w:pPr>
    </w:p>
    <w:p w14:paraId="7D87E802" w14:textId="66348930" w:rsidR="00F809A7" w:rsidRDefault="00717939" w:rsidP="007925DC">
      <w:pPr>
        <w:spacing w:line="480" w:lineRule="auto"/>
        <w:ind w:firstLine="720"/>
        <w:jc w:val="both"/>
        <w:rPr>
          <w:rFonts w:ascii="Times New Roman" w:hAnsi="Times New Roman"/>
        </w:rPr>
      </w:pPr>
      <w:r w:rsidRPr="00C41D9B">
        <w:rPr>
          <w:rFonts w:ascii="Times New Roman" w:hAnsi="Times New Roman" w:cs="Times New Roman"/>
          <w:b/>
        </w:rPr>
        <w:t>Practical action.</w:t>
      </w:r>
      <w:r>
        <w:rPr>
          <w:rFonts w:ascii="Times New Roman" w:hAnsi="Times New Roman" w:cs="Times New Roman"/>
        </w:rPr>
        <w:t xml:space="preserve"> G</w:t>
      </w:r>
      <w:r w:rsidR="002535DA">
        <w:rPr>
          <w:rFonts w:ascii="Times New Roman" w:hAnsi="Times New Roman" w:cs="Times New Roman"/>
        </w:rPr>
        <w:t>limpses of the practical action component element of p</w:t>
      </w:r>
      <w:proofErr w:type="spellStart"/>
      <w:r w:rsidR="004C34FD">
        <w:rPr>
          <w:rFonts w:ascii="Times New Roman" w:hAnsi="Times New Roman" w:cs="Times New Roman"/>
          <w:lang w:val="en-CA"/>
        </w:rPr>
        <w:t>raxis</w:t>
      </w:r>
      <w:proofErr w:type="spellEnd"/>
      <w:r w:rsidR="00EF56F0">
        <w:rPr>
          <w:rFonts w:ascii="Times New Roman" w:hAnsi="Times New Roman" w:cs="Times New Roman"/>
          <w:lang w:val="en-CA"/>
        </w:rPr>
        <w:t>—bu</w:t>
      </w:r>
      <w:r w:rsidR="002535DA">
        <w:rPr>
          <w:rFonts w:ascii="Times New Roman" w:hAnsi="Times New Roman" w:cs="Times New Roman"/>
          <w:lang w:val="en-CA"/>
        </w:rPr>
        <w:t>t with</w:t>
      </w:r>
      <w:r w:rsidR="00EF56F0">
        <w:rPr>
          <w:rFonts w:ascii="Times New Roman" w:hAnsi="Times New Roman" w:cs="Times New Roman"/>
          <w:lang w:val="en-CA"/>
        </w:rPr>
        <w:t xml:space="preserve"> an uneven</w:t>
      </w:r>
      <w:r w:rsidR="002535DA">
        <w:rPr>
          <w:rFonts w:ascii="Times New Roman" w:hAnsi="Times New Roman" w:cs="Times New Roman"/>
          <w:lang w:val="en-CA"/>
        </w:rPr>
        <w:t xml:space="preserve"> commitment to critical reflection</w:t>
      </w:r>
      <w:r w:rsidR="00EF56F0">
        <w:rPr>
          <w:rFonts w:ascii="Times New Roman" w:hAnsi="Times New Roman" w:cs="Times New Roman"/>
          <w:lang w:val="en-CA"/>
        </w:rPr>
        <w:t xml:space="preserve">—are </w:t>
      </w:r>
      <w:r w:rsidR="002535DA">
        <w:rPr>
          <w:rFonts w:ascii="Times New Roman" w:hAnsi="Times New Roman" w:cs="Times New Roman"/>
          <w:lang w:val="en-CA"/>
        </w:rPr>
        <w:t xml:space="preserve">evident in </w:t>
      </w:r>
      <w:r w:rsidR="00D73D08">
        <w:rPr>
          <w:rFonts w:ascii="Times New Roman" w:hAnsi="Times New Roman" w:cs="Times New Roman"/>
          <w:lang w:val="en-CA"/>
        </w:rPr>
        <w:t>areas</w:t>
      </w:r>
      <w:r w:rsidR="002535DA">
        <w:rPr>
          <w:rFonts w:ascii="Times New Roman" w:hAnsi="Times New Roman" w:cs="Times New Roman"/>
          <w:lang w:val="en-CA"/>
        </w:rPr>
        <w:t xml:space="preserve"> </w:t>
      </w:r>
      <w:r w:rsidR="007E596D">
        <w:rPr>
          <w:rFonts w:ascii="Times New Roman" w:hAnsi="Times New Roman" w:cs="Times New Roman"/>
          <w:lang w:val="en-CA"/>
        </w:rPr>
        <w:t xml:space="preserve">such as </w:t>
      </w:r>
      <w:r w:rsidR="002535DA">
        <w:rPr>
          <w:rFonts w:ascii="Times New Roman" w:hAnsi="Times New Roman" w:cs="Times New Roman"/>
          <w:lang w:val="en-CA"/>
        </w:rPr>
        <w:t>e</w:t>
      </w:r>
      <w:r w:rsidR="004C34FD">
        <w:rPr>
          <w:rFonts w:ascii="Times New Roman" w:hAnsi="Times New Roman" w:cs="Times New Roman"/>
          <w:lang w:val="en-CA"/>
        </w:rPr>
        <w:t>xperiential learning</w:t>
      </w:r>
      <w:r w:rsidR="00CA59D7">
        <w:rPr>
          <w:rFonts w:ascii="Times New Roman" w:hAnsi="Times New Roman" w:cs="Times New Roman"/>
          <w:lang w:val="en-CA"/>
        </w:rPr>
        <w:t xml:space="preserve"> (Kolb and Kolb 2005)</w:t>
      </w:r>
      <w:r w:rsidR="004C34FD">
        <w:rPr>
          <w:rFonts w:ascii="Times New Roman" w:hAnsi="Times New Roman" w:cs="Times New Roman"/>
          <w:lang w:val="en-CA"/>
        </w:rPr>
        <w:t>, service learning</w:t>
      </w:r>
      <w:r w:rsidR="0064282D">
        <w:rPr>
          <w:rFonts w:ascii="Times New Roman" w:hAnsi="Times New Roman" w:cs="Times New Roman"/>
          <w:lang w:val="en-CA"/>
        </w:rPr>
        <w:t xml:space="preserve"> (</w:t>
      </w:r>
      <w:proofErr w:type="spellStart"/>
      <w:r w:rsidR="0064282D" w:rsidRPr="00C60997">
        <w:rPr>
          <w:rFonts w:ascii="Times New Roman" w:hAnsi="Times New Roman" w:cs="Times New Roman"/>
        </w:rPr>
        <w:t>Yorio</w:t>
      </w:r>
      <w:proofErr w:type="spellEnd"/>
      <w:r w:rsidR="0064282D" w:rsidRPr="00C60997">
        <w:rPr>
          <w:rFonts w:ascii="Times New Roman" w:hAnsi="Times New Roman" w:cs="Times New Roman"/>
        </w:rPr>
        <w:t xml:space="preserve"> and Ye 2012</w:t>
      </w:r>
      <w:r w:rsidR="0064282D">
        <w:rPr>
          <w:rFonts w:ascii="Times New Roman" w:hAnsi="Times New Roman" w:cs="Times New Roman"/>
        </w:rPr>
        <w:t>)</w:t>
      </w:r>
      <w:r w:rsidR="004C34FD">
        <w:rPr>
          <w:rFonts w:ascii="Times New Roman" w:hAnsi="Times New Roman" w:cs="Times New Roman"/>
          <w:lang w:val="en-CA"/>
        </w:rPr>
        <w:t xml:space="preserve">, and the </w:t>
      </w:r>
      <w:r w:rsidR="002535DA">
        <w:rPr>
          <w:rFonts w:ascii="Times New Roman" w:hAnsi="Times New Roman" w:cs="Times New Roman"/>
          <w:lang w:val="en-CA"/>
        </w:rPr>
        <w:t xml:space="preserve">emerging </w:t>
      </w:r>
      <w:r w:rsidR="004C34FD">
        <w:rPr>
          <w:rFonts w:ascii="Times New Roman" w:hAnsi="Times New Roman" w:cs="Times New Roman"/>
          <w:lang w:val="en-CA"/>
        </w:rPr>
        <w:t>“</w:t>
      </w:r>
      <w:r w:rsidR="0064282D">
        <w:rPr>
          <w:rFonts w:ascii="Times New Roman" w:hAnsi="Times New Roman" w:cs="Times New Roman"/>
          <w:lang w:val="en-CA"/>
        </w:rPr>
        <w:t>K</w:t>
      </w:r>
      <w:r w:rsidR="004C34FD">
        <w:rPr>
          <w:rFonts w:ascii="Times New Roman" w:hAnsi="Times New Roman" w:cs="Times New Roman"/>
          <w:lang w:val="en-CA"/>
        </w:rPr>
        <w:t>now/</w:t>
      </w:r>
      <w:r w:rsidR="0064282D">
        <w:rPr>
          <w:rFonts w:ascii="Times New Roman" w:hAnsi="Times New Roman" w:cs="Times New Roman"/>
          <w:lang w:val="en-CA"/>
        </w:rPr>
        <w:t>D</w:t>
      </w:r>
      <w:r w:rsidR="004C34FD">
        <w:rPr>
          <w:rFonts w:ascii="Times New Roman" w:hAnsi="Times New Roman" w:cs="Times New Roman"/>
          <w:lang w:val="en-CA"/>
        </w:rPr>
        <w:t>o/</w:t>
      </w:r>
      <w:r w:rsidR="0064282D">
        <w:rPr>
          <w:rFonts w:ascii="Times New Roman" w:hAnsi="Times New Roman" w:cs="Times New Roman"/>
          <w:lang w:val="en-CA"/>
        </w:rPr>
        <w:t>B</w:t>
      </w:r>
      <w:r w:rsidR="004C34FD">
        <w:rPr>
          <w:rFonts w:ascii="Times New Roman" w:hAnsi="Times New Roman" w:cs="Times New Roman"/>
          <w:lang w:val="en-CA"/>
        </w:rPr>
        <w:t>e</w:t>
      </w:r>
      <w:r w:rsidR="002535DA">
        <w:rPr>
          <w:rFonts w:ascii="Times New Roman" w:hAnsi="Times New Roman" w:cs="Times New Roman"/>
          <w:lang w:val="en-CA"/>
        </w:rPr>
        <w:t>”</w:t>
      </w:r>
      <w:r w:rsidR="004C34FD">
        <w:rPr>
          <w:rFonts w:ascii="Times New Roman" w:hAnsi="Times New Roman" w:cs="Times New Roman"/>
          <w:lang w:val="en-CA"/>
        </w:rPr>
        <w:t xml:space="preserve"> framework</w:t>
      </w:r>
      <w:r w:rsidR="0064282D">
        <w:rPr>
          <w:rFonts w:ascii="Times New Roman" w:hAnsi="Times New Roman" w:cs="Times New Roman"/>
          <w:lang w:val="en-CA"/>
        </w:rPr>
        <w:t xml:space="preserve"> (</w:t>
      </w:r>
      <w:proofErr w:type="spellStart"/>
      <w:r w:rsidR="0064282D" w:rsidRPr="005E4453">
        <w:rPr>
          <w:rFonts w:ascii="Times New Roman" w:hAnsi="Times New Roman" w:cs="Times New Roman"/>
          <w:color w:val="1A1A1A"/>
        </w:rPr>
        <w:t>Datar</w:t>
      </w:r>
      <w:proofErr w:type="spellEnd"/>
      <w:r w:rsidR="0064282D" w:rsidRPr="005E4453">
        <w:rPr>
          <w:rFonts w:ascii="Times New Roman" w:hAnsi="Times New Roman" w:cs="Times New Roman"/>
          <w:color w:val="1A1A1A"/>
        </w:rPr>
        <w:t xml:space="preserve"> </w:t>
      </w:r>
      <w:r w:rsidR="00BA1876">
        <w:rPr>
          <w:rFonts w:ascii="Times New Roman" w:hAnsi="Times New Roman" w:cs="Times New Roman"/>
          <w:color w:val="1A1A1A"/>
        </w:rPr>
        <w:t>et al.</w:t>
      </w:r>
      <w:r w:rsidR="0064282D" w:rsidRPr="005E4453">
        <w:rPr>
          <w:rFonts w:ascii="Times New Roman" w:hAnsi="Times New Roman" w:cs="Times New Roman"/>
          <w:color w:val="1A1A1A"/>
        </w:rPr>
        <w:t xml:space="preserve"> 2010</w:t>
      </w:r>
      <w:r w:rsidR="0064282D">
        <w:rPr>
          <w:rFonts w:ascii="Times New Roman" w:hAnsi="Times New Roman" w:cs="Times New Roman"/>
          <w:color w:val="1A1A1A"/>
        </w:rPr>
        <w:t>)</w:t>
      </w:r>
      <w:r w:rsidR="002535DA">
        <w:rPr>
          <w:rFonts w:ascii="Times New Roman" w:hAnsi="Times New Roman" w:cs="Times New Roman"/>
          <w:lang w:val="en-CA"/>
        </w:rPr>
        <w:t>.</w:t>
      </w:r>
      <w:r w:rsidR="004C34FD" w:rsidRPr="00176CCA">
        <w:rPr>
          <w:rFonts w:ascii="Times New Roman" w:hAnsi="Times New Roman" w:cs="Times New Roman"/>
          <w:lang w:val="en-CA"/>
        </w:rPr>
        <w:t xml:space="preserve"> </w:t>
      </w:r>
      <w:r w:rsidR="00CA59D7">
        <w:rPr>
          <w:rFonts w:ascii="Times New Roman" w:hAnsi="Times New Roman" w:cs="Times New Roman"/>
          <w:lang w:val="en-CA"/>
        </w:rPr>
        <w:t>First, e</w:t>
      </w:r>
      <w:r w:rsidR="004C34FD" w:rsidRPr="00176CCA">
        <w:rPr>
          <w:rFonts w:ascii="Times New Roman" w:hAnsi="Times New Roman" w:cs="Times New Roman"/>
          <w:lang w:val="en-CA"/>
        </w:rPr>
        <w:t xml:space="preserve">xperiential learning </w:t>
      </w:r>
      <w:r w:rsidR="00CA59D7">
        <w:rPr>
          <w:rFonts w:ascii="Times New Roman" w:hAnsi="Times New Roman" w:cs="Times New Roman"/>
          <w:lang w:val="en-CA"/>
        </w:rPr>
        <w:t>has been described as</w:t>
      </w:r>
      <w:r w:rsidR="004C34FD" w:rsidRPr="00176CCA">
        <w:rPr>
          <w:rFonts w:ascii="Times New Roman" w:hAnsi="Times New Roman" w:cs="Times New Roman"/>
          <w:lang w:val="en-CA"/>
        </w:rPr>
        <w:t xml:space="preserve"> </w:t>
      </w:r>
      <w:r w:rsidR="00CA59D7">
        <w:rPr>
          <w:rFonts w:ascii="Times New Roman" w:hAnsi="Times New Roman" w:cs="Times New Roman"/>
          <w:lang w:val="en-CA"/>
        </w:rPr>
        <w:t>“</w:t>
      </w:r>
      <w:r w:rsidR="004C34FD" w:rsidRPr="00176CCA">
        <w:rPr>
          <w:rFonts w:ascii="Times New Roman" w:hAnsi="Times New Roman" w:cs="Times New Roman"/>
          <w:lang w:val="en-CA"/>
        </w:rPr>
        <w:t xml:space="preserve">a process of constructing knowledge </w:t>
      </w:r>
      <w:r w:rsidR="00D73D08">
        <w:rPr>
          <w:rFonts w:ascii="Times New Roman" w:hAnsi="Times New Roman" w:cs="Times New Roman"/>
          <w:lang w:val="en-CA"/>
        </w:rPr>
        <w:t>[of]…</w:t>
      </w:r>
      <w:r w:rsidR="004C34FD" w:rsidRPr="00176CCA">
        <w:rPr>
          <w:rFonts w:ascii="Times New Roman" w:hAnsi="Times New Roman" w:cs="Times New Roman"/>
          <w:lang w:val="en-CA"/>
        </w:rPr>
        <w:t>experiencing, reflecting, thinking, and acting” (Kolb and Kolb 2005 p. 194)</w:t>
      </w:r>
      <w:r w:rsidR="00D73D08">
        <w:rPr>
          <w:rFonts w:ascii="Times New Roman" w:hAnsi="Times New Roman" w:cs="Times New Roman"/>
          <w:lang w:val="en-CA"/>
        </w:rPr>
        <w:t>.</w:t>
      </w:r>
      <w:r w:rsidR="00EA2DD7">
        <w:rPr>
          <w:rFonts w:ascii="Times New Roman" w:hAnsi="Times New Roman" w:cs="Times New Roman"/>
          <w:lang w:val="en-CA"/>
        </w:rPr>
        <w:t xml:space="preserve"> </w:t>
      </w:r>
      <w:r w:rsidR="007925DC">
        <w:rPr>
          <w:rFonts w:ascii="Times New Roman" w:hAnsi="Times New Roman" w:cs="Times New Roman"/>
        </w:rPr>
        <w:t>E</w:t>
      </w:r>
      <w:r w:rsidR="007925DC" w:rsidRPr="00F8383C">
        <w:rPr>
          <w:rFonts w:ascii="Times New Roman" w:hAnsi="Times New Roman"/>
        </w:rPr>
        <w:t>xperiential pedagogies</w:t>
      </w:r>
      <w:r w:rsidR="007925DC">
        <w:rPr>
          <w:rFonts w:ascii="Times New Roman" w:hAnsi="Times New Roman"/>
        </w:rPr>
        <w:t xml:space="preserve"> have</w:t>
      </w:r>
      <w:r w:rsidR="007925DC" w:rsidRPr="00F8383C">
        <w:rPr>
          <w:rFonts w:ascii="Times New Roman" w:hAnsi="Times New Roman"/>
        </w:rPr>
        <w:t xml:space="preserve"> been shown to increase student engagement (e.g., McWilliams and </w:t>
      </w:r>
      <w:proofErr w:type="spellStart"/>
      <w:r w:rsidR="007925DC" w:rsidRPr="00F8383C">
        <w:rPr>
          <w:rFonts w:ascii="Times New Roman" w:hAnsi="Times New Roman"/>
        </w:rPr>
        <w:t>Nahavandi</w:t>
      </w:r>
      <w:proofErr w:type="spellEnd"/>
      <w:r w:rsidR="007925DC" w:rsidRPr="00F8383C">
        <w:rPr>
          <w:rFonts w:ascii="Times New Roman" w:hAnsi="Times New Roman"/>
        </w:rPr>
        <w:t xml:space="preserve"> 2006 p. 425), and ethics scholars have found that experiential learning via cases is </w:t>
      </w:r>
      <w:r w:rsidR="007925DC" w:rsidRPr="00F809A7">
        <w:rPr>
          <w:rFonts w:ascii="Times New Roman" w:hAnsi="Times New Roman"/>
        </w:rPr>
        <w:t xml:space="preserve">effective for teaching self-awareness and ethical decision-making (Jones, 2009 p. 369; </w:t>
      </w:r>
      <w:proofErr w:type="spellStart"/>
      <w:r w:rsidR="007925DC" w:rsidRPr="00F809A7">
        <w:rPr>
          <w:rFonts w:ascii="Times New Roman" w:hAnsi="Times New Roman"/>
          <w:color w:val="1A1A1A"/>
        </w:rPr>
        <w:t>Waples</w:t>
      </w:r>
      <w:proofErr w:type="spellEnd"/>
      <w:r w:rsidR="007925DC" w:rsidRPr="00F809A7">
        <w:rPr>
          <w:rFonts w:ascii="Times New Roman" w:hAnsi="Times New Roman"/>
          <w:color w:val="1A1A1A"/>
        </w:rPr>
        <w:t xml:space="preserve"> et al. 2009</w:t>
      </w:r>
      <w:r w:rsidR="007925DC" w:rsidRPr="00F809A7">
        <w:rPr>
          <w:rFonts w:ascii="Times New Roman" w:hAnsi="Times New Roman"/>
        </w:rPr>
        <w:t>)</w:t>
      </w:r>
      <w:r w:rsidR="00F809A7">
        <w:rPr>
          <w:rFonts w:ascii="Times New Roman" w:hAnsi="Times New Roman"/>
        </w:rPr>
        <w:t>. P</w:t>
      </w:r>
      <w:r w:rsidR="00F809A7" w:rsidRPr="00F8383C">
        <w:rPr>
          <w:rFonts w:ascii="Times New Roman" w:hAnsi="Times New Roman"/>
        </w:rPr>
        <w:t>ositive outcomes may be especially likely with “live cases” (</w:t>
      </w:r>
      <w:r w:rsidR="00F809A7" w:rsidRPr="00F8383C">
        <w:rPr>
          <w:rFonts w:ascii="Times New Roman" w:hAnsi="Times New Roman"/>
          <w:color w:val="1A1A1A"/>
        </w:rPr>
        <w:t xml:space="preserve">McWilliams and </w:t>
      </w:r>
      <w:proofErr w:type="spellStart"/>
      <w:r w:rsidR="00F809A7" w:rsidRPr="00F8383C">
        <w:rPr>
          <w:rFonts w:ascii="Times New Roman" w:hAnsi="Times New Roman"/>
          <w:color w:val="1A1A1A"/>
        </w:rPr>
        <w:t>Nahavandi</w:t>
      </w:r>
      <w:proofErr w:type="spellEnd"/>
      <w:r w:rsidR="00F809A7" w:rsidRPr="00F8383C">
        <w:rPr>
          <w:rFonts w:ascii="Times New Roman" w:hAnsi="Times New Roman"/>
          <w:color w:val="1A1A1A"/>
        </w:rPr>
        <w:t xml:space="preserve"> 2006).</w:t>
      </w:r>
      <w:r w:rsidR="00F809A7">
        <w:rPr>
          <w:rFonts w:ascii="Times New Roman" w:hAnsi="Times New Roman"/>
        </w:rPr>
        <w:t xml:space="preserve"> </w:t>
      </w:r>
      <w:r w:rsidR="00F809A7" w:rsidRPr="00F8383C">
        <w:rPr>
          <w:rFonts w:ascii="Times New Roman" w:hAnsi="Times New Roman"/>
          <w:color w:val="1A1A1A"/>
        </w:rPr>
        <w:t>Other experiential pedagogies help students to “live ethics” and apply them in the real world, not simply learn about ethics in the classroom (</w:t>
      </w:r>
      <w:proofErr w:type="spellStart"/>
      <w:r w:rsidR="00F809A7" w:rsidRPr="00F8383C">
        <w:rPr>
          <w:rFonts w:ascii="Times New Roman" w:hAnsi="Times New Roman"/>
          <w:color w:val="1A1A1A"/>
        </w:rPr>
        <w:t>Jurkiewicz</w:t>
      </w:r>
      <w:proofErr w:type="spellEnd"/>
      <w:r w:rsidR="00F809A7" w:rsidRPr="00F8383C">
        <w:rPr>
          <w:rFonts w:ascii="Times New Roman" w:hAnsi="Times New Roman"/>
          <w:color w:val="1A1A1A"/>
        </w:rPr>
        <w:t xml:space="preserve"> et al. 2004 p. 283; Solberg et al.</w:t>
      </w:r>
      <w:r w:rsidR="00E55D4B">
        <w:rPr>
          <w:rFonts w:ascii="Times New Roman" w:hAnsi="Times New Roman"/>
          <w:color w:val="1A1A1A"/>
        </w:rPr>
        <w:t xml:space="preserve"> </w:t>
      </w:r>
      <w:r w:rsidR="00F809A7" w:rsidRPr="00F8383C">
        <w:rPr>
          <w:rFonts w:ascii="Times New Roman" w:hAnsi="Times New Roman"/>
          <w:color w:val="1A1A1A"/>
        </w:rPr>
        <w:t>1995)</w:t>
      </w:r>
      <w:r w:rsidR="00F809A7" w:rsidRPr="00F8383C">
        <w:rPr>
          <w:rFonts w:ascii="Times New Roman" w:hAnsi="Times New Roman"/>
        </w:rPr>
        <w:t>.</w:t>
      </w:r>
      <w:r w:rsidR="007925DC" w:rsidRPr="00F809A7">
        <w:rPr>
          <w:rFonts w:ascii="Times New Roman" w:hAnsi="Times New Roman"/>
        </w:rPr>
        <w:t xml:space="preserve"> </w:t>
      </w:r>
    </w:p>
    <w:p w14:paraId="1780AE12" w14:textId="101AF8E4" w:rsidR="004C34FD" w:rsidRDefault="00931A6F" w:rsidP="007925DC">
      <w:pPr>
        <w:spacing w:line="480" w:lineRule="auto"/>
        <w:ind w:firstLine="720"/>
        <w:jc w:val="both"/>
        <w:rPr>
          <w:rFonts w:ascii="Times New Roman" w:hAnsi="Times New Roman" w:cs="Times New Roman"/>
          <w:lang w:val="en-CA"/>
        </w:rPr>
      </w:pPr>
      <w:r>
        <w:rPr>
          <w:rFonts w:ascii="Times New Roman" w:hAnsi="Times New Roman"/>
        </w:rPr>
        <w:t xml:space="preserve">Although </w:t>
      </w:r>
      <w:r>
        <w:rPr>
          <w:rFonts w:ascii="Times New Roman" w:hAnsi="Times New Roman" w:cs="Times New Roman"/>
        </w:rPr>
        <w:t>t</w:t>
      </w:r>
      <w:r w:rsidR="00464CE8" w:rsidRPr="00C41D9B">
        <w:rPr>
          <w:rFonts w:ascii="Times New Roman" w:hAnsi="Times New Roman" w:cs="Times New Roman"/>
        </w:rPr>
        <w:t xml:space="preserve">he reflecting component of experiential learning is </w:t>
      </w:r>
      <w:r w:rsidR="009C2D65">
        <w:rPr>
          <w:rFonts w:ascii="Times New Roman" w:hAnsi="Times New Roman" w:cs="Times New Roman"/>
        </w:rPr>
        <w:t xml:space="preserve">sometimes </w:t>
      </w:r>
      <w:r w:rsidR="00464CE8" w:rsidRPr="00C41D9B">
        <w:rPr>
          <w:rFonts w:ascii="Times New Roman" w:hAnsi="Times New Roman" w:cs="Times New Roman"/>
        </w:rPr>
        <w:t xml:space="preserve">consistent with the idea of </w:t>
      </w:r>
      <w:r w:rsidR="00464CE8" w:rsidRPr="0080525E">
        <w:rPr>
          <w:rFonts w:ascii="Times New Roman" w:hAnsi="Times New Roman" w:cs="Times New Roman"/>
          <w:i/>
        </w:rPr>
        <w:t>critical</w:t>
      </w:r>
      <w:r w:rsidR="00464CE8" w:rsidRPr="00C41D9B">
        <w:rPr>
          <w:rFonts w:ascii="Times New Roman" w:hAnsi="Times New Roman" w:cs="Times New Roman"/>
        </w:rPr>
        <w:t xml:space="preserve"> reflection (e.g., </w:t>
      </w:r>
      <w:proofErr w:type="spellStart"/>
      <w:r w:rsidR="00464CE8" w:rsidRPr="00C41D9B">
        <w:rPr>
          <w:rFonts w:ascii="Times New Roman" w:hAnsi="Times New Roman" w:cs="Times New Roman"/>
        </w:rPr>
        <w:t>Kayes</w:t>
      </w:r>
      <w:proofErr w:type="spellEnd"/>
      <w:r w:rsidR="00464CE8" w:rsidRPr="00C41D9B">
        <w:rPr>
          <w:rFonts w:ascii="Times New Roman" w:hAnsi="Times New Roman" w:cs="Times New Roman"/>
        </w:rPr>
        <w:t xml:space="preserve"> 2002)</w:t>
      </w:r>
      <w:r w:rsidR="007E596D">
        <w:rPr>
          <w:rFonts w:ascii="Times New Roman" w:hAnsi="Times New Roman" w:cs="Times New Roman"/>
        </w:rPr>
        <w:t>,</w:t>
      </w:r>
      <w:r w:rsidR="007925DC" w:rsidRPr="00C41D9B">
        <w:rPr>
          <w:rFonts w:ascii="Times New Roman" w:hAnsi="Times New Roman" w:cs="Times New Roman"/>
        </w:rPr>
        <w:t xml:space="preserve"> </w:t>
      </w:r>
      <w:r w:rsidR="00F809A7">
        <w:rPr>
          <w:rFonts w:ascii="Times New Roman" w:hAnsi="Times New Roman" w:cs="Times New Roman"/>
        </w:rPr>
        <w:t xml:space="preserve">and </w:t>
      </w:r>
      <w:r>
        <w:rPr>
          <w:rFonts w:ascii="Times New Roman" w:hAnsi="Times New Roman" w:cs="Times New Roman"/>
        </w:rPr>
        <w:t xml:space="preserve">although </w:t>
      </w:r>
      <w:r w:rsidR="007925DC" w:rsidRPr="00C41D9B">
        <w:rPr>
          <w:rFonts w:ascii="Times New Roman" w:hAnsi="Times New Roman" w:cs="Times New Roman"/>
        </w:rPr>
        <w:t xml:space="preserve">calls have been made for CME </w:t>
      </w:r>
      <w:r w:rsidR="007925DC" w:rsidRPr="00C41D9B">
        <w:rPr>
          <w:rFonts w:ascii="Times New Roman" w:hAnsi="Times New Roman" w:cs="Times New Roman"/>
        </w:rPr>
        <w:lastRenderedPageBreak/>
        <w:t xml:space="preserve">scholars to </w:t>
      </w:r>
      <w:r w:rsidR="00D41968">
        <w:rPr>
          <w:rFonts w:ascii="Times New Roman" w:hAnsi="Times New Roman" w:cs="Times New Roman"/>
        </w:rPr>
        <w:t>couple</w:t>
      </w:r>
      <w:r w:rsidR="007925DC" w:rsidRPr="00C41D9B">
        <w:rPr>
          <w:rFonts w:ascii="Times New Roman" w:hAnsi="Times New Roman" w:cs="Times New Roman"/>
        </w:rPr>
        <w:t xml:space="preserve"> action-based learning with critical reflection (e.g., </w:t>
      </w:r>
      <w:r w:rsidR="007925DC" w:rsidRPr="00F809A7">
        <w:rPr>
          <w:rFonts w:ascii="Times New Roman" w:hAnsi="Times New Roman"/>
        </w:rPr>
        <w:t>Reynolds and Vince 2004)</w:t>
      </w:r>
      <w:r w:rsidR="00E55D4B">
        <w:rPr>
          <w:rFonts w:ascii="Times New Roman" w:hAnsi="Times New Roman"/>
        </w:rPr>
        <w:t xml:space="preserve">, for the most part </w:t>
      </w:r>
      <w:r w:rsidR="00E55D4B" w:rsidRPr="00176CCA">
        <w:rPr>
          <w:rFonts w:ascii="Times New Roman" w:hAnsi="Times New Roman" w:cs="Times New Roman"/>
          <w:lang w:val="en-CA"/>
        </w:rPr>
        <w:t>experiential</w:t>
      </w:r>
      <w:r w:rsidR="004C34FD" w:rsidRPr="00176CCA">
        <w:rPr>
          <w:rFonts w:ascii="Times New Roman" w:hAnsi="Times New Roman" w:cs="Times New Roman"/>
          <w:lang w:val="en-CA"/>
        </w:rPr>
        <w:t xml:space="preserve"> learning theory </w:t>
      </w:r>
      <w:r w:rsidR="00F809A7">
        <w:rPr>
          <w:rFonts w:ascii="Times New Roman" w:hAnsi="Times New Roman" w:cs="Times New Roman"/>
          <w:lang w:val="en-CA"/>
        </w:rPr>
        <w:t xml:space="preserve">appears </w:t>
      </w:r>
      <w:r w:rsidR="004C34FD" w:rsidRPr="00176CCA">
        <w:rPr>
          <w:rFonts w:ascii="Times New Roman" w:hAnsi="Times New Roman" w:cs="Times New Roman"/>
          <w:lang w:val="en-CA"/>
        </w:rPr>
        <w:t xml:space="preserve">to have a more instrumental and individualistic character </w:t>
      </w:r>
      <w:r w:rsidR="00464CE8">
        <w:rPr>
          <w:rFonts w:ascii="Times New Roman" w:hAnsi="Times New Roman" w:cs="Times New Roman"/>
          <w:lang w:val="en-CA"/>
        </w:rPr>
        <w:t>(</w:t>
      </w:r>
      <w:r w:rsidR="004C34FD" w:rsidRPr="00176CCA">
        <w:rPr>
          <w:rFonts w:ascii="Times New Roman" w:hAnsi="Times New Roman" w:cs="Times New Roman"/>
          <w:lang w:val="en-CA"/>
        </w:rPr>
        <w:t>Kolb and Kolb</w:t>
      </w:r>
      <w:r w:rsidR="00D73D08">
        <w:rPr>
          <w:rFonts w:ascii="Times New Roman" w:hAnsi="Times New Roman" w:cs="Times New Roman"/>
          <w:lang w:val="en-CA"/>
        </w:rPr>
        <w:t xml:space="preserve"> </w:t>
      </w:r>
      <w:r w:rsidR="004C34FD" w:rsidRPr="00176CCA">
        <w:rPr>
          <w:rFonts w:ascii="Times New Roman" w:hAnsi="Times New Roman" w:cs="Times New Roman"/>
          <w:lang w:val="en-CA"/>
        </w:rPr>
        <w:t>2005 p. 196).</w:t>
      </w:r>
      <w:r w:rsidR="00CA59D7">
        <w:rPr>
          <w:rFonts w:ascii="Times New Roman" w:hAnsi="Times New Roman" w:cs="Times New Roman"/>
          <w:lang w:val="en-CA"/>
        </w:rPr>
        <w:t xml:space="preserve"> </w:t>
      </w:r>
      <w:r w:rsidR="00464CE8">
        <w:rPr>
          <w:rFonts w:ascii="Times New Roman" w:hAnsi="Times New Roman" w:cs="Times New Roman"/>
          <w:lang w:val="en-CA"/>
        </w:rPr>
        <w:t xml:space="preserve">Thus, </w:t>
      </w:r>
      <w:r>
        <w:rPr>
          <w:rFonts w:ascii="Times New Roman" w:hAnsi="Times New Roman" w:cs="Times New Roman"/>
          <w:lang w:val="en-CA"/>
        </w:rPr>
        <w:t xml:space="preserve">while </w:t>
      </w:r>
      <w:r w:rsidR="004C34FD" w:rsidRPr="00176CCA">
        <w:rPr>
          <w:rFonts w:ascii="Times New Roman" w:hAnsi="Times New Roman" w:cs="Times New Roman"/>
          <w:lang w:val="en-CA"/>
        </w:rPr>
        <w:t>experiential learning theory and praxis may build on a similar rationale</w:t>
      </w:r>
      <w:r>
        <w:rPr>
          <w:rFonts w:ascii="Times New Roman" w:hAnsi="Times New Roman" w:cs="Times New Roman"/>
          <w:lang w:val="en-CA"/>
        </w:rPr>
        <w:t>,</w:t>
      </w:r>
      <w:r w:rsidR="004C34FD" w:rsidRPr="00176CCA">
        <w:rPr>
          <w:rFonts w:ascii="Times New Roman" w:hAnsi="Times New Roman" w:cs="Times New Roman"/>
          <w:lang w:val="en-CA"/>
        </w:rPr>
        <w:t xml:space="preserve"> they differ in that experiential learning’s idea of “doing” is to “test in action” course material (i.e., reinforce abstract conceptual learning), rather than to have “doing” help students to transform their worldviews (and subsequently to transform structures and systems) based on the learned concepts (Kolb and Kolb</w:t>
      </w:r>
      <w:r w:rsidR="00D73D08">
        <w:rPr>
          <w:rFonts w:ascii="Times New Roman" w:hAnsi="Times New Roman" w:cs="Times New Roman"/>
          <w:lang w:val="en-CA"/>
        </w:rPr>
        <w:t xml:space="preserve"> </w:t>
      </w:r>
      <w:r w:rsidR="004C34FD" w:rsidRPr="00176CCA">
        <w:rPr>
          <w:rFonts w:ascii="Times New Roman" w:hAnsi="Times New Roman" w:cs="Times New Roman"/>
          <w:lang w:val="en-CA"/>
        </w:rPr>
        <w:t xml:space="preserve">2005 p. 208). </w:t>
      </w:r>
    </w:p>
    <w:p w14:paraId="6201B0BB" w14:textId="2EA03EAB" w:rsidR="007E596D" w:rsidRDefault="00F809A7" w:rsidP="00567396">
      <w:pPr>
        <w:spacing w:line="480" w:lineRule="auto"/>
        <w:ind w:firstLine="720"/>
        <w:jc w:val="both"/>
        <w:rPr>
          <w:rFonts w:ascii="Times New Roman" w:hAnsi="Times New Roman" w:cs="Times New Roman"/>
        </w:rPr>
      </w:pPr>
      <w:r>
        <w:rPr>
          <w:rFonts w:ascii="Times New Roman" w:hAnsi="Times New Roman" w:cs="Times New Roman"/>
        </w:rPr>
        <w:t>Second, p</w:t>
      </w:r>
      <w:r w:rsidR="004C34FD" w:rsidRPr="00C60997">
        <w:rPr>
          <w:rFonts w:ascii="Times New Roman" w:hAnsi="Times New Roman" w:cs="Times New Roman"/>
        </w:rPr>
        <w:t xml:space="preserve">raxis </w:t>
      </w:r>
      <w:r w:rsidR="004C34FD">
        <w:rPr>
          <w:rFonts w:ascii="Times New Roman" w:hAnsi="Times New Roman" w:cs="Times New Roman"/>
        </w:rPr>
        <w:t>also overlaps somewhat with</w:t>
      </w:r>
      <w:r w:rsidR="004C34FD" w:rsidRPr="00C60997">
        <w:rPr>
          <w:rFonts w:ascii="Times New Roman" w:hAnsi="Times New Roman" w:cs="Times New Roman"/>
        </w:rPr>
        <w:t xml:space="preserve"> service</w:t>
      </w:r>
      <w:r w:rsidR="004C34FD">
        <w:rPr>
          <w:rFonts w:ascii="Times New Roman" w:hAnsi="Times New Roman" w:cs="Times New Roman"/>
        </w:rPr>
        <w:t xml:space="preserve"> </w:t>
      </w:r>
      <w:r w:rsidR="004C34FD" w:rsidRPr="00C60997">
        <w:rPr>
          <w:rFonts w:ascii="Times New Roman" w:hAnsi="Times New Roman" w:cs="Times New Roman"/>
        </w:rPr>
        <w:t xml:space="preserve">learning, which is a </w:t>
      </w:r>
      <w:r w:rsidR="004C34FD">
        <w:rPr>
          <w:rFonts w:ascii="Times New Roman" w:hAnsi="Times New Roman" w:cs="Times New Roman"/>
        </w:rPr>
        <w:t>variation</w:t>
      </w:r>
      <w:r w:rsidR="004C34FD" w:rsidRPr="00C60997">
        <w:rPr>
          <w:rFonts w:ascii="Times New Roman" w:hAnsi="Times New Roman" w:cs="Times New Roman"/>
        </w:rPr>
        <w:t xml:space="preserve"> of experiential learning (Lester et al. 2005). Service learning typically refers </w:t>
      </w:r>
      <w:r w:rsidR="004C34FD">
        <w:rPr>
          <w:rFonts w:ascii="Times New Roman" w:hAnsi="Times New Roman" w:cs="Times New Roman"/>
        </w:rPr>
        <w:t xml:space="preserve">to </w:t>
      </w:r>
      <w:r w:rsidR="004C34FD" w:rsidRPr="00C60997">
        <w:rPr>
          <w:rFonts w:ascii="Times New Roman" w:hAnsi="Times New Roman" w:cs="Times New Roman"/>
        </w:rPr>
        <w:t xml:space="preserve">courses </w:t>
      </w:r>
      <w:r w:rsidR="004C34FD">
        <w:rPr>
          <w:rFonts w:ascii="Times New Roman" w:hAnsi="Times New Roman" w:cs="Times New Roman"/>
        </w:rPr>
        <w:t>where</w:t>
      </w:r>
      <w:r w:rsidR="004C34FD" w:rsidRPr="00C60997">
        <w:rPr>
          <w:rFonts w:ascii="Times New Roman" w:hAnsi="Times New Roman" w:cs="Times New Roman"/>
        </w:rPr>
        <w:t xml:space="preserve"> students spend some time working in non-profit organizations in a way that enhances </w:t>
      </w:r>
      <w:r w:rsidR="004C34FD">
        <w:rPr>
          <w:rFonts w:ascii="Times New Roman" w:hAnsi="Times New Roman" w:cs="Times New Roman"/>
        </w:rPr>
        <w:t xml:space="preserve">what has been taught in the </w:t>
      </w:r>
      <w:r w:rsidR="004C34FD" w:rsidRPr="00C60997">
        <w:rPr>
          <w:rFonts w:ascii="Times New Roman" w:hAnsi="Times New Roman" w:cs="Times New Roman"/>
        </w:rPr>
        <w:t xml:space="preserve">classroom and provides students </w:t>
      </w:r>
      <w:r w:rsidR="004C34FD">
        <w:rPr>
          <w:rFonts w:ascii="Times New Roman" w:hAnsi="Times New Roman" w:cs="Times New Roman"/>
        </w:rPr>
        <w:t xml:space="preserve">with </w:t>
      </w:r>
      <w:r w:rsidR="004C34FD" w:rsidRPr="00C60997">
        <w:rPr>
          <w:rFonts w:ascii="Times New Roman" w:hAnsi="Times New Roman" w:cs="Times New Roman"/>
        </w:rPr>
        <w:t>opportunities to reflect on the</w:t>
      </w:r>
      <w:r w:rsidR="004C34FD">
        <w:rPr>
          <w:rFonts w:ascii="Times New Roman" w:hAnsi="Times New Roman" w:cs="Times New Roman"/>
        </w:rPr>
        <w:t>ir</w:t>
      </w:r>
      <w:r w:rsidR="004C34FD" w:rsidRPr="00C60997">
        <w:rPr>
          <w:rFonts w:ascii="Times New Roman" w:hAnsi="Times New Roman" w:cs="Times New Roman"/>
        </w:rPr>
        <w:t xml:space="preserve"> experience (</w:t>
      </w:r>
      <w:proofErr w:type="spellStart"/>
      <w:r w:rsidR="004C34FD" w:rsidRPr="009445A4">
        <w:rPr>
          <w:rFonts w:ascii="Times New Roman" w:hAnsi="Times New Roman" w:cs="Times New Roman"/>
        </w:rPr>
        <w:t>Kenworthy-U’Ren</w:t>
      </w:r>
      <w:proofErr w:type="spellEnd"/>
      <w:r w:rsidR="004C34FD" w:rsidRPr="009445A4">
        <w:rPr>
          <w:rFonts w:ascii="Times New Roman" w:hAnsi="Times New Roman" w:cs="Times New Roman"/>
        </w:rPr>
        <w:t xml:space="preserve"> and Peterson 2005;</w:t>
      </w:r>
      <w:r w:rsidR="004C34FD" w:rsidRPr="009445A4">
        <w:t xml:space="preserve"> </w:t>
      </w:r>
      <w:proofErr w:type="spellStart"/>
      <w:r w:rsidR="004C34FD" w:rsidRPr="009F5B83">
        <w:rPr>
          <w:rFonts w:ascii="Times New Roman" w:hAnsi="Times New Roman" w:cs="Times New Roman"/>
        </w:rPr>
        <w:t>Yorio</w:t>
      </w:r>
      <w:proofErr w:type="spellEnd"/>
      <w:r w:rsidR="004C34FD" w:rsidRPr="009F5B83">
        <w:rPr>
          <w:rFonts w:ascii="Times New Roman" w:hAnsi="Times New Roman" w:cs="Times New Roman"/>
        </w:rPr>
        <w:t xml:space="preserve"> and Ye 2012)</w:t>
      </w:r>
      <w:r w:rsidR="004C34FD" w:rsidRPr="00C60997">
        <w:rPr>
          <w:rFonts w:ascii="Times New Roman" w:hAnsi="Times New Roman" w:cs="Times New Roman"/>
        </w:rPr>
        <w:t xml:space="preserve">. </w:t>
      </w:r>
      <w:r w:rsidR="0064282D" w:rsidRPr="00F8383C">
        <w:rPr>
          <w:rFonts w:ascii="Times New Roman" w:hAnsi="Times New Roman"/>
        </w:rPr>
        <w:t xml:space="preserve">Service learning is associated with increasing students’ civic engagement and moral responsibility (Godfrey et al. 2005), and their </w:t>
      </w:r>
      <w:r w:rsidR="0064282D" w:rsidRPr="00F8383C">
        <w:rPr>
          <w:rFonts w:ascii="Times New Roman" w:hAnsi="Times New Roman" w:cs="Times New Roman"/>
        </w:rPr>
        <w:t>understanding of social issues, personal insight</w:t>
      </w:r>
      <w:r w:rsidR="007E596D">
        <w:rPr>
          <w:rFonts w:ascii="Times New Roman" w:hAnsi="Times New Roman" w:cs="Times New Roman"/>
        </w:rPr>
        <w:t>,</w:t>
      </w:r>
      <w:r w:rsidR="0064282D" w:rsidRPr="00F8383C">
        <w:rPr>
          <w:rFonts w:ascii="Times New Roman" w:hAnsi="Times New Roman" w:cs="Times New Roman"/>
        </w:rPr>
        <w:t xml:space="preserve"> and cognitive development (</w:t>
      </w:r>
      <w:proofErr w:type="spellStart"/>
      <w:r w:rsidR="0064282D" w:rsidRPr="00F8383C">
        <w:rPr>
          <w:rFonts w:ascii="Times New Roman" w:hAnsi="Times New Roman" w:cs="Times New Roman"/>
        </w:rPr>
        <w:t>Yorio</w:t>
      </w:r>
      <w:proofErr w:type="spellEnd"/>
      <w:r w:rsidR="0064282D" w:rsidRPr="00F8383C">
        <w:rPr>
          <w:rFonts w:ascii="Times New Roman" w:hAnsi="Times New Roman" w:cs="Times New Roman"/>
        </w:rPr>
        <w:t xml:space="preserve"> and Ye 2012). </w:t>
      </w:r>
    </w:p>
    <w:p w14:paraId="03196B29" w14:textId="7B5416A8" w:rsidR="004C34FD" w:rsidRPr="000B0CCB" w:rsidRDefault="004C34FD" w:rsidP="004C34FD">
      <w:pPr>
        <w:spacing w:line="480" w:lineRule="auto"/>
        <w:ind w:firstLine="720"/>
        <w:jc w:val="both"/>
        <w:rPr>
          <w:rFonts w:ascii="Times New Roman" w:hAnsi="Times New Roman" w:cs="Times New Roman"/>
        </w:rPr>
      </w:pPr>
      <w:r w:rsidRPr="00C60997">
        <w:rPr>
          <w:rFonts w:ascii="Times New Roman" w:hAnsi="Times New Roman" w:cs="Times New Roman"/>
        </w:rPr>
        <w:t>Service learning provid</w:t>
      </w:r>
      <w:r w:rsidR="007E596D">
        <w:rPr>
          <w:rFonts w:ascii="Times New Roman" w:hAnsi="Times New Roman" w:cs="Times New Roman"/>
        </w:rPr>
        <w:t>es</w:t>
      </w:r>
      <w:r w:rsidRPr="00C60997">
        <w:rPr>
          <w:rFonts w:ascii="Times New Roman" w:hAnsi="Times New Roman" w:cs="Times New Roman"/>
        </w:rPr>
        <w:t xml:space="preserve"> four </w:t>
      </w:r>
      <w:proofErr w:type="spellStart"/>
      <w:r w:rsidRPr="00C60997">
        <w:rPr>
          <w:rFonts w:ascii="Times New Roman" w:hAnsi="Times New Roman" w:cs="Times New Roman"/>
        </w:rPr>
        <w:t>Rs</w:t>
      </w:r>
      <w:proofErr w:type="spellEnd"/>
      <w:r w:rsidRPr="00C60997">
        <w:rPr>
          <w:rFonts w:ascii="Times New Roman" w:hAnsi="Times New Roman" w:cs="Times New Roman"/>
        </w:rPr>
        <w:t xml:space="preserve">: </w:t>
      </w:r>
      <w:r w:rsidRPr="007B1F65">
        <w:rPr>
          <w:rFonts w:ascii="Times New Roman" w:hAnsi="Times New Roman" w:cs="Times New Roman"/>
          <w:i/>
        </w:rPr>
        <w:t>Reality</w:t>
      </w:r>
      <w:r w:rsidRPr="00C60997">
        <w:rPr>
          <w:rFonts w:ascii="Times New Roman" w:hAnsi="Times New Roman" w:cs="Times New Roman"/>
        </w:rPr>
        <w:t xml:space="preserve"> (students apply academic content in a real</w:t>
      </w:r>
      <w:r>
        <w:rPr>
          <w:rFonts w:ascii="Times New Roman" w:hAnsi="Times New Roman" w:cs="Times New Roman"/>
        </w:rPr>
        <w:t>-</w:t>
      </w:r>
      <w:r w:rsidRPr="00C60997">
        <w:rPr>
          <w:rFonts w:ascii="Times New Roman" w:hAnsi="Times New Roman" w:cs="Times New Roman"/>
        </w:rPr>
        <w:t xml:space="preserve">world </w:t>
      </w:r>
      <w:r>
        <w:rPr>
          <w:rFonts w:ascii="Times New Roman" w:hAnsi="Times New Roman" w:cs="Times New Roman"/>
        </w:rPr>
        <w:t>s</w:t>
      </w:r>
      <w:r w:rsidRPr="00C60997">
        <w:rPr>
          <w:rFonts w:ascii="Times New Roman" w:hAnsi="Times New Roman" w:cs="Times New Roman"/>
        </w:rPr>
        <w:t xml:space="preserve">etting), </w:t>
      </w:r>
      <w:r w:rsidRPr="007B1F65">
        <w:rPr>
          <w:rFonts w:ascii="Times New Roman" w:hAnsi="Times New Roman" w:cs="Times New Roman"/>
          <w:i/>
        </w:rPr>
        <w:t>Reflection</w:t>
      </w:r>
      <w:r w:rsidRPr="00C60997">
        <w:rPr>
          <w:rFonts w:ascii="Times New Roman" w:hAnsi="Times New Roman" w:cs="Times New Roman"/>
        </w:rPr>
        <w:t xml:space="preserve"> (students </w:t>
      </w:r>
      <w:r>
        <w:rPr>
          <w:rFonts w:ascii="Times New Roman" w:hAnsi="Times New Roman" w:cs="Times New Roman"/>
        </w:rPr>
        <w:t xml:space="preserve">are </w:t>
      </w:r>
      <w:r w:rsidRPr="00C60997">
        <w:rPr>
          <w:rFonts w:ascii="Times New Roman" w:hAnsi="Times New Roman" w:cs="Times New Roman"/>
        </w:rPr>
        <w:t>ask</w:t>
      </w:r>
      <w:r>
        <w:rPr>
          <w:rFonts w:ascii="Times New Roman" w:hAnsi="Times New Roman" w:cs="Times New Roman"/>
        </w:rPr>
        <w:t>ed</w:t>
      </w:r>
      <w:r w:rsidRPr="00C60997">
        <w:rPr>
          <w:rFonts w:ascii="Times New Roman" w:hAnsi="Times New Roman" w:cs="Times New Roman"/>
        </w:rPr>
        <w:t xml:space="preserve"> what the experience meant to them), </w:t>
      </w:r>
      <w:r w:rsidRPr="007B1F65">
        <w:rPr>
          <w:rFonts w:ascii="Times New Roman" w:hAnsi="Times New Roman" w:cs="Times New Roman"/>
          <w:i/>
        </w:rPr>
        <w:t>Reciprocity</w:t>
      </w:r>
      <w:r w:rsidRPr="00C60997">
        <w:rPr>
          <w:rFonts w:ascii="Times New Roman" w:hAnsi="Times New Roman" w:cs="Times New Roman"/>
        </w:rPr>
        <w:t xml:space="preserve"> (both students and service recipients gain </w:t>
      </w:r>
      <w:r>
        <w:rPr>
          <w:rFonts w:ascii="Times New Roman" w:hAnsi="Times New Roman" w:cs="Times New Roman"/>
        </w:rPr>
        <w:t xml:space="preserve">from </w:t>
      </w:r>
      <w:r w:rsidRPr="00C60997">
        <w:rPr>
          <w:rFonts w:ascii="Times New Roman" w:hAnsi="Times New Roman" w:cs="Times New Roman"/>
        </w:rPr>
        <w:t xml:space="preserve">the experience), and </w:t>
      </w:r>
      <w:r w:rsidRPr="007B1F65">
        <w:rPr>
          <w:rFonts w:ascii="Times New Roman" w:hAnsi="Times New Roman" w:cs="Times New Roman"/>
          <w:i/>
        </w:rPr>
        <w:t>Responsibility</w:t>
      </w:r>
      <w:r w:rsidRPr="00C60997">
        <w:rPr>
          <w:rFonts w:ascii="Times New Roman" w:hAnsi="Times New Roman" w:cs="Times New Roman"/>
        </w:rPr>
        <w:t xml:space="preserve"> (</w:t>
      </w:r>
      <w:r>
        <w:rPr>
          <w:rFonts w:ascii="Times New Roman" w:hAnsi="Times New Roman" w:cs="Times New Roman"/>
        </w:rPr>
        <w:t xml:space="preserve">students </w:t>
      </w:r>
      <w:r w:rsidR="00567396">
        <w:rPr>
          <w:rFonts w:ascii="Times New Roman" w:hAnsi="Times New Roman" w:cs="Times New Roman"/>
        </w:rPr>
        <w:t xml:space="preserve">think about </w:t>
      </w:r>
      <w:r>
        <w:rPr>
          <w:rFonts w:ascii="Times New Roman" w:hAnsi="Times New Roman" w:cs="Times New Roman"/>
        </w:rPr>
        <w:t>their responsibility to the economy, environment, and society)</w:t>
      </w:r>
      <w:r w:rsidRPr="00C60997">
        <w:rPr>
          <w:rFonts w:ascii="Times New Roman" w:hAnsi="Times New Roman" w:cs="Times New Roman"/>
        </w:rPr>
        <w:t xml:space="preserve"> </w:t>
      </w:r>
      <w:r w:rsidRPr="009445A4">
        <w:rPr>
          <w:rFonts w:ascii="Times New Roman" w:hAnsi="Times New Roman" w:cs="Times New Roman"/>
        </w:rPr>
        <w:t xml:space="preserve">(Godfrey et al. 2005). </w:t>
      </w:r>
      <w:r w:rsidRPr="009F5B83">
        <w:rPr>
          <w:rFonts w:ascii="Times New Roman" w:hAnsi="Times New Roman" w:cs="Times New Roman"/>
        </w:rPr>
        <w:t xml:space="preserve">A meta-analysis </w:t>
      </w:r>
      <w:r w:rsidR="007E596D">
        <w:rPr>
          <w:rFonts w:ascii="Times New Roman" w:hAnsi="Times New Roman" w:cs="Times New Roman"/>
        </w:rPr>
        <w:t xml:space="preserve">carried out by </w:t>
      </w:r>
      <w:proofErr w:type="spellStart"/>
      <w:r w:rsidR="007E596D">
        <w:rPr>
          <w:rFonts w:ascii="Times New Roman" w:hAnsi="Times New Roman" w:cs="Times New Roman"/>
        </w:rPr>
        <w:t>Yorio</w:t>
      </w:r>
      <w:proofErr w:type="spellEnd"/>
      <w:r w:rsidR="007E596D">
        <w:rPr>
          <w:rFonts w:ascii="Times New Roman" w:hAnsi="Times New Roman" w:cs="Times New Roman"/>
        </w:rPr>
        <w:t xml:space="preserve"> and </w:t>
      </w:r>
      <w:proofErr w:type="gramStart"/>
      <w:r w:rsidR="007E596D">
        <w:rPr>
          <w:rFonts w:ascii="Times New Roman" w:hAnsi="Times New Roman" w:cs="Times New Roman"/>
        </w:rPr>
        <w:t>Ye</w:t>
      </w:r>
      <w:proofErr w:type="gramEnd"/>
      <w:r w:rsidR="007E596D">
        <w:rPr>
          <w:rFonts w:ascii="Times New Roman" w:hAnsi="Times New Roman" w:cs="Times New Roman"/>
        </w:rPr>
        <w:t xml:space="preserve"> (2012) </w:t>
      </w:r>
      <w:r w:rsidRPr="009F5B83">
        <w:rPr>
          <w:rFonts w:ascii="Times New Roman" w:hAnsi="Times New Roman" w:cs="Times New Roman"/>
        </w:rPr>
        <w:t xml:space="preserve">found that </w:t>
      </w:r>
      <w:r w:rsidRPr="00C60997">
        <w:rPr>
          <w:rFonts w:ascii="Times New Roman" w:hAnsi="Times New Roman" w:cs="Times New Roman"/>
        </w:rPr>
        <w:t>service</w:t>
      </w:r>
      <w:r>
        <w:rPr>
          <w:rFonts w:ascii="Times New Roman" w:hAnsi="Times New Roman" w:cs="Times New Roman"/>
        </w:rPr>
        <w:t xml:space="preserve"> </w:t>
      </w:r>
      <w:r w:rsidRPr="00C60997">
        <w:rPr>
          <w:rFonts w:ascii="Times New Roman" w:hAnsi="Times New Roman" w:cs="Times New Roman"/>
        </w:rPr>
        <w:t xml:space="preserve">learning has a positive effect on students’ understanding of social issues (moral awareness and ethical reasoning skills), personal insight (awareness </w:t>
      </w:r>
      <w:r>
        <w:rPr>
          <w:rFonts w:ascii="Times New Roman" w:hAnsi="Times New Roman" w:cs="Times New Roman"/>
        </w:rPr>
        <w:t xml:space="preserve">of </w:t>
      </w:r>
      <w:r w:rsidRPr="00C60997">
        <w:rPr>
          <w:rFonts w:ascii="Times New Roman" w:hAnsi="Times New Roman" w:cs="Times New Roman"/>
        </w:rPr>
        <w:t>one’s strengths</w:t>
      </w:r>
      <w:r>
        <w:rPr>
          <w:rFonts w:ascii="Times New Roman" w:hAnsi="Times New Roman" w:cs="Times New Roman"/>
        </w:rPr>
        <w:t>,</w:t>
      </w:r>
      <w:r w:rsidRPr="00C60997">
        <w:rPr>
          <w:rFonts w:ascii="Times New Roman" w:hAnsi="Times New Roman" w:cs="Times New Roman"/>
        </w:rPr>
        <w:t xml:space="preserve"> weaknesses, </w:t>
      </w:r>
      <w:r>
        <w:rPr>
          <w:rFonts w:ascii="Times New Roman" w:hAnsi="Times New Roman" w:cs="Times New Roman"/>
        </w:rPr>
        <w:t xml:space="preserve">and </w:t>
      </w:r>
      <w:r w:rsidRPr="00C60997">
        <w:rPr>
          <w:rFonts w:ascii="Times New Roman" w:hAnsi="Times New Roman" w:cs="Times New Roman"/>
        </w:rPr>
        <w:t>self-esteem)</w:t>
      </w:r>
      <w:r>
        <w:rPr>
          <w:rFonts w:ascii="Times New Roman" w:hAnsi="Times New Roman" w:cs="Times New Roman"/>
        </w:rPr>
        <w:t>,</w:t>
      </w:r>
      <w:r w:rsidRPr="00C60997">
        <w:rPr>
          <w:rFonts w:ascii="Times New Roman" w:hAnsi="Times New Roman" w:cs="Times New Roman"/>
        </w:rPr>
        <w:t xml:space="preserve"> and cognitive development (</w:t>
      </w:r>
      <w:r w:rsidRPr="00464CE8">
        <w:rPr>
          <w:rFonts w:ascii="Times New Roman" w:hAnsi="Times New Roman" w:cs="Times New Roman"/>
        </w:rPr>
        <w:t xml:space="preserve">development of management skills and critical thinking skills). </w:t>
      </w:r>
      <w:r w:rsidR="00464CE8" w:rsidRPr="00464CE8">
        <w:rPr>
          <w:rFonts w:ascii="Times New Roman" w:hAnsi="Times New Roman" w:cs="Times New Roman"/>
        </w:rPr>
        <w:t xml:space="preserve">In some cases the reflection component of service learning </w:t>
      </w:r>
      <w:r w:rsidR="009C2D65">
        <w:rPr>
          <w:rFonts w:ascii="Times New Roman" w:hAnsi="Times New Roman" w:cs="Times New Roman"/>
        </w:rPr>
        <w:t>is</w:t>
      </w:r>
      <w:r w:rsidR="00464CE8" w:rsidRPr="00C41D9B">
        <w:rPr>
          <w:rFonts w:ascii="Times New Roman" w:hAnsi="Times New Roman" w:cs="Times New Roman"/>
        </w:rPr>
        <w:t xml:space="preserve"> </w:t>
      </w:r>
      <w:r w:rsidR="00464CE8" w:rsidRPr="00464CE8">
        <w:rPr>
          <w:rFonts w:ascii="Times New Roman" w:hAnsi="Times New Roman" w:cs="Times New Roman"/>
        </w:rPr>
        <w:t xml:space="preserve">consistent with the idea of critical reflection, </w:t>
      </w:r>
      <w:r w:rsidR="007E596D">
        <w:rPr>
          <w:rFonts w:ascii="Times New Roman" w:hAnsi="Times New Roman" w:cs="Times New Roman"/>
        </w:rPr>
        <w:t xml:space="preserve">but </w:t>
      </w:r>
      <w:r w:rsidR="00464CE8" w:rsidRPr="00464CE8">
        <w:rPr>
          <w:rFonts w:ascii="Times New Roman" w:hAnsi="Times New Roman" w:cs="Times New Roman"/>
        </w:rPr>
        <w:t xml:space="preserve">in </w:t>
      </w:r>
      <w:r w:rsidR="00464CE8" w:rsidRPr="00464CE8">
        <w:rPr>
          <w:rFonts w:ascii="Times New Roman" w:hAnsi="Times New Roman" w:cs="Times New Roman"/>
        </w:rPr>
        <w:lastRenderedPageBreak/>
        <w:t xml:space="preserve">others there is little emphasis on </w:t>
      </w:r>
      <w:r w:rsidRPr="00464CE8">
        <w:rPr>
          <w:rFonts w:ascii="Times New Roman" w:hAnsi="Times New Roman" w:cs="Times New Roman"/>
        </w:rPr>
        <w:t>critical reflection that either transforms</w:t>
      </w:r>
      <w:r>
        <w:rPr>
          <w:rFonts w:ascii="Times New Roman" w:hAnsi="Times New Roman" w:cs="Times New Roman"/>
        </w:rPr>
        <w:t xml:space="preserve"> </w:t>
      </w:r>
      <w:r w:rsidRPr="000B0CCB">
        <w:rPr>
          <w:rFonts w:ascii="Times New Roman" w:hAnsi="Times New Roman" w:cs="Times New Roman"/>
        </w:rPr>
        <w:t>students</w:t>
      </w:r>
      <w:r>
        <w:rPr>
          <w:rFonts w:ascii="Times New Roman" w:hAnsi="Times New Roman" w:cs="Times New Roman"/>
        </w:rPr>
        <w:t>’</w:t>
      </w:r>
      <w:r w:rsidRPr="000B0CCB">
        <w:rPr>
          <w:rFonts w:ascii="Times New Roman" w:hAnsi="Times New Roman" w:cs="Times New Roman"/>
        </w:rPr>
        <w:t xml:space="preserve"> worldviews</w:t>
      </w:r>
      <w:r>
        <w:rPr>
          <w:rFonts w:ascii="Times New Roman" w:hAnsi="Times New Roman" w:cs="Times New Roman"/>
        </w:rPr>
        <w:t xml:space="preserve"> </w:t>
      </w:r>
      <w:r w:rsidRPr="000B0CCB">
        <w:rPr>
          <w:rFonts w:ascii="Times New Roman" w:hAnsi="Times New Roman" w:cs="Times New Roman"/>
        </w:rPr>
        <w:t xml:space="preserve">or </w:t>
      </w:r>
      <w:r>
        <w:rPr>
          <w:rFonts w:ascii="Times New Roman" w:hAnsi="Times New Roman" w:cs="Times New Roman"/>
        </w:rPr>
        <w:t xml:space="preserve">motivates students to </w:t>
      </w:r>
      <w:r w:rsidRPr="000B0CCB">
        <w:rPr>
          <w:rFonts w:ascii="Times New Roman" w:hAnsi="Times New Roman" w:cs="Times New Roman"/>
        </w:rPr>
        <w:t>implement new structures and systems that provide an alternative to the mainstream profit-maximizing paradigm</w:t>
      </w:r>
      <w:r>
        <w:rPr>
          <w:rFonts w:ascii="Times New Roman" w:hAnsi="Times New Roman" w:cs="Times New Roman"/>
        </w:rPr>
        <w:t xml:space="preserve"> characteristic of liberal market economies</w:t>
      </w:r>
      <w:r w:rsidRPr="000B0CCB">
        <w:rPr>
          <w:rFonts w:ascii="Times New Roman" w:hAnsi="Times New Roman" w:cs="Times New Roman"/>
        </w:rPr>
        <w:t xml:space="preserve">. </w:t>
      </w:r>
      <w:r>
        <w:rPr>
          <w:rFonts w:ascii="Times New Roman" w:hAnsi="Times New Roman" w:cs="Times New Roman"/>
        </w:rPr>
        <w:t>For example, the service learning emphasis on Responsibility (regarding the moral purpose of business) seems to</w:t>
      </w:r>
      <w:r w:rsidRPr="000B0CCB">
        <w:rPr>
          <w:rFonts w:ascii="Times New Roman" w:hAnsi="Times New Roman" w:cs="Times New Roman"/>
        </w:rPr>
        <w:t xml:space="preserve"> focus </w:t>
      </w:r>
      <w:r>
        <w:rPr>
          <w:rFonts w:ascii="Times New Roman" w:hAnsi="Times New Roman" w:cs="Times New Roman"/>
        </w:rPr>
        <w:t xml:space="preserve">not on </w:t>
      </w:r>
      <w:r w:rsidRPr="007B1F65">
        <w:rPr>
          <w:rFonts w:ascii="Times New Roman" w:hAnsi="Times New Roman" w:cs="Times New Roman"/>
          <w:i/>
        </w:rPr>
        <w:t>questioning</w:t>
      </w:r>
      <w:r>
        <w:rPr>
          <w:rFonts w:ascii="Times New Roman" w:hAnsi="Times New Roman" w:cs="Times New Roman"/>
        </w:rPr>
        <w:t xml:space="preserve"> the profit-maximization paradigm, but rather </w:t>
      </w:r>
      <w:r w:rsidRPr="000B0CCB">
        <w:rPr>
          <w:rFonts w:ascii="Times New Roman" w:hAnsi="Times New Roman" w:cs="Times New Roman"/>
        </w:rPr>
        <w:t xml:space="preserve">on </w:t>
      </w:r>
      <w:r w:rsidRPr="007B1F65">
        <w:rPr>
          <w:rFonts w:ascii="Times New Roman" w:hAnsi="Times New Roman" w:cs="Times New Roman"/>
          <w:i/>
        </w:rPr>
        <w:t>applying</w:t>
      </w:r>
      <w:r w:rsidRPr="000B0CCB">
        <w:rPr>
          <w:rFonts w:ascii="Times New Roman" w:hAnsi="Times New Roman" w:cs="Times New Roman"/>
        </w:rPr>
        <w:t xml:space="preserve"> </w:t>
      </w:r>
      <w:r w:rsidRPr="007B1F65">
        <w:rPr>
          <w:rFonts w:ascii="Times New Roman" w:hAnsi="Times New Roman" w:cs="Times New Roman"/>
        </w:rPr>
        <w:t>mainstream</w:t>
      </w:r>
      <w:r w:rsidRPr="000B0CCB">
        <w:rPr>
          <w:rFonts w:ascii="Times New Roman" w:hAnsi="Times New Roman" w:cs="Times New Roman"/>
        </w:rPr>
        <w:t xml:space="preserve"> business </w:t>
      </w:r>
      <w:r>
        <w:rPr>
          <w:rFonts w:ascii="Times New Roman" w:hAnsi="Times New Roman" w:cs="Times New Roman"/>
        </w:rPr>
        <w:t xml:space="preserve">thinking and </w:t>
      </w:r>
      <w:r w:rsidRPr="000B0CCB">
        <w:rPr>
          <w:rFonts w:ascii="Times New Roman" w:hAnsi="Times New Roman" w:cs="Times New Roman"/>
        </w:rPr>
        <w:t xml:space="preserve">skills in </w:t>
      </w:r>
      <w:r>
        <w:rPr>
          <w:rFonts w:ascii="Times New Roman" w:hAnsi="Times New Roman" w:cs="Times New Roman"/>
        </w:rPr>
        <w:t xml:space="preserve">non-business </w:t>
      </w:r>
      <w:r w:rsidRPr="000B0CCB">
        <w:rPr>
          <w:rFonts w:ascii="Times New Roman" w:hAnsi="Times New Roman" w:cs="Times New Roman"/>
        </w:rPr>
        <w:t>settings:</w:t>
      </w:r>
      <w:r w:rsidR="00DA1C99">
        <w:rPr>
          <w:rFonts w:ascii="Times New Roman" w:hAnsi="Times New Roman" w:cs="Times New Roman"/>
        </w:rPr>
        <w:t xml:space="preserve"> </w:t>
      </w:r>
    </w:p>
    <w:p w14:paraId="0130A2D8" w14:textId="63F62949" w:rsidR="004C34FD" w:rsidRDefault="004C34FD" w:rsidP="004C34FD">
      <w:pPr>
        <w:ind w:left="720"/>
        <w:jc w:val="both"/>
        <w:rPr>
          <w:rFonts w:ascii="Times New Roman" w:hAnsi="Times New Roman" w:cs="Times New Roman"/>
        </w:rPr>
      </w:pPr>
      <w:r w:rsidRPr="000B0CCB">
        <w:rPr>
          <w:rFonts w:ascii="Times New Roman" w:hAnsi="Times New Roman" w:cs="Times New Roman"/>
        </w:rPr>
        <w:t>“R</w:t>
      </w:r>
      <w:r w:rsidRPr="009445A4">
        <w:rPr>
          <w:rFonts w:ascii="Times New Roman" w:hAnsi="Times New Roman" w:cs="Times New Roman"/>
        </w:rPr>
        <w:t xml:space="preserve">esponsibility holds that </w:t>
      </w:r>
      <w:r w:rsidRPr="009445A4">
        <w:rPr>
          <w:rFonts w:ascii="Times New Roman" w:hAnsi="Times New Roman" w:cs="Times New Roman"/>
          <w:i/>
        </w:rPr>
        <w:t>in addition to</w:t>
      </w:r>
      <w:r w:rsidRPr="009445A4">
        <w:rPr>
          <w:rFonts w:ascii="Times New Roman" w:hAnsi="Times New Roman" w:cs="Times New Roman"/>
        </w:rPr>
        <w:t xml:space="preserve"> their wealth-creation goals students should assume the obligations of citizenship; there is a moral imperative for them to use their business skills, talents, and knowledge to better those communities where they live and work</w:t>
      </w:r>
      <w:r w:rsidRPr="009F5B83">
        <w:rPr>
          <w:rFonts w:ascii="Times New Roman" w:hAnsi="Times New Roman" w:cs="Times New Roman"/>
        </w:rPr>
        <w:t>”</w:t>
      </w:r>
      <w:r w:rsidRPr="00C60997">
        <w:rPr>
          <w:rFonts w:ascii="Times New Roman" w:hAnsi="Times New Roman" w:cs="Times New Roman"/>
        </w:rPr>
        <w:t xml:space="preserve"> </w:t>
      </w:r>
      <w:r w:rsidRPr="009445A4">
        <w:rPr>
          <w:rFonts w:ascii="Times New Roman" w:hAnsi="Times New Roman" w:cs="Times New Roman"/>
        </w:rPr>
        <w:t>(Godfrey et al. 2005 p. 318</w:t>
      </w:r>
      <w:r>
        <w:rPr>
          <w:rFonts w:ascii="Times New Roman" w:hAnsi="Times New Roman" w:cs="Times New Roman"/>
        </w:rPr>
        <w:t>; emphasis added</w:t>
      </w:r>
      <w:r w:rsidRPr="009445A4">
        <w:rPr>
          <w:rFonts w:ascii="Times New Roman" w:hAnsi="Times New Roman" w:cs="Times New Roman"/>
        </w:rPr>
        <w:t xml:space="preserve">).  </w:t>
      </w:r>
    </w:p>
    <w:p w14:paraId="41E3EC9F" w14:textId="77777777" w:rsidR="004C34FD" w:rsidRPr="009445A4" w:rsidRDefault="004C34FD" w:rsidP="004C34FD">
      <w:pPr>
        <w:ind w:left="720"/>
        <w:jc w:val="both"/>
        <w:rPr>
          <w:rFonts w:ascii="Times New Roman" w:hAnsi="Times New Roman" w:cs="Times New Roman"/>
        </w:rPr>
      </w:pPr>
    </w:p>
    <w:p w14:paraId="4D00B19B" w14:textId="307CE8BA" w:rsidR="008034F2" w:rsidRPr="003845F6" w:rsidRDefault="00DA1C99" w:rsidP="0080525E">
      <w:pPr>
        <w:spacing w:line="480" w:lineRule="auto"/>
        <w:ind w:firstLine="720"/>
        <w:jc w:val="both"/>
        <w:rPr>
          <w:rFonts w:ascii="Times New Roman" w:hAnsi="Times New Roman" w:cs="Times New Roman"/>
          <w:color w:val="292526"/>
        </w:rPr>
      </w:pPr>
      <w:r>
        <w:rPr>
          <w:rFonts w:ascii="Times New Roman" w:hAnsi="Times New Roman"/>
        </w:rPr>
        <w:t xml:space="preserve">Third, </w:t>
      </w:r>
      <w:r w:rsidR="004C34FD">
        <w:rPr>
          <w:rFonts w:ascii="Times New Roman" w:hAnsi="Times New Roman"/>
        </w:rPr>
        <w:t>p</w:t>
      </w:r>
      <w:r w:rsidR="004C34FD" w:rsidRPr="0045345B">
        <w:rPr>
          <w:rFonts w:ascii="Times New Roman" w:hAnsi="Times New Roman"/>
        </w:rPr>
        <w:t xml:space="preserve">raxis may be viewed as a </w:t>
      </w:r>
      <w:r w:rsidR="004C34FD">
        <w:rPr>
          <w:rFonts w:ascii="Times New Roman" w:hAnsi="Times New Roman"/>
        </w:rPr>
        <w:t xml:space="preserve">critical or </w:t>
      </w:r>
      <w:r w:rsidR="004C34FD" w:rsidRPr="0045345B">
        <w:rPr>
          <w:rFonts w:ascii="Times New Roman" w:hAnsi="Times New Roman"/>
        </w:rPr>
        <w:t xml:space="preserve">counter-cultural variation of the mainstream “Knowing, Doing, and Being” movement being promoted </w:t>
      </w:r>
      <w:r>
        <w:rPr>
          <w:rFonts w:ascii="Times New Roman" w:hAnsi="Times New Roman"/>
        </w:rPr>
        <w:t xml:space="preserve">in </w:t>
      </w:r>
      <w:r w:rsidR="004C34FD" w:rsidRPr="0045345B">
        <w:rPr>
          <w:rFonts w:ascii="Times New Roman" w:hAnsi="Times New Roman"/>
        </w:rPr>
        <w:t xml:space="preserve">business schools (e.g., </w:t>
      </w:r>
      <w:proofErr w:type="spellStart"/>
      <w:r w:rsidR="004C34FD" w:rsidRPr="0045345B">
        <w:rPr>
          <w:rFonts w:ascii="Times New Roman" w:hAnsi="Times New Roman"/>
        </w:rPr>
        <w:t>Datar</w:t>
      </w:r>
      <w:proofErr w:type="spellEnd"/>
      <w:r w:rsidR="004C34FD" w:rsidRPr="0045345B">
        <w:rPr>
          <w:rFonts w:ascii="Times New Roman" w:hAnsi="Times New Roman"/>
        </w:rPr>
        <w:t xml:space="preserve"> et al. 2010; </w:t>
      </w:r>
      <w:r w:rsidR="004C34FD" w:rsidRPr="0045345B">
        <w:rPr>
          <w:rFonts w:ascii="Times New Roman" w:hAnsi="Times New Roman"/>
          <w:color w:val="1A1A1A"/>
        </w:rPr>
        <w:t>Snook et al. 2012</w:t>
      </w:r>
      <w:r w:rsidR="004C34FD" w:rsidRPr="0045345B">
        <w:rPr>
          <w:rFonts w:ascii="Times New Roman" w:hAnsi="Times New Roman"/>
        </w:rPr>
        <w:t>). The gist of th</w:t>
      </w:r>
      <w:r w:rsidR="00D41968">
        <w:rPr>
          <w:rFonts w:ascii="Times New Roman" w:hAnsi="Times New Roman"/>
        </w:rPr>
        <w:t>is</w:t>
      </w:r>
      <w:r w:rsidR="0064282D">
        <w:rPr>
          <w:rFonts w:ascii="Times New Roman" w:hAnsi="Times New Roman"/>
        </w:rPr>
        <w:t xml:space="preserve"> </w:t>
      </w:r>
      <w:r w:rsidR="004C34FD" w:rsidRPr="0045345B">
        <w:rPr>
          <w:rFonts w:ascii="Times New Roman" w:hAnsi="Times New Roman"/>
        </w:rPr>
        <w:t>framework is that business schools should not be content with simply providing students with theory, facts, and frameworks (</w:t>
      </w:r>
      <w:r w:rsidR="004C34FD" w:rsidRPr="00C41D9B">
        <w:rPr>
          <w:rFonts w:ascii="Times New Roman" w:hAnsi="Times New Roman"/>
          <w:i/>
        </w:rPr>
        <w:t>knowing</w:t>
      </w:r>
      <w:r w:rsidR="00C90472">
        <w:rPr>
          <w:rFonts w:ascii="Times New Roman" w:hAnsi="Times New Roman"/>
        </w:rPr>
        <w:t xml:space="preserve">). As </w:t>
      </w:r>
      <w:proofErr w:type="spellStart"/>
      <w:r w:rsidR="00C90472">
        <w:rPr>
          <w:rFonts w:ascii="Times New Roman" w:hAnsi="Times New Roman"/>
        </w:rPr>
        <w:t>Datar</w:t>
      </w:r>
      <w:proofErr w:type="spellEnd"/>
      <w:r w:rsidR="00C90472">
        <w:rPr>
          <w:rFonts w:ascii="Times New Roman" w:hAnsi="Times New Roman"/>
        </w:rPr>
        <w:t xml:space="preserve"> et al. (2010 p</w:t>
      </w:r>
      <w:r w:rsidR="004C34FD" w:rsidRPr="0045345B">
        <w:rPr>
          <w:rFonts w:ascii="Times New Roman" w:hAnsi="Times New Roman"/>
        </w:rPr>
        <w:t>p. 7-8) observe, students should also be given more opportunities to develop practical managerial skills, techniques, and competencies (</w:t>
      </w:r>
      <w:r w:rsidR="004C34FD" w:rsidRPr="00C41D9B">
        <w:rPr>
          <w:rFonts w:ascii="Times New Roman" w:hAnsi="Times New Roman"/>
          <w:i/>
        </w:rPr>
        <w:t>doing</w:t>
      </w:r>
      <w:r w:rsidR="004C34FD" w:rsidRPr="0045345B">
        <w:rPr>
          <w:rFonts w:ascii="Times New Roman" w:hAnsi="Times New Roman"/>
        </w:rPr>
        <w:t>), and to develop the values, beliefs</w:t>
      </w:r>
      <w:r>
        <w:rPr>
          <w:rFonts w:ascii="Times New Roman" w:hAnsi="Times New Roman"/>
        </w:rPr>
        <w:t>,</w:t>
      </w:r>
      <w:r w:rsidR="004C34FD" w:rsidRPr="0045345B">
        <w:rPr>
          <w:rFonts w:ascii="Times New Roman" w:hAnsi="Times New Roman"/>
        </w:rPr>
        <w:t xml:space="preserve"> and attitudes that form a manager’s professional identity and worldview (</w:t>
      </w:r>
      <w:r w:rsidR="004C34FD" w:rsidRPr="00C41D9B">
        <w:rPr>
          <w:rFonts w:ascii="Times New Roman" w:hAnsi="Times New Roman"/>
          <w:i/>
        </w:rPr>
        <w:t>being</w:t>
      </w:r>
      <w:r w:rsidR="004C34FD" w:rsidRPr="0045345B">
        <w:rPr>
          <w:rFonts w:ascii="Times New Roman" w:hAnsi="Times New Roman"/>
        </w:rPr>
        <w:t>)</w:t>
      </w:r>
      <w:r w:rsidR="004C34FD">
        <w:rPr>
          <w:rFonts w:ascii="Times New Roman" w:hAnsi="Times New Roman"/>
        </w:rPr>
        <w:t>.</w:t>
      </w:r>
      <w:r w:rsidR="004C34FD" w:rsidRPr="0045345B">
        <w:rPr>
          <w:rFonts w:ascii="Times New Roman" w:hAnsi="Times New Roman"/>
        </w:rPr>
        <w:t xml:space="preserve"> </w:t>
      </w:r>
      <w:r w:rsidR="009C2D65">
        <w:rPr>
          <w:rFonts w:ascii="Times New Roman" w:hAnsi="Times New Roman"/>
        </w:rPr>
        <w:t xml:space="preserve">Rather than the traditional </w:t>
      </w:r>
      <w:r w:rsidR="00242AA0">
        <w:rPr>
          <w:rFonts w:ascii="Times New Roman" w:hAnsi="Times New Roman"/>
        </w:rPr>
        <w:t xml:space="preserve">narrow </w:t>
      </w:r>
      <w:r w:rsidR="009C2D65">
        <w:rPr>
          <w:rFonts w:ascii="Times New Roman" w:hAnsi="Times New Roman"/>
        </w:rPr>
        <w:t xml:space="preserve">focus on knowing, </w:t>
      </w:r>
      <w:r w:rsidR="00242AA0">
        <w:rPr>
          <w:rFonts w:ascii="Times New Roman" w:hAnsi="Times New Roman"/>
        </w:rPr>
        <w:t>adding</w:t>
      </w:r>
      <w:r w:rsidR="004C34FD" w:rsidRPr="0045345B">
        <w:rPr>
          <w:rFonts w:ascii="Times New Roman" w:hAnsi="Times New Roman"/>
        </w:rPr>
        <w:t xml:space="preserve"> emphasis on “doing” and “being” </w:t>
      </w:r>
      <w:r w:rsidR="00242AA0">
        <w:rPr>
          <w:rFonts w:ascii="Times New Roman" w:hAnsi="Times New Roman"/>
        </w:rPr>
        <w:t>provides</w:t>
      </w:r>
      <w:r w:rsidR="004C34FD" w:rsidRPr="0045345B">
        <w:rPr>
          <w:rFonts w:ascii="Times New Roman" w:hAnsi="Times New Roman"/>
        </w:rPr>
        <w:t xml:space="preserve"> business students wi</w:t>
      </w:r>
      <w:r w:rsidR="00242AA0">
        <w:rPr>
          <w:rFonts w:ascii="Times New Roman" w:hAnsi="Times New Roman"/>
        </w:rPr>
        <w:t>th</w:t>
      </w:r>
      <w:r w:rsidR="004C34FD" w:rsidRPr="0045345B">
        <w:rPr>
          <w:rFonts w:ascii="Times New Roman" w:hAnsi="Times New Roman"/>
        </w:rPr>
        <w:t xml:space="preserve"> more opportunities to practice responsible and ethical </w:t>
      </w:r>
      <w:r w:rsidR="00242AA0">
        <w:rPr>
          <w:rFonts w:ascii="Times New Roman" w:hAnsi="Times New Roman"/>
        </w:rPr>
        <w:t>d</w:t>
      </w:r>
      <w:r w:rsidR="004C34FD" w:rsidRPr="0045345B">
        <w:rPr>
          <w:rFonts w:ascii="Times New Roman" w:hAnsi="Times New Roman"/>
        </w:rPr>
        <w:t>ecision making as part of their studies</w:t>
      </w:r>
      <w:r w:rsidR="004C34FD">
        <w:rPr>
          <w:rFonts w:ascii="Times New Roman" w:hAnsi="Times New Roman"/>
        </w:rPr>
        <w:t>, which w</w:t>
      </w:r>
      <w:r w:rsidR="004C34FD" w:rsidRPr="0045345B">
        <w:rPr>
          <w:rFonts w:ascii="Times New Roman" w:hAnsi="Times New Roman"/>
        </w:rPr>
        <w:t>ill raise their confidence levels and their ability to deal with value-based conflicts (</w:t>
      </w:r>
      <w:proofErr w:type="spellStart"/>
      <w:r w:rsidR="004C34FD" w:rsidRPr="0045345B">
        <w:rPr>
          <w:rFonts w:ascii="Times New Roman" w:hAnsi="Times New Roman"/>
        </w:rPr>
        <w:t>Datar</w:t>
      </w:r>
      <w:proofErr w:type="spellEnd"/>
      <w:r w:rsidR="004C34FD" w:rsidRPr="0045345B">
        <w:rPr>
          <w:rFonts w:ascii="Times New Roman" w:hAnsi="Times New Roman"/>
        </w:rPr>
        <w:t xml:space="preserve"> et al. 2010</w:t>
      </w:r>
      <w:r w:rsidR="00D73D08">
        <w:rPr>
          <w:rFonts w:ascii="Times New Roman" w:hAnsi="Times New Roman"/>
        </w:rPr>
        <w:t xml:space="preserve"> </w:t>
      </w:r>
      <w:r w:rsidR="004C34FD" w:rsidRPr="0045345B">
        <w:rPr>
          <w:rFonts w:ascii="Times New Roman" w:hAnsi="Times New Roman"/>
        </w:rPr>
        <w:t xml:space="preserve">p. 328). Note that a </w:t>
      </w:r>
      <w:r w:rsidR="004C34FD">
        <w:rPr>
          <w:rFonts w:ascii="Times New Roman" w:hAnsi="Times New Roman"/>
        </w:rPr>
        <w:t xml:space="preserve">praxis-based </w:t>
      </w:r>
      <w:r w:rsidR="004C34FD" w:rsidRPr="0045345B">
        <w:rPr>
          <w:rFonts w:ascii="Times New Roman" w:hAnsi="Times New Roman"/>
        </w:rPr>
        <w:t>variation of the knowing, doing, being paradigm would</w:t>
      </w:r>
      <w:r w:rsidR="00D41968">
        <w:rPr>
          <w:rFonts w:ascii="Times New Roman" w:hAnsi="Times New Roman"/>
        </w:rPr>
        <w:t xml:space="preserve"> </w:t>
      </w:r>
      <w:r w:rsidR="004C34FD" w:rsidRPr="0045345B">
        <w:rPr>
          <w:rFonts w:ascii="Times New Roman" w:hAnsi="Times New Roman"/>
        </w:rPr>
        <w:t>emphasiz</w:t>
      </w:r>
      <w:r w:rsidR="00242AA0">
        <w:rPr>
          <w:rFonts w:ascii="Times New Roman" w:hAnsi="Times New Roman"/>
        </w:rPr>
        <w:t>e</w:t>
      </w:r>
      <w:r w:rsidR="004C34FD" w:rsidRPr="0045345B">
        <w:rPr>
          <w:rFonts w:ascii="Times New Roman" w:hAnsi="Times New Roman"/>
        </w:rPr>
        <w:t xml:space="preserve"> “knowing” about the shortcomings of </w:t>
      </w:r>
      <w:r w:rsidR="004C34FD">
        <w:rPr>
          <w:rFonts w:ascii="Times New Roman" w:hAnsi="Times New Roman"/>
        </w:rPr>
        <w:t>the</w:t>
      </w:r>
      <w:r w:rsidR="004C34FD" w:rsidRPr="0045345B">
        <w:rPr>
          <w:rFonts w:ascii="Times New Roman" w:hAnsi="Times New Roman"/>
        </w:rPr>
        <w:t xml:space="preserve"> profit-maximizing paradigm (box #1 in Figure 1)</w:t>
      </w:r>
      <w:r w:rsidR="00242AA0">
        <w:rPr>
          <w:rFonts w:ascii="Times New Roman" w:hAnsi="Times New Roman"/>
        </w:rPr>
        <w:t xml:space="preserve"> coupled with</w:t>
      </w:r>
      <w:r w:rsidR="004C34FD" w:rsidRPr="0045345B">
        <w:rPr>
          <w:rFonts w:ascii="Times New Roman" w:hAnsi="Times New Roman"/>
        </w:rPr>
        <w:t xml:space="preserve"> “doing”</w:t>
      </w:r>
      <w:r w:rsidR="00242AA0">
        <w:rPr>
          <w:rFonts w:ascii="Times New Roman" w:hAnsi="Times New Roman"/>
        </w:rPr>
        <w:t xml:space="preserve"> (practical action) to </w:t>
      </w:r>
      <w:r w:rsidR="004C34FD" w:rsidRPr="0045345B">
        <w:rPr>
          <w:rFonts w:ascii="Times New Roman" w:hAnsi="Times New Roman"/>
        </w:rPr>
        <w:t>evoke changed “being” evident in student transformation (box #2), which in turn influences subsequent doing that replaces problematic structures and systems (e.g., box #3).</w:t>
      </w:r>
      <w:r w:rsidR="004C34FD" w:rsidRPr="00B20287">
        <w:rPr>
          <w:rFonts w:ascii="Times New Roman" w:hAnsi="Times New Roman"/>
        </w:rPr>
        <w:t xml:space="preserve"> </w:t>
      </w:r>
    </w:p>
    <w:p w14:paraId="0D01F7DC" w14:textId="65F1683A" w:rsidR="00F809A7" w:rsidRDefault="00D73D08" w:rsidP="00D1055A">
      <w:pPr>
        <w:spacing w:line="480" w:lineRule="auto"/>
        <w:ind w:firstLine="720"/>
        <w:jc w:val="both"/>
        <w:rPr>
          <w:rFonts w:ascii="Times New Roman" w:hAnsi="Times New Roman" w:cs="Times New Roman"/>
        </w:rPr>
      </w:pPr>
      <w:r>
        <w:rPr>
          <w:rFonts w:ascii="Times New Roman" w:hAnsi="Times New Roman" w:cs="Times New Roman"/>
          <w:color w:val="292526"/>
        </w:rPr>
        <w:lastRenderedPageBreak/>
        <w:t>T</w:t>
      </w:r>
      <w:r w:rsidR="00242AA0" w:rsidRPr="0080525E">
        <w:rPr>
          <w:rFonts w:ascii="Times New Roman" w:hAnsi="Times New Roman" w:cs="Times New Roman"/>
          <w:color w:val="292526"/>
        </w:rPr>
        <w:t>here is a common assumption in the CME literature</w:t>
      </w:r>
      <w:r w:rsidR="00CB51E7" w:rsidRPr="0080525E">
        <w:rPr>
          <w:rFonts w:ascii="Times New Roman" w:hAnsi="Times New Roman" w:cs="Times New Roman"/>
        </w:rPr>
        <w:t xml:space="preserve"> that critical reflection</w:t>
      </w:r>
      <w:r w:rsidR="00F76456" w:rsidRPr="0080525E">
        <w:rPr>
          <w:rFonts w:ascii="Times New Roman" w:hAnsi="Times New Roman" w:cs="Times New Roman"/>
        </w:rPr>
        <w:t xml:space="preserve"> (without the need for practical action</w:t>
      </w:r>
      <w:r w:rsidR="00CB51E7" w:rsidRPr="0080525E">
        <w:rPr>
          <w:rFonts w:ascii="Times New Roman" w:hAnsi="Times New Roman" w:cs="Times New Roman"/>
        </w:rPr>
        <w:t xml:space="preserve">) will be sufficient to </w:t>
      </w:r>
      <w:r w:rsidR="00F76456" w:rsidRPr="0080525E">
        <w:rPr>
          <w:rFonts w:ascii="Times New Roman" w:hAnsi="Times New Roman" w:cs="Times New Roman"/>
        </w:rPr>
        <w:t xml:space="preserve">facilitate the transition from box #1 to box #2 </w:t>
      </w:r>
      <w:r w:rsidR="00C90472">
        <w:rPr>
          <w:rFonts w:ascii="Times New Roman" w:hAnsi="Times New Roman" w:cs="Times New Roman"/>
        </w:rPr>
        <w:t xml:space="preserve">(McWilliams and </w:t>
      </w:r>
      <w:proofErr w:type="spellStart"/>
      <w:r w:rsidR="00C90472">
        <w:rPr>
          <w:rFonts w:ascii="Times New Roman" w:hAnsi="Times New Roman" w:cs="Times New Roman"/>
        </w:rPr>
        <w:t>Nahavandi</w:t>
      </w:r>
      <w:proofErr w:type="spellEnd"/>
      <w:r w:rsidR="00CB51E7" w:rsidRPr="0080525E">
        <w:rPr>
          <w:rFonts w:ascii="Times New Roman" w:hAnsi="Times New Roman" w:cs="Times New Roman"/>
        </w:rPr>
        <w:t xml:space="preserve"> 2006). </w:t>
      </w:r>
      <w:r w:rsidR="00F76456" w:rsidRPr="0080525E">
        <w:rPr>
          <w:rFonts w:ascii="Times New Roman" w:hAnsi="Times New Roman" w:cs="Times New Roman"/>
        </w:rPr>
        <w:t xml:space="preserve">This is in contrast to the complete model </w:t>
      </w:r>
      <w:r w:rsidR="000C2BA4" w:rsidRPr="0080525E">
        <w:rPr>
          <w:rFonts w:ascii="Times New Roman" w:hAnsi="Times New Roman" w:cs="Times New Roman"/>
        </w:rPr>
        <w:t xml:space="preserve">depicted </w:t>
      </w:r>
      <w:r w:rsidR="00F76456" w:rsidRPr="0080525E">
        <w:rPr>
          <w:rFonts w:ascii="Times New Roman" w:hAnsi="Times New Roman" w:cs="Times New Roman"/>
        </w:rPr>
        <w:t>in Figure 1, wh</w:t>
      </w:r>
      <w:r w:rsidR="000C2BA4" w:rsidRPr="0080525E">
        <w:rPr>
          <w:rFonts w:ascii="Times New Roman" w:hAnsi="Times New Roman" w:cs="Times New Roman"/>
        </w:rPr>
        <w:t xml:space="preserve">ere praxis includes both critical reflection </w:t>
      </w:r>
      <w:r w:rsidR="000C2BA4" w:rsidRPr="0080525E">
        <w:rPr>
          <w:rFonts w:ascii="Times New Roman" w:hAnsi="Times New Roman" w:cs="Times New Roman"/>
          <w:i/>
        </w:rPr>
        <w:t>and</w:t>
      </w:r>
      <w:r w:rsidR="000C2BA4" w:rsidRPr="0080525E">
        <w:rPr>
          <w:rFonts w:ascii="Times New Roman" w:hAnsi="Times New Roman" w:cs="Times New Roman"/>
        </w:rPr>
        <w:t xml:space="preserve"> practical action, and suggests that both are required to facilitate the transition from box #1 to box #2</w:t>
      </w:r>
      <w:r w:rsidR="0030303A" w:rsidRPr="0080525E">
        <w:rPr>
          <w:rFonts w:ascii="Times New Roman" w:hAnsi="Times New Roman" w:cs="Times New Roman"/>
        </w:rPr>
        <w:t>.</w:t>
      </w:r>
      <w:r w:rsidR="0030303A">
        <w:rPr>
          <w:rFonts w:ascii="Times New Roman" w:hAnsi="Times New Roman" w:cs="Times New Roman"/>
        </w:rPr>
        <w:t xml:space="preserve"> </w:t>
      </w:r>
      <w:r w:rsidR="00CB51E7">
        <w:rPr>
          <w:rFonts w:ascii="Times New Roman" w:hAnsi="Times New Roman" w:cs="Times New Roman"/>
          <w:lang w:val="en-CA"/>
        </w:rPr>
        <w:t>Arendt (1959) notes a similar tendency in Western philosophy to focus on critical reflection (</w:t>
      </w:r>
      <w:r w:rsidR="00CB51E7" w:rsidRPr="00F8383C">
        <w:rPr>
          <w:rFonts w:ascii="Times New Roman" w:hAnsi="Times New Roman" w:cs="Times New Roman"/>
          <w:i/>
          <w:lang w:val="en-CA"/>
        </w:rPr>
        <w:t>vita contemplative</w:t>
      </w:r>
      <w:r w:rsidR="00CB51E7">
        <w:rPr>
          <w:rFonts w:ascii="Times New Roman" w:hAnsi="Times New Roman" w:cs="Times New Roman"/>
          <w:lang w:val="en-CA"/>
        </w:rPr>
        <w:t xml:space="preserve">) </w:t>
      </w:r>
      <w:r w:rsidR="00E82792">
        <w:rPr>
          <w:rFonts w:ascii="Times New Roman" w:hAnsi="Times New Roman" w:cs="Times New Roman"/>
          <w:lang w:val="en-CA"/>
        </w:rPr>
        <w:t xml:space="preserve">but </w:t>
      </w:r>
      <w:r w:rsidR="00CB51E7">
        <w:rPr>
          <w:rFonts w:ascii="Times New Roman" w:hAnsi="Times New Roman" w:cs="Times New Roman"/>
          <w:lang w:val="en-CA"/>
        </w:rPr>
        <w:t>not enough on practical action (</w:t>
      </w:r>
      <w:r w:rsidR="00CB51E7" w:rsidRPr="00F8383C">
        <w:rPr>
          <w:rFonts w:ascii="Times New Roman" w:hAnsi="Times New Roman" w:cs="Times New Roman"/>
          <w:i/>
          <w:lang w:val="en-CA"/>
        </w:rPr>
        <w:t>vita active</w:t>
      </w:r>
      <w:r w:rsidR="00CB51E7">
        <w:rPr>
          <w:rFonts w:ascii="Times New Roman" w:hAnsi="Times New Roman" w:cs="Times New Roman"/>
          <w:lang w:val="en-CA"/>
        </w:rPr>
        <w:t xml:space="preserve">). </w:t>
      </w:r>
      <w:r w:rsidR="000C2BA4">
        <w:rPr>
          <w:rFonts w:ascii="Times New Roman" w:hAnsi="Times New Roman" w:cs="Times New Roman"/>
          <w:lang w:val="en-CA"/>
        </w:rPr>
        <w:t xml:space="preserve">In sum, </w:t>
      </w:r>
      <w:r w:rsidR="00CB51E7">
        <w:rPr>
          <w:rFonts w:ascii="Times New Roman" w:hAnsi="Times New Roman" w:cs="Times New Roman"/>
        </w:rPr>
        <w:t xml:space="preserve">it seems that in taking the </w:t>
      </w:r>
      <w:r w:rsidR="00F809A7">
        <w:rPr>
          <w:rFonts w:ascii="Times New Roman" w:hAnsi="Times New Roman" w:cs="Times New Roman"/>
        </w:rPr>
        <w:t>general ideas of critical theory and appl</w:t>
      </w:r>
      <w:r w:rsidR="00CB51E7">
        <w:rPr>
          <w:rFonts w:ascii="Times New Roman" w:hAnsi="Times New Roman" w:cs="Times New Roman"/>
        </w:rPr>
        <w:t xml:space="preserve">ying </w:t>
      </w:r>
      <w:r w:rsidR="00F809A7">
        <w:rPr>
          <w:rFonts w:ascii="Times New Roman" w:hAnsi="Times New Roman" w:cs="Times New Roman"/>
        </w:rPr>
        <w:t xml:space="preserve">them at the organizational level of analysis, </w:t>
      </w:r>
      <w:r w:rsidR="00CB51E7">
        <w:rPr>
          <w:rFonts w:ascii="Times New Roman" w:hAnsi="Times New Roman" w:cs="Times New Roman"/>
        </w:rPr>
        <w:t>the “practical action” component o</w:t>
      </w:r>
      <w:r w:rsidR="007E456F">
        <w:rPr>
          <w:rFonts w:ascii="Times New Roman" w:hAnsi="Times New Roman" w:cs="Times New Roman"/>
        </w:rPr>
        <w:t>f</w:t>
      </w:r>
      <w:r w:rsidR="00CB51E7">
        <w:rPr>
          <w:rFonts w:ascii="Times New Roman" w:hAnsi="Times New Roman" w:cs="Times New Roman"/>
        </w:rPr>
        <w:t xml:space="preserve"> praxis got lost</w:t>
      </w:r>
      <w:r w:rsidR="00F809A7">
        <w:rPr>
          <w:rFonts w:ascii="Times New Roman" w:hAnsi="Times New Roman" w:cs="Times New Roman"/>
        </w:rPr>
        <w:t xml:space="preserve">, something </w:t>
      </w:r>
      <w:r w:rsidR="007E456F">
        <w:rPr>
          <w:rFonts w:ascii="Times New Roman" w:hAnsi="Times New Roman" w:cs="Times New Roman"/>
        </w:rPr>
        <w:t xml:space="preserve">that is </w:t>
      </w:r>
      <w:r w:rsidR="00F809A7">
        <w:rPr>
          <w:rFonts w:ascii="Times New Roman" w:hAnsi="Times New Roman" w:cs="Times New Roman"/>
        </w:rPr>
        <w:t xml:space="preserve">lamented by Foster and </w:t>
      </w:r>
      <w:proofErr w:type="spellStart"/>
      <w:r w:rsidR="00F809A7">
        <w:rPr>
          <w:rFonts w:ascii="Times New Roman" w:hAnsi="Times New Roman" w:cs="Times New Roman"/>
        </w:rPr>
        <w:t>Wiebe</w:t>
      </w:r>
      <w:proofErr w:type="spellEnd"/>
      <w:r w:rsidR="00F809A7">
        <w:rPr>
          <w:rFonts w:ascii="Times New Roman" w:hAnsi="Times New Roman" w:cs="Times New Roman"/>
        </w:rPr>
        <w:t xml:space="preserve"> (2010). </w:t>
      </w:r>
    </w:p>
    <w:p w14:paraId="14E64EEB" w14:textId="74E0F1F9" w:rsidR="00973301" w:rsidRPr="00973301" w:rsidRDefault="00973301" w:rsidP="009529BF">
      <w:pPr>
        <w:spacing w:line="480" w:lineRule="auto"/>
        <w:jc w:val="both"/>
        <w:rPr>
          <w:rFonts w:ascii="Times New Roman" w:hAnsi="Times New Roman" w:cs="Times New Roman"/>
          <w:b/>
        </w:rPr>
      </w:pPr>
      <w:r>
        <w:rPr>
          <w:rFonts w:ascii="Times New Roman" w:hAnsi="Times New Roman" w:cs="Times New Roman"/>
          <w:b/>
        </w:rPr>
        <w:t>METHODOLOGY</w:t>
      </w:r>
    </w:p>
    <w:p w14:paraId="6F2CA9FF" w14:textId="613FF0FD" w:rsidR="00A60A73" w:rsidRDefault="00FD5A93" w:rsidP="004E2589">
      <w:pPr>
        <w:spacing w:line="480" w:lineRule="auto"/>
        <w:ind w:firstLine="720"/>
        <w:jc w:val="both"/>
        <w:rPr>
          <w:rFonts w:ascii="Times New Roman" w:hAnsi="Times New Roman" w:cs="Times New Roman"/>
        </w:rPr>
      </w:pPr>
      <w:r>
        <w:rPr>
          <w:rFonts w:ascii="Times New Roman" w:hAnsi="Times New Roman" w:cs="Times New Roman"/>
        </w:rPr>
        <w:t xml:space="preserve">Our study is based on data collected in six upper-level undergraduate courses taught in the fall of 2015. Each of these six courses critiqued the </w:t>
      </w:r>
      <w:r w:rsidR="000462A4">
        <w:rPr>
          <w:rFonts w:ascii="Times New Roman" w:hAnsi="Times New Roman" w:cs="Times New Roman"/>
        </w:rPr>
        <w:t>profit-maximizing paradigm associated with</w:t>
      </w:r>
      <w:r w:rsidR="007E456F">
        <w:rPr>
          <w:rFonts w:ascii="Times New Roman" w:hAnsi="Times New Roman" w:cs="Times New Roman"/>
        </w:rPr>
        <w:t xml:space="preserve"> </w:t>
      </w:r>
      <w:r w:rsidR="00410D86">
        <w:rPr>
          <w:rFonts w:ascii="Times New Roman" w:hAnsi="Times New Roman" w:cs="Times New Roman"/>
        </w:rPr>
        <w:t xml:space="preserve">liberal market economies </w:t>
      </w:r>
      <w:r w:rsidR="001E065F">
        <w:rPr>
          <w:rFonts w:ascii="Times New Roman" w:hAnsi="Times New Roman" w:cs="Times New Roman"/>
        </w:rPr>
        <w:t>(box #1 in Figure 1)</w:t>
      </w:r>
      <w:r>
        <w:rPr>
          <w:rFonts w:ascii="Times New Roman" w:hAnsi="Times New Roman" w:cs="Times New Roman"/>
        </w:rPr>
        <w:t xml:space="preserve">. The </w:t>
      </w:r>
      <w:r w:rsidR="000462A4">
        <w:rPr>
          <w:rFonts w:ascii="Times New Roman" w:hAnsi="Times New Roman" w:cs="Times New Roman"/>
        </w:rPr>
        <w:t xml:space="preserve">courses </w:t>
      </w:r>
      <w:r>
        <w:rPr>
          <w:rFonts w:ascii="Times New Roman" w:hAnsi="Times New Roman" w:cs="Times New Roman"/>
        </w:rPr>
        <w:t xml:space="preserve">included one section of </w:t>
      </w:r>
      <w:r w:rsidR="00814B7F">
        <w:rPr>
          <w:rFonts w:ascii="Times New Roman" w:hAnsi="Times New Roman" w:cs="Times New Roman"/>
        </w:rPr>
        <w:t xml:space="preserve">a Seminar </w:t>
      </w:r>
      <w:r w:rsidR="001E065F">
        <w:rPr>
          <w:rFonts w:ascii="Times New Roman" w:hAnsi="Times New Roman" w:cs="Times New Roman"/>
        </w:rPr>
        <w:t>entitled “</w:t>
      </w:r>
      <w:r w:rsidR="00814B7F">
        <w:rPr>
          <w:rFonts w:ascii="Times New Roman" w:hAnsi="Times New Roman" w:cs="Times New Roman"/>
        </w:rPr>
        <w:t xml:space="preserve">Management </w:t>
      </w:r>
      <w:r w:rsidR="001922A2">
        <w:rPr>
          <w:rFonts w:ascii="Times New Roman" w:hAnsi="Times New Roman" w:cs="Times New Roman"/>
        </w:rPr>
        <w:t>and</w:t>
      </w:r>
      <w:r>
        <w:rPr>
          <w:rFonts w:ascii="Times New Roman" w:hAnsi="Times New Roman" w:cs="Times New Roman"/>
        </w:rPr>
        <w:t xml:space="preserve"> Capitalism</w:t>
      </w:r>
      <w:r w:rsidR="001E065F">
        <w:rPr>
          <w:rFonts w:ascii="Times New Roman" w:hAnsi="Times New Roman" w:cs="Times New Roman"/>
        </w:rPr>
        <w:t>”</w:t>
      </w:r>
      <w:r>
        <w:rPr>
          <w:rFonts w:ascii="Times New Roman" w:hAnsi="Times New Roman" w:cs="Times New Roman"/>
        </w:rPr>
        <w:t xml:space="preserve"> (</w:t>
      </w:r>
      <w:r w:rsidR="00D74D4A">
        <w:rPr>
          <w:rFonts w:ascii="Times New Roman" w:hAnsi="Times New Roman" w:cs="Times New Roman"/>
        </w:rPr>
        <w:t xml:space="preserve">the </w:t>
      </w:r>
      <w:r>
        <w:rPr>
          <w:rFonts w:ascii="Times New Roman" w:hAnsi="Times New Roman" w:cs="Times New Roman"/>
        </w:rPr>
        <w:t xml:space="preserve">control group), three sections of </w:t>
      </w:r>
      <w:r w:rsidR="00E655BC">
        <w:rPr>
          <w:rFonts w:ascii="Times New Roman" w:hAnsi="Times New Roman" w:cs="Times New Roman"/>
        </w:rPr>
        <w:t>“</w:t>
      </w:r>
      <w:r>
        <w:rPr>
          <w:rFonts w:ascii="Times New Roman" w:hAnsi="Times New Roman" w:cs="Times New Roman"/>
        </w:rPr>
        <w:t>Corporate Social and Environmental Responsibility</w:t>
      </w:r>
      <w:r w:rsidR="00363D8F">
        <w:rPr>
          <w:rFonts w:ascii="Times New Roman" w:hAnsi="Times New Roman" w:cs="Times New Roman"/>
        </w:rPr>
        <w:t>,</w:t>
      </w:r>
      <w:r w:rsidR="00E655BC">
        <w:rPr>
          <w:rFonts w:ascii="Times New Roman" w:hAnsi="Times New Roman" w:cs="Times New Roman"/>
        </w:rPr>
        <w:t>”</w:t>
      </w:r>
      <w:r>
        <w:rPr>
          <w:rFonts w:ascii="Times New Roman" w:hAnsi="Times New Roman" w:cs="Times New Roman"/>
        </w:rPr>
        <w:t xml:space="preserve"> and two sections of </w:t>
      </w:r>
      <w:r w:rsidR="00E655BC">
        <w:rPr>
          <w:rFonts w:ascii="Times New Roman" w:hAnsi="Times New Roman" w:cs="Times New Roman"/>
        </w:rPr>
        <w:t>“</w:t>
      </w:r>
      <w:r>
        <w:rPr>
          <w:rFonts w:ascii="Times New Roman" w:hAnsi="Times New Roman" w:cs="Times New Roman"/>
        </w:rPr>
        <w:t>Business Ethics</w:t>
      </w:r>
      <w:r w:rsidR="00E655BC">
        <w:rPr>
          <w:rFonts w:ascii="Times New Roman" w:hAnsi="Times New Roman" w:cs="Times New Roman"/>
        </w:rPr>
        <w:t>”</w:t>
      </w:r>
      <w:r>
        <w:rPr>
          <w:rFonts w:ascii="Times New Roman" w:hAnsi="Times New Roman" w:cs="Times New Roman"/>
        </w:rPr>
        <w:t xml:space="preserve"> </w:t>
      </w:r>
      <w:r w:rsidR="00D74D4A">
        <w:rPr>
          <w:rFonts w:ascii="Times New Roman" w:hAnsi="Times New Roman" w:cs="Times New Roman"/>
        </w:rPr>
        <w:t>(the</w:t>
      </w:r>
      <w:r w:rsidR="00363D8F">
        <w:rPr>
          <w:rFonts w:ascii="Times New Roman" w:hAnsi="Times New Roman" w:cs="Times New Roman"/>
        </w:rPr>
        <w:t>se latter five sections were the</w:t>
      </w:r>
      <w:r w:rsidR="00D74D4A">
        <w:rPr>
          <w:rFonts w:ascii="Times New Roman" w:hAnsi="Times New Roman" w:cs="Times New Roman"/>
        </w:rPr>
        <w:t xml:space="preserve"> experimental group). These courses were </w:t>
      </w:r>
      <w:r>
        <w:rPr>
          <w:rFonts w:ascii="Times New Roman" w:hAnsi="Times New Roman" w:cs="Times New Roman"/>
        </w:rPr>
        <w:t xml:space="preserve">taught at two different mid-size Canadian </w:t>
      </w:r>
      <w:r w:rsidR="00FA2574">
        <w:rPr>
          <w:rFonts w:ascii="Times New Roman" w:hAnsi="Times New Roman" w:cs="Times New Roman"/>
        </w:rPr>
        <w:t>u</w:t>
      </w:r>
      <w:r>
        <w:rPr>
          <w:rFonts w:ascii="Times New Roman" w:hAnsi="Times New Roman" w:cs="Times New Roman"/>
        </w:rPr>
        <w:t xml:space="preserve">niversities in different provinces. </w:t>
      </w:r>
      <w:r w:rsidR="00155E61">
        <w:rPr>
          <w:rFonts w:ascii="Times New Roman" w:hAnsi="Times New Roman" w:cs="Times New Roman"/>
        </w:rPr>
        <w:t xml:space="preserve">The course in the control group used a pedagogical approach that emphasized </w:t>
      </w:r>
      <w:r w:rsidR="00206ACA">
        <w:rPr>
          <w:rFonts w:ascii="Times New Roman" w:hAnsi="Times New Roman" w:cs="Times New Roman"/>
        </w:rPr>
        <w:t>critical reflection</w:t>
      </w:r>
      <w:r w:rsidR="008B7AF9">
        <w:rPr>
          <w:rFonts w:ascii="Times New Roman" w:hAnsi="Times New Roman" w:cs="Times New Roman"/>
        </w:rPr>
        <w:t>, whereas</w:t>
      </w:r>
      <w:r w:rsidR="00155E61">
        <w:rPr>
          <w:rFonts w:ascii="Times New Roman" w:hAnsi="Times New Roman" w:cs="Times New Roman"/>
        </w:rPr>
        <w:t xml:space="preserve"> the five </w:t>
      </w:r>
      <w:r w:rsidR="002C69A5">
        <w:rPr>
          <w:rFonts w:ascii="Times New Roman" w:hAnsi="Times New Roman" w:cs="Times New Roman"/>
        </w:rPr>
        <w:t xml:space="preserve">sections in the experimental group </w:t>
      </w:r>
      <w:r w:rsidR="00155E61">
        <w:rPr>
          <w:rFonts w:ascii="Times New Roman" w:hAnsi="Times New Roman" w:cs="Times New Roman"/>
        </w:rPr>
        <w:t>emphasized praxis.</w:t>
      </w:r>
      <w:r w:rsidR="00000A96">
        <w:rPr>
          <w:rFonts w:ascii="Times New Roman" w:hAnsi="Times New Roman" w:cs="Times New Roman"/>
        </w:rPr>
        <w:t xml:space="preserve"> </w:t>
      </w:r>
    </w:p>
    <w:p w14:paraId="3D7A3264" w14:textId="2C546F39" w:rsidR="00A60A73" w:rsidRDefault="00000A96" w:rsidP="00732F7B">
      <w:pPr>
        <w:spacing w:line="480" w:lineRule="auto"/>
        <w:ind w:firstLine="720"/>
        <w:jc w:val="both"/>
        <w:rPr>
          <w:rFonts w:ascii="Times New Roman" w:hAnsi="Times New Roman" w:cs="Times New Roman"/>
        </w:rPr>
      </w:pPr>
      <w:r>
        <w:rPr>
          <w:rFonts w:ascii="Times New Roman" w:hAnsi="Times New Roman" w:cs="Times New Roman"/>
        </w:rPr>
        <w:t xml:space="preserve">These courses were purposefully selected given the strong similarities in the teaching philosophies and approaches that sought to improve students’ critical </w:t>
      </w:r>
      <w:r w:rsidR="00CC19AA">
        <w:rPr>
          <w:rFonts w:ascii="Times New Roman" w:hAnsi="Times New Roman" w:cs="Times New Roman"/>
        </w:rPr>
        <w:t xml:space="preserve">reflection </w:t>
      </w:r>
      <w:r>
        <w:rPr>
          <w:rFonts w:ascii="Times New Roman" w:hAnsi="Times New Roman" w:cs="Times New Roman"/>
        </w:rPr>
        <w:t>as they were led to question the existing liberal market economic system.</w:t>
      </w:r>
      <w:r w:rsidR="00BB7A49">
        <w:rPr>
          <w:rFonts w:ascii="Times New Roman" w:hAnsi="Times New Roman" w:cs="Times New Roman"/>
        </w:rPr>
        <w:t xml:space="preserve"> </w:t>
      </w:r>
      <w:r w:rsidR="00A60A73">
        <w:rPr>
          <w:rFonts w:ascii="Times New Roman" w:hAnsi="Times New Roman" w:cs="Times New Roman"/>
        </w:rPr>
        <w:t>Specifically, the courses in both the control and experimental conditions had the</w:t>
      </w:r>
      <w:r w:rsidR="006D072F">
        <w:rPr>
          <w:rFonts w:ascii="Times New Roman" w:hAnsi="Times New Roman" w:cs="Times New Roman"/>
        </w:rPr>
        <w:t xml:space="preserve"> following similarities: (1) the large majority of</w:t>
      </w:r>
      <w:r w:rsidR="00A60A73">
        <w:rPr>
          <w:rFonts w:ascii="Times New Roman" w:hAnsi="Times New Roman" w:cs="Times New Roman"/>
        </w:rPr>
        <w:t xml:space="preserve"> students were in their third or fourth year of university, (2) the proportion of males and females </w:t>
      </w:r>
      <w:r w:rsidR="00A60A73">
        <w:rPr>
          <w:rFonts w:ascii="Times New Roman" w:hAnsi="Times New Roman" w:cs="Times New Roman"/>
        </w:rPr>
        <w:lastRenderedPageBreak/>
        <w:t xml:space="preserve">was roughly equal, (3) a large majority of students were from urban settings and were in their early twenties, (4) course requirements were similar in terms of the length of written assignments, </w:t>
      </w:r>
      <w:r w:rsidR="006D072F">
        <w:rPr>
          <w:rFonts w:ascii="Times New Roman" w:hAnsi="Times New Roman" w:cs="Times New Roman"/>
        </w:rPr>
        <w:t>(5</w:t>
      </w:r>
      <w:r w:rsidR="00A60A73">
        <w:rPr>
          <w:rFonts w:ascii="Times New Roman" w:hAnsi="Times New Roman" w:cs="Times New Roman"/>
        </w:rPr>
        <w:t xml:space="preserve">) </w:t>
      </w:r>
      <w:r w:rsidR="00A60A73" w:rsidRPr="00D03F84">
        <w:rPr>
          <w:rFonts w:ascii="Times New Roman" w:hAnsi="Times New Roman" w:cs="Times New Roman"/>
        </w:rPr>
        <w:t>the interconnection of business with society</w:t>
      </w:r>
      <w:r w:rsidR="00A60A73">
        <w:rPr>
          <w:rFonts w:ascii="Times New Roman" w:hAnsi="Times New Roman" w:cs="Times New Roman"/>
        </w:rPr>
        <w:t xml:space="preserve"> was emphasized</w:t>
      </w:r>
      <w:r w:rsidR="00A60A73" w:rsidRPr="00D03F84">
        <w:rPr>
          <w:rFonts w:ascii="Times New Roman" w:hAnsi="Times New Roman" w:cs="Times New Roman"/>
        </w:rPr>
        <w:t>, and how business c</w:t>
      </w:r>
      <w:r w:rsidR="00A60A73">
        <w:rPr>
          <w:rFonts w:ascii="Times New Roman" w:hAnsi="Times New Roman" w:cs="Times New Roman"/>
        </w:rPr>
        <w:t>ould</w:t>
      </w:r>
      <w:r w:rsidR="00A60A73" w:rsidRPr="00D03F84">
        <w:rPr>
          <w:rFonts w:ascii="Times New Roman" w:hAnsi="Times New Roman" w:cs="Times New Roman"/>
        </w:rPr>
        <w:t xml:space="preserve"> be part of </w:t>
      </w:r>
      <w:r w:rsidR="00A60A73">
        <w:rPr>
          <w:rFonts w:ascii="Times New Roman" w:hAnsi="Times New Roman" w:cs="Times New Roman"/>
        </w:rPr>
        <w:t>solving societ</w:t>
      </w:r>
      <w:r w:rsidR="001922A2">
        <w:rPr>
          <w:rFonts w:ascii="Times New Roman" w:hAnsi="Times New Roman" w:cs="Times New Roman"/>
        </w:rPr>
        <w:t>al</w:t>
      </w:r>
      <w:r w:rsidR="006D072F">
        <w:rPr>
          <w:rFonts w:ascii="Times New Roman" w:hAnsi="Times New Roman" w:cs="Times New Roman"/>
        </w:rPr>
        <w:t xml:space="preserve"> problems, (6</w:t>
      </w:r>
      <w:r w:rsidR="00A60A73">
        <w:rPr>
          <w:rFonts w:ascii="Times New Roman" w:hAnsi="Times New Roman" w:cs="Times New Roman"/>
        </w:rPr>
        <w:t>) “c</w:t>
      </w:r>
      <w:r w:rsidR="00A60A73" w:rsidRPr="00D22C46">
        <w:rPr>
          <w:rFonts w:ascii="Times New Roman" w:hAnsi="Times New Roman" w:cs="Times New Roman"/>
        </w:rPr>
        <w:t>ontradictions</w:t>
      </w:r>
      <w:r w:rsidR="00A60A73">
        <w:rPr>
          <w:rFonts w:ascii="Times New Roman" w:hAnsi="Times New Roman" w:cs="Times New Roman"/>
        </w:rPr>
        <w:t>”</w:t>
      </w:r>
      <w:r w:rsidR="00A60A73" w:rsidRPr="00D22C46">
        <w:rPr>
          <w:rFonts w:ascii="Times New Roman" w:hAnsi="Times New Roman" w:cs="Times New Roman"/>
        </w:rPr>
        <w:t xml:space="preserve"> </w:t>
      </w:r>
      <w:r w:rsidR="00A60A73">
        <w:rPr>
          <w:rFonts w:ascii="Times New Roman" w:hAnsi="Times New Roman" w:cs="Times New Roman"/>
        </w:rPr>
        <w:t xml:space="preserve">were used </w:t>
      </w:r>
      <w:r w:rsidR="00A60A73" w:rsidRPr="00D22C46">
        <w:rPr>
          <w:rFonts w:ascii="Times New Roman" w:hAnsi="Times New Roman" w:cs="Times New Roman"/>
        </w:rPr>
        <w:t>to</w:t>
      </w:r>
      <w:r w:rsidR="00A60A73">
        <w:rPr>
          <w:rFonts w:ascii="Times New Roman" w:hAnsi="Times New Roman" w:cs="Times New Roman"/>
        </w:rPr>
        <w:t xml:space="preserve"> motivate</w:t>
      </w:r>
      <w:r w:rsidR="00A60A73" w:rsidRPr="00D22C46">
        <w:rPr>
          <w:rFonts w:ascii="Times New Roman" w:hAnsi="Times New Roman" w:cs="Times New Roman"/>
        </w:rPr>
        <w:t xml:space="preserve"> students </w:t>
      </w:r>
      <w:r w:rsidR="00A60A73">
        <w:rPr>
          <w:rFonts w:ascii="Times New Roman" w:hAnsi="Times New Roman" w:cs="Times New Roman"/>
        </w:rPr>
        <w:t xml:space="preserve">to </w:t>
      </w:r>
      <w:r w:rsidR="00A60A73" w:rsidRPr="00D22C46">
        <w:rPr>
          <w:rFonts w:ascii="Times New Roman" w:hAnsi="Times New Roman" w:cs="Times New Roman"/>
        </w:rPr>
        <w:t>consciously question existing beliefs and practices</w:t>
      </w:r>
      <w:r w:rsidR="006D072F">
        <w:rPr>
          <w:rFonts w:ascii="Times New Roman" w:hAnsi="Times New Roman" w:cs="Times New Roman"/>
        </w:rPr>
        <w:t>, (7</w:t>
      </w:r>
      <w:r w:rsidR="00A60A73">
        <w:rPr>
          <w:rFonts w:ascii="Times New Roman" w:hAnsi="Times New Roman" w:cs="Times New Roman"/>
        </w:rPr>
        <w:t xml:space="preserve">) a seminar </w:t>
      </w:r>
      <w:r w:rsidR="00A60A73" w:rsidRPr="00BA7AC4">
        <w:rPr>
          <w:rFonts w:ascii="Times New Roman" w:hAnsi="Times New Roman" w:cs="Times New Roman"/>
        </w:rPr>
        <w:t xml:space="preserve">style </w:t>
      </w:r>
      <w:r w:rsidR="00A60A73">
        <w:rPr>
          <w:rFonts w:ascii="Times New Roman" w:hAnsi="Times New Roman" w:cs="Times New Roman"/>
        </w:rPr>
        <w:t xml:space="preserve">was used </w:t>
      </w:r>
      <w:r w:rsidR="00A60A73" w:rsidRPr="00BA7AC4">
        <w:rPr>
          <w:rFonts w:ascii="Times New Roman" w:hAnsi="Times New Roman" w:cs="Times New Roman"/>
        </w:rPr>
        <w:t>to encourage student engagement and critical</w:t>
      </w:r>
      <w:r w:rsidR="00A60A73">
        <w:rPr>
          <w:rFonts w:ascii="Times New Roman" w:hAnsi="Times New Roman" w:cs="Times New Roman"/>
        </w:rPr>
        <w:t xml:space="preserve"> thinking</w:t>
      </w:r>
      <w:r w:rsidR="006D072F">
        <w:rPr>
          <w:rFonts w:ascii="Times New Roman" w:hAnsi="Times New Roman" w:cs="Times New Roman"/>
        </w:rPr>
        <w:t>, (8</w:t>
      </w:r>
      <w:r w:rsidR="007A5E4D">
        <w:rPr>
          <w:rFonts w:ascii="Times New Roman" w:hAnsi="Times New Roman" w:cs="Times New Roman"/>
        </w:rPr>
        <w:t xml:space="preserve">) the negative and positive aspects of the existing liberal market economic system were contrasted with the negative and positive aspects of </w:t>
      </w:r>
      <w:r w:rsidR="007A5E4D" w:rsidRPr="00580A12">
        <w:rPr>
          <w:rFonts w:ascii="Times New Roman" w:hAnsi="Times New Roman" w:cs="Times New Roman"/>
        </w:rPr>
        <w:t>alternative paradigms</w:t>
      </w:r>
      <w:r w:rsidR="007A5E4D">
        <w:rPr>
          <w:rFonts w:ascii="Times New Roman" w:hAnsi="Times New Roman" w:cs="Times New Roman"/>
        </w:rPr>
        <w:t xml:space="preserve">, </w:t>
      </w:r>
      <w:r w:rsidR="006D072F">
        <w:rPr>
          <w:rFonts w:ascii="Times New Roman" w:hAnsi="Times New Roman" w:cs="Times New Roman"/>
        </w:rPr>
        <w:t>(9</w:t>
      </w:r>
      <w:r w:rsidR="00F01F24">
        <w:rPr>
          <w:rFonts w:ascii="Times New Roman" w:hAnsi="Times New Roman" w:cs="Times New Roman"/>
        </w:rPr>
        <w:t xml:space="preserve">) all courses discussed the concentration of profits in the financial sector, differences between short-term versus long-term measures of financial well-being, executive compensation and social inequality, </w:t>
      </w:r>
      <w:r w:rsidR="006D072F">
        <w:rPr>
          <w:rFonts w:ascii="Times New Roman" w:hAnsi="Times New Roman" w:cs="Times New Roman"/>
        </w:rPr>
        <w:t>(10</w:t>
      </w:r>
      <w:r w:rsidR="00153582">
        <w:rPr>
          <w:rFonts w:ascii="Times New Roman" w:hAnsi="Times New Roman" w:cs="Times New Roman"/>
        </w:rPr>
        <w:t xml:space="preserve">) all courses also emphasized the benefits </w:t>
      </w:r>
      <w:r w:rsidR="00CC19AA">
        <w:rPr>
          <w:rFonts w:ascii="Times New Roman" w:hAnsi="Times New Roman" w:cs="Times New Roman"/>
        </w:rPr>
        <w:t xml:space="preserve">of </w:t>
      </w:r>
      <w:r w:rsidR="00153582">
        <w:rPr>
          <w:rFonts w:ascii="Times New Roman" w:hAnsi="Times New Roman" w:cs="Times New Roman"/>
        </w:rPr>
        <w:t xml:space="preserve">the existing liberal market economic system </w:t>
      </w:r>
      <w:r w:rsidR="00732F7B">
        <w:rPr>
          <w:rFonts w:ascii="Times New Roman" w:hAnsi="Times New Roman" w:cs="Times New Roman"/>
        </w:rPr>
        <w:t xml:space="preserve">where students were located, </w:t>
      </w:r>
      <w:r w:rsidR="00153582">
        <w:rPr>
          <w:rFonts w:ascii="Times New Roman" w:hAnsi="Times New Roman" w:cs="Times New Roman"/>
        </w:rPr>
        <w:t>and the need for p</w:t>
      </w:r>
      <w:r w:rsidR="00732F7B">
        <w:rPr>
          <w:rFonts w:ascii="Times New Roman" w:hAnsi="Times New Roman" w:cs="Times New Roman"/>
        </w:rPr>
        <w:t>rofits to sustain businesses</w:t>
      </w:r>
      <w:r w:rsidR="000674F5">
        <w:rPr>
          <w:rFonts w:ascii="Times New Roman" w:hAnsi="Times New Roman" w:cs="Times New Roman"/>
        </w:rPr>
        <w:t>,</w:t>
      </w:r>
      <w:r w:rsidR="00ED7E6D">
        <w:rPr>
          <w:rFonts w:ascii="Times New Roman" w:hAnsi="Times New Roman" w:cs="Times New Roman"/>
        </w:rPr>
        <w:t xml:space="preserve"> </w:t>
      </w:r>
      <w:r w:rsidR="007A5E4D">
        <w:rPr>
          <w:rFonts w:ascii="Times New Roman" w:hAnsi="Times New Roman" w:cs="Times New Roman"/>
        </w:rPr>
        <w:t xml:space="preserve">and </w:t>
      </w:r>
      <w:r w:rsidR="00A60A73">
        <w:rPr>
          <w:rFonts w:ascii="Times New Roman" w:hAnsi="Times New Roman" w:cs="Times New Roman"/>
        </w:rPr>
        <w:t>(</w:t>
      </w:r>
      <w:r w:rsidR="007A5E4D">
        <w:rPr>
          <w:rFonts w:ascii="Times New Roman" w:hAnsi="Times New Roman" w:cs="Times New Roman"/>
        </w:rPr>
        <w:t>1</w:t>
      </w:r>
      <w:r w:rsidR="006D072F">
        <w:rPr>
          <w:rFonts w:ascii="Times New Roman" w:hAnsi="Times New Roman" w:cs="Times New Roman"/>
        </w:rPr>
        <w:t>1</w:t>
      </w:r>
      <w:r w:rsidR="00A60A73">
        <w:rPr>
          <w:rFonts w:ascii="Times New Roman" w:hAnsi="Times New Roman" w:cs="Times New Roman"/>
        </w:rPr>
        <w:t xml:space="preserve">) students were asked to reflect on their experience in the course. </w:t>
      </w:r>
    </w:p>
    <w:p w14:paraId="00D25D7F" w14:textId="18A035AA" w:rsidR="006440CF" w:rsidRDefault="00E7447C" w:rsidP="00C41D9B">
      <w:pPr>
        <w:spacing w:line="480" w:lineRule="auto"/>
        <w:jc w:val="both"/>
        <w:rPr>
          <w:rFonts w:ascii="Times New Roman" w:hAnsi="Times New Roman"/>
        </w:rPr>
      </w:pPr>
      <w:r>
        <w:rPr>
          <w:rFonts w:ascii="Arial" w:hAnsi="Arial" w:cs="Arial"/>
          <w:color w:val="1A1A1A"/>
          <w:sz w:val="26"/>
          <w:szCs w:val="26"/>
        </w:rPr>
        <w:tab/>
      </w:r>
      <w:r w:rsidR="002C69A5">
        <w:rPr>
          <w:rFonts w:ascii="Times New Roman" w:hAnsi="Times New Roman" w:cs="Times New Roman"/>
        </w:rPr>
        <w:t>T</w:t>
      </w:r>
      <w:r w:rsidR="001922A2">
        <w:rPr>
          <w:rFonts w:ascii="Times New Roman" w:hAnsi="Times New Roman" w:cs="Times New Roman"/>
        </w:rPr>
        <w:t>he</w:t>
      </w:r>
      <w:r w:rsidR="002C69A5">
        <w:rPr>
          <w:rFonts w:ascii="Times New Roman" w:hAnsi="Times New Roman" w:cs="Times New Roman"/>
        </w:rPr>
        <w:t xml:space="preserve"> sampling frame </w:t>
      </w:r>
      <w:r w:rsidR="008B7AF9">
        <w:rPr>
          <w:rFonts w:ascii="Times New Roman" w:hAnsi="Times New Roman" w:cs="Times New Roman"/>
        </w:rPr>
        <w:t>allowed</w:t>
      </w:r>
      <w:r w:rsidR="002C69A5">
        <w:rPr>
          <w:rFonts w:ascii="Times New Roman" w:hAnsi="Times New Roman" w:cs="Times New Roman"/>
        </w:rPr>
        <w:t xml:space="preserve"> us to measure the amount of student transformation that took place during one academic term, and </w:t>
      </w:r>
      <w:r w:rsidR="00363D8F">
        <w:rPr>
          <w:rFonts w:ascii="Times New Roman" w:hAnsi="Times New Roman" w:cs="Times New Roman"/>
        </w:rPr>
        <w:t xml:space="preserve">to </w:t>
      </w:r>
      <w:r w:rsidR="002C69A5">
        <w:rPr>
          <w:rFonts w:ascii="Times New Roman" w:hAnsi="Times New Roman" w:cs="Times New Roman"/>
        </w:rPr>
        <w:t>compare the</w:t>
      </w:r>
      <w:r w:rsidR="00D74D4A">
        <w:rPr>
          <w:rFonts w:ascii="Times New Roman" w:hAnsi="Times New Roman" w:cs="Times New Roman"/>
        </w:rPr>
        <w:t xml:space="preserve"> changes </w:t>
      </w:r>
      <w:r w:rsidR="002C69A5">
        <w:rPr>
          <w:rFonts w:ascii="Times New Roman" w:hAnsi="Times New Roman" w:cs="Times New Roman"/>
        </w:rPr>
        <w:t xml:space="preserve">for students in </w:t>
      </w:r>
      <w:r w:rsidR="00A60A73">
        <w:rPr>
          <w:rFonts w:ascii="Times New Roman" w:hAnsi="Times New Roman" w:cs="Times New Roman"/>
        </w:rPr>
        <w:t xml:space="preserve">the </w:t>
      </w:r>
      <w:r w:rsidR="007E456F">
        <w:rPr>
          <w:rFonts w:ascii="Times New Roman" w:hAnsi="Times New Roman" w:cs="Times New Roman"/>
        </w:rPr>
        <w:t xml:space="preserve">control </w:t>
      </w:r>
      <w:r w:rsidR="002C69A5">
        <w:rPr>
          <w:rFonts w:ascii="Times New Roman" w:hAnsi="Times New Roman" w:cs="Times New Roman"/>
        </w:rPr>
        <w:t xml:space="preserve">course that emphasized </w:t>
      </w:r>
      <w:r w:rsidR="00206ACA">
        <w:rPr>
          <w:rFonts w:ascii="Times New Roman" w:hAnsi="Times New Roman" w:cs="Times New Roman"/>
        </w:rPr>
        <w:t>critical reflection</w:t>
      </w:r>
      <w:r w:rsidR="002C69A5">
        <w:rPr>
          <w:rFonts w:ascii="Times New Roman" w:hAnsi="Times New Roman" w:cs="Times New Roman"/>
        </w:rPr>
        <w:t xml:space="preserve"> versus </w:t>
      </w:r>
      <w:r w:rsidR="00A60A73">
        <w:rPr>
          <w:rFonts w:ascii="Times New Roman" w:hAnsi="Times New Roman" w:cs="Times New Roman"/>
        </w:rPr>
        <w:t xml:space="preserve">students in the </w:t>
      </w:r>
      <w:r w:rsidR="007E456F">
        <w:rPr>
          <w:rFonts w:ascii="Times New Roman" w:hAnsi="Times New Roman" w:cs="Times New Roman"/>
        </w:rPr>
        <w:t xml:space="preserve">experimental </w:t>
      </w:r>
      <w:r w:rsidR="00A60A73">
        <w:rPr>
          <w:rFonts w:ascii="Times New Roman" w:hAnsi="Times New Roman" w:cs="Times New Roman"/>
        </w:rPr>
        <w:t xml:space="preserve">courses </w:t>
      </w:r>
      <w:r w:rsidR="00363D8F">
        <w:rPr>
          <w:rFonts w:ascii="Times New Roman" w:hAnsi="Times New Roman" w:cs="Times New Roman"/>
        </w:rPr>
        <w:t>that emphasized</w:t>
      </w:r>
      <w:r w:rsidR="002C69A5">
        <w:rPr>
          <w:rFonts w:ascii="Times New Roman" w:hAnsi="Times New Roman" w:cs="Times New Roman"/>
        </w:rPr>
        <w:t xml:space="preserve"> praxis. We measured student transformation via a questionnaire administered in the first and last week of </w:t>
      </w:r>
      <w:r w:rsidR="00550C89">
        <w:rPr>
          <w:rFonts w:ascii="Times New Roman" w:hAnsi="Times New Roman" w:cs="Times New Roman"/>
        </w:rPr>
        <w:t>the term</w:t>
      </w:r>
      <w:r w:rsidR="00D74D4A">
        <w:rPr>
          <w:rFonts w:ascii="Times New Roman" w:hAnsi="Times New Roman" w:cs="Times New Roman"/>
        </w:rPr>
        <w:t xml:space="preserve">. </w:t>
      </w:r>
      <w:r w:rsidR="0079249B">
        <w:rPr>
          <w:rFonts w:ascii="Times New Roman" w:hAnsi="Times New Roman" w:cs="Times New Roman"/>
        </w:rPr>
        <w:t xml:space="preserve">The questionnaire contained </w:t>
      </w:r>
      <w:r w:rsidR="00155E61">
        <w:rPr>
          <w:rFonts w:ascii="Times New Roman" w:hAnsi="Times New Roman" w:cs="Times New Roman"/>
        </w:rPr>
        <w:t>t</w:t>
      </w:r>
      <w:r w:rsidR="002C69A5">
        <w:rPr>
          <w:rFonts w:ascii="Times New Roman" w:hAnsi="Times New Roman" w:cs="Times New Roman"/>
        </w:rPr>
        <w:t xml:space="preserve">hree </w:t>
      </w:r>
      <w:r w:rsidR="00155E61">
        <w:rPr>
          <w:rFonts w:ascii="Times New Roman" w:hAnsi="Times New Roman" w:cs="Times New Roman"/>
        </w:rPr>
        <w:t>scales</w:t>
      </w:r>
      <w:r w:rsidR="002C69A5">
        <w:rPr>
          <w:rFonts w:ascii="Times New Roman" w:hAnsi="Times New Roman" w:cs="Times New Roman"/>
        </w:rPr>
        <w:t xml:space="preserve"> </w:t>
      </w:r>
      <w:r w:rsidR="0079249B">
        <w:rPr>
          <w:rFonts w:ascii="Times New Roman" w:hAnsi="Times New Roman" w:cs="Times New Roman"/>
        </w:rPr>
        <w:t xml:space="preserve">that </w:t>
      </w:r>
      <w:r w:rsidR="00D74D4A">
        <w:rPr>
          <w:rFonts w:ascii="Times New Roman" w:hAnsi="Times New Roman" w:cs="Times New Roman"/>
        </w:rPr>
        <w:t xml:space="preserve">were used to measure </w:t>
      </w:r>
      <w:r w:rsidR="00155E61">
        <w:rPr>
          <w:rFonts w:ascii="Times New Roman" w:hAnsi="Times New Roman" w:cs="Times New Roman"/>
        </w:rPr>
        <w:t xml:space="preserve">student transformation </w:t>
      </w:r>
      <w:proofErr w:type="spellStart"/>
      <w:proofErr w:type="gramStart"/>
      <w:r w:rsidR="00155E61">
        <w:rPr>
          <w:rFonts w:ascii="Times New Roman" w:hAnsi="Times New Roman" w:cs="Times New Roman"/>
        </w:rPr>
        <w:t>vis</w:t>
      </w:r>
      <w:proofErr w:type="spellEnd"/>
      <w:proofErr w:type="gramEnd"/>
      <w:r w:rsidR="00155E61">
        <w:rPr>
          <w:rFonts w:ascii="Times New Roman" w:hAnsi="Times New Roman" w:cs="Times New Roman"/>
        </w:rPr>
        <w:t xml:space="preserve"> a </w:t>
      </w:r>
      <w:proofErr w:type="spellStart"/>
      <w:r w:rsidR="00155E61">
        <w:rPr>
          <w:rFonts w:ascii="Times New Roman" w:hAnsi="Times New Roman" w:cs="Times New Roman"/>
        </w:rPr>
        <w:t>vis</w:t>
      </w:r>
      <w:proofErr w:type="spellEnd"/>
      <w:r w:rsidR="00155E61">
        <w:rPr>
          <w:rFonts w:ascii="Times New Roman" w:hAnsi="Times New Roman" w:cs="Times New Roman"/>
        </w:rPr>
        <w:t xml:space="preserve"> their commitment to the </w:t>
      </w:r>
      <w:r w:rsidR="00155E61" w:rsidRPr="00410D86">
        <w:rPr>
          <w:rFonts w:ascii="Times New Roman" w:hAnsi="Times New Roman" w:cs="Times New Roman"/>
        </w:rPr>
        <w:t>profit-maximizing p</w:t>
      </w:r>
      <w:r w:rsidR="00155E61">
        <w:rPr>
          <w:rFonts w:ascii="Times New Roman" w:hAnsi="Times New Roman" w:cs="Times New Roman"/>
        </w:rPr>
        <w:t>aradigm</w:t>
      </w:r>
      <w:r w:rsidR="00410D86">
        <w:rPr>
          <w:rFonts w:ascii="Times New Roman" w:hAnsi="Times New Roman" w:cs="Times New Roman"/>
        </w:rPr>
        <w:t xml:space="preserve"> </w:t>
      </w:r>
      <w:r w:rsidR="0079249B">
        <w:rPr>
          <w:rFonts w:ascii="Times New Roman" w:hAnsi="Times New Roman" w:cs="Times New Roman"/>
        </w:rPr>
        <w:t>associated with</w:t>
      </w:r>
      <w:r w:rsidR="00410D86">
        <w:rPr>
          <w:rFonts w:ascii="Times New Roman" w:hAnsi="Times New Roman" w:cs="Times New Roman"/>
        </w:rPr>
        <w:t xml:space="preserve"> liberal market economies</w:t>
      </w:r>
      <w:r w:rsidR="002C69A5">
        <w:rPr>
          <w:rFonts w:ascii="Times New Roman" w:hAnsi="Times New Roman" w:cs="Times New Roman"/>
        </w:rPr>
        <w:t>.</w:t>
      </w:r>
      <w:r w:rsidR="00D74D4A">
        <w:rPr>
          <w:rFonts w:ascii="Times New Roman" w:hAnsi="Times New Roman" w:cs="Times New Roman"/>
        </w:rPr>
        <w:t xml:space="preserve"> </w:t>
      </w:r>
      <w:r w:rsidR="0079249B">
        <w:rPr>
          <w:rFonts w:ascii="Times New Roman" w:hAnsi="Times New Roman" w:cs="Times New Roman"/>
        </w:rPr>
        <w:t>In addition to questionnaire-based data, w</w:t>
      </w:r>
      <w:r w:rsidR="002C69A5">
        <w:rPr>
          <w:rFonts w:ascii="Times New Roman" w:hAnsi="Times New Roman" w:cs="Times New Roman"/>
        </w:rPr>
        <w:t xml:space="preserve">e </w:t>
      </w:r>
      <w:r w:rsidR="00D74D4A">
        <w:rPr>
          <w:rFonts w:ascii="Times New Roman" w:hAnsi="Times New Roman" w:cs="Times New Roman"/>
        </w:rPr>
        <w:t xml:space="preserve">also coded and </w:t>
      </w:r>
      <w:r w:rsidR="002C69A5">
        <w:rPr>
          <w:rFonts w:ascii="Times New Roman" w:hAnsi="Times New Roman" w:cs="Times New Roman"/>
        </w:rPr>
        <w:t xml:space="preserve">analyzed student </w:t>
      </w:r>
      <w:r w:rsidR="007A5E4D">
        <w:rPr>
          <w:rFonts w:ascii="Times New Roman" w:hAnsi="Times New Roman" w:cs="Times New Roman"/>
        </w:rPr>
        <w:t xml:space="preserve">written </w:t>
      </w:r>
      <w:r w:rsidR="002C69A5">
        <w:rPr>
          <w:rFonts w:ascii="Times New Roman" w:hAnsi="Times New Roman" w:cs="Times New Roman"/>
        </w:rPr>
        <w:t xml:space="preserve">assignments </w:t>
      </w:r>
      <w:r w:rsidR="00D74D4A">
        <w:rPr>
          <w:rFonts w:ascii="Times New Roman" w:hAnsi="Times New Roman" w:cs="Times New Roman"/>
        </w:rPr>
        <w:t xml:space="preserve">in </w:t>
      </w:r>
      <w:r w:rsidR="00B47176">
        <w:rPr>
          <w:rFonts w:ascii="Times New Roman" w:hAnsi="Times New Roman" w:cs="Times New Roman"/>
        </w:rPr>
        <w:t>courses</w:t>
      </w:r>
      <w:r w:rsidR="001E065F">
        <w:rPr>
          <w:rFonts w:ascii="Times New Roman" w:hAnsi="Times New Roman" w:cs="Times New Roman"/>
        </w:rPr>
        <w:t xml:space="preserve"> t</w:t>
      </w:r>
      <w:r w:rsidR="00D74D4A">
        <w:rPr>
          <w:rFonts w:ascii="Times New Roman" w:hAnsi="Times New Roman" w:cs="Times New Roman"/>
        </w:rPr>
        <w:t xml:space="preserve">hat </w:t>
      </w:r>
      <w:r w:rsidR="002C69A5">
        <w:rPr>
          <w:rFonts w:ascii="Times New Roman" w:hAnsi="Times New Roman" w:cs="Times New Roman"/>
        </w:rPr>
        <w:t>incorporated praxis to</w:t>
      </w:r>
      <w:r w:rsidR="00155E61">
        <w:rPr>
          <w:rFonts w:ascii="Times New Roman" w:hAnsi="Times New Roman" w:cs="Times New Roman"/>
        </w:rPr>
        <w:t xml:space="preserve"> study</w:t>
      </w:r>
      <w:r w:rsidR="00D74D4A">
        <w:rPr>
          <w:rFonts w:ascii="Times New Roman" w:hAnsi="Times New Roman" w:cs="Times New Roman"/>
        </w:rPr>
        <w:t xml:space="preserve"> </w:t>
      </w:r>
      <w:r w:rsidR="0006584E">
        <w:rPr>
          <w:rFonts w:ascii="Times New Roman" w:hAnsi="Times New Roman" w:cs="Times New Roman"/>
        </w:rPr>
        <w:t xml:space="preserve">the </w:t>
      </w:r>
      <w:r w:rsidR="002C69A5">
        <w:rPr>
          <w:rFonts w:ascii="Times New Roman" w:hAnsi="Times New Roman" w:cs="Times New Roman"/>
        </w:rPr>
        <w:t>student-described effects of praxis</w:t>
      </w:r>
      <w:r w:rsidR="006440CF">
        <w:rPr>
          <w:rFonts w:ascii="Times New Roman" w:hAnsi="Times New Roman" w:cs="Times New Roman"/>
        </w:rPr>
        <w:t>, thereby addressing a gap in the literature that move</w:t>
      </w:r>
      <w:r w:rsidR="00FA2574">
        <w:rPr>
          <w:rFonts w:ascii="Times New Roman" w:hAnsi="Times New Roman" w:cs="Times New Roman"/>
        </w:rPr>
        <w:t>s us</w:t>
      </w:r>
      <w:r w:rsidR="006440CF">
        <w:rPr>
          <w:rFonts w:ascii="Times New Roman" w:hAnsi="Times New Roman" w:cs="Times New Roman"/>
        </w:rPr>
        <w:t xml:space="preserve"> </w:t>
      </w:r>
      <w:r w:rsidR="00FA2574">
        <w:rPr>
          <w:rFonts w:ascii="Times New Roman" w:hAnsi="Times New Roman" w:cs="Times New Roman"/>
        </w:rPr>
        <w:t xml:space="preserve">beyond </w:t>
      </w:r>
      <w:r w:rsidR="006440CF">
        <w:rPr>
          <w:rFonts w:ascii="Times New Roman" w:hAnsi="Times New Roman" w:cs="Times New Roman"/>
        </w:rPr>
        <w:t>the educator’s viewpoint and instead examines students’ viewpoint</w:t>
      </w:r>
      <w:r w:rsidR="001E065F">
        <w:rPr>
          <w:rFonts w:ascii="Times New Roman" w:hAnsi="Times New Roman" w:cs="Times New Roman"/>
        </w:rPr>
        <w:t>s</w:t>
      </w:r>
      <w:r w:rsidR="006440CF">
        <w:rPr>
          <w:rFonts w:ascii="Times New Roman" w:hAnsi="Times New Roman" w:cs="Times New Roman"/>
        </w:rPr>
        <w:t xml:space="preserve"> </w:t>
      </w:r>
      <w:r w:rsidR="006440CF">
        <w:rPr>
          <w:rFonts w:ascii="Times New Roman" w:hAnsi="Times New Roman"/>
        </w:rPr>
        <w:t xml:space="preserve">(Elliott 2003; Hagen et al. 2003; </w:t>
      </w:r>
      <w:proofErr w:type="spellStart"/>
      <w:r w:rsidR="006440CF">
        <w:rPr>
          <w:rFonts w:ascii="Times New Roman" w:hAnsi="Times New Roman"/>
        </w:rPr>
        <w:t>Mingers</w:t>
      </w:r>
      <w:proofErr w:type="spellEnd"/>
      <w:r w:rsidR="006440CF">
        <w:rPr>
          <w:rFonts w:ascii="Times New Roman" w:hAnsi="Times New Roman"/>
        </w:rPr>
        <w:t xml:space="preserve"> 2000</w:t>
      </w:r>
      <w:r w:rsidR="00B47176">
        <w:rPr>
          <w:rFonts w:ascii="Times New Roman" w:hAnsi="Times New Roman"/>
        </w:rPr>
        <w:t xml:space="preserve">; Monaghan and </w:t>
      </w:r>
      <w:proofErr w:type="spellStart"/>
      <w:r w:rsidR="00B47176">
        <w:rPr>
          <w:rFonts w:ascii="Times New Roman" w:hAnsi="Times New Roman"/>
        </w:rPr>
        <w:t>Cervero</w:t>
      </w:r>
      <w:proofErr w:type="spellEnd"/>
      <w:r w:rsidR="00B47176">
        <w:rPr>
          <w:rFonts w:ascii="Times New Roman" w:hAnsi="Times New Roman"/>
        </w:rPr>
        <w:t xml:space="preserve"> 2006)</w:t>
      </w:r>
      <w:r w:rsidR="006440CF">
        <w:rPr>
          <w:rFonts w:ascii="Times New Roman" w:hAnsi="Times New Roman"/>
        </w:rPr>
        <w:t>.</w:t>
      </w:r>
    </w:p>
    <w:p w14:paraId="0FA3F86F" w14:textId="0C757E98" w:rsidR="00956976" w:rsidRDefault="00206ACA" w:rsidP="008E7DF9">
      <w:pPr>
        <w:spacing w:line="480" w:lineRule="auto"/>
        <w:ind w:firstLine="720"/>
        <w:jc w:val="both"/>
        <w:rPr>
          <w:rFonts w:ascii="Times New Roman" w:hAnsi="Times New Roman" w:cs="Times New Roman"/>
        </w:rPr>
      </w:pPr>
      <w:proofErr w:type="gramStart"/>
      <w:r w:rsidRPr="00C41D9B">
        <w:rPr>
          <w:rFonts w:ascii="Times New Roman" w:hAnsi="Times New Roman" w:cs="Times New Roman"/>
          <w:b/>
        </w:rPr>
        <w:lastRenderedPageBreak/>
        <w:t>Critical Reflection</w:t>
      </w:r>
      <w:r w:rsidR="001922A2">
        <w:rPr>
          <w:rFonts w:ascii="Times New Roman" w:hAnsi="Times New Roman" w:cs="Times New Roman"/>
          <w:b/>
        </w:rPr>
        <w:t xml:space="preserve"> in the </w:t>
      </w:r>
      <w:r w:rsidR="000674F5">
        <w:rPr>
          <w:rFonts w:ascii="Times New Roman" w:hAnsi="Times New Roman" w:cs="Times New Roman"/>
          <w:b/>
        </w:rPr>
        <w:t>C</w:t>
      </w:r>
      <w:r w:rsidR="001922A2">
        <w:rPr>
          <w:rFonts w:ascii="Times New Roman" w:hAnsi="Times New Roman" w:cs="Times New Roman"/>
          <w:b/>
        </w:rPr>
        <w:t xml:space="preserve">ontrol </w:t>
      </w:r>
      <w:r w:rsidR="000674F5">
        <w:rPr>
          <w:rFonts w:ascii="Times New Roman" w:hAnsi="Times New Roman" w:cs="Times New Roman"/>
          <w:b/>
        </w:rPr>
        <w:t>G</w:t>
      </w:r>
      <w:r w:rsidR="001922A2">
        <w:rPr>
          <w:rFonts w:ascii="Times New Roman" w:hAnsi="Times New Roman" w:cs="Times New Roman"/>
          <w:b/>
        </w:rPr>
        <w:t>roup</w:t>
      </w:r>
      <w:r w:rsidR="00AF0306" w:rsidRPr="007B1F65">
        <w:rPr>
          <w:rFonts w:ascii="Times New Roman" w:hAnsi="Times New Roman" w:cs="Times New Roman"/>
          <w:b/>
        </w:rPr>
        <w:t>.</w:t>
      </w:r>
      <w:proofErr w:type="gramEnd"/>
      <w:r w:rsidR="00AF0306">
        <w:rPr>
          <w:rFonts w:ascii="Times New Roman" w:hAnsi="Times New Roman" w:cs="Times New Roman"/>
        </w:rPr>
        <w:t xml:space="preserve"> </w:t>
      </w:r>
      <w:r w:rsidR="002527F3" w:rsidRPr="006D23EB">
        <w:rPr>
          <w:rFonts w:ascii="Times New Roman" w:hAnsi="Times New Roman" w:cs="Times New Roman"/>
        </w:rPr>
        <w:t>Each of the three major</w:t>
      </w:r>
      <w:r w:rsidR="000971BB" w:rsidRPr="006D23EB">
        <w:rPr>
          <w:rFonts w:ascii="Times New Roman" w:hAnsi="Times New Roman" w:cs="Times New Roman"/>
        </w:rPr>
        <w:t xml:space="preserve"> assignments in the control group </w:t>
      </w:r>
      <w:r w:rsidR="002527F3" w:rsidRPr="006D23EB">
        <w:rPr>
          <w:rFonts w:ascii="Times New Roman" w:hAnsi="Times New Roman" w:cs="Times New Roman"/>
        </w:rPr>
        <w:t xml:space="preserve">emphasized </w:t>
      </w:r>
      <w:r>
        <w:rPr>
          <w:rFonts w:ascii="Times New Roman" w:hAnsi="Times New Roman" w:cs="Times New Roman"/>
        </w:rPr>
        <w:t>critical reflection</w:t>
      </w:r>
      <w:r w:rsidR="000F28D0">
        <w:rPr>
          <w:rFonts w:ascii="Times New Roman" w:hAnsi="Times New Roman" w:cs="Times New Roman"/>
        </w:rPr>
        <w:t xml:space="preserve">. In assignment #1, </w:t>
      </w:r>
      <w:r w:rsidR="002527F3" w:rsidRPr="006D23EB">
        <w:rPr>
          <w:rFonts w:ascii="Times New Roman" w:hAnsi="Times New Roman" w:cs="Times New Roman"/>
        </w:rPr>
        <w:t>students were asked to briefly review (two pages) and then critique (six to eight pages) Roger Martin’s (2011) “Fixing the Game</w:t>
      </w:r>
      <w:r w:rsidR="000F28D0">
        <w:rPr>
          <w:rFonts w:ascii="Times New Roman" w:hAnsi="Times New Roman" w:cs="Times New Roman"/>
        </w:rPr>
        <w:t>”</w:t>
      </w:r>
      <w:r w:rsidR="008E7DF9">
        <w:rPr>
          <w:rFonts w:ascii="Times New Roman" w:hAnsi="Times New Roman" w:cs="Times New Roman"/>
        </w:rPr>
        <w:t xml:space="preserve"> (a book about “the sorry state of American Capitalism” that also suggests how it can be improved).</w:t>
      </w:r>
      <w:r w:rsidR="000F28D0">
        <w:rPr>
          <w:rFonts w:ascii="Times New Roman" w:hAnsi="Times New Roman" w:cs="Times New Roman"/>
        </w:rPr>
        <w:t xml:space="preserve"> In assignment #2, </w:t>
      </w:r>
      <w:r w:rsidR="000971BB" w:rsidRPr="006D23EB">
        <w:rPr>
          <w:rFonts w:ascii="Times New Roman" w:hAnsi="Times New Roman" w:cs="Times New Roman"/>
        </w:rPr>
        <w:t xml:space="preserve">students </w:t>
      </w:r>
      <w:r w:rsidR="002527F3" w:rsidRPr="006D23EB">
        <w:rPr>
          <w:rFonts w:ascii="Times New Roman" w:hAnsi="Times New Roman" w:cs="Times New Roman"/>
        </w:rPr>
        <w:t xml:space="preserve">were asked to </w:t>
      </w:r>
      <w:r w:rsidR="000971BB" w:rsidRPr="006D23EB">
        <w:rPr>
          <w:rFonts w:ascii="Times New Roman" w:hAnsi="Times New Roman" w:cs="Times New Roman"/>
        </w:rPr>
        <w:t xml:space="preserve">choose a book that </w:t>
      </w:r>
      <w:r w:rsidR="009E22C8">
        <w:rPr>
          <w:rFonts w:ascii="Times New Roman" w:hAnsi="Times New Roman" w:cs="Times New Roman"/>
        </w:rPr>
        <w:t>wa</w:t>
      </w:r>
      <w:r w:rsidR="000971BB" w:rsidRPr="006D23EB">
        <w:rPr>
          <w:rFonts w:ascii="Times New Roman" w:hAnsi="Times New Roman" w:cs="Times New Roman"/>
        </w:rPr>
        <w:t xml:space="preserve">s critical of the </w:t>
      </w:r>
      <w:r w:rsidR="00CD6F4C">
        <w:rPr>
          <w:rFonts w:ascii="Times New Roman" w:hAnsi="Times New Roman" w:cs="Times New Roman"/>
        </w:rPr>
        <w:t xml:space="preserve">liberal market economy </w:t>
      </w:r>
      <w:r w:rsidR="00956976">
        <w:rPr>
          <w:rFonts w:ascii="Times New Roman" w:hAnsi="Times New Roman" w:cs="Times New Roman"/>
        </w:rPr>
        <w:t xml:space="preserve">that dominates the </w:t>
      </w:r>
      <w:r w:rsidR="008E7DF9">
        <w:rPr>
          <w:rFonts w:ascii="Times New Roman" w:hAnsi="Times New Roman" w:cs="Times New Roman"/>
        </w:rPr>
        <w:t>American</w:t>
      </w:r>
      <w:r w:rsidR="000971BB" w:rsidRPr="006D23EB">
        <w:rPr>
          <w:rFonts w:ascii="Times New Roman" w:hAnsi="Times New Roman" w:cs="Times New Roman"/>
        </w:rPr>
        <w:t xml:space="preserve"> and</w:t>
      </w:r>
      <w:r w:rsidR="00C90472">
        <w:rPr>
          <w:rFonts w:ascii="Times New Roman" w:hAnsi="Times New Roman" w:cs="Times New Roman"/>
        </w:rPr>
        <w:t>/or</w:t>
      </w:r>
      <w:r w:rsidR="000971BB" w:rsidRPr="006D23EB">
        <w:rPr>
          <w:rFonts w:ascii="Times New Roman" w:hAnsi="Times New Roman" w:cs="Times New Roman"/>
        </w:rPr>
        <w:t xml:space="preserve"> Canad</w:t>
      </w:r>
      <w:r w:rsidR="008E7DF9">
        <w:rPr>
          <w:rFonts w:ascii="Times New Roman" w:hAnsi="Times New Roman" w:cs="Times New Roman"/>
        </w:rPr>
        <w:t>ian</w:t>
      </w:r>
      <w:r w:rsidR="00956976">
        <w:rPr>
          <w:rFonts w:ascii="Times New Roman" w:hAnsi="Times New Roman" w:cs="Times New Roman"/>
        </w:rPr>
        <w:t xml:space="preserve"> business communities</w:t>
      </w:r>
      <w:r w:rsidR="000971BB" w:rsidRPr="006D23EB">
        <w:rPr>
          <w:rFonts w:ascii="Times New Roman" w:hAnsi="Times New Roman" w:cs="Times New Roman"/>
        </w:rPr>
        <w:t xml:space="preserve">, and </w:t>
      </w:r>
      <w:r w:rsidR="002527F3" w:rsidRPr="006D23EB">
        <w:rPr>
          <w:rFonts w:ascii="Times New Roman" w:hAnsi="Times New Roman" w:cs="Times New Roman"/>
        </w:rPr>
        <w:t>then prepare</w:t>
      </w:r>
      <w:r w:rsidR="000971BB" w:rsidRPr="006D23EB">
        <w:rPr>
          <w:rFonts w:ascii="Times New Roman" w:hAnsi="Times New Roman" w:cs="Times New Roman"/>
        </w:rPr>
        <w:t xml:space="preserve"> </w:t>
      </w:r>
      <w:r w:rsidR="00622DC9">
        <w:rPr>
          <w:rFonts w:ascii="Times New Roman" w:hAnsi="Times New Roman" w:cs="Times New Roman"/>
        </w:rPr>
        <w:t>a 7</w:t>
      </w:r>
      <w:r w:rsidR="00AF0306">
        <w:rPr>
          <w:rFonts w:ascii="Times New Roman" w:hAnsi="Times New Roman" w:cs="Times New Roman"/>
        </w:rPr>
        <w:t>-</w:t>
      </w:r>
      <w:r w:rsidR="00622DC9">
        <w:rPr>
          <w:rFonts w:ascii="Times New Roman" w:hAnsi="Times New Roman" w:cs="Times New Roman"/>
        </w:rPr>
        <w:t xml:space="preserve">12 page </w:t>
      </w:r>
      <w:r w:rsidR="000971BB" w:rsidRPr="006D23EB">
        <w:rPr>
          <w:rFonts w:ascii="Times New Roman" w:hAnsi="Times New Roman" w:cs="Times New Roman"/>
        </w:rPr>
        <w:t>“critical examination of the ideas the writer or writers presen</w:t>
      </w:r>
      <w:r w:rsidR="000F28D0">
        <w:rPr>
          <w:rFonts w:ascii="Times New Roman" w:hAnsi="Times New Roman" w:cs="Times New Roman"/>
        </w:rPr>
        <w:t>t.</w:t>
      </w:r>
      <w:r w:rsidR="000971BB" w:rsidRPr="006D23EB">
        <w:rPr>
          <w:rFonts w:ascii="Times New Roman" w:hAnsi="Times New Roman" w:cs="Times New Roman"/>
        </w:rPr>
        <w:t xml:space="preserve">” </w:t>
      </w:r>
      <w:r w:rsidR="000F28D0">
        <w:rPr>
          <w:rFonts w:ascii="Times New Roman" w:hAnsi="Times New Roman" w:cs="Times New Roman"/>
        </w:rPr>
        <w:t xml:space="preserve">In assignment #3, </w:t>
      </w:r>
      <w:r w:rsidR="000971BB" w:rsidRPr="006D23EB">
        <w:rPr>
          <w:rFonts w:ascii="Times New Roman" w:hAnsi="Times New Roman" w:cs="Times New Roman"/>
        </w:rPr>
        <w:t>student</w:t>
      </w:r>
      <w:r w:rsidR="002527F3" w:rsidRPr="006D23EB">
        <w:rPr>
          <w:rFonts w:ascii="Times New Roman" w:hAnsi="Times New Roman" w:cs="Times New Roman"/>
        </w:rPr>
        <w:t>s</w:t>
      </w:r>
      <w:r w:rsidR="000971BB" w:rsidRPr="006D23EB">
        <w:rPr>
          <w:rFonts w:ascii="Times New Roman" w:hAnsi="Times New Roman" w:cs="Times New Roman"/>
        </w:rPr>
        <w:t xml:space="preserve"> </w:t>
      </w:r>
      <w:r w:rsidR="002527F3" w:rsidRPr="006D23EB">
        <w:rPr>
          <w:rFonts w:ascii="Times New Roman" w:hAnsi="Times New Roman" w:cs="Times New Roman"/>
        </w:rPr>
        <w:t xml:space="preserve">were asked to </w:t>
      </w:r>
      <w:r w:rsidR="000971BB" w:rsidRPr="006D23EB">
        <w:rPr>
          <w:rFonts w:ascii="Times New Roman" w:hAnsi="Times New Roman" w:cs="Times New Roman"/>
        </w:rPr>
        <w:t>choose a novel written in the past two decades and writ</w:t>
      </w:r>
      <w:r w:rsidR="002527F3" w:rsidRPr="006D23EB">
        <w:rPr>
          <w:rFonts w:ascii="Times New Roman" w:hAnsi="Times New Roman" w:cs="Times New Roman"/>
        </w:rPr>
        <w:t>e</w:t>
      </w:r>
      <w:r w:rsidR="000971BB" w:rsidRPr="006D23EB">
        <w:rPr>
          <w:rFonts w:ascii="Times New Roman" w:hAnsi="Times New Roman" w:cs="Times New Roman"/>
        </w:rPr>
        <w:t xml:space="preserve"> a reflective response that describe</w:t>
      </w:r>
      <w:r w:rsidR="009E22C8">
        <w:rPr>
          <w:rFonts w:ascii="Times New Roman" w:hAnsi="Times New Roman" w:cs="Times New Roman"/>
        </w:rPr>
        <w:t>d</w:t>
      </w:r>
      <w:r w:rsidR="000971BB" w:rsidRPr="006D23EB">
        <w:rPr>
          <w:rFonts w:ascii="Times New Roman" w:hAnsi="Times New Roman" w:cs="Times New Roman"/>
        </w:rPr>
        <w:t xml:space="preserve"> how management </w:t>
      </w:r>
      <w:r w:rsidR="00956976">
        <w:rPr>
          <w:rFonts w:ascii="Times New Roman" w:hAnsi="Times New Roman" w:cs="Times New Roman"/>
        </w:rPr>
        <w:t xml:space="preserve">and/or capitalism </w:t>
      </w:r>
      <w:r w:rsidR="009E22C8">
        <w:rPr>
          <w:rFonts w:ascii="Times New Roman" w:hAnsi="Times New Roman" w:cs="Times New Roman"/>
        </w:rPr>
        <w:t>we</w:t>
      </w:r>
      <w:r w:rsidR="000971BB" w:rsidRPr="006D23EB">
        <w:rPr>
          <w:rFonts w:ascii="Times New Roman" w:hAnsi="Times New Roman" w:cs="Times New Roman"/>
        </w:rPr>
        <w:t>re depicted in the book in a way t</w:t>
      </w:r>
      <w:r w:rsidR="002527F3" w:rsidRPr="006D23EB">
        <w:rPr>
          <w:rFonts w:ascii="Times New Roman" w:hAnsi="Times New Roman" w:cs="Times New Roman"/>
        </w:rPr>
        <w:t>hat</w:t>
      </w:r>
      <w:r w:rsidR="000971BB" w:rsidRPr="006D23EB">
        <w:rPr>
          <w:rFonts w:ascii="Times New Roman" w:hAnsi="Times New Roman" w:cs="Times New Roman"/>
        </w:rPr>
        <w:t xml:space="preserve"> demonstrate</w:t>
      </w:r>
      <w:r w:rsidR="009E22C8">
        <w:rPr>
          <w:rFonts w:ascii="Times New Roman" w:hAnsi="Times New Roman" w:cs="Times New Roman"/>
        </w:rPr>
        <w:t>d</w:t>
      </w:r>
      <w:r w:rsidR="000971BB" w:rsidRPr="006D23EB">
        <w:rPr>
          <w:rFonts w:ascii="Times New Roman" w:hAnsi="Times New Roman" w:cs="Times New Roman"/>
        </w:rPr>
        <w:t xml:space="preserve"> the student’s ability to think about individuals, systems, and how decision </w:t>
      </w:r>
      <w:r w:rsidR="009E22C8">
        <w:rPr>
          <w:rFonts w:ascii="Times New Roman" w:hAnsi="Times New Roman" w:cs="Times New Roman"/>
        </w:rPr>
        <w:t>we</w:t>
      </w:r>
      <w:r w:rsidR="000971BB" w:rsidRPr="006D23EB">
        <w:rPr>
          <w:rFonts w:ascii="Times New Roman" w:hAnsi="Times New Roman" w:cs="Times New Roman"/>
        </w:rPr>
        <w:t xml:space="preserve">re framed </w:t>
      </w:r>
      <w:r w:rsidR="00622DC9">
        <w:rPr>
          <w:rFonts w:ascii="Times New Roman" w:hAnsi="Times New Roman" w:cs="Times New Roman"/>
        </w:rPr>
        <w:t>(9</w:t>
      </w:r>
      <w:r w:rsidR="00AF0306">
        <w:rPr>
          <w:rFonts w:ascii="Times New Roman" w:hAnsi="Times New Roman" w:cs="Times New Roman"/>
        </w:rPr>
        <w:t>-</w:t>
      </w:r>
      <w:r w:rsidR="00622DC9">
        <w:rPr>
          <w:rFonts w:ascii="Times New Roman" w:hAnsi="Times New Roman" w:cs="Times New Roman"/>
        </w:rPr>
        <w:t>12 pages)</w:t>
      </w:r>
      <w:r w:rsidR="00814B7F">
        <w:rPr>
          <w:rFonts w:ascii="Times New Roman" w:hAnsi="Times New Roman" w:cs="Times New Roman"/>
        </w:rPr>
        <w:t>.</w:t>
      </w:r>
      <w:r w:rsidR="002527F3" w:rsidRPr="006D23EB">
        <w:rPr>
          <w:rFonts w:ascii="Times New Roman" w:hAnsi="Times New Roman" w:cs="Times New Roman"/>
        </w:rPr>
        <w:t xml:space="preserve"> </w:t>
      </w:r>
      <w:r w:rsidR="00C9572B" w:rsidRPr="00CD6F4C">
        <w:rPr>
          <w:rFonts w:ascii="Times New Roman" w:hAnsi="Times New Roman" w:cs="Times New Roman"/>
        </w:rPr>
        <w:t xml:space="preserve">In addition to reading three books, </w:t>
      </w:r>
      <w:r w:rsidR="00AF0306">
        <w:rPr>
          <w:rFonts w:ascii="Times New Roman" w:hAnsi="Times New Roman" w:cs="Times New Roman"/>
        </w:rPr>
        <w:t>students were required to</w:t>
      </w:r>
      <w:r w:rsidR="00153CDF">
        <w:rPr>
          <w:rFonts w:ascii="Times New Roman" w:hAnsi="Times New Roman" w:cs="Times New Roman"/>
        </w:rPr>
        <w:t xml:space="preserve"> read</w:t>
      </w:r>
      <w:r w:rsidR="00AF0306">
        <w:rPr>
          <w:rFonts w:ascii="Times New Roman" w:hAnsi="Times New Roman" w:cs="Times New Roman"/>
        </w:rPr>
        <w:t xml:space="preserve"> </w:t>
      </w:r>
      <w:r w:rsidR="00250408">
        <w:rPr>
          <w:rFonts w:ascii="Times New Roman" w:hAnsi="Times New Roman" w:cs="Times New Roman"/>
        </w:rPr>
        <w:t xml:space="preserve">a </w:t>
      </w:r>
      <w:r w:rsidR="00C9572B" w:rsidRPr="00CD6F4C">
        <w:rPr>
          <w:rFonts w:ascii="Times New Roman" w:hAnsi="Times New Roman" w:cs="Times New Roman"/>
        </w:rPr>
        <w:t xml:space="preserve">shorter critical </w:t>
      </w:r>
      <w:r w:rsidR="00250408">
        <w:rPr>
          <w:rFonts w:ascii="Times New Roman" w:hAnsi="Times New Roman" w:cs="Times New Roman"/>
        </w:rPr>
        <w:t xml:space="preserve">work </w:t>
      </w:r>
      <w:r w:rsidR="00C9572B" w:rsidRPr="00CD6F4C">
        <w:rPr>
          <w:rFonts w:ascii="Times New Roman" w:hAnsi="Times New Roman" w:cs="Times New Roman"/>
        </w:rPr>
        <w:t>entitled “Beyond Selfishness” (</w:t>
      </w:r>
      <w:proofErr w:type="spellStart"/>
      <w:r w:rsidR="00C9572B" w:rsidRPr="00CD6F4C">
        <w:rPr>
          <w:rFonts w:ascii="Times New Roman" w:hAnsi="Times New Roman" w:cs="Times New Roman"/>
        </w:rPr>
        <w:t>Mintzberg</w:t>
      </w:r>
      <w:proofErr w:type="spellEnd"/>
      <w:r w:rsidR="00C9572B" w:rsidRPr="00CD6F4C">
        <w:rPr>
          <w:rFonts w:ascii="Times New Roman" w:hAnsi="Times New Roman" w:cs="Times New Roman"/>
        </w:rPr>
        <w:t xml:space="preserve"> et al.</w:t>
      </w:r>
      <w:r w:rsidR="007D078E" w:rsidRPr="00CD6F4C">
        <w:rPr>
          <w:rFonts w:ascii="Times New Roman" w:hAnsi="Times New Roman" w:cs="Times New Roman"/>
        </w:rPr>
        <w:t xml:space="preserve"> 2002</w:t>
      </w:r>
      <w:r w:rsidR="001A1EC3" w:rsidRPr="009445A4">
        <w:rPr>
          <w:rFonts w:ascii="Times New Roman" w:hAnsi="Times New Roman" w:cs="Times New Roman"/>
        </w:rPr>
        <w:t xml:space="preserve">; also </w:t>
      </w:r>
      <w:proofErr w:type="spellStart"/>
      <w:r w:rsidR="001A1EC3" w:rsidRPr="009445A4">
        <w:rPr>
          <w:rFonts w:ascii="Times New Roman" w:hAnsi="Times New Roman" w:cs="Times New Roman"/>
        </w:rPr>
        <w:t>Mintzberg</w:t>
      </w:r>
      <w:proofErr w:type="spellEnd"/>
      <w:r w:rsidR="001A1EC3" w:rsidRPr="009445A4">
        <w:rPr>
          <w:rFonts w:ascii="Times New Roman" w:hAnsi="Times New Roman" w:cs="Times New Roman"/>
        </w:rPr>
        <w:t xml:space="preserve"> 2010</w:t>
      </w:r>
      <w:r w:rsidR="00C9572B" w:rsidRPr="00CD6F4C">
        <w:rPr>
          <w:rFonts w:ascii="Times New Roman" w:hAnsi="Times New Roman" w:cs="Times New Roman"/>
        </w:rPr>
        <w:t>)</w:t>
      </w:r>
      <w:r w:rsidR="00250408">
        <w:rPr>
          <w:rFonts w:ascii="Times New Roman" w:hAnsi="Times New Roman" w:cs="Times New Roman"/>
        </w:rPr>
        <w:t>,</w:t>
      </w:r>
      <w:r w:rsidR="007D078E" w:rsidRPr="00CD6F4C">
        <w:rPr>
          <w:rFonts w:ascii="Times New Roman" w:hAnsi="Times New Roman" w:cs="Times New Roman"/>
        </w:rPr>
        <w:t xml:space="preserve"> and</w:t>
      </w:r>
      <w:r w:rsidR="00C9572B" w:rsidRPr="00CD6F4C">
        <w:rPr>
          <w:rFonts w:ascii="Times New Roman" w:hAnsi="Times New Roman" w:cs="Times New Roman"/>
        </w:rPr>
        <w:t xml:space="preserve"> several </w:t>
      </w:r>
      <w:r w:rsidR="00AF0306">
        <w:rPr>
          <w:rFonts w:ascii="Times New Roman" w:hAnsi="Times New Roman" w:cs="Times New Roman"/>
        </w:rPr>
        <w:t xml:space="preserve">others that focused on </w:t>
      </w:r>
      <w:r w:rsidR="00C9572B" w:rsidRPr="00CD6F4C">
        <w:rPr>
          <w:rFonts w:ascii="Times New Roman" w:hAnsi="Times New Roman" w:cs="Times New Roman"/>
        </w:rPr>
        <w:t>the varieties of capitalism</w:t>
      </w:r>
      <w:r w:rsidR="007D078E" w:rsidRPr="00CD6F4C">
        <w:rPr>
          <w:rFonts w:ascii="Times New Roman" w:hAnsi="Times New Roman" w:cs="Times New Roman"/>
        </w:rPr>
        <w:t xml:space="preserve"> </w:t>
      </w:r>
      <w:r w:rsidR="00C9572B" w:rsidRPr="00CD6F4C">
        <w:rPr>
          <w:rFonts w:ascii="Times New Roman" w:hAnsi="Times New Roman" w:cs="Times New Roman"/>
        </w:rPr>
        <w:t>(</w:t>
      </w:r>
      <w:r w:rsidR="00C90472">
        <w:rPr>
          <w:rFonts w:ascii="Times New Roman" w:hAnsi="Times New Roman" w:cs="Times New Roman"/>
          <w:color w:val="1A1A1A"/>
        </w:rPr>
        <w:t>Hall and</w:t>
      </w:r>
      <w:r w:rsidR="007D078E" w:rsidRPr="009445A4">
        <w:rPr>
          <w:rFonts w:ascii="Times New Roman" w:hAnsi="Times New Roman" w:cs="Times New Roman"/>
          <w:color w:val="1A1A1A"/>
        </w:rPr>
        <w:t xml:space="preserve"> Soskice 2001; Hall </w:t>
      </w:r>
      <w:r w:rsidR="008E7DF9">
        <w:rPr>
          <w:rFonts w:ascii="Times New Roman" w:hAnsi="Times New Roman" w:cs="Times New Roman"/>
          <w:color w:val="1A1A1A"/>
        </w:rPr>
        <w:t>and</w:t>
      </w:r>
      <w:r w:rsidR="007D078E" w:rsidRPr="009445A4">
        <w:rPr>
          <w:rFonts w:ascii="Times New Roman" w:hAnsi="Times New Roman" w:cs="Times New Roman"/>
          <w:color w:val="1A1A1A"/>
        </w:rPr>
        <w:t xml:space="preserve"> </w:t>
      </w:r>
      <w:proofErr w:type="spellStart"/>
      <w:r w:rsidR="007D078E" w:rsidRPr="009445A4">
        <w:rPr>
          <w:rFonts w:ascii="Times New Roman" w:hAnsi="Times New Roman" w:cs="Times New Roman"/>
          <w:color w:val="1A1A1A"/>
        </w:rPr>
        <w:t>Thelen</w:t>
      </w:r>
      <w:proofErr w:type="spellEnd"/>
      <w:r w:rsidR="007D078E" w:rsidRPr="009445A4">
        <w:rPr>
          <w:rFonts w:ascii="Times New Roman" w:hAnsi="Times New Roman" w:cs="Times New Roman"/>
          <w:color w:val="1A1A1A"/>
        </w:rPr>
        <w:t xml:space="preserve"> 2009; Hall 2009)</w:t>
      </w:r>
      <w:r w:rsidR="00C9572B" w:rsidRPr="00CD6F4C">
        <w:rPr>
          <w:rFonts w:ascii="Times New Roman" w:hAnsi="Times New Roman" w:cs="Times New Roman"/>
        </w:rPr>
        <w:t>.</w:t>
      </w:r>
      <w:r w:rsidR="007D078E" w:rsidRPr="00CD6F4C">
        <w:rPr>
          <w:rFonts w:ascii="Times New Roman" w:hAnsi="Times New Roman" w:cs="Times New Roman"/>
        </w:rPr>
        <w:t xml:space="preserve"> </w:t>
      </w:r>
    </w:p>
    <w:p w14:paraId="56D3EAE8" w14:textId="26058A4B" w:rsidR="00D8765E" w:rsidRPr="00CD6F4C" w:rsidRDefault="00D8765E" w:rsidP="00D8765E">
      <w:pPr>
        <w:spacing w:line="480" w:lineRule="auto"/>
        <w:ind w:firstLine="720"/>
        <w:jc w:val="both"/>
        <w:rPr>
          <w:rFonts w:ascii="Times New Roman" w:hAnsi="Times New Roman" w:cs="Times New Roman"/>
        </w:rPr>
      </w:pPr>
      <w:r w:rsidRPr="00CD6F4C">
        <w:rPr>
          <w:rFonts w:ascii="Times New Roman" w:hAnsi="Times New Roman" w:cs="Times New Roman"/>
        </w:rPr>
        <w:t xml:space="preserve">As with </w:t>
      </w:r>
      <w:r w:rsidR="00CD6F4C">
        <w:rPr>
          <w:rFonts w:ascii="Times New Roman" w:hAnsi="Times New Roman" w:cs="Times New Roman"/>
        </w:rPr>
        <w:t xml:space="preserve">the </w:t>
      </w:r>
      <w:r w:rsidRPr="00CD6F4C">
        <w:rPr>
          <w:rFonts w:ascii="Times New Roman" w:hAnsi="Times New Roman" w:cs="Times New Roman"/>
        </w:rPr>
        <w:t xml:space="preserve">courses in the experimental condition, the course in the control condition </w:t>
      </w:r>
      <w:r w:rsidR="00153CDF">
        <w:rPr>
          <w:rFonts w:ascii="Times New Roman" w:hAnsi="Times New Roman" w:cs="Times New Roman"/>
        </w:rPr>
        <w:t xml:space="preserve">used </w:t>
      </w:r>
      <w:r w:rsidRPr="00CD6F4C">
        <w:rPr>
          <w:rFonts w:ascii="Times New Roman" w:hAnsi="Times New Roman" w:cs="Times New Roman"/>
        </w:rPr>
        <w:t xml:space="preserve">a seminar style format to facilitate </w:t>
      </w:r>
      <w:r w:rsidR="00206ACA">
        <w:rPr>
          <w:rFonts w:ascii="Times New Roman" w:hAnsi="Times New Roman" w:cs="Times New Roman"/>
        </w:rPr>
        <w:t>critical reflection</w:t>
      </w:r>
      <w:r w:rsidRPr="00CD6F4C">
        <w:rPr>
          <w:rFonts w:ascii="Times New Roman" w:hAnsi="Times New Roman" w:cs="Times New Roman"/>
        </w:rPr>
        <w:t xml:space="preserve">, as explained in </w:t>
      </w:r>
      <w:r w:rsidR="00153CDF">
        <w:rPr>
          <w:rFonts w:ascii="Times New Roman" w:hAnsi="Times New Roman" w:cs="Times New Roman"/>
        </w:rPr>
        <w:t xml:space="preserve">the course </w:t>
      </w:r>
      <w:r w:rsidR="00272357">
        <w:rPr>
          <w:rFonts w:ascii="Times New Roman" w:hAnsi="Times New Roman" w:cs="Times New Roman"/>
        </w:rPr>
        <w:t>syllabus</w:t>
      </w:r>
      <w:r w:rsidRPr="00CD6F4C">
        <w:rPr>
          <w:rFonts w:ascii="Times New Roman" w:hAnsi="Times New Roman" w:cs="Times New Roman"/>
        </w:rPr>
        <w:t xml:space="preserve">. </w:t>
      </w:r>
    </w:p>
    <w:p w14:paraId="72D5D7D6" w14:textId="515C1609" w:rsidR="0079249B" w:rsidRDefault="00D8765E" w:rsidP="007B1F65">
      <w:pPr>
        <w:ind w:left="720"/>
        <w:jc w:val="both"/>
        <w:rPr>
          <w:rFonts w:ascii="Times New Roman" w:hAnsi="Times New Roman" w:cs="Times New Roman"/>
        </w:rPr>
      </w:pPr>
      <w:r w:rsidRPr="00CD6F4C">
        <w:rPr>
          <w:rFonts w:ascii="Times New Roman" w:hAnsi="Times New Roman" w:cs="Times New Roman"/>
        </w:rPr>
        <w:t>“A seminar course relies upon the contributions of each and every participant. Ideas are put onto the table to be explored. Each member of this seminar will have the opportunity to lead part of the discussi</w:t>
      </w:r>
      <w:r w:rsidRPr="00753E68">
        <w:rPr>
          <w:rFonts w:ascii="Times New Roman" w:hAnsi="Times New Roman" w:cs="Times New Roman"/>
        </w:rPr>
        <w:t>on and the responsibility to participate fully when others are taking the lead</w:t>
      </w:r>
      <w:r w:rsidR="0079249B">
        <w:rPr>
          <w:rFonts w:ascii="Times New Roman" w:hAnsi="Times New Roman" w:cs="Times New Roman"/>
        </w:rPr>
        <w:t>.</w:t>
      </w:r>
      <w:r w:rsidRPr="00753E68">
        <w:rPr>
          <w:rFonts w:ascii="Times New Roman" w:hAnsi="Times New Roman" w:cs="Times New Roman"/>
        </w:rPr>
        <w:t xml:space="preserve"> </w:t>
      </w:r>
      <w:r w:rsidRPr="009445A4">
        <w:rPr>
          <w:rFonts w:ascii="Times New Roman" w:hAnsi="Times New Roman" w:cs="Times New Roman"/>
        </w:rPr>
        <w:t xml:space="preserve">The instructor acts as a course facilitator instead of </w:t>
      </w:r>
      <w:r w:rsidR="00FE4201">
        <w:rPr>
          <w:rFonts w:ascii="Times New Roman" w:hAnsi="Times New Roman" w:cs="Times New Roman"/>
        </w:rPr>
        <w:t>‘</w:t>
      </w:r>
      <w:r w:rsidRPr="009445A4">
        <w:rPr>
          <w:rFonts w:ascii="Times New Roman" w:hAnsi="Times New Roman" w:cs="Times New Roman"/>
        </w:rPr>
        <w:t>expert.’ We know a seminar course takes off when we find ourselves discussing the issues outside of class.”</w:t>
      </w:r>
    </w:p>
    <w:p w14:paraId="7D1E01DA" w14:textId="77777777" w:rsidR="002878FF" w:rsidRDefault="002878FF" w:rsidP="007B1F65">
      <w:pPr>
        <w:ind w:left="720"/>
        <w:jc w:val="both"/>
        <w:rPr>
          <w:rFonts w:ascii="Times New Roman" w:hAnsi="Times New Roman" w:cs="Times New Roman"/>
        </w:rPr>
      </w:pPr>
    </w:p>
    <w:p w14:paraId="410D60C8" w14:textId="6B25AD4E" w:rsidR="00CD53E0" w:rsidRDefault="00206ACA" w:rsidP="00D42634">
      <w:pPr>
        <w:spacing w:line="480" w:lineRule="auto"/>
        <w:ind w:firstLine="720"/>
        <w:jc w:val="both"/>
        <w:rPr>
          <w:rFonts w:ascii="Times New Roman" w:hAnsi="Times New Roman" w:cs="Times New Roman"/>
        </w:rPr>
      </w:pPr>
      <w:proofErr w:type="gramStart"/>
      <w:r>
        <w:rPr>
          <w:rFonts w:ascii="Times New Roman" w:hAnsi="Times New Roman" w:cs="Times New Roman"/>
          <w:b/>
        </w:rPr>
        <w:t>P</w:t>
      </w:r>
      <w:r w:rsidR="00250408" w:rsidRPr="00E143EE">
        <w:rPr>
          <w:rFonts w:ascii="Times New Roman" w:hAnsi="Times New Roman" w:cs="Times New Roman"/>
          <w:b/>
        </w:rPr>
        <w:t>raxis</w:t>
      </w:r>
      <w:r w:rsidR="001922A2">
        <w:rPr>
          <w:rFonts w:ascii="Times New Roman" w:hAnsi="Times New Roman" w:cs="Times New Roman"/>
          <w:b/>
        </w:rPr>
        <w:t xml:space="preserve"> </w:t>
      </w:r>
      <w:r w:rsidR="00A46731">
        <w:rPr>
          <w:rFonts w:ascii="Times New Roman" w:hAnsi="Times New Roman" w:cs="Times New Roman"/>
          <w:b/>
        </w:rPr>
        <w:t>in</w:t>
      </w:r>
      <w:r w:rsidR="001922A2">
        <w:rPr>
          <w:rFonts w:ascii="Times New Roman" w:hAnsi="Times New Roman" w:cs="Times New Roman"/>
          <w:b/>
        </w:rPr>
        <w:t xml:space="preserve"> the </w:t>
      </w:r>
      <w:r w:rsidR="000674F5">
        <w:rPr>
          <w:rFonts w:ascii="Times New Roman" w:hAnsi="Times New Roman" w:cs="Times New Roman"/>
          <w:b/>
        </w:rPr>
        <w:t>E</w:t>
      </w:r>
      <w:r w:rsidR="001922A2">
        <w:rPr>
          <w:rFonts w:ascii="Times New Roman" w:hAnsi="Times New Roman" w:cs="Times New Roman"/>
          <w:b/>
        </w:rPr>
        <w:t xml:space="preserve">xperimental </w:t>
      </w:r>
      <w:r w:rsidR="000674F5">
        <w:rPr>
          <w:rFonts w:ascii="Times New Roman" w:hAnsi="Times New Roman" w:cs="Times New Roman"/>
          <w:b/>
        </w:rPr>
        <w:t>G</w:t>
      </w:r>
      <w:r w:rsidR="001922A2">
        <w:rPr>
          <w:rFonts w:ascii="Times New Roman" w:hAnsi="Times New Roman" w:cs="Times New Roman"/>
          <w:b/>
        </w:rPr>
        <w:t>roup</w:t>
      </w:r>
      <w:r w:rsidR="00250408" w:rsidRPr="000C60A6">
        <w:rPr>
          <w:rFonts w:ascii="Times New Roman" w:hAnsi="Times New Roman" w:cs="Times New Roman"/>
        </w:rPr>
        <w:t>.</w:t>
      </w:r>
      <w:proofErr w:type="gramEnd"/>
      <w:r w:rsidR="00250408">
        <w:rPr>
          <w:rFonts w:ascii="Times New Roman" w:hAnsi="Times New Roman" w:cs="Times New Roman"/>
        </w:rPr>
        <w:t xml:space="preserve"> </w:t>
      </w:r>
      <w:r w:rsidR="00AC0E1A">
        <w:rPr>
          <w:rFonts w:ascii="Times New Roman" w:hAnsi="Times New Roman" w:cs="Times New Roman"/>
        </w:rPr>
        <w:t xml:space="preserve">The key difference between the control and experimental group </w:t>
      </w:r>
      <w:r w:rsidR="009E22C8">
        <w:rPr>
          <w:rFonts w:ascii="Times New Roman" w:hAnsi="Times New Roman" w:cs="Times New Roman"/>
        </w:rPr>
        <w:t>wa</w:t>
      </w:r>
      <w:r w:rsidR="00AC0E1A">
        <w:rPr>
          <w:rFonts w:ascii="Times New Roman" w:hAnsi="Times New Roman" w:cs="Times New Roman"/>
        </w:rPr>
        <w:t>s that a</w:t>
      </w:r>
      <w:r w:rsidR="002D3B74">
        <w:rPr>
          <w:rFonts w:ascii="Times New Roman" w:hAnsi="Times New Roman" w:cs="Times New Roman"/>
        </w:rPr>
        <w:t xml:space="preserve">ll five </w:t>
      </w:r>
      <w:r w:rsidR="008A2747">
        <w:rPr>
          <w:rFonts w:ascii="Times New Roman" w:hAnsi="Times New Roman" w:cs="Times New Roman"/>
        </w:rPr>
        <w:t xml:space="preserve">sections in the experimental group had </w:t>
      </w:r>
      <w:r w:rsidR="00BE5C06">
        <w:rPr>
          <w:rFonts w:ascii="Times New Roman" w:hAnsi="Times New Roman" w:cs="Times New Roman"/>
        </w:rPr>
        <w:t>at least one</w:t>
      </w:r>
      <w:r w:rsidR="008A2747">
        <w:rPr>
          <w:rFonts w:ascii="Times New Roman" w:hAnsi="Times New Roman" w:cs="Times New Roman"/>
        </w:rPr>
        <w:t xml:space="preserve"> assignment that emphasized </w:t>
      </w:r>
      <w:r w:rsidR="00FD5A93">
        <w:rPr>
          <w:rFonts w:ascii="Times New Roman" w:hAnsi="Times New Roman" w:cs="Times New Roman"/>
        </w:rPr>
        <w:t>praxis</w:t>
      </w:r>
      <w:r w:rsidR="00941696">
        <w:rPr>
          <w:rFonts w:ascii="Times New Roman" w:hAnsi="Times New Roman" w:cs="Times New Roman"/>
        </w:rPr>
        <w:t xml:space="preserve">. The assignment asked students </w:t>
      </w:r>
      <w:r w:rsidR="002D3B74">
        <w:rPr>
          <w:rFonts w:ascii="Times New Roman" w:hAnsi="Times New Roman" w:cs="Times New Roman"/>
        </w:rPr>
        <w:t xml:space="preserve">to conduct </w:t>
      </w:r>
      <w:r w:rsidR="00FE1093">
        <w:rPr>
          <w:rFonts w:ascii="Times New Roman" w:hAnsi="Times New Roman" w:cs="Times New Roman"/>
        </w:rPr>
        <w:t xml:space="preserve">a </w:t>
      </w:r>
      <w:r w:rsidR="00581B9A">
        <w:rPr>
          <w:rFonts w:ascii="Times New Roman" w:hAnsi="Times New Roman" w:cs="Times New Roman"/>
        </w:rPr>
        <w:t xml:space="preserve">hands-on </w:t>
      </w:r>
      <w:r w:rsidR="0081300E">
        <w:rPr>
          <w:rFonts w:ascii="Times New Roman" w:hAnsi="Times New Roman" w:cs="Times New Roman"/>
        </w:rPr>
        <w:t>“</w:t>
      </w:r>
      <w:r w:rsidR="00B47176">
        <w:rPr>
          <w:rFonts w:ascii="Times New Roman" w:hAnsi="Times New Roman" w:cs="Times New Roman"/>
        </w:rPr>
        <w:t>E</w:t>
      </w:r>
      <w:r w:rsidR="002D3B74">
        <w:rPr>
          <w:rFonts w:ascii="Times New Roman" w:hAnsi="Times New Roman" w:cs="Times New Roman"/>
        </w:rPr>
        <w:t>xperiment</w:t>
      </w:r>
      <w:r w:rsidR="00B47176">
        <w:rPr>
          <w:rFonts w:ascii="Times New Roman" w:hAnsi="Times New Roman" w:cs="Times New Roman"/>
        </w:rPr>
        <w:t xml:space="preserve"> Outside the Classroom</w:t>
      </w:r>
      <w:r w:rsidR="0081300E">
        <w:rPr>
          <w:rFonts w:ascii="Times New Roman" w:hAnsi="Times New Roman" w:cs="Times New Roman"/>
        </w:rPr>
        <w:t>”</w:t>
      </w:r>
      <w:r w:rsidR="002D3B74">
        <w:rPr>
          <w:rFonts w:ascii="Times New Roman" w:hAnsi="Times New Roman" w:cs="Times New Roman"/>
        </w:rPr>
        <w:t xml:space="preserve"> </w:t>
      </w:r>
      <w:r w:rsidR="007D28C7">
        <w:rPr>
          <w:rFonts w:ascii="Times New Roman" w:hAnsi="Times New Roman" w:cs="Times New Roman"/>
        </w:rPr>
        <w:t xml:space="preserve">on </w:t>
      </w:r>
      <w:r w:rsidR="00FE1093">
        <w:rPr>
          <w:rFonts w:ascii="Times New Roman" w:hAnsi="Times New Roman" w:cs="Times New Roman"/>
        </w:rPr>
        <w:t xml:space="preserve">a </w:t>
      </w:r>
      <w:r w:rsidR="007D28C7">
        <w:rPr>
          <w:rFonts w:ascii="Times New Roman" w:hAnsi="Times New Roman" w:cs="Times New Roman"/>
        </w:rPr>
        <w:t xml:space="preserve">topic </w:t>
      </w:r>
      <w:r w:rsidR="001F47AA">
        <w:rPr>
          <w:rFonts w:ascii="Times New Roman" w:hAnsi="Times New Roman" w:cs="Times New Roman"/>
        </w:rPr>
        <w:t>that interested them</w:t>
      </w:r>
      <w:r w:rsidR="008A2747">
        <w:rPr>
          <w:rFonts w:ascii="Times New Roman" w:hAnsi="Times New Roman" w:cs="Times New Roman"/>
        </w:rPr>
        <w:t xml:space="preserve">, and which </w:t>
      </w:r>
      <w:r w:rsidR="00F676E6">
        <w:rPr>
          <w:rFonts w:ascii="Times New Roman" w:hAnsi="Times New Roman" w:cs="Times New Roman"/>
        </w:rPr>
        <w:t xml:space="preserve">represented </w:t>
      </w:r>
      <w:r w:rsidR="007D28C7">
        <w:rPr>
          <w:rFonts w:ascii="Times New Roman" w:hAnsi="Times New Roman" w:cs="Times New Roman"/>
        </w:rPr>
        <w:t>an</w:t>
      </w:r>
      <w:r w:rsidR="00F676E6">
        <w:rPr>
          <w:rFonts w:ascii="Times New Roman" w:hAnsi="Times New Roman" w:cs="Times New Roman"/>
        </w:rPr>
        <w:t xml:space="preserve"> active response</w:t>
      </w:r>
      <w:r w:rsidR="00164ABB">
        <w:rPr>
          <w:rFonts w:ascii="Times New Roman" w:hAnsi="Times New Roman" w:cs="Times New Roman"/>
        </w:rPr>
        <w:t xml:space="preserve"> to</w:t>
      </w:r>
      <w:r w:rsidR="00F676E6">
        <w:rPr>
          <w:rFonts w:ascii="Times New Roman" w:hAnsi="Times New Roman" w:cs="Times New Roman"/>
        </w:rPr>
        <w:t xml:space="preserve"> </w:t>
      </w:r>
      <w:r w:rsidR="00BE5C06">
        <w:rPr>
          <w:rFonts w:ascii="Times New Roman" w:hAnsi="Times New Roman" w:cs="Times New Roman"/>
        </w:rPr>
        <w:t xml:space="preserve">the </w:t>
      </w:r>
      <w:r w:rsidR="0095629A">
        <w:rPr>
          <w:rFonts w:ascii="Times New Roman" w:hAnsi="Times New Roman" w:cs="Times New Roman"/>
        </w:rPr>
        <w:t xml:space="preserve">critical knowledge </w:t>
      </w:r>
      <w:r w:rsidR="00164ABB">
        <w:rPr>
          <w:rFonts w:ascii="Times New Roman" w:hAnsi="Times New Roman" w:cs="Times New Roman"/>
        </w:rPr>
        <w:t>discussed in the course</w:t>
      </w:r>
      <w:r w:rsidR="00F676E6">
        <w:rPr>
          <w:rFonts w:ascii="Times New Roman" w:hAnsi="Times New Roman" w:cs="Times New Roman"/>
        </w:rPr>
        <w:t xml:space="preserve">. </w:t>
      </w:r>
      <w:r w:rsidR="002D3B74">
        <w:rPr>
          <w:rFonts w:ascii="Times New Roman" w:hAnsi="Times New Roman" w:cs="Times New Roman"/>
        </w:rPr>
        <w:t>In th</w:t>
      </w:r>
      <w:r w:rsidR="001F47AA">
        <w:rPr>
          <w:rFonts w:ascii="Times New Roman" w:hAnsi="Times New Roman" w:cs="Times New Roman"/>
        </w:rPr>
        <w:t>e</w:t>
      </w:r>
      <w:r w:rsidR="002D3B74">
        <w:rPr>
          <w:rFonts w:ascii="Times New Roman" w:hAnsi="Times New Roman" w:cs="Times New Roman"/>
        </w:rPr>
        <w:t xml:space="preserve"> syllabi and in the </w:t>
      </w:r>
      <w:r w:rsidR="00D70ADB">
        <w:rPr>
          <w:rFonts w:ascii="Times New Roman" w:hAnsi="Times New Roman" w:cs="Times New Roman"/>
        </w:rPr>
        <w:lastRenderedPageBreak/>
        <w:t xml:space="preserve">classroom, </w:t>
      </w:r>
      <w:r w:rsidR="002D3B74">
        <w:rPr>
          <w:rFonts w:ascii="Times New Roman" w:hAnsi="Times New Roman" w:cs="Times New Roman"/>
        </w:rPr>
        <w:t>students were encouraged to develop their own experiments, but suggestions were provided to help them generate ideas</w:t>
      </w:r>
      <w:r w:rsidR="001F47AA">
        <w:rPr>
          <w:rFonts w:ascii="Times New Roman" w:hAnsi="Times New Roman" w:cs="Times New Roman"/>
        </w:rPr>
        <w:t xml:space="preserve">. </w:t>
      </w:r>
      <w:r w:rsidR="000F28D0">
        <w:rPr>
          <w:rFonts w:ascii="Times New Roman" w:hAnsi="Times New Roman" w:cs="Times New Roman"/>
        </w:rPr>
        <w:t xml:space="preserve">Suggestions </w:t>
      </w:r>
      <w:r w:rsidR="001F47AA">
        <w:rPr>
          <w:rFonts w:ascii="Times New Roman" w:hAnsi="Times New Roman" w:cs="Times New Roman"/>
        </w:rPr>
        <w:t xml:space="preserve">included volunteering at a local charity or non-profit organization for three sessions; abstaining </w:t>
      </w:r>
      <w:r w:rsidR="00F676E6">
        <w:rPr>
          <w:rFonts w:ascii="Times New Roman" w:hAnsi="Times New Roman" w:cs="Times New Roman"/>
        </w:rPr>
        <w:t xml:space="preserve">for a week from an activity associated with negative externalities (e.g., </w:t>
      </w:r>
      <w:r w:rsidR="001F47AA">
        <w:rPr>
          <w:rFonts w:ascii="Times New Roman" w:hAnsi="Times New Roman" w:cs="Times New Roman"/>
        </w:rPr>
        <w:t>coffee, alcohol, meat</w:t>
      </w:r>
      <w:r w:rsidR="00F676E6">
        <w:rPr>
          <w:rFonts w:ascii="Times New Roman" w:hAnsi="Times New Roman" w:cs="Times New Roman"/>
        </w:rPr>
        <w:t>)</w:t>
      </w:r>
      <w:r w:rsidR="001F47AA">
        <w:rPr>
          <w:rFonts w:ascii="Times New Roman" w:hAnsi="Times New Roman" w:cs="Times New Roman"/>
        </w:rPr>
        <w:t xml:space="preserve">; </w:t>
      </w:r>
      <w:r w:rsidR="00C839CC">
        <w:rPr>
          <w:rFonts w:ascii="Times New Roman" w:hAnsi="Times New Roman" w:cs="Times New Roman"/>
        </w:rPr>
        <w:t>measuring and reducing</w:t>
      </w:r>
      <w:r w:rsidR="00164ABB">
        <w:rPr>
          <w:rFonts w:ascii="Times New Roman" w:hAnsi="Times New Roman" w:cs="Times New Roman"/>
        </w:rPr>
        <w:t xml:space="preserve"> the</w:t>
      </w:r>
      <w:r w:rsidR="00C839CC">
        <w:rPr>
          <w:rFonts w:ascii="Times New Roman" w:hAnsi="Times New Roman" w:cs="Times New Roman"/>
        </w:rPr>
        <w:t xml:space="preserve"> amount of garbage </w:t>
      </w:r>
      <w:r w:rsidR="007D28C7">
        <w:rPr>
          <w:rFonts w:ascii="Times New Roman" w:hAnsi="Times New Roman" w:cs="Times New Roman"/>
        </w:rPr>
        <w:t xml:space="preserve">they </w:t>
      </w:r>
      <w:r w:rsidR="00C839CC">
        <w:rPr>
          <w:rFonts w:ascii="Times New Roman" w:hAnsi="Times New Roman" w:cs="Times New Roman"/>
        </w:rPr>
        <w:t>produced</w:t>
      </w:r>
      <w:r w:rsidR="007D28C7">
        <w:rPr>
          <w:rFonts w:ascii="Times New Roman" w:hAnsi="Times New Roman" w:cs="Times New Roman"/>
        </w:rPr>
        <w:t xml:space="preserve"> </w:t>
      </w:r>
      <w:r w:rsidR="007E456F">
        <w:rPr>
          <w:rFonts w:ascii="Times New Roman" w:hAnsi="Times New Roman" w:cs="Times New Roman"/>
        </w:rPr>
        <w:t xml:space="preserve">each </w:t>
      </w:r>
      <w:r w:rsidR="007D28C7">
        <w:rPr>
          <w:rFonts w:ascii="Times New Roman" w:hAnsi="Times New Roman" w:cs="Times New Roman"/>
        </w:rPr>
        <w:t>week</w:t>
      </w:r>
      <w:r w:rsidR="00FD5A93">
        <w:rPr>
          <w:rFonts w:ascii="Times New Roman" w:hAnsi="Times New Roman" w:cs="Times New Roman"/>
        </w:rPr>
        <w:t>;</w:t>
      </w:r>
      <w:r w:rsidR="00C839CC">
        <w:rPr>
          <w:rFonts w:ascii="Times New Roman" w:hAnsi="Times New Roman" w:cs="Times New Roman"/>
        </w:rPr>
        <w:t xml:space="preserve"> </w:t>
      </w:r>
      <w:r w:rsidR="00F676E6">
        <w:rPr>
          <w:rFonts w:ascii="Times New Roman" w:hAnsi="Times New Roman" w:cs="Times New Roman"/>
        </w:rPr>
        <w:t>cycling or walking for a week to reduce their usage of fossil fuels</w:t>
      </w:r>
      <w:r w:rsidR="00FD5A93">
        <w:rPr>
          <w:rFonts w:ascii="Times New Roman" w:hAnsi="Times New Roman" w:cs="Times New Roman"/>
        </w:rPr>
        <w:t>;</w:t>
      </w:r>
      <w:r w:rsidR="00F676E6">
        <w:rPr>
          <w:rFonts w:ascii="Times New Roman" w:hAnsi="Times New Roman" w:cs="Times New Roman"/>
        </w:rPr>
        <w:t xml:space="preserve"> and so on</w:t>
      </w:r>
      <w:r w:rsidR="00C839CC">
        <w:rPr>
          <w:rFonts w:ascii="Times New Roman" w:hAnsi="Times New Roman" w:cs="Times New Roman"/>
        </w:rPr>
        <w:t>.</w:t>
      </w:r>
      <w:r w:rsidR="001F47AA">
        <w:rPr>
          <w:rFonts w:ascii="Times New Roman" w:hAnsi="Times New Roman" w:cs="Times New Roman"/>
        </w:rPr>
        <w:t xml:space="preserve"> </w:t>
      </w:r>
    </w:p>
    <w:p w14:paraId="35BFE495" w14:textId="6D6F7F5D" w:rsidR="00D90D28" w:rsidRDefault="00143998" w:rsidP="00AC0E1A">
      <w:pPr>
        <w:spacing w:line="480" w:lineRule="auto"/>
        <w:ind w:firstLine="720"/>
        <w:jc w:val="both"/>
        <w:rPr>
          <w:rFonts w:ascii="Times New Roman" w:hAnsi="Times New Roman" w:cs="Times New Roman"/>
        </w:rPr>
      </w:pPr>
      <w:r>
        <w:rPr>
          <w:rFonts w:ascii="Times New Roman" w:hAnsi="Times New Roman" w:cs="Times New Roman"/>
        </w:rPr>
        <w:t xml:space="preserve">Although </w:t>
      </w:r>
      <w:r w:rsidR="00DD161E">
        <w:rPr>
          <w:rFonts w:ascii="Times New Roman" w:hAnsi="Times New Roman" w:cs="Times New Roman"/>
        </w:rPr>
        <w:t xml:space="preserve">most students who completed this </w:t>
      </w:r>
      <w:r w:rsidR="00DE1916">
        <w:rPr>
          <w:rFonts w:ascii="Times New Roman" w:hAnsi="Times New Roman" w:cs="Times New Roman"/>
        </w:rPr>
        <w:t xml:space="preserve">assignment </w:t>
      </w:r>
      <w:r w:rsidR="00DD161E">
        <w:rPr>
          <w:rFonts w:ascii="Times New Roman" w:hAnsi="Times New Roman" w:cs="Times New Roman"/>
        </w:rPr>
        <w:t>did not focus directly on</w:t>
      </w:r>
      <w:r w:rsidR="00DE1916">
        <w:rPr>
          <w:rFonts w:ascii="Times New Roman" w:hAnsi="Times New Roman" w:cs="Times New Roman"/>
        </w:rPr>
        <w:t xml:space="preserve"> </w:t>
      </w:r>
      <w:r w:rsidR="00DD161E">
        <w:rPr>
          <w:rFonts w:ascii="Times New Roman" w:hAnsi="Times New Roman" w:cs="Times New Roman"/>
        </w:rPr>
        <w:t xml:space="preserve">a specific </w:t>
      </w:r>
      <w:r w:rsidR="00DE1916" w:rsidRPr="00FD68C1">
        <w:rPr>
          <w:rFonts w:ascii="Times New Roman" w:hAnsi="Times New Roman" w:cs="Times New Roman"/>
        </w:rPr>
        <w:t>business</w:t>
      </w:r>
      <w:r w:rsidR="00DE1916">
        <w:rPr>
          <w:rFonts w:ascii="Times New Roman" w:hAnsi="Times New Roman" w:cs="Times New Roman"/>
        </w:rPr>
        <w:t xml:space="preserve"> </w:t>
      </w:r>
      <w:r w:rsidR="00DD161E">
        <w:rPr>
          <w:rFonts w:ascii="Times New Roman" w:hAnsi="Times New Roman" w:cs="Times New Roman"/>
        </w:rPr>
        <w:t>(recognizing that this can be very challenging in an undergraduate course; Fenwick 2005)</w:t>
      </w:r>
      <w:r w:rsidR="00DE1916">
        <w:rPr>
          <w:rFonts w:ascii="Times New Roman" w:hAnsi="Times New Roman" w:cs="Times New Roman"/>
        </w:rPr>
        <w:t>, throughout all course</w:t>
      </w:r>
      <w:r w:rsidR="00D42634">
        <w:rPr>
          <w:rFonts w:ascii="Times New Roman" w:hAnsi="Times New Roman" w:cs="Times New Roman"/>
        </w:rPr>
        <w:t>s</w:t>
      </w:r>
      <w:r w:rsidR="00DE1916">
        <w:rPr>
          <w:rFonts w:ascii="Times New Roman" w:hAnsi="Times New Roman" w:cs="Times New Roman"/>
        </w:rPr>
        <w:t xml:space="preserve"> the interconnection of business with society was emphasized, and courses were designed to expose </w:t>
      </w:r>
      <w:r w:rsidRPr="007B1F65">
        <w:rPr>
          <w:rFonts w:ascii="Times New Roman" w:hAnsi="Times New Roman" w:cs="Times New Roman"/>
        </w:rPr>
        <w:t>students to societal issues and how business can be part of the solution</w:t>
      </w:r>
      <w:r w:rsidR="005A0B28">
        <w:rPr>
          <w:rFonts w:ascii="Times New Roman" w:hAnsi="Times New Roman" w:cs="Times New Roman"/>
        </w:rPr>
        <w:t xml:space="preserve"> via</w:t>
      </w:r>
      <w:r w:rsidR="00DD161E">
        <w:rPr>
          <w:rFonts w:ascii="Times New Roman" w:hAnsi="Times New Roman" w:cs="Times New Roman"/>
        </w:rPr>
        <w:t xml:space="preserve"> “everyday </w:t>
      </w:r>
      <w:r w:rsidR="00206ACA">
        <w:rPr>
          <w:rFonts w:ascii="Times New Roman" w:hAnsi="Times New Roman" w:cs="Times New Roman"/>
        </w:rPr>
        <w:t>activities</w:t>
      </w:r>
      <w:r w:rsidR="00DD161E">
        <w:rPr>
          <w:rFonts w:ascii="Times New Roman" w:hAnsi="Times New Roman" w:cs="Times New Roman"/>
        </w:rPr>
        <w:t xml:space="preserve"> of people” (Benson 1977</w:t>
      </w:r>
      <w:r w:rsidR="008E7DF9">
        <w:rPr>
          <w:rFonts w:ascii="Times New Roman" w:hAnsi="Times New Roman" w:cs="Times New Roman"/>
        </w:rPr>
        <w:t xml:space="preserve"> p. </w:t>
      </w:r>
      <w:r w:rsidR="00DD161E">
        <w:rPr>
          <w:rFonts w:ascii="Times New Roman" w:hAnsi="Times New Roman" w:cs="Times New Roman"/>
        </w:rPr>
        <w:t>9)</w:t>
      </w:r>
      <w:r w:rsidR="00DE1916" w:rsidRPr="00D42634">
        <w:rPr>
          <w:rFonts w:ascii="Times New Roman" w:hAnsi="Times New Roman" w:cs="Times New Roman"/>
        </w:rPr>
        <w:t xml:space="preserve">. </w:t>
      </w:r>
      <w:r w:rsidR="00CD53E0">
        <w:rPr>
          <w:rFonts w:ascii="Times New Roman" w:hAnsi="Times New Roman" w:cs="Times New Roman"/>
        </w:rPr>
        <w:t xml:space="preserve">The assignment gave students the </w:t>
      </w:r>
      <w:r w:rsidRPr="007B1F65">
        <w:rPr>
          <w:rFonts w:ascii="Times New Roman" w:hAnsi="Times New Roman" w:cs="Times New Roman"/>
        </w:rPr>
        <w:t>opportunity to think about their own role in society</w:t>
      </w:r>
      <w:r w:rsidR="000B05CB">
        <w:rPr>
          <w:rFonts w:ascii="Times New Roman" w:hAnsi="Times New Roman" w:cs="Times New Roman"/>
        </w:rPr>
        <w:t xml:space="preserve"> (and the waste they create for example)</w:t>
      </w:r>
      <w:r w:rsidRPr="007B1F65">
        <w:rPr>
          <w:rFonts w:ascii="Times New Roman" w:hAnsi="Times New Roman" w:cs="Times New Roman"/>
        </w:rPr>
        <w:t>, and how business (and thus they themselves as future man</w:t>
      </w:r>
      <w:r w:rsidR="00645EDD">
        <w:rPr>
          <w:rFonts w:ascii="Times New Roman" w:hAnsi="Times New Roman" w:cs="Times New Roman"/>
        </w:rPr>
        <w:t>a</w:t>
      </w:r>
      <w:r w:rsidRPr="007B1F65">
        <w:rPr>
          <w:rFonts w:ascii="Times New Roman" w:hAnsi="Times New Roman" w:cs="Times New Roman"/>
        </w:rPr>
        <w:t xml:space="preserve">gers/business leaders) can be both part of the problem but also part of the solution. </w:t>
      </w:r>
      <w:r w:rsidR="00CD53E0">
        <w:rPr>
          <w:rFonts w:ascii="Times New Roman" w:hAnsi="Times New Roman" w:cs="Times New Roman"/>
        </w:rPr>
        <w:t xml:space="preserve">The assignment </w:t>
      </w:r>
      <w:r w:rsidR="00D53E85">
        <w:rPr>
          <w:rFonts w:ascii="Times New Roman" w:hAnsi="Times New Roman" w:cs="Times New Roman"/>
        </w:rPr>
        <w:t xml:space="preserve">was designed to </w:t>
      </w:r>
      <w:r w:rsidR="00CD53E0">
        <w:rPr>
          <w:rFonts w:ascii="Times New Roman" w:hAnsi="Times New Roman" w:cs="Times New Roman"/>
        </w:rPr>
        <w:t>help</w:t>
      </w:r>
      <w:r w:rsidR="00D53E85">
        <w:rPr>
          <w:rFonts w:ascii="Times New Roman" w:hAnsi="Times New Roman" w:cs="Times New Roman"/>
        </w:rPr>
        <w:t xml:space="preserve"> students </w:t>
      </w:r>
      <w:r w:rsidR="00CD53E0" w:rsidRPr="00034C92">
        <w:rPr>
          <w:rFonts w:ascii="Times New Roman" w:hAnsi="Times New Roman" w:cs="Times New Roman"/>
        </w:rPr>
        <w:t>develop into</w:t>
      </w:r>
      <w:r w:rsidR="00CD53E0" w:rsidRPr="009445A4">
        <w:rPr>
          <w:rFonts w:ascii="Times New Roman" w:hAnsi="Times New Roman" w:cs="Times New Roman"/>
        </w:rPr>
        <w:t xml:space="preserve"> well-rounded leader</w:t>
      </w:r>
      <w:r w:rsidR="00CD53E0">
        <w:rPr>
          <w:rFonts w:ascii="Times New Roman" w:hAnsi="Times New Roman" w:cs="Times New Roman"/>
        </w:rPr>
        <w:t>s</w:t>
      </w:r>
      <w:r w:rsidR="00CD53E0" w:rsidRPr="009445A4">
        <w:rPr>
          <w:rFonts w:ascii="Times New Roman" w:hAnsi="Times New Roman" w:cs="Times New Roman"/>
        </w:rPr>
        <w:t xml:space="preserve"> concerned with more than </w:t>
      </w:r>
      <w:r w:rsidR="00CD53E0">
        <w:rPr>
          <w:rFonts w:ascii="Times New Roman" w:hAnsi="Times New Roman" w:cs="Times New Roman"/>
        </w:rPr>
        <w:t xml:space="preserve">just </w:t>
      </w:r>
      <w:r w:rsidR="00864197">
        <w:rPr>
          <w:rFonts w:ascii="Times New Roman" w:hAnsi="Times New Roman" w:cs="Times New Roman"/>
        </w:rPr>
        <w:t>profit maximization</w:t>
      </w:r>
      <w:r w:rsidR="00CD53E0" w:rsidRPr="009445A4">
        <w:rPr>
          <w:rFonts w:ascii="Times New Roman" w:hAnsi="Times New Roman" w:cs="Times New Roman"/>
        </w:rPr>
        <w:t>.</w:t>
      </w:r>
      <w:r w:rsidR="00CD53E0">
        <w:rPr>
          <w:rFonts w:ascii="Times New Roman" w:hAnsi="Times New Roman" w:cs="Times New Roman"/>
        </w:rPr>
        <w:t xml:space="preserve"> </w:t>
      </w:r>
      <w:r w:rsidR="007D28C7">
        <w:rPr>
          <w:rFonts w:ascii="Times New Roman" w:hAnsi="Times New Roman" w:cs="Times New Roman"/>
        </w:rPr>
        <w:t>After completing their</w:t>
      </w:r>
      <w:r w:rsidR="001F47AA">
        <w:rPr>
          <w:rFonts w:ascii="Times New Roman" w:hAnsi="Times New Roman" w:cs="Times New Roman"/>
        </w:rPr>
        <w:t xml:space="preserve"> experiment</w:t>
      </w:r>
      <w:r w:rsidR="00610448">
        <w:rPr>
          <w:rFonts w:ascii="Times New Roman" w:hAnsi="Times New Roman" w:cs="Times New Roman"/>
        </w:rPr>
        <w:t>,</w:t>
      </w:r>
      <w:r w:rsidR="001F47AA">
        <w:rPr>
          <w:rFonts w:ascii="Times New Roman" w:hAnsi="Times New Roman" w:cs="Times New Roman"/>
        </w:rPr>
        <w:t xml:space="preserve"> students were required to submit a </w:t>
      </w:r>
      <w:r w:rsidR="00F676E6">
        <w:rPr>
          <w:rFonts w:ascii="Times New Roman" w:hAnsi="Times New Roman" w:cs="Times New Roman"/>
        </w:rPr>
        <w:t xml:space="preserve">written report (up to 1,000 words) </w:t>
      </w:r>
      <w:r w:rsidR="001F47AA">
        <w:rPr>
          <w:rFonts w:ascii="Times New Roman" w:hAnsi="Times New Roman" w:cs="Times New Roman"/>
        </w:rPr>
        <w:t>de</w:t>
      </w:r>
      <w:r w:rsidR="000F28D0">
        <w:rPr>
          <w:rFonts w:ascii="Times New Roman" w:hAnsi="Times New Roman" w:cs="Times New Roman"/>
        </w:rPr>
        <w:t>scribing</w:t>
      </w:r>
      <w:r w:rsidR="00CD53E0">
        <w:rPr>
          <w:rFonts w:ascii="Times New Roman" w:hAnsi="Times New Roman" w:cs="Times New Roman"/>
        </w:rPr>
        <w:t xml:space="preserve"> </w:t>
      </w:r>
      <w:r w:rsidR="001F47AA">
        <w:rPr>
          <w:rFonts w:ascii="Times New Roman" w:hAnsi="Times New Roman" w:cs="Times New Roman"/>
        </w:rPr>
        <w:t>three or more experiences</w:t>
      </w:r>
      <w:r w:rsidR="00BE5C06">
        <w:rPr>
          <w:rFonts w:ascii="Times New Roman" w:hAnsi="Times New Roman" w:cs="Times New Roman"/>
        </w:rPr>
        <w:t xml:space="preserve"> </w:t>
      </w:r>
      <w:r w:rsidR="00CD53E0">
        <w:rPr>
          <w:rFonts w:ascii="Times New Roman" w:hAnsi="Times New Roman" w:cs="Times New Roman"/>
        </w:rPr>
        <w:t xml:space="preserve">they had </w:t>
      </w:r>
      <w:r w:rsidR="00BE5C06">
        <w:rPr>
          <w:rFonts w:ascii="Times New Roman" w:hAnsi="Times New Roman" w:cs="Times New Roman"/>
        </w:rPr>
        <w:t>during the experiment</w:t>
      </w:r>
      <w:r w:rsidR="00F676E6">
        <w:rPr>
          <w:rFonts w:ascii="Times New Roman" w:hAnsi="Times New Roman" w:cs="Times New Roman"/>
        </w:rPr>
        <w:t xml:space="preserve">, </w:t>
      </w:r>
      <w:r w:rsidR="001F47AA">
        <w:rPr>
          <w:rFonts w:ascii="Times New Roman" w:hAnsi="Times New Roman" w:cs="Times New Roman"/>
        </w:rPr>
        <w:t xml:space="preserve">insights </w:t>
      </w:r>
      <w:r w:rsidR="00CD53E0">
        <w:rPr>
          <w:rFonts w:ascii="Times New Roman" w:hAnsi="Times New Roman" w:cs="Times New Roman"/>
        </w:rPr>
        <w:t xml:space="preserve">they gained </w:t>
      </w:r>
      <w:r w:rsidR="00F676E6">
        <w:rPr>
          <w:rFonts w:ascii="Times New Roman" w:hAnsi="Times New Roman" w:cs="Times New Roman"/>
        </w:rPr>
        <w:t xml:space="preserve">about themselves, and </w:t>
      </w:r>
      <w:r w:rsidR="001E065F">
        <w:rPr>
          <w:rFonts w:ascii="Times New Roman" w:hAnsi="Times New Roman" w:cs="Times New Roman"/>
        </w:rPr>
        <w:t xml:space="preserve">the </w:t>
      </w:r>
      <w:r w:rsidR="00F676E6">
        <w:rPr>
          <w:rFonts w:ascii="Times New Roman" w:hAnsi="Times New Roman" w:cs="Times New Roman"/>
        </w:rPr>
        <w:t xml:space="preserve">implications </w:t>
      </w:r>
      <w:r w:rsidR="00610448">
        <w:rPr>
          <w:rFonts w:ascii="Times New Roman" w:hAnsi="Times New Roman" w:cs="Times New Roman"/>
        </w:rPr>
        <w:t xml:space="preserve">of their experience. </w:t>
      </w:r>
      <w:r w:rsidR="00AC4212">
        <w:rPr>
          <w:rFonts w:ascii="Times New Roman" w:hAnsi="Times New Roman" w:cs="Times New Roman"/>
        </w:rPr>
        <w:t xml:space="preserve"> </w:t>
      </w:r>
    </w:p>
    <w:p w14:paraId="3024F3BE" w14:textId="5BE652DE" w:rsidR="00C60243" w:rsidRDefault="00C60243" w:rsidP="00D9528F">
      <w:pPr>
        <w:spacing w:line="480" w:lineRule="auto"/>
        <w:jc w:val="both"/>
        <w:rPr>
          <w:rFonts w:ascii="Times New Roman" w:hAnsi="Times New Roman" w:cs="Times New Roman"/>
          <w:b/>
        </w:rPr>
      </w:pPr>
      <w:r>
        <w:rPr>
          <w:rFonts w:ascii="Times New Roman" w:hAnsi="Times New Roman" w:cs="Times New Roman"/>
          <w:b/>
        </w:rPr>
        <w:t>Measuring Change</w:t>
      </w:r>
      <w:r w:rsidR="00ED3A17">
        <w:rPr>
          <w:rFonts w:ascii="Times New Roman" w:hAnsi="Times New Roman" w:cs="Times New Roman"/>
          <w:b/>
        </w:rPr>
        <w:t xml:space="preserve"> in Students</w:t>
      </w:r>
      <w:r w:rsidR="00F676E6">
        <w:rPr>
          <w:rFonts w:ascii="Times New Roman" w:hAnsi="Times New Roman" w:cs="Times New Roman"/>
          <w:b/>
        </w:rPr>
        <w:t>’ Wor</w:t>
      </w:r>
      <w:r w:rsidR="0081300E">
        <w:rPr>
          <w:rFonts w:ascii="Times New Roman" w:hAnsi="Times New Roman" w:cs="Times New Roman"/>
          <w:b/>
        </w:rPr>
        <w:t>l</w:t>
      </w:r>
      <w:r w:rsidR="00F676E6">
        <w:rPr>
          <w:rFonts w:ascii="Times New Roman" w:hAnsi="Times New Roman" w:cs="Times New Roman"/>
          <w:b/>
        </w:rPr>
        <w:t>dviews</w:t>
      </w:r>
    </w:p>
    <w:p w14:paraId="32A31301" w14:textId="1C8886E4" w:rsidR="008E60B8" w:rsidRDefault="00C60243" w:rsidP="00C738F3">
      <w:pPr>
        <w:spacing w:line="480" w:lineRule="auto"/>
        <w:jc w:val="both"/>
        <w:rPr>
          <w:rFonts w:ascii="Times New Roman" w:hAnsi="Times New Roman" w:cs="Times New Roman"/>
          <w:b/>
          <w:i/>
        </w:rPr>
      </w:pPr>
      <w:r>
        <w:rPr>
          <w:rFonts w:ascii="Times New Roman" w:hAnsi="Times New Roman" w:cs="Times New Roman"/>
        </w:rPr>
        <w:tab/>
        <w:t xml:space="preserve">We </w:t>
      </w:r>
      <w:r w:rsidR="00967B9D">
        <w:rPr>
          <w:rFonts w:ascii="Times New Roman" w:hAnsi="Times New Roman" w:cs="Times New Roman"/>
        </w:rPr>
        <w:t xml:space="preserve">used two methods to </w:t>
      </w:r>
      <w:r>
        <w:rPr>
          <w:rFonts w:ascii="Times New Roman" w:hAnsi="Times New Roman" w:cs="Times New Roman"/>
        </w:rPr>
        <w:t>measure the extent to which students</w:t>
      </w:r>
      <w:r w:rsidR="00967B9D">
        <w:rPr>
          <w:rFonts w:ascii="Times New Roman" w:hAnsi="Times New Roman" w:cs="Times New Roman"/>
        </w:rPr>
        <w:t>’</w:t>
      </w:r>
      <w:r>
        <w:rPr>
          <w:rFonts w:ascii="Times New Roman" w:hAnsi="Times New Roman" w:cs="Times New Roman"/>
        </w:rPr>
        <w:t xml:space="preserve"> </w:t>
      </w:r>
      <w:r w:rsidR="00967B9D">
        <w:rPr>
          <w:rFonts w:ascii="Times New Roman" w:hAnsi="Times New Roman" w:cs="Times New Roman"/>
        </w:rPr>
        <w:t xml:space="preserve">worldviews </w:t>
      </w:r>
      <w:r w:rsidR="00610448">
        <w:rPr>
          <w:rFonts w:ascii="Times New Roman" w:hAnsi="Times New Roman" w:cs="Times New Roman"/>
        </w:rPr>
        <w:t xml:space="preserve">changed </w:t>
      </w:r>
      <w:r w:rsidR="00967B9D">
        <w:rPr>
          <w:rFonts w:ascii="Times New Roman" w:hAnsi="Times New Roman" w:cs="Times New Roman"/>
        </w:rPr>
        <w:t xml:space="preserve">from the beginning to </w:t>
      </w:r>
      <w:r w:rsidR="00610448">
        <w:rPr>
          <w:rFonts w:ascii="Times New Roman" w:hAnsi="Times New Roman" w:cs="Times New Roman"/>
        </w:rPr>
        <w:t xml:space="preserve">the </w:t>
      </w:r>
      <w:r w:rsidR="00967B9D">
        <w:rPr>
          <w:rFonts w:ascii="Times New Roman" w:hAnsi="Times New Roman" w:cs="Times New Roman"/>
        </w:rPr>
        <w:t xml:space="preserve">end of </w:t>
      </w:r>
      <w:r w:rsidR="00610448">
        <w:rPr>
          <w:rFonts w:ascii="Times New Roman" w:hAnsi="Times New Roman" w:cs="Times New Roman"/>
        </w:rPr>
        <w:t>the term</w:t>
      </w:r>
      <w:r w:rsidR="00967B9D">
        <w:rPr>
          <w:rFonts w:ascii="Times New Roman" w:hAnsi="Times New Roman" w:cs="Times New Roman"/>
        </w:rPr>
        <w:t xml:space="preserve"> (</w:t>
      </w:r>
      <w:r w:rsidR="00B47176">
        <w:rPr>
          <w:rFonts w:ascii="Times New Roman" w:hAnsi="Times New Roman" w:cs="Times New Roman"/>
        </w:rPr>
        <w:t xml:space="preserve">i.e., </w:t>
      </w:r>
      <w:r w:rsidR="00967B9D">
        <w:rPr>
          <w:rFonts w:ascii="Times New Roman" w:hAnsi="Times New Roman" w:cs="Times New Roman"/>
        </w:rPr>
        <w:t xml:space="preserve">evidence of </w:t>
      </w:r>
      <w:r w:rsidR="00FE1093">
        <w:rPr>
          <w:rFonts w:ascii="Times New Roman" w:hAnsi="Times New Roman" w:cs="Times New Roman"/>
        </w:rPr>
        <w:t xml:space="preserve">change in box </w:t>
      </w:r>
      <w:r w:rsidR="007B244E">
        <w:rPr>
          <w:rFonts w:ascii="Times New Roman" w:hAnsi="Times New Roman" w:cs="Times New Roman"/>
        </w:rPr>
        <w:t>#</w:t>
      </w:r>
      <w:r w:rsidR="00FE1093">
        <w:rPr>
          <w:rFonts w:ascii="Times New Roman" w:hAnsi="Times New Roman" w:cs="Times New Roman"/>
        </w:rPr>
        <w:t>2</w:t>
      </w:r>
      <w:r w:rsidR="001E065F">
        <w:rPr>
          <w:rFonts w:ascii="Times New Roman" w:hAnsi="Times New Roman" w:cs="Times New Roman"/>
        </w:rPr>
        <w:t xml:space="preserve"> of Figure 1</w:t>
      </w:r>
      <w:r w:rsidR="00967B9D">
        <w:rPr>
          <w:rFonts w:ascii="Times New Roman" w:hAnsi="Times New Roman" w:cs="Times New Roman"/>
        </w:rPr>
        <w:t>)</w:t>
      </w:r>
      <w:r>
        <w:rPr>
          <w:rFonts w:ascii="Times New Roman" w:hAnsi="Times New Roman" w:cs="Times New Roman"/>
        </w:rPr>
        <w:t xml:space="preserve">. The first was a </w:t>
      </w:r>
      <w:r w:rsidR="00EB1689">
        <w:rPr>
          <w:rFonts w:ascii="Times New Roman" w:hAnsi="Times New Roman" w:cs="Times New Roman"/>
        </w:rPr>
        <w:t xml:space="preserve">questionnaire </w:t>
      </w:r>
      <w:r>
        <w:rPr>
          <w:rFonts w:ascii="Times New Roman" w:hAnsi="Times New Roman" w:cs="Times New Roman"/>
        </w:rPr>
        <w:t xml:space="preserve">administered </w:t>
      </w:r>
      <w:r w:rsidR="00967B9D">
        <w:rPr>
          <w:rFonts w:ascii="Times New Roman" w:hAnsi="Times New Roman" w:cs="Times New Roman"/>
        </w:rPr>
        <w:t xml:space="preserve">in the first and last week of the </w:t>
      </w:r>
      <w:r w:rsidR="00B86FD9">
        <w:rPr>
          <w:rFonts w:ascii="Times New Roman" w:hAnsi="Times New Roman" w:cs="Times New Roman"/>
        </w:rPr>
        <w:t>course</w:t>
      </w:r>
      <w:r w:rsidR="009E22C8">
        <w:rPr>
          <w:rFonts w:ascii="Times New Roman" w:hAnsi="Times New Roman" w:cs="Times New Roman"/>
        </w:rPr>
        <w:t>s</w:t>
      </w:r>
      <w:r w:rsidR="00B86FD9">
        <w:rPr>
          <w:rFonts w:ascii="Times New Roman" w:hAnsi="Times New Roman" w:cs="Times New Roman"/>
        </w:rPr>
        <w:t xml:space="preserve"> that</w:t>
      </w:r>
      <w:r w:rsidR="00610448">
        <w:rPr>
          <w:rFonts w:ascii="Times New Roman" w:hAnsi="Times New Roman" w:cs="Times New Roman"/>
        </w:rPr>
        <w:t xml:space="preserve"> </w:t>
      </w:r>
      <w:r>
        <w:rPr>
          <w:rFonts w:ascii="Times New Roman" w:hAnsi="Times New Roman" w:cs="Times New Roman"/>
        </w:rPr>
        <w:t>measur</w:t>
      </w:r>
      <w:r w:rsidR="00610448">
        <w:rPr>
          <w:rFonts w:ascii="Times New Roman" w:hAnsi="Times New Roman" w:cs="Times New Roman"/>
        </w:rPr>
        <w:t>ed</w:t>
      </w:r>
      <w:r>
        <w:rPr>
          <w:rFonts w:ascii="Times New Roman" w:hAnsi="Times New Roman" w:cs="Times New Roman"/>
        </w:rPr>
        <w:t xml:space="preserve"> students’ </w:t>
      </w:r>
      <w:r w:rsidR="00610448">
        <w:rPr>
          <w:rFonts w:ascii="Times New Roman" w:hAnsi="Times New Roman" w:cs="Times New Roman"/>
        </w:rPr>
        <w:t xml:space="preserve">emphasis on </w:t>
      </w:r>
      <w:r>
        <w:rPr>
          <w:rFonts w:ascii="Times New Roman" w:hAnsi="Times New Roman" w:cs="Times New Roman"/>
        </w:rPr>
        <w:t>materialism</w:t>
      </w:r>
      <w:r w:rsidR="00610448">
        <w:rPr>
          <w:rFonts w:ascii="Times New Roman" w:hAnsi="Times New Roman" w:cs="Times New Roman"/>
        </w:rPr>
        <w:t xml:space="preserve"> and </w:t>
      </w:r>
      <w:r>
        <w:rPr>
          <w:rFonts w:ascii="Times New Roman" w:hAnsi="Times New Roman" w:cs="Times New Roman"/>
        </w:rPr>
        <w:t xml:space="preserve">individualism, and </w:t>
      </w:r>
      <w:r w:rsidR="00610448">
        <w:rPr>
          <w:rFonts w:ascii="Times New Roman" w:hAnsi="Times New Roman" w:cs="Times New Roman"/>
        </w:rPr>
        <w:t xml:space="preserve">their </w:t>
      </w:r>
      <w:r>
        <w:rPr>
          <w:rFonts w:ascii="Times New Roman" w:hAnsi="Times New Roman" w:cs="Times New Roman"/>
        </w:rPr>
        <w:t>perspective o</w:t>
      </w:r>
      <w:r w:rsidR="00610448">
        <w:rPr>
          <w:rFonts w:ascii="Times New Roman" w:hAnsi="Times New Roman" w:cs="Times New Roman"/>
        </w:rPr>
        <w:t>n</w:t>
      </w:r>
      <w:r>
        <w:rPr>
          <w:rFonts w:ascii="Times New Roman" w:hAnsi="Times New Roman" w:cs="Times New Roman"/>
        </w:rPr>
        <w:t xml:space="preserve"> the ecological environment. </w:t>
      </w:r>
      <w:r w:rsidR="00967B9D">
        <w:rPr>
          <w:rFonts w:ascii="Times New Roman" w:hAnsi="Times New Roman" w:cs="Times New Roman"/>
        </w:rPr>
        <w:lastRenderedPageBreak/>
        <w:t>The s</w:t>
      </w:r>
      <w:r>
        <w:rPr>
          <w:rFonts w:ascii="Times New Roman" w:hAnsi="Times New Roman" w:cs="Times New Roman"/>
        </w:rPr>
        <w:t>econd</w:t>
      </w:r>
      <w:r w:rsidR="00967B9D">
        <w:rPr>
          <w:rFonts w:ascii="Times New Roman" w:hAnsi="Times New Roman" w:cs="Times New Roman"/>
        </w:rPr>
        <w:t xml:space="preserve"> involved a content analysis of students’</w:t>
      </w:r>
      <w:r>
        <w:rPr>
          <w:rFonts w:ascii="Times New Roman" w:hAnsi="Times New Roman" w:cs="Times New Roman"/>
        </w:rPr>
        <w:t xml:space="preserve"> “</w:t>
      </w:r>
      <w:r w:rsidR="000C60A6">
        <w:rPr>
          <w:rFonts w:ascii="Times New Roman" w:hAnsi="Times New Roman" w:cs="Times New Roman"/>
        </w:rPr>
        <w:t>E</w:t>
      </w:r>
      <w:r>
        <w:rPr>
          <w:rFonts w:ascii="Times New Roman" w:hAnsi="Times New Roman" w:cs="Times New Roman"/>
        </w:rPr>
        <w:t xml:space="preserve">xperiments </w:t>
      </w:r>
      <w:r w:rsidR="000C60A6">
        <w:rPr>
          <w:rFonts w:ascii="Times New Roman" w:hAnsi="Times New Roman" w:cs="Times New Roman"/>
        </w:rPr>
        <w:t>O</w:t>
      </w:r>
      <w:r w:rsidR="00EB1689">
        <w:rPr>
          <w:rFonts w:ascii="Times New Roman" w:hAnsi="Times New Roman" w:cs="Times New Roman"/>
        </w:rPr>
        <w:t xml:space="preserve">utside the </w:t>
      </w:r>
      <w:r w:rsidR="000C60A6">
        <w:rPr>
          <w:rFonts w:ascii="Times New Roman" w:hAnsi="Times New Roman" w:cs="Times New Roman"/>
        </w:rPr>
        <w:t>C</w:t>
      </w:r>
      <w:r w:rsidR="00EB1689">
        <w:rPr>
          <w:rFonts w:ascii="Times New Roman" w:hAnsi="Times New Roman" w:cs="Times New Roman"/>
        </w:rPr>
        <w:t>lassroom</w:t>
      </w:r>
      <w:r>
        <w:rPr>
          <w:rFonts w:ascii="Times New Roman" w:hAnsi="Times New Roman" w:cs="Times New Roman"/>
        </w:rPr>
        <w:t>” assignment</w:t>
      </w:r>
      <w:r w:rsidR="00D53E85">
        <w:rPr>
          <w:rFonts w:ascii="Times New Roman" w:hAnsi="Times New Roman" w:cs="Times New Roman"/>
        </w:rPr>
        <w:t>s</w:t>
      </w:r>
      <w:r w:rsidR="00967B9D">
        <w:rPr>
          <w:rFonts w:ascii="Times New Roman" w:hAnsi="Times New Roman" w:cs="Times New Roman"/>
        </w:rPr>
        <w:t>.</w:t>
      </w:r>
    </w:p>
    <w:p w14:paraId="1BC495F9" w14:textId="4078682D" w:rsidR="006A179E" w:rsidRDefault="000F28D0" w:rsidP="008E60B8">
      <w:pPr>
        <w:spacing w:line="480" w:lineRule="auto"/>
        <w:ind w:firstLine="720"/>
        <w:jc w:val="both"/>
        <w:rPr>
          <w:rFonts w:ascii="Times New Roman" w:hAnsi="Times New Roman" w:cs="Times New Roman"/>
        </w:rPr>
      </w:pPr>
      <w:r>
        <w:rPr>
          <w:rFonts w:ascii="Times New Roman" w:hAnsi="Times New Roman" w:cs="Times New Roman"/>
          <w:b/>
        </w:rPr>
        <w:t>Q</w:t>
      </w:r>
      <w:r w:rsidR="00EB1689" w:rsidRPr="00E143EE">
        <w:rPr>
          <w:rFonts w:ascii="Times New Roman" w:hAnsi="Times New Roman" w:cs="Times New Roman"/>
          <w:b/>
        </w:rPr>
        <w:t>uestionnaire</w:t>
      </w:r>
      <w:r w:rsidR="00F26DC2" w:rsidRPr="00E143EE">
        <w:rPr>
          <w:rFonts w:ascii="Times New Roman" w:hAnsi="Times New Roman" w:cs="Times New Roman"/>
          <w:b/>
        </w:rPr>
        <w:t>.</w:t>
      </w:r>
      <w:r w:rsidR="00F26DC2">
        <w:rPr>
          <w:rFonts w:ascii="Times New Roman" w:hAnsi="Times New Roman" w:cs="Times New Roman"/>
        </w:rPr>
        <w:t xml:space="preserve"> </w:t>
      </w:r>
      <w:r w:rsidR="008D543C">
        <w:rPr>
          <w:rFonts w:ascii="Times New Roman" w:hAnsi="Times New Roman" w:cs="Times New Roman"/>
        </w:rPr>
        <w:t xml:space="preserve">A questionnaire with </w:t>
      </w:r>
      <w:r w:rsidR="00610448">
        <w:rPr>
          <w:rFonts w:ascii="Times New Roman" w:hAnsi="Times New Roman" w:cs="Times New Roman"/>
        </w:rPr>
        <w:t xml:space="preserve">5-point </w:t>
      </w:r>
      <w:proofErr w:type="spellStart"/>
      <w:r w:rsidR="00610448">
        <w:rPr>
          <w:rFonts w:ascii="Times New Roman" w:hAnsi="Times New Roman" w:cs="Times New Roman"/>
        </w:rPr>
        <w:t>Likert</w:t>
      </w:r>
      <w:proofErr w:type="spellEnd"/>
      <w:r w:rsidR="00610448">
        <w:rPr>
          <w:rFonts w:ascii="Times New Roman" w:hAnsi="Times New Roman" w:cs="Times New Roman"/>
        </w:rPr>
        <w:t xml:space="preserve">-type </w:t>
      </w:r>
      <w:r w:rsidR="0081300E">
        <w:rPr>
          <w:rFonts w:ascii="Times New Roman" w:hAnsi="Times New Roman" w:cs="Times New Roman"/>
        </w:rPr>
        <w:t xml:space="preserve">scales </w:t>
      </w:r>
      <w:r w:rsidR="008D543C">
        <w:rPr>
          <w:rFonts w:ascii="Times New Roman" w:hAnsi="Times New Roman" w:cs="Times New Roman"/>
        </w:rPr>
        <w:t xml:space="preserve">was used </w:t>
      </w:r>
      <w:r w:rsidR="0081300E">
        <w:rPr>
          <w:rFonts w:ascii="Times New Roman" w:hAnsi="Times New Roman" w:cs="Times New Roman"/>
        </w:rPr>
        <w:t xml:space="preserve">to </w:t>
      </w:r>
      <w:r w:rsidR="00F26DC2">
        <w:rPr>
          <w:rFonts w:ascii="Times New Roman" w:hAnsi="Times New Roman" w:cs="Times New Roman"/>
        </w:rPr>
        <w:t>measure the</w:t>
      </w:r>
      <w:r w:rsidR="0081300E">
        <w:rPr>
          <w:rFonts w:ascii="Times New Roman" w:hAnsi="Times New Roman" w:cs="Times New Roman"/>
        </w:rPr>
        <w:t xml:space="preserve"> degree of student </w:t>
      </w:r>
      <w:r w:rsidR="0081300E" w:rsidRPr="008E60B8">
        <w:rPr>
          <w:rFonts w:ascii="Times New Roman" w:hAnsi="Times New Roman" w:cs="Times New Roman"/>
        </w:rPr>
        <w:t xml:space="preserve">transformation during the course. The </w:t>
      </w:r>
      <w:r w:rsidR="00610448">
        <w:rPr>
          <w:rFonts w:ascii="Times New Roman" w:hAnsi="Times New Roman" w:cs="Times New Roman"/>
        </w:rPr>
        <w:t>questionnaire was</w:t>
      </w:r>
      <w:r w:rsidR="00F26DC2" w:rsidRPr="008E60B8">
        <w:rPr>
          <w:rFonts w:ascii="Times New Roman" w:hAnsi="Times New Roman" w:cs="Times New Roman"/>
        </w:rPr>
        <w:t xml:space="preserve"> administered at the beginning and end of </w:t>
      </w:r>
      <w:r w:rsidR="00610448">
        <w:rPr>
          <w:rFonts w:ascii="Times New Roman" w:hAnsi="Times New Roman" w:cs="Times New Roman"/>
        </w:rPr>
        <w:t xml:space="preserve">the </w:t>
      </w:r>
      <w:r w:rsidR="0081300E" w:rsidRPr="008E60B8">
        <w:rPr>
          <w:rFonts w:ascii="Times New Roman" w:hAnsi="Times New Roman" w:cs="Times New Roman"/>
        </w:rPr>
        <w:t xml:space="preserve">term for </w:t>
      </w:r>
      <w:r w:rsidR="00F26DC2" w:rsidRPr="008E60B8">
        <w:rPr>
          <w:rFonts w:ascii="Times New Roman" w:hAnsi="Times New Roman" w:cs="Times New Roman"/>
        </w:rPr>
        <w:t xml:space="preserve">each </w:t>
      </w:r>
      <w:r w:rsidR="00FE1093">
        <w:rPr>
          <w:rFonts w:ascii="Times New Roman" w:hAnsi="Times New Roman" w:cs="Times New Roman"/>
        </w:rPr>
        <w:t xml:space="preserve">class in </w:t>
      </w:r>
      <w:r w:rsidR="008D543C">
        <w:rPr>
          <w:rFonts w:ascii="Times New Roman" w:hAnsi="Times New Roman" w:cs="Times New Roman"/>
        </w:rPr>
        <w:t xml:space="preserve">both </w:t>
      </w:r>
      <w:r w:rsidR="0081300E" w:rsidRPr="008E60B8">
        <w:rPr>
          <w:rFonts w:ascii="Times New Roman" w:hAnsi="Times New Roman" w:cs="Times New Roman"/>
        </w:rPr>
        <w:t xml:space="preserve">the </w:t>
      </w:r>
      <w:r w:rsidR="008D543C">
        <w:rPr>
          <w:rFonts w:ascii="Times New Roman" w:hAnsi="Times New Roman" w:cs="Times New Roman"/>
        </w:rPr>
        <w:t xml:space="preserve">control and </w:t>
      </w:r>
      <w:r w:rsidR="0081300E" w:rsidRPr="008E60B8">
        <w:rPr>
          <w:rFonts w:ascii="Times New Roman" w:hAnsi="Times New Roman" w:cs="Times New Roman"/>
        </w:rPr>
        <w:t>experimental group</w:t>
      </w:r>
      <w:r w:rsidR="00B86FD9">
        <w:rPr>
          <w:rFonts w:ascii="Times New Roman" w:hAnsi="Times New Roman" w:cs="Times New Roman"/>
        </w:rPr>
        <w:t>s</w:t>
      </w:r>
      <w:r w:rsidR="006F1DFD" w:rsidRPr="008E60B8">
        <w:rPr>
          <w:rFonts w:ascii="Times New Roman" w:hAnsi="Times New Roman" w:cs="Times New Roman"/>
        </w:rPr>
        <w:t>.</w:t>
      </w:r>
      <w:r w:rsidR="00967B9D" w:rsidRPr="008E60B8">
        <w:rPr>
          <w:rFonts w:ascii="Times New Roman" w:hAnsi="Times New Roman" w:cs="Times New Roman"/>
        </w:rPr>
        <w:t xml:space="preserve"> </w:t>
      </w:r>
      <w:r w:rsidR="00F37035" w:rsidRPr="008E60B8">
        <w:rPr>
          <w:rFonts w:ascii="Times New Roman" w:hAnsi="Times New Roman" w:cs="Times New Roman"/>
        </w:rPr>
        <w:t xml:space="preserve">The </w:t>
      </w:r>
      <w:r w:rsidR="00F37035">
        <w:rPr>
          <w:rFonts w:ascii="Times New Roman" w:hAnsi="Times New Roman" w:cs="Times New Roman"/>
        </w:rPr>
        <w:t>first five questions measure</w:t>
      </w:r>
      <w:r w:rsidR="00CD53E0">
        <w:rPr>
          <w:rFonts w:ascii="Times New Roman" w:hAnsi="Times New Roman" w:cs="Times New Roman"/>
        </w:rPr>
        <w:t>d</w:t>
      </w:r>
      <w:r w:rsidR="00F37035">
        <w:rPr>
          <w:rFonts w:ascii="Times New Roman" w:hAnsi="Times New Roman" w:cs="Times New Roman"/>
        </w:rPr>
        <w:t xml:space="preserve"> the extent to which students perceive</w:t>
      </w:r>
      <w:r w:rsidR="00CD53E0">
        <w:rPr>
          <w:rFonts w:ascii="Times New Roman" w:hAnsi="Times New Roman" w:cs="Times New Roman"/>
        </w:rPr>
        <w:t>d</w:t>
      </w:r>
      <w:r w:rsidR="00F37035">
        <w:rPr>
          <w:rFonts w:ascii="Times New Roman" w:hAnsi="Times New Roman" w:cs="Times New Roman"/>
        </w:rPr>
        <w:t xml:space="preserve"> that humankind is facing the following crises: an </w:t>
      </w:r>
      <w:r w:rsidR="00F37035" w:rsidRPr="008E60B8">
        <w:rPr>
          <w:rFonts w:ascii="Times New Roman" w:hAnsi="Times New Roman" w:cs="Times New Roman"/>
        </w:rPr>
        <w:t>ecological crisis, limited resources,</w:t>
      </w:r>
      <w:r w:rsidR="00F37035">
        <w:rPr>
          <w:rFonts w:ascii="Times New Roman" w:hAnsi="Times New Roman" w:cs="Times New Roman"/>
        </w:rPr>
        <w:t xml:space="preserve"> an </w:t>
      </w:r>
      <w:r w:rsidR="00F37035" w:rsidRPr="00667338">
        <w:rPr>
          <w:rFonts w:ascii="Times New Roman" w:hAnsi="Times New Roman" w:cs="Times New Roman"/>
        </w:rPr>
        <w:t>ecological catastrophe</w:t>
      </w:r>
      <w:r w:rsidR="00F37035">
        <w:rPr>
          <w:rFonts w:ascii="Times New Roman" w:hAnsi="Times New Roman" w:cs="Times New Roman"/>
        </w:rPr>
        <w:t xml:space="preserve">, a threat to the </w:t>
      </w:r>
      <w:r w:rsidR="00F37035" w:rsidRPr="00667338">
        <w:rPr>
          <w:rFonts w:ascii="Times New Roman" w:hAnsi="Times New Roman" w:cs="Times New Roman"/>
        </w:rPr>
        <w:t>balance of nature</w:t>
      </w:r>
      <w:r w:rsidR="00F37035">
        <w:rPr>
          <w:rFonts w:ascii="Times New Roman" w:hAnsi="Times New Roman" w:cs="Times New Roman"/>
        </w:rPr>
        <w:t xml:space="preserve">, and an </w:t>
      </w:r>
      <w:r w:rsidR="00F37035" w:rsidRPr="00667338">
        <w:rPr>
          <w:rFonts w:ascii="Times New Roman" w:hAnsi="Times New Roman" w:cs="Times New Roman"/>
        </w:rPr>
        <w:t>abus</w:t>
      </w:r>
      <w:r w:rsidR="00F37035">
        <w:rPr>
          <w:rFonts w:ascii="Times New Roman" w:hAnsi="Times New Roman" w:cs="Times New Roman"/>
        </w:rPr>
        <w:t>e of</w:t>
      </w:r>
      <w:r w:rsidR="00F37035" w:rsidRPr="00667338">
        <w:rPr>
          <w:rFonts w:ascii="Times New Roman" w:hAnsi="Times New Roman" w:cs="Times New Roman"/>
        </w:rPr>
        <w:t xml:space="preserve"> the environmen</w:t>
      </w:r>
      <w:r w:rsidR="00F37035" w:rsidRPr="00F222B0">
        <w:rPr>
          <w:rFonts w:ascii="Times New Roman" w:hAnsi="Times New Roman" w:cs="Times New Roman"/>
        </w:rPr>
        <w:t>t</w:t>
      </w:r>
      <w:r w:rsidR="00F37035" w:rsidRPr="00C738F3">
        <w:rPr>
          <w:rFonts w:ascii="Times New Roman" w:hAnsi="Times New Roman" w:cs="Times New Roman"/>
        </w:rPr>
        <w:t>.</w:t>
      </w:r>
      <w:r w:rsidR="00F37035">
        <w:rPr>
          <w:rFonts w:ascii="Times New Roman" w:hAnsi="Times New Roman" w:cs="Times New Roman"/>
        </w:rPr>
        <w:t xml:space="preserve"> </w:t>
      </w:r>
      <w:r w:rsidR="006F1DFD" w:rsidRPr="008E60B8">
        <w:rPr>
          <w:rFonts w:ascii="Times New Roman" w:hAnsi="Times New Roman" w:cs="Times New Roman"/>
        </w:rPr>
        <w:t>The</w:t>
      </w:r>
      <w:r w:rsidR="00F37035">
        <w:rPr>
          <w:rFonts w:ascii="Times New Roman" w:hAnsi="Times New Roman" w:cs="Times New Roman"/>
        </w:rPr>
        <w:t>se question</w:t>
      </w:r>
      <w:r w:rsidR="009E22C8">
        <w:rPr>
          <w:rFonts w:ascii="Times New Roman" w:hAnsi="Times New Roman" w:cs="Times New Roman"/>
        </w:rPr>
        <w:t>s</w:t>
      </w:r>
      <w:r w:rsidR="00F37035">
        <w:rPr>
          <w:rFonts w:ascii="Times New Roman" w:hAnsi="Times New Roman" w:cs="Times New Roman"/>
        </w:rPr>
        <w:t xml:space="preserve"> relate</w:t>
      </w:r>
      <w:r w:rsidR="009E22C8">
        <w:rPr>
          <w:rFonts w:ascii="Times New Roman" w:hAnsi="Times New Roman" w:cs="Times New Roman"/>
        </w:rPr>
        <w:t>d</w:t>
      </w:r>
      <w:r w:rsidR="00F37035">
        <w:rPr>
          <w:rFonts w:ascii="Times New Roman" w:hAnsi="Times New Roman" w:cs="Times New Roman"/>
        </w:rPr>
        <w:t xml:space="preserve"> to </w:t>
      </w:r>
      <w:r w:rsidR="00212A2B" w:rsidRPr="008E60B8">
        <w:rPr>
          <w:rFonts w:ascii="Times New Roman" w:hAnsi="Times New Roman" w:cs="Times New Roman"/>
        </w:rPr>
        <w:t>the New Environmental Paradigm (NEP</w:t>
      </w:r>
      <w:r w:rsidR="001E065F">
        <w:rPr>
          <w:rFonts w:ascii="Times New Roman" w:hAnsi="Times New Roman" w:cs="Times New Roman"/>
        </w:rPr>
        <w:t xml:space="preserve">; </w:t>
      </w:r>
      <w:r w:rsidR="008E6C83">
        <w:rPr>
          <w:rFonts w:ascii="Times New Roman" w:hAnsi="Times New Roman" w:cs="Times New Roman"/>
        </w:rPr>
        <w:t xml:space="preserve">Dunlap 2008; </w:t>
      </w:r>
      <w:r w:rsidR="008E60B8" w:rsidRPr="00C738F3">
        <w:rPr>
          <w:rFonts w:ascii="Times New Roman" w:hAnsi="Times New Roman" w:cs="Times New Roman"/>
        </w:rPr>
        <w:t xml:space="preserve">Dunlap </w:t>
      </w:r>
      <w:r w:rsidR="00FE1093">
        <w:rPr>
          <w:rFonts w:ascii="Times New Roman" w:hAnsi="Times New Roman" w:cs="Times New Roman"/>
        </w:rPr>
        <w:t>and</w:t>
      </w:r>
      <w:r w:rsidR="008E60B8" w:rsidRPr="00C738F3">
        <w:rPr>
          <w:rFonts w:ascii="Times New Roman" w:hAnsi="Times New Roman" w:cs="Times New Roman"/>
        </w:rPr>
        <w:t xml:space="preserve"> Van </w:t>
      </w:r>
      <w:proofErr w:type="spellStart"/>
      <w:r w:rsidR="008E60B8" w:rsidRPr="00C738F3">
        <w:rPr>
          <w:rFonts w:ascii="Times New Roman" w:hAnsi="Times New Roman" w:cs="Times New Roman"/>
        </w:rPr>
        <w:t>Liere</w:t>
      </w:r>
      <w:proofErr w:type="spellEnd"/>
      <w:r w:rsidR="008E60B8" w:rsidRPr="00C738F3">
        <w:rPr>
          <w:rFonts w:ascii="Times New Roman" w:hAnsi="Times New Roman" w:cs="Times New Roman"/>
        </w:rPr>
        <w:t xml:space="preserve"> 1978)</w:t>
      </w:r>
      <w:r w:rsidR="00610448">
        <w:rPr>
          <w:rFonts w:ascii="Times New Roman" w:hAnsi="Times New Roman" w:cs="Times New Roman"/>
        </w:rPr>
        <w:t>,</w:t>
      </w:r>
      <w:r w:rsidR="008E60B8" w:rsidRPr="00C738F3">
        <w:rPr>
          <w:rFonts w:ascii="Times New Roman" w:hAnsi="Times New Roman" w:cs="Times New Roman"/>
        </w:rPr>
        <w:t xml:space="preserve"> </w:t>
      </w:r>
      <w:r w:rsidR="00E85614">
        <w:rPr>
          <w:rFonts w:ascii="Times New Roman" w:hAnsi="Times New Roman" w:cs="Times New Roman"/>
        </w:rPr>
        <w:t xml:space="preserve">which </w:t>
      </w:r>
      <w:r w:rsidR="008E60B8" w:rsidRPr="00E85614">
        <w:rPr>
          <w:rFonts w:ascii="Times New Roman" w:hAnsi="Times New Roman" w:cs="Times New Roman"/>
        </w:rPr>
        <w:t>“</w:t>
      </w:r>
      <w:r w:rsidR="00243D39" w:rsidRPr="00C738F3">
        <w:rPr>
          <w:rFonts w:ascii="Times New Roman" w:hAnsi="Times New Roman" w:cs="Times New Roman"/>
        </w:rPr>
        <w:t>has become the most widely</w:t>
      </w:r>
      <w:r w:rsidR="008E60B8" w:rsidRPr="00C738F3">
        <w:rPr>
          <w:rFonts w:ascii="Times New Roman" w:hAnsi="Times New Roman" w:cs="Times New Roman"/>
        </w:rPr>
        <w:t xml:space="preserve"> </w:t>
      </w:r>
      <w:r w:rsidR="00243D39" w:rsidRPr="00C738F3">
        <w:rPr>
          <w:rFonts w:ascii="Times New Roman" w:hAnsi="Times New Roman" w:cs="Times New Roman"/>
        </w:rPr>
        <w:t>used measure of environmental concern in the world and been employed in hundreds of studies</w:t>
      </w:r>
      <w:r w:rsidR="008E60B8" w:rsidRPr="00C738F3">
        <w:rPr>
          <w:rFonts w:ascii="Times New Roman" w:hAnsi="Times New Roman" w:cs="Times New Roman"/>
        </w:rPr>
        <w:t xml:space="preserve"> </w:t>
      </w:r>
      <w:r w:rsidR="00243D39" w:rsidRPr="00C738F3">
        <w:rPr>
          <w:rFonts w:ascii="Times New Roman" w:hAnsi="Times New Roman" w:cs="Times New Roman"/>
        </w:rPr>
        <w:t>in dozens of nations</w:t>
      </w:r>
      <w:r w:rsidR="00BA0B0D">
        <w:rPr>
          <w:rFonts w:ascii="Times New Roman" w:hAnsi="Times New Roman" w:cs="Times New Roman"/>
        </w:rPr>
        <w:t>” (Dunla</w:t>
      </w:r>
      <w:r w:rsidR="008E60B8" w:rsidRPr="00C738F3">
        <w:rPr>
          <w:rFonts w:ascii="Times New Roman" w:hAnsi="Times New Roman" w:cs="Times New Roman"/>
        </w:rPr>
        <w:t>p 2008</w:t>
      </w:r>
      <w:r w:rsidR="00FE1093">
        <w:rPr>
          <w:rFonts w:ascii="Times New Roman" w:hAnsi="Times New Roman" w:cs="Times New Roman"/>
        </w:rPr>
        <w:t xml:space="preserve"> p.</w:t>
      </w:r>
      <w:r w:rsidR="008E60B8" w:rsidRPr="00C738F3">
        <w:rPr>
          <w:rFonts w:ascii="Times New Roman" w:hAnsi="Times New Roman" w:cs="Times New Roman"/>
        </w:rPr>
        <w:t xml:space="preserve"> 3)</w:t>
      </w:r>
      <w:r w:rsidR="00243D39" w:rsidRPr="00C738F3">
        <w:rPr>
          <w:rFonts w:ascii="Times New Roman" w:hAnsi="Times New Roman" w:cs="Times New Roman"/>
        </w:rPr>
        <w:t>.</w:t>
      </w:r>
      <w:r w:rsidR="008E60B8" w:rsidRPr="00C738F3">
        <w:rPr>
          <w:rFonts w:ascii="–ÕuSˇ" w:hAnsi="–ÕuSˇ" w:cs="–ÕuSˇ"/>
        </w:rPr>
        <w:t xml:space="preserve"> </w:t>
      </w:r>
    </w:p>
    <w:p w14:paraId="15F046CB" w14:textId="379B24A4" w:rsidR="00212A2B" w:rsidRDefault="00212A2B" w:rsidP="00D9528F">
      <w:pPr>
        <w:spacing w:line="480" w:lineRule="auto"/>
        <w:ind w:firstLine="720"/>
        <w:jc w:val="both"/>
        <w:rPr>
          <w:rFonts w:ascii="Times New Roman" w:hAnsi="Times New Roman" w:cs="Times New Roman"/>
        </w:rPr>
      </w:pPr>
      <w:r>
        <w:rPr>
          <w:rFonts w:ascii="Times New Roman" w:hAnsi="Times New Roman" w:cs="Times New Roman"/>
        </w:rPr>
        <w:t>The next four questions measured materialism</w:t>
      </w:r>
      <w:r w:rsidR="00164ABB">
        <w:rPr>
          <w:rFonts w:ascii="Times New Roman" w:hAnsi="Times New Roman" w:cs="Times New Roman"/>
        </w:rPr>
        <w:t>.</w:t>
      </w:r>
      <w:r>
        <w:rPr>
          <w:rFonts w:ascii="Times New Roman" w:hAnsi="Times New Roman" w:cs="Times New Roman"/>
        </w:rPr>
        <w:t xml:space="preserve"> </w:t>
      </w:r>
      <w:r w:rsidR="00967B9D">
        <w:rPr>
          <w:rFonts w:ascii="Times New Roman" w:hAnsi="Times New Roman" w:cs="Times New Roman"/>
        </w:rPr>
        <w:t xml:space="preserve">This scale has been used </w:t>
      </w:r>
      <w:r w:rsidR="002708D0">
        <w:rPr>
          <w:rFonts w:ascii="Times New Roman" w:hAnsi="Times New Roman" w:cs="Times New Roman"/>
        </w:rPr>
        <w:t>in</w:t>
      </w:r>
      <w:r w:rsidR="00967B9D">
        <w:rPr>
          <w:rFonts w:ascii="Times New Roman" w:hAnsi="Times New Roman" w:cs="Times New Roman"/>
        </w:rPr>
        <w:t xml:space="preserve"> previous </w:t>
      </w:r>
      <w:r w:rsidR="00FE1093">
        <w:rPr>
          <w:rFonts w:ascii="Times New Roman" w:hAnsi="Times New Roman" w:cs="Times New Roman"/>
        </w:rPr>
        <w:t xml:space="preserve">business </w:t>
      </w:r>
      <w:r w:rsidR="002708D0">
        <w:rPr>
          <w:rFonts w:ascii="Times New Roman" w:hAnsi="Times New Roman" w:cs="Times New Roman"/>
        </w:rPr>
        <w:t xml:space="preserve">classroom </w:t>
      </w:r>
      <w:r w:rsidR="00967B9D">
        <w:rPr>
          <w:rFonts w:ascii="Times New Roman" w:hAnsi="Times New Roman" w:cs="Times New Roman"/>
        </w:rPr>
        <w:t xml:space="preserve">studies, </w:t>
      </w:r>
      <w:r w:rsidR="008D543C">
        <w:rPr>
          <w:rFonts w:ascii="Times New Roman" w:hAnsi="Times New Roman" w:cs="Times New Roman"/>
        </w:rPr>
        <w:t xml:space="preserve">and </w:t>
      </w:r>
      <w:r w:rsidR="00FE1093">
        <w:rPr>
          <w:rFonts w:ascii="Times New Roman" w:hAnsi="Times New Roman" w:cs="Times New Roman"/>
        </w:rPr>
        <w:t>examine</w:t>
      </w:r>
      <w:r w:rsidR="008D543C">
        <w:rPr>
          <w:rFonts w:ascii="Times New Roman" w:hAnsi="Times New Roman" w:cs="Times New Roman"/>
        </w:rPr>
        <w:t>s</w:t>
      </w:r>
      <w:r w:rsidR="00FE1093">
        <w:rPr>
          <w:rFonts w:ascii="Times New Roman" w:hAnsi="Times New Roman" w:cs="Times New Roman"/>
        </w:rPr>
        <w:t xml:space="preserve"> </w:t>
      </w:r>
      <w:r w:rsidR="0095629A">
        <w:rPr>
          <w:rFonts w:ascii="Times New Roman" w:hAnsi="Times New Roman" w:cs="Times New Roman"/>
        </w:rPr>
        <w:t xml:space="preserve">how teaching course content that provides an alternative </w:t>
      </w:r>
      <w:r w:rsidR="00D14F6D">
        <w:rPr>
          <w:rFonts w:ascii="Times New Roman" w:hAnsi="Times New Roman" w:cs="Times New Roman"/>
        </w:rPr>
        <w:t xml:space="preserve">to </w:t>
      </w:r>
      <w:r w:rsidR="0095629A">
        <w:rPr>
          <w:rFonts w:ascii="Times New Roman" w:hAnsi="Times New Roman" w:cs="Times New Roman"/>
        </w:rPr>
        <w:t>the dominant mainstream paradigm is related to</w:t>
      </w:r>
      <w:r w:rsidR="00FE1093">
        <w:rPr>
          <w:rFonts w:ascii="Times New Roman" w:hAnsi="Times New Roman" w:cs="Times New Roman"/>
        </w:rPr>
        <w:t xml:space="preserve"> </w:t>
      </w:r>
      <w:r w:rsidR="00CD53E0">
        <w:rPr>
          <w:rFonts w:ascii="Times New Roman" w:hAnsi="Times New Roman" w:cs="Times New Roman"/>
        </w:rPr>
        <w:t xml:space="preserve">enhanced </w:t>
      </w:r>
      <w:r w:rsidR="00967B9D">
        <w:rPr>
          <w:rFonts w:ascii="Times New Roman" w:hAnsi="Times New Roman" w:cs="Times New Roman"/>
        </w:rPr>
        <w:t>ethical and critical thinking</w:t>
      </w:r>
      <w:r w:rsidR="00164ABB">
        <w:rPr>
          <w:rFonts w:ascii="Times New Roman" w:hAnsi="Times New Roman" w:cs="Times New Roman"/>
        </w:rPr>
        <w:t xml:space="preserve"> (Dyck et al. 2011; 201</w:t>
      </w:r>
      <w:r w:rsidR="00FE1093">
        <w:rPr>
          <w:rFonts w:ascii="Times New Roman" w:hAnsi="Times New Roman" w:cs="Times New Roman"/>
        </w:rPr>
        <w:t>2</w:t>
      </w:r>
      <w:r w:rsidR="00164ABB">
        <w:rPr>
          <w:rFonts w:ascii="Times New Roman" w:hAnsi="Times New Roman" w:cs="Times New Roman"/>
        </w:rPr>
        <w:t>)</w:t>
      </w:r>
      <w:r w:rsidR="00967B9D">
        <w:rPr>
          <w:rFonts w:ascii="Times New Roman" w:hAnsi="Times New Roman" w:cs="Times New Roman"/>
        </w:rPr>
        <w:t xml:space="preserve">. </w:t>
      </w:r>
      <w:r w:rsidR="009303C3">
        <w:rPr>
          <w:rFonts w:ascii="Times New Roman" w:hAnsi="Times New Roman" w:cs="Times New Roman"/>
        </w:rPr>
        <w:t xml:space="preserve">The questions </w:t>
      </w:r>
      <w:r w:rsidR="00B47176">
        <w:rPr>
          <w:rFonts w:ascii="Times New Roman" w:hAnsi="Times New Roman" w:cs="Times New Roman"/>
        </w:rPr>
        <w:t xml:space="preserve">measured </w:t>
      </w:r>
      <w:r w:rsidR="009303C3">
        <w:rPr>
          <w:rFonts w:ascii="Times New Roman" w:hAnsi="Times New Roman" w:cs="Times New Roman"/>
        </w:rPr>
        <w:t xml:space="preserve">student perceptions </w:t>
      </w:r>
      <w:r w:rsidR="008D543C">
        <w:rPr>
          <w:rFonts w:ascii="Times New Roman" w:hAnsi="Times New Roman" w:cs="Times New Roman"/>
        </w:rPr>
        <w:t xml:space="preserve">about </w:t>
      </w:r>
      <w:r w:rsidR="00FE1093">
        <w:rPr>
          <w:rFonts w:ascii="Times New Roman" w:hAnsi="Times New Roman" w:cs="Times New Roman"/>
        </w:rPr>
        <w:t>how important</w:t>
      </w:r>
      <w:r w:rsidR="00D14F6D">
        <w:rPr>
          <w:rFonts w:ascii="Times New Roman" w:hAnsi="Times New Roman" w:cs="Times New Roman"/>
        </w:rPr>
        <w:t xml:space="preserve"> </w:t>
      </w:r>
      <w:r w:rsidR="00791F64">
        <w:rPr>
          <w:rFonts w:ascii="Times New Roman" w:hAnsi="Times New Roman" w:cs="Times New Roman"/>
        </w:rPr>
        <w:t xml:space="preserve">it is for effective managers to </w:t>
      </w:r>
      <w:r w:rsidR="00D14F6D" w:rsidRPr="00A76718">
        <w:rPr>
          <w:rFonts w:ascii="Times New Roman" w:hAnsi="Times New Roman" w:cs="Times New Roman"/>
          <w:i/>
        </w:rPr>
        <w:t>maximiz</w:t>
      </w:r>
      <w:r w:rsidR="00791F64" w:rsidRPr="00A76718">
        <w:rPr>
          <w:rFonts w:ascii="Times New Roman" w:hAnsi="Times New Roman" w:cs="Times New Roman"/>
          <w:i/>
        </w:rPr>
        <w:t>e</w:t>
      </w:r>
      <w:r w:rsidR="00D14F6D">
        <w:rPr>
          <w:rFonts w:ascii="Times New Roman" w:hAnsi="Times New Roman" w:cs="Times New Roman"/>
        </w:rPr>
        <w:t xml:space="preserve"> </w:t>
      </w:r>
      <w:r w:rsidR="00D14F6D" w:rsidRPr="00526DFB">
        <w:rPr>
          <w:rFonts w:ascii="Times New Roman" w:hAnsi="Times New Roman" w:cs="Times New Roman"/>
        </w:rPr>
        <w:t xml:space="preserve">organizational </w:t>
      </w:r>
      <w:r w:rsidR="00D14F6D">
        <w:rPr>
          <w:rFonts w:ascii="Times New Roman" w:hAnsi="Times New Roman" w:cs="Times New Roman"/>
        </w:rPr>
        <w:t xml:space="preserve">profitability, </w:t>
      </w:r>
      <w:r w:rsidR="00D14F6D" w:rsidRPr="00526DFB">
        <w:rPr>
          <w:rFonts w:ascii="Times New Roman" w:hAnsi="Times New Roman" w:cs="Times New Roman"/>
        </w:rPr>
        <w:t>efficiency</w:t>
      </w:r>
      <w:r w:rsidR="00D14F6D">
        <w:rPr>
          <w:rFonts w:ascii="Times New Roman" w:hAnsi="Times New Roman" w:cs="Times New Roman"/>
        </w:rPr>
        <w:t xml:space="preserve">, and </w:t>
      </w:r>
      <w:r w:rsidR="00D14F6D" w:rsidRPr="008B2366">
        <w:rPr>
          <w:rFonts w:ascii="Times New Roman" w:hAnsi="Times New Roman" w:cs="Times New Roman"/>
        </w:rPr>
        <w:t>productivity</w:t>
      </w:r>
      <w:r w:rsidR="008B2366">
        <w:rPr>
          <w:rFonts w:ascii="Times New Roman" w:hAnsi="Times New Roman" w:cs="Times New Roman"/>
        </w:rPr>
        <w:t xml:space="preserve">. </w:t>
      </w:r>
      <w:r w:rsidR="00CD53E0">
        <w:rPr>
          <w:rFonts w:ascii="Times New Roman" w:hAnsi="Times New Roman" w:cs="Times New Roman"/>
        </w:rPr>
        <w:t>W</w:t>
      </w:r>
      <w:r w:rsidR="00A76718" w:rsidRPr="0045345B">
        <w:rPr>
          <w:rFonts w:ascii="Times New Roman" w:hAnsi="Times New Roman" w:cs="Times New Roman"/>
        </w:rPr>
        <w:t>e expected high materialism scores to be associated with strong support for the mainstream profit-maximizing paradigm</w:t>
      </w:r>
      <w:r w:rsidR="009E22C8">
        <w:rPr>
          <w:rFonts w:ascii="Times New Roman" w:hAnsi="Times New Roman" w:cs="Times New Roman"/>
        </w:rPr>
        <w:t xml:space="preserve"> characteristic of liberal market economies</w:t>
      </w:r>
      <w:r w:rsidR="00A76718" w:rsidRPr="0045345B">
        <w:rPr>
          <w:rFonts w:ascii="Times New Roman" w:hAnsi="Times New Roman" w:cs="Times New Roman"/>
        </w:rPr>
        <w:t>.</w:t>
      </w:r>
    </w:p>
    <w:p w14:paraId="10A2A1A1" w14:textId="790EB0F8" w:rsidR="006D2940" w:rsidRDefault="00212A2B" w:rsidP="00EF675E">
      <w:pPr>
        <w:spacing w:line="480" w:lineRule="auto"/>
        <w:ind w:firstLine="720"/>
        <w:jc w:val="both"/>
        <w:rPr>
          <w:rFonts w:ascii="Times New Roman" w:hAnsi="Times New Roman" w:cs="Times New Roman"/>
        </w:rPr>
      </w:pPr>
      <w:r>
        <w:rPr>
          <w:rFonts w:ascii="Times New Roman" w:hAnsi="Times New Roman" w:cs="Times New Roman"/>
        </w:rPr>
        <w:t>The final four questions measured individualism</w:t>
      </w:r>
      <w:r w:rsidR="00164ABB">
        <w:rPr>
          <w:rFonts w:ascii="Times New Roman" w:hAnsi="Times New Roman" w:cs="Times New Roman"/>
        </w:rPr>
        <w:t xml:space="preserve">. This scale has </w:t>
      </w:r>
      <w:r w:rsidR="008D543C">
        <w:rPr>
          <w:rFonts w:ascii="Times New Roman" w:hAnsi="Times New Roman" w:cs="Times New Roman"/>
        </w:rPr>
        <w:t xml:space="preserve">also </w:t>
      </w:r>
      <w:r w:rsidR="0095629A">
        <w:rPr>
          <w:rFonts w:ascii="Times New Roman" w:hAnsi="Times New Roman" w:cs="Times New Roman"/>
        </w:rPr>
        <w:t xml:space="preserve">been used to examine how teaching course content that provides an alternative </w:t>
      </w:r>
      <w:r w:rsidR="008D543C">
        <w:rPr>
          <w:rFonts w:ascii="Times New Roman" w:hAnsi="Times New Roman" w:cs="Times New Roman"/>
        </w:rPr>
        <w:t xml:space="preserve">to </w:t>
      </w:r>
      <w:r w:rsidR="0095629A">
        <w:rPr>
          <w:rFonts w:ascii="Times New Roman" w:hAnsi="Times New Roman" w:cs="Times New Roman"/>
        </w:rPr>
        <w:t xml:space="preserve">the dominant mainstream paradigm is related to </w:t>
      </w:r>
      <w:r w:rsidR="006A020A">
        <w:rPr>
          <w:rFonts w:ascii="Times New Roman" w:hAnsi="Times New Roman" w:cs="Times New Roman"/>
        </w:rPr>
        <w:t xml:space="preserve">enhanced </w:t>
      </w:r>
      <w:r w:rsidR="0095629A">
        <w:rPr>
          <w:rFonts w:ascii="Times New Roman" w:hAnsi="Times New Roman" w:cs="Times New Roman"/>
        </w:rPr>
        <w:t xml:space="preserve">ethical and critical thinking (Dyck et al. 2011; 2012). </w:t>
      </w:r>
      <w:r w:rsidR="0088160E">
        <w:rPr>
          <w:rFonts w:ascii="Times New Roman" w:hAnsi="Times New Roman" w:cs="Times New Roman"/>
        </w:rPr>
        <w:t xml:space="preserve">The </w:t>
      </w:r>
      <w:r w:rsidR="0095629A">
        <w:rPr>
          <w:rFonts w:ascii="Times New Roman" w:hAnsi="Times New Roman" w:cs="Times New Roman"/>
        </w:rPr>
        <w:t xml:space="preserve">(reverse-coded) </w:t>
      </w:r>
      <w:r w:rsidR="0088160E">
        <w:rPr>
          <w:rFonts w:ascii="Times New Roman" w:hAnsi="Times New Roman" w:cs="Times New Roman"/>
        </w:rPr>
        <w:t xml:space="preserve">scale </w:t>
      </w:r>
      <w:r w:rsidR="00406115">
        <w:rPr>
          <w:rFonts w:ascii="Times New Roman" w:hAnsi="Times New Roman" w:cs="Times New Roman"/>
        </w:rPr>
        <w:t>measure</w:t>
      </w:r>
      <w:r w:rsidR="00F37035">
        <w:rPr>
          <w:rFonts w:ascii="Times New Roman" w:hAnsi="Times New Roman" w:cs="Times New Roman"/>
        </w:rPr>
        <w:t>d</w:t>
      </w:r>
      <w:r w:rsidR="00406115">
        <w:rPr>
          <w:rFonts w:ascii="Times New Roman" w:hAnsi="Times New Roman" w:cs="Times New Roman"/>
        </w:rPr>
        <w:t xml:space="preserve"> </w:t>
      </w:r>
      <w:r w:rsidR="0088160E">
        <w:rPr>
          <w:rFonts w:ascii="Times New Roman" w:hAnsi="Times New Roman" w:cs="Times New Roman"/>
        </w:rPr>
        <w:t xml:space="preserve">student perceptions </w:t>
      </w:r>
      <w:r w:rsidR="00406115">
        <w:rPr>
          <w:rFonts w:ascii="Times New Roman" w:hAnsi="Times New Roman" w:cs="Times New Roman"/>
        </w:rPr>
        <w:t xml:space="preserve">about </w:t>
      </w:r>
      <w:r w:rsidR="008D543C">
        <w:rPr>
          <w:rFonts w:ascii="Times New Roman" w:hAnsi="Times New Roman" w:cs="Times New Roman"/>
        </w:rPr>
        <w:t xml:space="preserve">the importance of the following </w:t>
      </w:r>
      <w:r w:rsidR="00D14F6D">
        <w:rPr>
          <w:rFonts w:ascii="Times New Roman" w:hAnsi="Times New Roman" w:cs="Times New Roman"/>
        </w:rPr>
        <w:t xml:space="preserve">factors </w:t>
      </w:r>
      <w:r w:rsidR="00406115">
        <w:rPr>
          <w:rFonts w:ascii="Times New Roman" w:hAnsi="Times New Roman" w:cs="Times New Roman"/>
        </w:rPr>
        <w:t>in</w:t>
      </w:r>
      <w:r w:rsidR="008D543C">
        <w:rPr>
          <w:rFonts w:ascii="Times New Roman" w:hAnsi="Times New Roman" w:cs="Times New Roman"/>
        </w:rPr>
        <w:t xml:space="preserve"> effective management: </w:t>
      </w:r>
      <w:r w:rsidR="00D14F6D" w:rsidRPr="008B2366">
        <w:rPr>
          <w:rFonts w:ascii="Times New Roman" w:hAnsi="Times New Roman" w:cs="Times New Roman"/>
        </w:rPr>
        <w:t>car</w:t>
      </w:r>
      <w:r w:rsidR="00D14F6D">
        <w:rPr>
          <w:rFonts w:ascii="Times New Roman" w:hAnsi="Times New Roman" w:cs="Times New Roman"/>
        </w:rPr>
        <w:t>ing</w:t>
      </w:r>
      <w:r w:rsidR="00D14F6D" w:rsidRPr="008B2366">
        <w:rPr>
          <w:rFonts w:ascii="Times New Roman" w:hAnsi="Times New Roman" w:cs="Times New Roman"/>
        </w:rPr>
        <w:t xml:space="preserve"> for </w:t>
      </w:r>
      <w:r w:rsidR="00D14F6D">
        <w:rPr>
          <w:rFonts w:ascii="Times New Roman" w:hAnsi="Times New Roman" w:cs="Times New Roman"/>
        </w:rPr>
        <w:t xml:space="preserve">others, being kind-hearted, being </w:t>
      </w:r>
      <w:r w:rsidR="008D543C">
        <w:rPr>
          <w:rFonts w:ascii="Times New Roman" w:hAnsi="Times New Roman" w:cs="Times New Roman"/>
        </w:rPr>
        <w:t xml:space="preserve">a </w:t>
      </w:r>
      <w:r w:rsidR="00D14F6D">
        <w:rPr>
          <w:rFonts w:ascii="Times New Roman" w:hAnsi="Times New Roman" w:cs="Times New Roman"/>
        </w:rPr>
        <w:t>loyal</w:t>
      </w:r>
      <w:r w:rsidR="008D543C">
        <w:rPr>
          <w:rFonts w:ascii="Times New Roman" w:hAnsi="Times New Roman" w:cs="Times New Roman"/>
        </w:rPr>
        <w:t xml:space="preserve"> person, </w:t>
      </w:r>
      <w:r w:rsidR="00406115">
        <w:rPr>
          <w:rFonts w:ascii="Times New Roman" w:hAnsi="Times New Roman" w:cs="Times New Roman"/>
        </w:rPr>
        <w:t>and</w:t>
      </w:r>
      <w:r w:rsidR="00D14F6D">
        <w:rPr>
          <w:rFonts w:ascii="Times New Roman" w:hAnsi="Times New Roman" w:cs="Times New Roman"/>
        </w:rPr>
        <w:t xml:space="preserve"> </w:t>
      </w:r>
      <w:r w:rsidR="008D543C">
        <w:rPr>
          <w:rFonts w:ascii="Times New Roman" w:hAnsi="Times New Roman" w:cs="Times New Roman"/>
        </w:rPr>
        <w:t xml:space="preserve">being a </w:t>
      </w:r>
      <w:r w:rsidR="00D14F6D">
        <w:rPr>
          <w:rFonts w:ascii="Times New Roman" w:hAnsi="Times New Roman" w:cs="Times New Roman"/>
        </w:rPr>
        <w:lastRenderedPageBreak/>
        <w:t>generous person.</w:t>
      </w:r>
      <w:r w:rsidR="0088160E">
        <w:rPr>
          <w:rFonts w:ascii="Times New Roman" w:hAnsi="Times New Roman" w:cs="Times New Roman"/>
        </w:rPr>
        <w:t xml:space="preserve"> </w:t>
      </w:r>
      <w:r w:rsidR="006A020A">
        <w:rPr>
          <w:rFonts w:ascii="Times New Roman" w:hAnsi="Times New Roman" w:cs="Times New Roman"/>
        </w:rPr>
        <w:t>We</w:t>
      </w:r>
      <w:r w:rsidR="00A76718" w:rsidRPr="0045345B">
        <w:rPr>
          <w:rFonts w:ascii="Times New Roman" w:hAnsi="Times New Roman" w:cs="Times New Roman"/>
        </w:rPr>
        <w:t xml:space="preserve"> expected high individualism scores to be associated with strong support for the mainstream profit-maximizing paradigm</w:t>
      </w:r>
      <w:r w:rsidR="009E22C8">
        <w:rPr>
          <w:rFonts w:ascii="Times New Roman" w:hAnsi="Times New Roman" w:cs="Times New Roman"/>
        </w:rPr>
        <w:t xml:space="preserve"> characteristic of liberal market economies</w:t>
      </w:r>
      <w:r w:rsidR="00A76718" w:rsidRPr="0045345B">
        <w:rPr>
          <w:rFonts w:ascii="Times New Roman" w:hAnsi="Times New Roman" w:cs="Times New Roman"/>
        </w:rPr>
        <w:t>.</w:t>
      </w:r>
    </w:p>
    <w:p w14:paraId="5845EA57" w14:textId="664153E5" w:rsidR="00B96004" w:rsidRDefault="002708D0" w:rsidP="00EF675E">
      <w:pPr>
        <w:spacing w:line="480" w:lineRule="auto"/>
        <w:ind w:firstLine="720"/>
        <w:jc w:val="both"/>
        <w:rPr>
          <w:rFonts w:ascii="Times New Roman" w:hAnsi="Times New Roman" w:cs="Times New Roman"/>
        </w:rPr>
      </w:pPr>
      <w:r>
        <w:rPr>
          <w:rFonts w:ascii="Times New Roman" w:hAnsi="Times New Roman" w:cs="Times New Roman"/>
        </w:rPr>
        <w:t xml:space="preserve">To ensure the quality of our survey data, we analyzed only those </w:t>
      </w:r>
      <w:r w:rsidR="006D2940">
        <w:rPr>
          <w:rFonts w:ascii="Times New Roman" w:hAnsi="Times New Roman" w:cs="Times New Roman"/>
        </w:rPr>
        <w:t>questionnaire</w:t>
      </w:r>
      <w:r>
        <w:rPr>
          <w:rFonts w:ascii="Times New Roman" w:hAnsi="Times New Roman" w:cs="Times New Roman"/>
        </w:rPr>
        <w:t xml:space="preserve">s where </w:t>
      </w:r>
      <w:r w:rsidR="006D2940">
        <w:rPr>
          <w:rFonts w:ascii="Times New Roman" w:hAnsi="Times New Roman" w:cs="Times New Roman"/>
        </w:rPr>
        <w:t xml:space="preserve">each respondent </w:t>
      </w:r>
      <w:r>
        <w:rPr>
          <w:rFonts w:ascii="Times New Roman" w:hAnsi="Times New Roman" w:cs="Times New Roman"/>
        </w:rPr>
        <w:t xml:space="preserve">had answered </w:t>
      </w:r>
      <w:r w:rsidR="006D2940">
        <w:rPr>
          <w:rFonts w:ascii="Times New Roman" w:hAnsi="Times New Roman" w:cs="Times New Roman"/>
        </w:rPr>
        <w:t>all 13 questions</w:t>
      </w:r>
      <w:r>
        <w:rPr>
          <w:rFonts w:ascii="Times New Roman" w:hAnsi="Times New Roman" w:cs="Times New Roman"/>
        </w:rPr>
        <w:t xml:space="preserve">, </w:t>
      </w:r>
      <w:r w:rsidRPr="00FD68C1">
        <w:rPr>
          <w:rFonts w:ascii="Times New Roman" w:hAnsi="Times New Roman" w:cs="Times New Roman"/>
        </w:rPr>
        <w:t>and</w:t>
      </w:r>
      <w:r w:rsidRPr="009E22C8">
        <w:rPr>
          <w:rFonts w:ascii="Times New Roman" w:hAnsi="Times New Roman" w:cs="Times New Roman"/>
        </w:rPr>
        <w:t xml:space="preserve"> </w:t>
      </w:r>
      <w:r>
        <w:rPr>
          <w:rFonts w:ascii="Times New Roman" w:hAnsi="Times New Roman" w:cs="Times New Roman"/>
        </w:rPr>
        <w:t xml:space="preserve">had </w:t>
      </w:r>
      <w:r w:rsidR="006D2940">
        <w:rPr>
          <w:rFonts w:ascii="Times New Roman" w:hAnsi="Times New Roman" w:cs="Times New Roman"/>
        </w:rPr>
        <w:t>complete</w:t>
      </w:r>
      <w:r>
        <w:rPr>
          <w:rFonts w:ascii="Times New Roman" w:hAnsi="Times New Roman" w:cs="Times New Roman"/>
        </w:rPr>
        <w:t>d</w:t>
      </w:r>
      <w:r w:rsidR="006D2940">
        <w:rPr>
          <w:rFonts w:ascii="Times New Roman" w:hAnsi="Times New Roman" w:cs="Times New Roman"/>
        </w:rPr>
        <w:t xml:space="preserve"> the survey </w:t>
      </w:r>
      <w:r>
        <w:rPr>
          <w:rFonts w:ascii="Times New Roman" w:hAnsi="Times New Roman" w:cs="Times New Roman"/>
        </w:rPr>
        <w:t xml:space="preserve">at </w:t>
      </w:r>
      <w:r w:rsidR="006D2940">
        <w:rPr>
          <w:rFonts w:ascii="Times New Roman" w:hAnsi="Times New Roman" w:cs="Times New Roman"/>
        </w:rPr>
        <w:t xml:space="preserve">both the beginning and the end of the </w:t>
      </w:r>
      <w:r>
        <w:rPr>
          <w:rFonts w:ascii="Times New Roman" w:hAnsi="Times New Roman" w:cs="Times New Roman"/>
        </w:rPr>
        <w:t>term. Fo</w:t>
      </w:r>
      <w:r w:rsidR="00270978">
        <w:rPr>
          <w:rFonts w:ascii="Times New Roman" w:hAnsi="Times New Roman" w:cs="Times New Roman"/>
        </w:rPr>
        <w:t xml:space="preserve">llowing Dyck et al. (2011), </w:t>
      </w:r>
      <w:r w:rsidR="00B96004">
        <w:rPr>
          <w:rFonts w:ascii="Times New Roman" w:hAnsi="Times New Roman" w:cs="Times New Roman"/>
        </w:rPr>
        <w:t>we check</w:t>
      </w:r>
      <w:r w:rsidR="00DE0750">
        <w:rPr>
          <w:rFonts w:ascii="Times New Roman" w:hAnsi="Times New Roman" w:cs="Times New Roman"/>
        </w:rPr>
        <w:t>ed</w:t>
      </w:r>
      <w:r w:rsidR="00B96004">
        <w:rPr>
          <w:rFonts w:ascii="Times New Roman" w:hAnsi="Times New Roman" w:cs="Times New Roman"/>
        </w:rPr>
        <w:t xml:space="preserve"> the validity of items</w:t>
      </w:r>
      <w:r>
        <w:rPr>
          <w:rFonts w:ascii="Times New Roman" w:hAnsi="Times New Roman" w:cs="Times New Roman"/>
        </w:rPr>
        <w:t xml:space="preserve"> using f</w:t>
      </w:r>
      <w:r w:rsidR="00B96004">
        <w:rPr>
          <w:rFonts w:ascii="Times New Roman" w:hAnsi="Times New Roman" w:cs="Times New Roman"/>
        </w:rPr>
        <w:t xml:space="preserve">actor analysis </w:t>
      </w:r>
      <w:r w:rsidR="00B96004" w:rsidRPr="00B96004">
        <w:rPr>
          <w:rFonts w:ascii="Times New Roman" w:hAnsi="Times New Roman" w:cs="Times New Roman"/>
        </w:rPr>
        <w:t xml:space="preserve">with maximum likelihood extraction and a </w:t>
      </w:r>
      <w:proofErr w:type="spellStart"/>
      <w:r w:rsidR="00B96004" w:rsidRPr="00B96004">
        <w:rPr>
          <w:rFonts w:ascii="Times New Roman" w:hAnsi="Times New Roman" w:cs="Times New Roman"/>
        </w:rPr>
        <w:t>varimax</w:t>
      </w:r>
      <w:proofErr w:type="spellEnd"/>
      <w:r w:rsidR="00B96004" w:rsidRPr="00B96004">
        <w:rPr>
          <w:rFonts w:ascii="Times New Roman" w:hAnsi="Times New Roman" w:cs="Times New Roman"/>
        </w:rPr>
        <w:t xml:space="preserve"> rotation</w:t>
      </w:r>
      <w:r>
        <w:rPr>
          <w:rFonts w:ascii="Times New Roman" w:hAnsi="Times New Roman" w:cs="Times New Roman"/>
        </w:rPr>
        <w:t xml:space="preserve">; we </w:t>
      </w:r>
      <w:r w:rsidR="0003781E">
        <w:rPr>
          <w:rFonts w:ascii="Times New Roman" w:hAnsi="Times New Roman" w:cs="Times New Roman"/>
        </w:rPr>
        <w:t>drop</w:t>
      </w:r>
      <w:r w:rsidR="00DE0750">
        <w:rPr>
          <w:rFonts w:ascii="Times New Roman" w:hAnsi="Times New Roman" w:cs="Times New Roman"/>
        </w:rPr>
        <w:t>ped</w:t>
      </w:r>
      <w:r w:rsidR="0003781E">
        <w:rPr>
          <w:rFonts w:ascii="Times New Roman" w:hAnsi="Times New Roman" w:cs="Times New Roman"/>
        </w:rPr>
        <w:t xml:space="preserve"> </w:t>
      </w:r>
      <w:r w:rsidR="00B96004">
        <w:rPr>
          <w:rFonts w:ascii="Times New Roman" w:hAnsi="Times New Roman" w:cs="Times New Roman"/>
        </w:rPr>
        <w:t xml:space="preserve">items with factor loadings lower than 0.40. This process led to one item </w:t>
      </w:r>
      <w:r w:rsidR="00B24379">
        <w:rPr>
          <w:rFonts w:ascii="Times New Roman" w:hAnsi="Times New Roman" w:cs="Times New Roman"/>
        </w:rPr>
        <w:t xml:space="preserve">being </w:t>
      </w:r>
      <w:r w:rsidR="00B96004">
        <w:rPr>
          <w:rFonts w:ascii="Times New Roman" w:hAnsi="Times New Roman" w:cs="Times New Roman"/>
        </w:rPr>
        <w:t xml:space="preserve">dropped </w:t>
      </w:r>
      <w:r>
        <w:rPr>
          <w:rFonts w:ascii="Times New Roman" w:hAnsi="Times New Roman" w:cs="Times New Roman"/>
        </w:rPr>
        <w:t xml:space="preserve">from </w:t>
      </w:r>
      <w:r w:rsidR="00B96004">
        <w:rPr>
          <w:rFonts w:ascii="Times New Roman" w:hAnsi="Times New Roman" w:cs="Times New Roman"/>
        </w:rPr>
        <w:t xml:space="preserve">the New Environmental Paradigm </w:t>
      </w:r>
      <w:r w:rsidR="007A14DC">
        <w:rPr>
          <w:rFonts w:ascii="Times New Roman" w:hAnsi="Times New Roman" w:cs="Times New Roman"/>
        </w:rPr>
        <w:t>scale</w:t>
      </w:r>
      <w:r w:rsidR="00B96004">
        <w:rPr>
          <w:rFonts w:ascii="Times New Roman" w:hAnsi="Times New Roman" w:cs="Times New Roman"/>
        </w:rPr>
        <w:t xml:space="preserve">. </w:t>
      </w:r>
      <w:r>
        <w:rPr>
          <w:rFonts w:ascii="Times New Roman" w:hAnsi="Times New Roman" w:cs="Times New Roman"/>
        </w:rPr>
        <w:t xml:space="preserve">Thus, </w:t>
      </w:r>
      <w:r w:rsidR="00B96004">
        <w:rPr>
          <w:rFonts w:ascii="Times New Roman" w:hAnsi="Times New Roman" w:cs="Times New Roman"/>
        </w:rPr>
        <w:t>the NEP, materialism</w:t>
      </w:r>
      <w:r>
        <w:rPr>
          <w:rFonts w:ascii="Times New Roman" w:hAnsi="Times New Roman" w:cs="Times New Roman"/>
        </w:rPr>
        <w:t>,</w:t>
      </w:r>
      <w:r w:rsidR="00B96004">
        <w:rPr>
          <w:rFonts w:ascii="Times New Roman" w:hAnsi="Times New Roman" w:cs="Times New Roman"/>
        </w:rPr>
        <w:t xml:space="preserve"> and individualism </w:t>
      </w:r>
      <w:r>
        <w:rPr>
          <w:rFonts w:ascii="Times New Roman" w:hAnsi="Times New Roman" w:cs="Times New Roman"/>
        </w:rPr>
        <w:t xml:space="preserve">scales </w:t>
      </w:r>
      <w:r w:rsidR="0095629A">
        <w:rPr>
          <w:rFonts w:ascii="Times New Roman" w:hAnsi="Times New Roman" w:cs="Times New Roman"/>
        </w:rPr>
        <w:t xml:space="preserve">each </w:t>
      </w:r>
      <w:r w:rsidR="00B96004">
        <w:rPr>
          <w:rFonts w:ascii="Times New Roman" w:hAnsi="Times New Roman" w:cs="Times New Roman"/>
        </w:rPr>
        <w:t>contain</w:t>
      </w:r>
      <w:r w:rsidR="00DE0750">
        <w:rPr>
          <w:rFonts w:ascii="Times New Roman" w:hAnsi="Times New Roman" w:cs="Times New Roman"/>
        </w:rPr>
        <w:t>ed</w:t>
      </w:r>
      <w:r w:rsidR="00B96004">
        <w:rPr>
          <w:rFonts w:ascii="Times New Roman" w:hAnsi="Times New Roman" w:cs="Times New Roman"/>
        </w:rPr>
        <w:t xml:space="preserve"> four items</w:t>
      </w:r>
      <w:r>
        <w:rPr>
          <w:rFonts w:ascii="Times New Roman" w:hAnsi="Times New Roman" w:cs="Times New Roman"/>
        </w:rPr>
        <w:t xml:space="preserve">; </w:t>
      </w:r>
      <w:r w:rsidR="00B96004">
        <w:rPr>
          <w:rFonts w:ascii="Times New Roman" w:hAnsi="Times New Roman" w:cs="Times New Roman"/>
        </w:rPr>
        <w:t xml:space="preserve">their alpha scores </w:t>
      </w:r>
      <w:r w:rsidR="00DE0750">
        <w:rPr>
          <w:rFonts w:ascii="Times New Roman" w:hAnsi="Times New Roman" w:cs="Times New Roman"/>
        </w:rPr>
        <w:t>we</w:t>
      </w:r>
      <w:r w:rsidR="00B96004">
        <w:rPr>
          <w:rFonts w:ascii="Times New Roman" w:hAnsi="Times New Roman" w:cs="Times New Roman"/>
        </w:rPr>
        <w:t>re 0.64, 0.82</w:t>
      </w:r>
      <w:r w:rsidR="00270978">
        <w:rPr>
          <w:rFonts w:ascii="Times New Roman" w:hAnsi="Times New Roman" w:cs="Times New Roman"/>
        </w:rPr>
        <w:t>, and 0.79</w:t>
      </w:r>
      <w:r w:rsidR="00B24379">
        <w:rPr>
          <w:rFonts w:ascii="Times New Roman" w:hAnsi="Times New Roman" w:cs="Times New Roman"/>
        </w:rPr>
        <w:t>,</w:t>
      </w:r>
      <w:r w:rsidR="00270978">
        <w:rPr>
          <w:rFonts w:ascii="Times New Roman" w:hAnsi="Times New Roman" w:cs="Times New Roman"/>
        </w:rPr>
        <w:t xml:space="preserve"> respectively</w:t>
      </w:r>
      <w:r w:rsidR="00B24379">
        <w:rPr>
          <w:rFonts w:ascii="Times New Roman" w:hAnsi="Times New Roman" w:cs="Times New Roman"/>
        </w:rPr>
        <w:t xml:space="preserve">. </w:t>
      </w:r>
      <w:r w:rsidR="00D53E85">
        <w:rPr>
          <w:rFonts w:ascii="Times New Roman" w:hAnsi="Times New Roman" w:cs="Times New Roman"/>
        </w:rPr>
        <w:t>T</w:t>
      </w:r>
      <w:r w:rsidR="00B24379">
        <w:rPr>
          <w:rFonts w:ascii="Times New Roman" w:hAnsi="Times New Roman" w:cs="Times New Roman"/>
        </w:rPr>
        <w:t xml:space="preserve">he factor analysis </w:t>
      </w:r>
      <w:r w:rsidR="00270978">
        <w:rPr>
          <w:rFonts w:ascii="Times New Roman" w:hAnsi="Times New Roman" w:cs="Times New Roman"/>
        </w:rPr>
        <w:t>confirm</w:t>
      </w:r>
      <w:r w:rsidR="00DE0750">
        <w:rPr>
          <w:rFonts w:ascii="Times New Roman" w:hAnsi="Times New Roman" w:cs="Times New Roman"/>
        </w:rPr>
        <w:t>ed</w:t>
      </w:r>
      <w:r w:rsidR="00270978">
        <w:rPr>
          <w:rFonts w:ascii="Times New Roman" w:hAnsi="Times New Roman" w:cs="Times New Roman"/>
        </w:rPr>
        <w:t xml:space="preserve"> that the scale</w:t>
      </w:r>
      <w:r w:rsidR="00DE0750">
        <w:rPr>
          <w:rFonts w:ascii="Times New Roman" w:hAnsi="Times New Roman" w:cs="Times New Roman"/>
        </w:rPr>
        <w:t>s</w:t>
      </w:r>
      <w:r w:rsidR="00270978">
        <w:rPr>
          <w:rFonts w:ascii="Times New Roman" w:hAnsi="Times New Roman" w:cs="Times New Roman"/>
        </w:rPr>
        <w:t xml:space="preserve"> w</w:t>
      </w:r>
      <w:r w:rsidR="00DE0750">
        <w:rPr>
          <w:rFonts w:ascii="Times New Roman" w:hAnsi="Times New Roman" w:cs="Times New Roman"/>
        </w:rPr>
        <w:t>ere</w:t>
      </w:r>
      <w:r w:rsidR="00270978">
        <w:rPr>
          <w:rFonts w:ascii="Times New Roman" w:hAnsi="Times New Roman" w:cs="Times New Roman"/>
        </w:rPr>
        <w:t xml:space="preserve"> valid and reliable. </w:t>
      </w:r>
    </w:p>
    <w:p w14:paraId="504FF58D" w14:textId="112EA7DE" w:rsidR="00E720BC" w:rsidRDefault="007D28C7" w:rsidP="006D23EB">
      <w:pPr>
        <w:spacing w:line="480" w:lineRule="auto"/>
        <w:ind w:firstLine="720"/>
        <w:jc w:val="both"/>
        <w:rPr>
          <w:rFonts w:ascii="Times New Roman" w:hAnsi="Times New Roman" w:cs="Times New Roman"/>
        </w:rPr>
      </w:pPr>
      <w:proofErr w:type="gramStart"/>
      <w:r>
        <w:rPr>
          <w:rFonts w:ascii="Times New Roman" w:hAnsi="Times New Roman" w:cs="Times New Roman"/>
          <w:b/>
        </w:rPr>
        <w:t xml:space="preserve">Content </w:t>
      </w:r>
      <w:r w:rsidR="007570B9">
        <w:rPr>
          <w:rFonts w:ascii="Times New Roman" w:hAnsi="Times New Roman" w:cs="Times New Roman"/>
          <w:b/>
        </w:rPr>
        <w:t>A</w:t>
      </w:r>
      <w:r>
        <w:rPr>
          <w:rFonts w:ascii="Times New Roman" w:hAnsi="Times New Roman" w:cs="Times New Roman"/>
          <w:b/>
        </w:rPr>
        <w:t xml:space="preserve">nalysis of </w:t>
      </w:r>
      <w:r w:rsidR="006A020A">
        <w:rPr>
          <w:rFonts w:ascii="Times New Roman" w:hAnsi="Times New Roman" w:cs="Times New Roman"/>
          <w:b/>
        </w:rPr>
        <w:t xml:space="preserve">the </w:t>
      </w:r>
      <w:r w:rsidR="00581B9A">
        <w:rPr>
          <w:rFonts w:ascii="Times New Roman" w:hAnsi="Times New Roman" w:cs="Times New Roman"/>
          <w:b/>
        </w:rPr>
        <w:t>“</w:t>
      </w:r>
      <w:r w:rsidR="00DA454F" w:rsidRPr="00164ABB">
        <w:rPr>
          <w:rFonts w:ascii="Times New Roman" w:hAnsi="Times New Roman" w:cs="Times New Roman"/>
          <w:b/>
        </w:rPr>
        <w:t>Experiment</w:t>
      </w:r>
      <w:r w:rsidR="00ED3A17" w:rsidRPr="00164ABB">
        <w:rPr>
          <w:rFonts w:ascii="Times New Roman" w:hAnsi="Times New Roman" w:cs="Times New Roman"/>
          <w:b/>
        </w:rPr>
        <w:t xml:space="preserve"> </w:t>
      </w:r>
      <w:r w:rsidR="000C60A6">
        <w:rPr>
          <w:rFonts w:ascii="Times New Roman" w:hAnsi="Times New Roman" w:cs="Times New Roman"/>
          <w:b/>
        </w:rPr>
        <w:t>O</w:t>
      </w:r>
      <w:r w:rsidR="00581B9A">
        <w:rPr>
          <w:rFonts w:ascii="Times New Roman" w:hAnsi="Times New Roman" w:cs="Times New Roman"/>
          <w:b/>
        </w:rPr>
        <w:t xml:space="preserve">utside the </w:t>
      </w:r>
      <w:r w:rsidR="000C60A6">
        <w:rPr>
          <w:rFonts w:ascii="Times New Roman" w:hAnsi="Times New Roman" w:cs="Times New Roman"/>
          <w:b/>
        </w:rPr>
        <w:t>C</w:t>
      </w:r>
      <w:r w:rsidR="00581B9A">
        <w:rPr>
          <w:rFonts w:ascii="Times New Roman" w:hAnsi="Times New Roman" w:cs="Times New Roman"/>
          <w:b/>
        </w:rPr>
        <w:t>lassroom”</w:t>
      </w:r>
      <w:r w:rsidR="00ED3A17" w:rsidRPr="00164ABB">
        <w:rPr>
          <w:rFonts w:ascii="Times New Roman" w:hAnsi="Times New Roman" w:cs="Times New Roman"/>
          <w:b/>
        </w:rPr>
        <w:t xml:space="preserve"> </w:t>
      </w:r>
      <w:r w:rsidR="007570B9">
        <w:rPr>
          <w:rFonts w:ascii="Times New Roman" w:hAnsi="Times New Roman" w:cs="Times New Roman"/>
          <w:b/>
        </w:rPr>
        <w:t>A</w:t>
      </w:r>
      <w:r w:rsidR="00ED3A17" w:rsidRPr="00164ABB">
        <w:rPr>
          <w:rFonts w:ascii="Times New Roman" w:hAnsi="Times New Roman" w:cs="Times New Roman"/>
          <w:b/>
        </w:rPr>
        <w:t>ssignment.</w:t>
      </w:r>
      <w:proofErr w:type="gramEnd"/>
      <w:r w:rsidR="00DA454F" w:rsidRPr="00164ABB">
        <w:rPr>
          <w:rFonts w:ascii="Times New Roman" w:hAnsi="Times New Roman" w:cs="Times New Roman"/>
        </w:rPr>
        <w:t xml:space="preserve"> </w:t>
      </w:r>
      <w:r w:rsidR="00EA3F1C">
        <w:rPr>
          <w:rFonts w:ascii="Times New Roman" w:hAnsi="Times New Roman" w:cs="Times New Roman"/>
        </w:rPr>
        <w:t>Students in the e</w:t>
      </w:r>
      <w:r w:rsidR="003A3C1A">
        <w:rPr>
          <w:rFonts w:ascii="Times New Roman" w:hAnsi="Times New Roman" w:cs="Times New Roman"/>
        </w:rPr>
        <w:t xml:space="preserve">xperimental </w:t>
      </w:r>
      <w:r w:rsidR="002708D0">
        <w:rPr>
          <w:rFonts w:ascii="Times New Roman" w:hAnsi="Times New Roman" w:cs="Times New Roman"/>
        </w:rPr>
        <w:t>sections</w:t>
      </w:r>
      <w:r w:rsidR="00EA3F1C">
        <w:rPr>
          <w:rFonts w:ascii="Times New Roman" w:hAnsi="Times New Roman" w:cs="Times New Roman"/>
        </w:rPr>
        <w:t xml:space="preserve"> </w:t>
      </w:r>
      <w:r w:rsidR="00DA454F" w:rsidRPr="00164ABB">
        <w:rPr>
          <w:rFonts w:ascii="Times New Roman" w:hAnsi="Times New Roman" w:cs="Times New Roman"/>
        </w:rPr>
        <w:t>complete</w:t>
      </w:r>
      <w:r w:rsidR="00EA3F1C">
        <w:rPr>
          <w:rFonts w:ascii="Times New Roman" w:hAnsi="Times New Roman" w:cs="Times New Roman"/>
        </w:rPr>
        <w:t>d</w:t>
      </w:r>
      <w:r w:rsidR="00DA454F" w:rsidRPr="00164ABB">
        <w:rPr>
          <w:rFonts w:ascii="Times New Roman" w:hAnsi="Times New Roman" w:cs="Times New Roman"/>
        </w:rPr>
        <w:t xml:space="preserve"> </w:t>
      </w:r>
      <w:r w:rsidR="007A14DC">
        <w:rPr>
          <w:rFonts w:ascii="Times New Roman" w:hAnsi="Times New Roman" w:cs="Times New Roman"/>
        </w:rPr>
        <w:t>an</w:t>
      </w:r>
      <w:r w:rsidR="007A14DC" w:rsidRPr="00164ABB">
        <w:rPr>
          <w:rFonts w:ascii="Times New Roman" w:hAnsi="Times New Roman" w:cs="Times New Roman"/>
        </w:rPr>
        <w:t xml:space="preserve"> </w:t>
      </w:r>
      <w:r w:rsidR="00967B9D" w:rsidRPr="00164ABB">
        <w:rPr>
          <w:rFonts w:ascii="Times New Roman" w:hAnsi="Times New Roman" w:cs="Times New Roman"/>
        </w:rPr>
        <w:t>“</w:t>
      </w:r>
      <w:r w:rsidR="002708D0">
        <w:rPr>
          <w:rFonts w:ascii="Times New Roman" w:hAnsi="Times New Roman" w:cs="Times New Roman"/>
        </w:rPr>
        <w:t>E</w:t>
      </w:r>
      <w:r w:rsidR="00DA454F" w:rsidRPr="00164ABB">
        <w:rPr>
          <w:rFonts w:ascii="Times New Roman" w:hAnsi="Times New Roman" w:cs="Times New Roman"/>
        </w:rPr>
        <w:t xml:space="preserve">xperiment </w:t>
      </w:r>
      <w:r w:rsidR="002708D0">
        <w:rPr>
          <w:rFonts w:ascii="Times New Roman" w:hAnsi="Times New Roman" w:cs="Times New Roman"/>
        </w:rPr>
        <w:t>O</w:t>
      </w:r>
      <w:r w:rsidR="00581B9A">
        <w:rPr>
          <w:rFonts w:ascii="Times New Roman" w:hAnsi="Times New Roman" w:cs="Times New Roman"/>
        </w:rPr>
        <w:t>utside the</w:t>
      </w:r>
      <w:r w:rsidR="00FD0EE8">
        <w:rPr>
          <w:rFonts w:ascii="Times New Roman" w:hAnsi="Times New Roman" w:cs="Times New Roman"/>
        </w:rPr>
        <w:t xml:space="preserve"> </w:t>
      </w:r>
      <w:r w:rsidR="002708D0">
        <w:rPr>
          <w:rFonts w:ascii="Times New Roman" w:hAnsi="Times New Roman" w:cs="Times New Roman"/>
        </w:rPr>
        <w:t>C</w:t>
      </w:r>
      <w:r w:rsidR="00581B9A">
        <w:rPr>
          <w:rFonts w:ascii="Times New Roman" w:hAnsi="Times New Roman" w:cs="Times New Roman"/>
        </w:rPr>
        <w:t>lassroom</w:t>
      </w:r>
      <w:r w:rsidR="00967B9D" w:rsidRPr="00164ABB">
        <w:rPr>
          <w:rFonts w:ascii="Times New Roman" w:hAnsi="Times New Roman" w:cs="Times New Roman"/>
        </w:rPr>
        <w:t>”</w:t>
      </w:r>
      <w:r w:rsidR="00DA454F" w:rsidRPr="00164ABB">
        <w:rPr>
          <w:rFonts w:ascii="Times New Roman" w:hAnsi="Times New Roman" w:cs="Times New Roman"/>
        </w:rPr>
        <w:t xml:space="preserve"> assignment </w:t>
      </w:r>
      <w:r w:rsidR="00EA3F1C">
        <w:rPr>
          <w:rFonts w:ascii="Times New Roman" w:hAnsi="Times New Roman" w:cs="Times New Roman"/>
        </w:rPr>
        <w:t>near the end of the academic term</w:t>
      </w:r>
      <w:r w:rsidR="001D5E4D">
        <w:rPr>
          <w:rFonts w:ascii="Times New Roman" w:hAnsi="Times New Roman" w:cs="Times New Roman"/>
        </w:rPr>
        <w:t>.</w:t>
      </w:r>
      <w:r w:rsidR="00EA3F1C">
        <w:rPr>
          <w:rFonts w:ascii="Times New Roman" w:hAnsi="Times New Roman" w:cs="Times New Roman"/>
        </w:rPr>
        <w:t xml:space="preserve"> (</w:t>
      </w:r>
      <w:r w:rsidR="001D5E4D">
        <w:rPr>
          <w:rFonts w:ascii="Times New Roman" w:hAnsi="Times New Roman" w:cs="Times New Roman"/>
        </w:rPr>
        <w:t>G</w:t>
      </w:r>
      <w:r w:rsidR="00EA3F1C">
        <w:rPr>
          <w:rFonts w:ascii="Times New Roman" w:hAnsi="Times New Roman" w:cs="Times New Roman"/>
        </w:rPr>
        <w:t xml:space="preserve">iven </w:t>
      </w:r>
      <w:r w:rsidR="00BC003C" w:rsidRPr="00164ABB">
        <w:rPr>
          <w:rFonts w:ascii="Times New Roman" w:hAnsi="Times New Roman" w:cs="Times New Roman"/>
        </w:rPr>
        <w:t>that the control course did not have a praxis component</w:t>
      </w:r>
      <w:r w:rsidR="00581B9A">
        <w:rPr>
          <w:rFonts w:ascii="Times New Roman" w:hAnsi="Times New Roman" w:cs="Times New Roman"/>
        </w:rPr>
        <w:t>,</w:t>
      </w:r>
      <w:r w:rsidR="00BC003C" w:rsidRPr="00164ABB">
        <w:rPr>
          <w:rFonts w:ascii="Times New Roman" w:hAnsi="Times New Roman" w:cs="Times New Roman"/>
        </w:rPr>
        <w:t xml:space="preserve"> this assignment was only administered </w:t>
      </w:r>
      <w:r w:rsidR="00581B9A">
        <w:rPr>
          <w:rFonts w:ascii="Times New Roman" w:hAnsi="Times New Roman" w:cs="Times New Roman"/>
        </w:rPr>
        <w:t xml:space="preserve">to students </w:t>
      </w:r>
      <w:r w:rsidR="00BC003C" w:rsidRPr="00164ABB">
        <w:rPr>
          <w:rFonts w:ascii="Times New Roman" w:hAnsi="Times New Roman" w:cs="Times New Roman"/>
        </w:rPr>
        <w:t xml:space="preserve">in the experimental </w:t>
      </w:r>
      <w:r w:rsidR="00581B9A">
        <w:rPr>
          <w:rFonts w:ascii="Times New Roman" w:hAnsi="Times New Roman" w:cs="Times New Roman"/>
        </w:rPr>
        <w:t>condition</w:t>
      </w:r>
      <w:r w:rsidR="006A020A">
        <w:rPr>
          <w:rFonts w:ascii="Times New Roman" w:hAnsi="Times New Roman" w:cs="Times New Roman"/>
        </w:rPr>
        <w:t>.</w:t>
      </w:r>
      <w:r w:rsidR="00EA3F1C">
        <w:rPr>
          <w:rFonts w:ascii="Times New Roman" w:hAnsi="Times New Roman" w:cs="Times New Roman"/>
        </w:rPr>
        <w:t>)</w:t>
      </w:r>
      <w:r w:rsidR="0095629A">
        <w:rPr>
          <w:rFonts w:ascii="Times New Roman" w:hAnsi="Times New Roman" w:cs="Times New Roman"/>
        </w:rPr>
        <w:t xml:space="preserve"> </w:t>
      </w:r>
      <w:proofErr w:type="gramStart"/>
      <w:r w:rsidR="007A14DC" w:rsidRPr="007A14DC">
        <w:rPr>
          <w:rFonts w:ascii="Times New Roman" w:hAnsi="Times New Roman" w:cs="Times New Roman"/>
        </w:rPr>
        <w:t xml:space="preserve">Students’ written assignments were coded by a </w:t>
      </w:r>
      <w:r w:rsidR="00BA0B0D" w:rsidRPr="007A14DC">
        <w:rPr>
          <w:rFonts w:ascii="Times New Roman" w:hAnsi="Times New Roman" w:cs="Times New Roman"/>
        </w:rPr>
        <w:t xml:space="preserve">management </w:t>
      </w:r>
      <w:r w:rsidR="007A14DC" w:rsidRPr="007A14DC">
        <w:rPr>
          <w:rFonts w:ascii="Times New Roman" w:hAnsi="Times New Roman" w:cs="Times New Roman"/>
        </w:rPr>
        <w:t>scholar</w:t>
      </w:r>
      <w:r w:rsidR="00BA0B0D" w:rsidRPr="007A14DC">
        <w:rPr>
          <w:rFonts w:ascii="Times New Roman" w:hAnsi="Times New Roman" w:cs="Times New Roman"/>
        </w:rPr>
        <w:t xml:space="preserve"> </w:t>
      </w:r>
      <w:r w:rsidR="006946F4">
        <w:rPr>
          <w:rFonts w:ascii="Times New Roman" w:hAnsi="Times New Roman" w:cs="Times New Roman"/>
        </w:rPr>
        <w:t xml:space="preserve">with a wealth of related experience, including having </w:t>
      </w:r>
      <w:r w:rsidR="00BA0B0D">
        <w:rPr>
          <w:rFonts w:ascii="Times New Roman" w:hAnsi="Times New Roman" w:cs="Times New Roman"/>
        </w:rPr>
        <w:t>co-authored multiple papers in FT 40 journals, multiple editions of successful textbooks, and several papers on pedagogical matters</w:t>
      </w:r>
      <w:proofErr w:type="gramEnd"/>
      <w:r w:rsidR="00E720BC">
        <w:rPr>
          <w:rFonts w:ascii="Times New Roman" w:hAnsi="Times New Roman" w:cs="Times New Roman"/>
        </w:rPr>
        <w:t xml:space="preserve">. </w:t>
      </w:r>
      <w:r w:rsidR="00E720BC" w:rsidRPr="00EE5A4A">
        <w:rPr>
          <w:rFonts w:ascii="Times New Roman" w:hAnsi="Times New Roman" w:cs="Times New Roman"/>
        </w:rPr>
        <w:t>The</w:t>
      </w:r>
      <w:r w:rsidR="00E720BC">
        <w:rPr>
          <w:rFonts w:ascii="Times New Roman" w:hAnsi="Times New Roman" w:cs="Times New Roman"/>
        </w:rPr>
        <w:t xml:space="preserve"> coder was unaware of the student responses to the questionnaire-based items, and was unaware of the model presented in Figure 1. </w:t>
      </w:r>
      <w:r w:rsidRPr="004B0F69">
        <w:rPr>
          <w:rFonts w:ascii="Times New Roman" w:hAnsi="Times New Roman" w:cs="Times New Roman"/>
        </w:rPr>
        <w:t xml:space="preserve">The coder read each “Experiment </w:t>
      </w:r>
      <w:r w:rsidR="00FD0EE8">
        <w:rPr>
          <w:rFonts w:ascii="Times New Roman" w:hAnsi="Times New Roman" w:cs="Times New Roman"/>
        </w:rPr>
        <w:t>O</w:t>
      </w:r>
      <w:r w:rsidRPr="004B0F69">
        <w:rPr>
          <w:rFonts w:ascii="Times New Roman" w:hAnsi="Times New Roman" w:cs="Times New Roman"/>
        </w:rPr>
        <w:t xml:space="preserve">utside the </w:t>
      </w:r>
      <w:r w:rsidR="00FD0EE8">
        <w:rPr>
          <w:rFonts w:ascii="Times New Roman" w:hAnsi="Times New Roman" w:cs="Times New Roman"/>
        </w:rPr>
        <w:t>C</w:t>
      </w:r>
      <w:r w:rsidRPr="004B0F69">
        <w:rPr>
          <w:rFonts w:ascii="Times New Roman" w:hAnsi="Times New Roman" w:cs="Times New Roman"/>
        </w:rPr>
        <w:t xml:space="preserve">lassroom” report and </w:t>
      </w:r>
      <w:r w:rsidR="00E720BC">
        <w:rPr>
          <w:rFonts w:ascii="Times New Roman" w:hAnsi="Times New Roman" w:cs="Times New Roman"/>
        </w:rPr>
        <w:t xml:space="preserve">used a rubric to </w:t>
      </w:r>
      <w:r w:rsidRPr="004B0F69">
        <w:rPr>
          <w:rFonts w:ascii="Times New Roman" w:hAnsi="Times New Roman" w:cs="Times New Roman"/>
        </w:rPr>
        <w:t xml:space="preserve">code </w:t>
      </w:r>
      <w:r w:rsidR="00B06489" w:rsidRPr="004B0F69">
        <w:rPr>
          <w:rFonts w:ascii="Times New Roman" w:hAnsi="Times New Roman" w:cs="Times New Roman"/>
        </w:rPr>
        <w:t>it for</w:t>
      </w:r>
      <w:r w:rsidR="001A2304">
        <w:rPr>
          <w:rFonts w:ascii="Times New Roman" w:hAnsi="Times New Roman" w:cs="Times New Roman"/>
        </w:rPr>
        <w:t xml:space="preserve"> </w:t>
      </w:r>
      <w:r w:rsidR="0095629A">
        <w:rPr>
          <w:rFonts w:ascii="Times New Roman" w:hAnsi="Times New Roman" w:cs="Times New Roman"/>
        </w:rPr>
        <w:t xml:space="preserve">the </w:t>
      </w:r>
      <w:r w:rsidR="001A2304">
        <w:rPr>
          <w:rFonts w:ascii="Times New Roman" w:hAnsi="Times New Roman" w:cs="Times New Roman"/>
        </w:rPr>
        <w:t xml:space="preserve">three </w:t>
      </w:r>
      <w:r w:rsidR="00BE5C06">
        <w:rPr>
          <w:rFonts w:ascii="Times New Roman" w:hAnsi="Times New Roman" w:cs="Times New Roman"/>
        </w:rPr>
        <w:t xml:space="preserve">measures </w:t>
      </w:r>
      <w:r w:rsidR="0095629A">
        <w:rPr>
          <w:rFonts w:ascii="Times New Roman" w:hAnsi="Times New Roman" w:cs="Times New Roman"/>
        </w:rPr>
        <w:t>described below</w:t>
      </w:r>
      <w:r w:rsidR="001A2304">
        <w:rPr>
          <w:rFonts w:ascii="Times New Roman" w:hAnsi="Times New Roman" w:cs="Times New Roman"/>
        </w:rPr>
        <w:t xml:space="preserve">. </w:t>
      </w:r>
      <w:r w:rsidR="00E720BC">
        <w:rPr>
          <w:rFonts w:ascii="Times New Roman" w:hAnsi="Times New Roman" w:cs="Times New Roman"/>
        </w:rPr>
        <w:t>Part of the training for the coder involved coding an initial set of reports independently from one of the authors</w:t>
      </w:r>
      <w:r w:rsidR="006E0975">
        <w:rPr>
          <w:rFonts w:ascii="Times New Roman" w:hAnsi="Times New Roman" w:cs="Times New Roman"/>
        </w:rPr>
        <w:t>. The</w:t>
      </w:r>
      <w:r w:rsidR="00E720BC">
        <w:rPr>
          <w:rFonts w:ascii="Times New Roman" w:hAnsi="Times New Roman" w:cs="Times New Roman"/>
        </w:rPr>
        <w:t xml:space="preserve"> coder and </w:t>
      </w:r>
      <w:r w:rsidR="002073F7">
        <w:rPr>
          <w:rFonts w:ascii="Times New Roman" w:hAnsi="Times New Roman" w:cs="Times New Roman"/>
        </w:rPr>
        <w:t xml:space="preserve">the </w:t>
      </w:r>
      <w:r w:rsidR="00E720BC">
        <w:rPr>
          <w:rFonts w:ascii="Times New Roman" w:hAnsi="Times New Roman" w:cs="Times New Roman"/>
        </w:rPr>
        <w:t xml:space="preserve">author </w:t>
      </w:r>
      <w:r w:rsidR="006A020A">
        <w:rPr>
          <w:rFonts w:ascii="Times New Roman" w:hAnsi="Times New Roman" w:cs="Times New Roman"/>
        </w:rPr>
        <w:t xml:space="preserve">then </w:t>
      </w:r>
      <w:r w:rsidR="00E720BC">
        <w:rPr>
          <w:rFonts w:ascii="Times New Roman" w:hAnsi="Times New Roman" w:cs="Times New Roman"/>
        </w:rPr>
        <w:t>met to discuss any differences in their coding and to fine-tune the rubric.</w:t>
      </w:r>
    </w:p>
    <w:p w14:paraId="505ECCFA" w14:textId="07087826" w:rsidR="004B0F69" w:rsidRPr="004B0F69" w:rsidRDefault="001A2304" w:rsidP="00E143EE">
      <w:pPr>
        <w:spacing w:line="480" w:lineRule="auto"/>
        <w:ind w:firstLine="720"/>
        <w:jc w:val="both"/>
        <w:rPr>
          <w:rFonts w:ascii="Times New Roman" w:hAnsi="Times New Roman" w:cs="Times New Roman"/>
          <w:highlight w:val="cyan"/>
        </w:rPr>
      </w:pPr>
      <w:r>
        <w:rPr>
          <w:rFonts w:ascii="Times New Roman" w:hAnsi="Times New Roman" w:cs="Times New Roman"/>
        </w:rPr>
        <w:t>First, the reports were coded for</w:t>
      </w:r>
      <w:r w:rsidR="00CD2DEC" w:rsidRPr="004B0F69">
        <w:rPr>
          <w:rFonts w:ascii="Times New Roman" w:hAnsi="Times New Roman" w:cs="Times New Roman"/>
        </w:rPr>
        <w:t xml:space="preserve"> </w:t>
      </w:r>
      <w:r w:rsidR="007D28C7" w:rsidRPr="004B0F69">
        <w:rPr>
          <w:rFonts w:ascii="Times New Roman" w:hAnsi="Times New Roman" w:cs="Times New Roman"/>
        </w:rPr>
        <w:t>students</w:t>
      </w:r>
      <w:r w:rsidR="00FD0EE8">
        <w:rPr>
          <w:rFonts w:ascii="Times New Roman" w:hAnsi="Times New Roman" w:cs="Times New Roman"/>
        </w:rPr>
        <w:t>’</w:t>
      </w:r>
      <w:r w:rsidR="007D28C7" w:rsidRPr="004B0F69">
        <w:rPr>
          <w:rFonts w:ascii="Times New Roman" w:hAnsi="Times New Roman" w:cs="Times New Roman"/>
        </w:rPr>
        <w:t xml:space="preserve"> self-described evidence of praxis</w:t>
      </w:r>
      <w:r w:rsidR="00977A50">
        <w:rPr>
          <w:rFonts w:ascii="Times New Roman" w:hAnsi="Times New Roman" w:cs="Times New Roman"/>
        </w:rPr>
        <w:t xml:space="preserve">, that is, students whose </w:t>
      </w:r>
      <w:r w:rsidR="00BE5C06">
        <w:rPr>
          <w:rFonts w:ascii="Times New Roman" w:hAnsi="Times New Roman" w:cs="Times New Roman"/>
        </w:rPr>
        <w:t xml:space="preserve">written </w:t>
      </w:r>
      <w:r w:rsidR="00977A50">
        <w:rPr>
          <w:rFonts w:ascii="Times New Roman" w:hAnsi="Times New Roman" w:cs="Times New Roman"/>
        </w:rPr>
        <w:t xml:space="preserve">reflections </w:t>
      </w:r>
      <w:r w:rsidR="00BE5C06">
        <w:rPr>
          <w:rFonts w:ascii="Times New Roman" w:hAnsi="Times New Roman" w:cs="Times New Roman"/>
        </w:rPr>
        <w:t>about</w:t>
      </w:r>
      <w:r w:rsidR="00977A50">
        <w:rPr>
          <w:rFonts w:ascii="Times New Roman" w:hAnsi="Times New Roman" w:cs="Times New Roman"/>
        </w:rPr>
        <w:t xml:space="preserve"> their actions indicate</w:t>
      </w:r>
      <w:r w:rsidR="001D5E4D">
        <w:rPr>
          <w:rFonts w:ascii="Times New Roman" w:hAnsi="Times New Roman" w:cs="Times New Roman"/>
        </w:rPr>
        <w:t>d</w:t>
      </w:r>
      <w:r w:rsidR="00977A50">
        <w:rPr>
          <w:rFonts w:ascii="Times New Roman" w:hAnsi="Times New Roman" w:cs="Times New Roman"/>
        </w:rPr>
        <w:t xml:space="preserve"> that they ha</w:t>
      </w:r>
      <w:r w:rsidR="00BE5C06">
        <w:rPr>
          <w:rFonts w:ascii="Times New Roman" w:hAnsi="Times New Roman" w:cs="Times New Roman"/>
        </w:rPr>
        <w:t>d</w:t>
      </w:r>
      <w:r w:rsidR="00977A50">
        <w:rPr>
          <w:rFonts w:ascii="Times New Roman" w:hAnsi="Times New Roman" w:cs="Times New Roman"/>
        </w:rPr>
        <w:t xml:space="preserve"> learned something </w:t>
      </w:r>
      <w:r w:rsidR="00977A50" w:rsidRPr="00FF56A9">
        <w:rPr>
          <w:rFonts w:ascii="Times New Roman" w:hAnsi="Times New Roman" w:cs="Times New Roman"/>
        </w:rPr>
        <w:lastRenderedPageBreak/>
        <w:t xml:space="preserve">about enhancing </w:t>
      </w:r>
      <w:r w:rsidR="00977A50" w:rsidRPr="00BA7AC4">
        <w:rPr>
          <w:rFonts w:ascii="Times New Roman" w:hAnsi="Times New Roman" w:cs="Times New Roman"/>
        </w:rPr>
        <w:t>social structures and practices</w:t>
      </w:r>
      <w:r w:rsidR="00CD2DEC" w:rsidRPr="00BA7AC4">
        <w:rPr>
          <w:rFonts w:ascii="Times New Roman" w:hAnsi="Times New Roman" w:cs="Times New Roman"/>
        </w:rPr>
        <w:t>.</w:t>
      </w:r>
      <w:r w:rsidR="002073F7" w:rsidRPr="00BA7AC4">
        <w:rPr>
          <w:rFonts w:ascii="Times New Roman" w:hAnsi="Times New Roman" w:cs="Times New Roman"/>
        </w:rPr>
        <w:t xml:space="preserve"> </w:t>
      </w:r>
      <w:r w:rsidR="00CD2DEC" w:rsidRPr="00BA7AC4">
        <w:rPr>
          <w:rFonts w:ascii="Times New Roman" w:hAnsi="Times New Roman" w:cs="Times New Roman"/>
          <w:color w:val="000000" w:themeColor="text1"/>
        </w:rPr>
        <w:t>Th</w:t>
      </w:r>
      <w:r w:rsidR="0029453B" w:rsidRPr="00BA7AC4">
        <w:rPr>
          <w:rFonts w:ascii="Times New Roman" w:hAnsi="Times New Roman" w:cs="Times New Roman"/>
          <w:color w:val="000000" w:themeColor="text1"/>
        </w:rPr>
        <w:t xml:space="preserve">e coder was asked to include </w:t>
      </w:r>
      <w:r w:rsidRPr="00BA7AC4">
        <w:rPr>
          <w:rFonts w:ascii="Times New Roman" w:hAnsi="Times New Roman" w:cs="Times New Roman"/>
          <w:color w:val="000000" w:themeColor="text1"/>
        </w:rPr>
        <w:t xml:space="preserve">any </w:t>
      </w:r>
      <w:r w:rsidR="00CD2DEC" w:rsidRPr="00BA7AC4">
        <w:rPr>
          <w:rFonts w:ascii="Times New Roman" w:hAnsi="Times New Roman" w:cs="Times New Roman"/>
          <w:color w:val="000000" w:themeColor="text1"/>
        </w:rPr>
        <w:t xml:space="preserve">mentions </w:t>
      </w:r>
      <w:r w:rsidRPr="00BA7AC4">
        <w:rPr>
          <w:rFonts w:ascii="Times New Roman" w:hAnsi="Times New Roman" w:cs="Times New Roman"/>
          <w:color w:val="000000" w:themeColor="text1"/>
        </w:rPr>
        <w:t xml:space="preserve">by students </w:t>
      </w:r>
      <w:r w:rsidR="006A020A">
        <w:rPr>
          <w:rFonts w:ascii="Times New Roman" w:hAnsi="Times New Roman" w:cs="Times New Roman"/>
          <w:color w:val="000000" w:themeColor="text1"/>
        </w:rPr>
        <w:t xml:space="preserve">that they had gained </w:t>
      </w:r>
      <w:r w:rsidR="00CD2DEC" w:rsidRPr="00BA7AC4">
        <w:rPr>
          <w:rFonts w:ascii="Times New Roman" w:hAnsi="Times New Roman" w:cs="Times New Roman"/>
          <w:color w:val="000000" w:themeColor="text1"/>
        </w:rPr>
        <w:t xml:space="preserve">practical knowledge and learning regarding </w:t>
      </w:r>
      <w:r w:rsidR="0029453B" w:rsidRPr="00BA7AC4">
        <w:rPr>
          <w:rFonts w:ascii="Times New Roman" w:hAnsi="Times New Roman" w:cs="Times New Roman"/>
          <w:color w:val="000000" w:themeColor="text1"/>
        </w:rPr>
        <w:t>how social structures and systems could be improved in ways that enhance</w:t>
      </w:r>
      <w:r w:rsidR="0029453B" w:rsidRPr="00BA7AC4">
        <w:rPr>
          <w:rFonts w:ascii="Times New Roman" w:hAnsi="Times New Roman" w:cs="Times New Roman" w:hint="eastAsia"/>
          <w:lang w:val="en-CA"/>
        </w:rPr>
        <w:t xml:space="preserve"> human </w:t>
      </w:r>
      <w:proofErr w:type="gramStart"/>
      <w:r w:rsidR="0029453B" w:rsidRPr="00BA7AC4">
        <w:rPr>
          <w:rFonts w:ascii="Times New Roman" w:hAnsi="Times New Roman" w:cs="Times New Roman" w:hint="eastAsia"/>
          <w:lang w:val="en-CA"/>
        </w:rPr>
        <w:t>well</w:t>
      </w:r>
      <w:r w:rsidR="0029453B" w:rsidRPr="00BA7AC4">
        <w:rPr>
          <w:rFonts w:ascii="Times New Roman" w:hAnsi="Times New Roman" w:cs="Times New Roman"/>
          <w:lang w:val="en-CA"/>
        </w:rPr>
        <w:t>-</w:t>
      </w:r>
      <w:r w:rsidR="0029453B" w:rsidRPr="00BA7AC4">
        <w:rPr>
          <w:rFonts w:ascii="Times New Roman" w:hAnsi="Times New Roman" w:cs="Times New Roman" w:hint="eastAsia"/>
          <w:lang w:val="en-CA"/>
        </w:rPr>
        <w:t>being</w:t>
      </w:r>
      <w:proofErr w:type="gramEnd"/>
      <w:r w:rsidR="0029453B" w:rsidRPr="00BA7AC4">
        <w:rPr>
          <w:rFonts w:ascii="Times New Roman" w:hAnsi="Times New Roman" w:cs="Times New Roman" w:hint="eastAsia"/>
          <w:lang w:val="en-CA"/>
        </w:rPr>
        <w:t xml:space="preserve"> and the good life</w:t>
      </w:r>
      <w:r w:rsidR="0029453B" w:rsidRPr="00BA7AC4">
        <w:rPr>
          <w:rFonts w:ascii="Times New Roman" w:hAnsi="Times New Roman" w:cs="Times New Roman"/>
          <w:lang w:val="en-CA"/>
        </w:rPr>
        <w:t>,</w:t>
      </w:r>
      <w:r w:rsidR="0029453B" w:rsidRPr="00BA7AC4">
        <w:rPr>
          <w:rFonts w:ascii="Times New Roman" w:hAnsi="Times New Roman" w:cs="Times New Roman"/>
          <w:color w:val="000000" w:themeColor="text1"/>
        </w:rPr>
        <w:t xml:space="preserve"> </w:t>
      </w:r>
      <w:r w:rsidR="00CD2DEC" w:rsidRPr="00BA7AC4">
        <w:rPr>
          <w:rFonts w:ascii="Times New Roman" w:hAnsi="Times New Roman" w:cs="Times New Roman"/>
          <w:color w:val="000000" w:themeColor="text1"/>
        </w:rPr>
        <w:t xml:space="preserve">especially mentions of learning that went beyond what could </w:t>
      </w:r>
      <w:r w:rsidR="00FD0EE8" w:rsidRPr="00BA7AC4">
        <w:rPr>
          <w:rFonts w:ascii="Times New Roman" w:hAnsi="Times New Roman" w:cs="Times New Roman"/>
          <w:color w:val="000000" w:themeColor="text1"/>
        </w:rPr>
        <w:t xml:space="preserve">be </w:t>
      </w:r>
      <w:r w:rsidR="00CD2DEC" w:rsidRPr="00BA7AC4">
        <w:rPr>
          <w:rFonts w:ascii="Times New Roman" w:hAnsi="Times New Roman" w:cs="Times New Roman"/>
          <w:color w:val="000000" w:themeColor="text1"/>
        </w:rPr>
        <w:t>achieved via a book</w:t>
      </w:r>
      <w:r w:rsidR="00C16539" w:rsidRPr="00BA7AC4">
        <w:rPr>
          <w:rFonts w:ascii="Times New Roman" w:hAnsi="Times New Roman" w:cs="Times New Roman"/>
          <w:color w:val="000000" w:themeColor="text1"/>
        </w:rPr>
        <w:t xml:space="preserve"> or </w:t>
      </w:r>
      <w:r w:rsidR="00CD2DEC" w:rsidRPr="00BA7AC4">
        <w:rPr>
          <w:rFonts w:ascii="Times New Roman" w:hAnsi="Times New Roman" w:cs="Times New Roman"/>
          <w:color w:val="000000" w:themeColor="text1"/>
        </w:rPr>
        <w:t>lecture.</w:t>
      </w:r>
      <w:r w:rsidR="00F571CF" w:rsidRPr="00BA7AC4">
        <w:rPr>
          <w:rFonts w:ascii="Times New Roman" w:hAnsi="Times New Roman" w:cs="Times New Roman"/>
          <w:color w:val="000000" w:themeColor="text1"/>
        </w:rPr>
        <w:t xml:space="preserve"> </w:t>
      </w:r>
      <w:r w:rsidRPr="00BA7AC4">
        <w:rPr>
          <w:rFonts w:ascii="Times New Roman" w:hAnsi="Times New Roman" w:cs="Times New Roman"/>
          <w:color w:val="000000" w:themeColor="text1"/>
        </w:rPr>
        <w:t>Each s</w:t>
      </w:r>
      <w:r w:rsidR="00F571CF" w:rsidRPr="00BA7AC4">
        <w:rPr>
          <w:rFonts w:ascii="Times New Roman" w:hAnsi="Times New Roman" w:cs="Times New Roman"/>
          <w:color w:val="000000" w:themeColor="text1"/>
        </w:rPr>
        <w:t>tudent report</w:t>
      </w:r>
      <w:r>
        <w:rPr>
          <w:rFonts w:ascii="Times New Roman" w:hAnsi="Times New Roman" w:cs="Times New Roman"/>
          <w:color w:val="000000" w:themeColor="text1"/>
        </w:rPr>
        <w:t xml:space="preserve"> was</w:t>
      </w:r>
      <w:r w:rsidR="00F571CF" w:rsidRPr="008E60B8">
        <w:rPr>
          <w:rFonts w:ascii="Times New Roman" w:hAnsi="Times New Roman" w:cs="Times New Roman"/>
          <w:color w:val="000000" w:themeColor="text1"/>
        </w:rPr>
        <w:t xml:space="preserve"> coded on a four-point scale as follows: </w:t>
      </w:r>
      <w:r w:rsidR="00CD2DEC" w:rsidRPr="008E60B8">
        <w:rPr>
          <w:rFonts w:ascii="Times New Roman" w:hAnsi="Times New Roman" w:cs="Times New Roman"/>
          <w:color w:val="000000" w:themeColor="text1"/>
        </w:rPr>
        <w:t>0 = none (no evidence of praxis)</w:t>
      </w:r>
      <w:r w:rsidR="00F571CF" w:rsidRPr="004B0F69">
        <w:rPr>
          <w:rFonts w:ascii="Times New Roman" w:hAnsi="Times New Roman" w:cs="Times New Roman"/>
          <w:color w:val="000000" w:themeColor="text1"/>
        </w:rPr>
        <w:t xml:space="preserve">; </w:t>
      </w:r>
      <w:r w:rsidR="00CD2DEC" w:rsidRPr="004B0F69">
        <w:rPr>
          <w:rFonts w:ascii="Times New Roman" w:hAnsi="Times New Roman" w:cs="Times New Roman"/>
          <w:color w:val="000000" w:themeColor="text1"/>
        </w:rPr>
        <w:t xml:space="preserve">1 = low (marginal </w:t>
      </w:r>
      <w:r>
        <w:rPr>
          <w:rFonts w:ascii="Times New Roman" w:hAnsi="Times New Roman" w:cs="Times New Roman"/>
          <w:color w:val="000000" w:themeColor="text1"/>
        </w:rPr>
        <w:t>evidence of</w:t>
      </w:r>
      <w:r w:rsidR="00CD2DEC" w:rsidRPr="004B0F69">
        <w:rPr>
          <w:rFonts w:ascii="Times New Roman" w:hAnsi="Times New Roman" w:cs="Times New Roman"/>
          <w:color w:val="000000" w:themeColor="text1"/>
        </w:rPr>
        <w:t xml:space="preserve"> praxis)</w:t>
      </w:r>
      <w:r w:rsidR="00F571CF" w:rsidRPr="004B0F69">
        <w:rPr>
          <w:rFonts w:ascii="Times New Roman" w:hAnsi="Times New Roman" w:cs="Times New Roman"/>
          <w:color w:val="000000" w:themeColor="text1"/>
        </w:rPr>
        <w:t xml:space="preserve">; </w:t>
      </w:r>
      <w:r w:rsidR="00CD2DEC" w:rsidRPr="004B0F69">
        <w:rPr>
          <w:rFonts w:ascii="Times New Roman" w:hAnsi="Times New Roman" w:cs="Times New Roman"/>
          <w:color w:val="000000" w:themeColor="text1"/>
        </w:rPr>
        <w:t>2 = moderate (good/clear evidence o</w:t>
      </w:r>
      <w:r w:rsidR="00206ACA">
        <w:rPr>
          <w:rFonts w:ascii="Times New Roman" w:hAnsi="Times New Roman" w:cs="Times New Roman"/>
          <w:color w:val="000000" w:themeColor="text1"/>
        </w:rPr>
        <w:t>f</w:t>
      </w:r>
      <w:r w:rsidR="00F571CF" w:rsidRPr="004B0F69">
        <w:rPr>
          <w:rFonts w:ascii="Times New Roman" w:hAnsi="Times New Roman" w:cs="Times New Roman"/>
          <w:color w:val="000000" w:themeColor="text1"/>
        </w:rPr>
        <w:t xml:space="preserve"> </w:t>
      </w:r>
      <w:r w:rsidR="00CD2DEC" w:rsidRPr="004B0F69">
        <w:rPr>
          <w:rFonts w:ascii="Times New Roman" w:hAnsi="Times New Roman" w:cs="Times New Roman"/>
          <w:color w:val="000000" w:themeColor="text1"/>
        </w:rPr>
        <w:t>praxis)</w:t>
      </w:r>
      <w:r w:rsidR="002073F7">
        <w:rPr>
          <w:rFonts w:ascii="Times New Roman" w:hAnsi="Times New Roman" w:cs="Times New Roman"/>
          <w:color w:val="000000" w:themeColor="text1"/>
        </w:rPr>
        <w:t>;</w:t>
      </w:r>
      <w:r w:rsidR="00F571CF" w:rsidRPr="004B0F69">
        <w:rPr>
          <w:rFonts w:ascii="Times New Roman" w:hAnsi="Times New Roman" w:cs="Times New Roman"/>
          <w:color w:val="000000" w:themeColor="text1"/>
        </w:rPr>
        <w:t xml:space="preserve"> and </w:t>
      </w:r>
      <w:r w:rsidR="00CD2DEC" w:rsidRPr="004B0F69">
        <w:rPr>
          <w:rFonts w:ascii="Times New Roman" w:hAnsi="Times New Roman" w:cs="Times New Roman"/>
          <w:color w:val="000000" w:themeColor="text1"/>
        </w:rPr>
        <w:t>3 = high (strong evidence of</w:t>
      </w:r>
      <w:r w:rsidR="00F571CF" w:rsidRPr="004B0F69">
        <w:rPr>
          <w:rFonts w:ascii="Times New Roman" w:hAnsi="Times New Roman" w:cs="Times New Roman"/>
          <w:color w:val="000000" w:themeColor="text1"/>
        </w:rPr>
        <w:t xml:space="preserve"> </w:t>
      </w:r>
      <w:r w:rsidR="00CD2DEC" w:rsidRPr="004B0F69">
        <w:rPr>
          <w:rFonts w:ascii="Times New Roman" w:hAnsi="Times New Roman" w:cs="Times New Roman"/>
          <w:color w:val="000000" w:themeColor="text1"/>
        </w:rPr>
        <w:t>praxis</w:t>
      </w:r>
      <w:r w:rsidR="00F571CF" w:rsidRPr="004B0F69">
        <w:rPr>
          <w:rFonts w:ascii="Times New Roman" w:hAnsi="Times New Roman" w:cs="Times New Roman"/>
          <w:color w:val="000000" w:themeColor="text1"/>
        </w:rPr>
        <w:t xml:space="preserve">). </w:t>
      </w:r>
      <w:r w:rsidR="00CD2DEC" w:rsidRPr="004B0F69">
        <w:rPr>
          <w:rFonts w:ascii="Times New Roman" w:hAnsi="Times New Roman" w:cs="Times New Roman"/>
        </w:rPr>
        <w:t>We wanted to test whether</w:t>
      </w:r>
      <w:r w:rsidR="00EE5A4A">
        <w:rPr>
          <w:rFonts w:ascii="Times New Roman" w:hAnsi="Times New Roman" w:cs="Times New Roman"/>
        </w:rPr>
        <w:t>, as indicated in Figure 1,</w:t>
      </w:r>
      <w:r w:rsidR="00CD2DEC" w:rsidRPr="004B0F69">
        <w:rPr>
          <w:rFonts w:ascii="Times New Roman" w:hAnsi="Times New Roman" w:cs="Times New Roman"/>
        </w:rPr>
        <w:t xml:space="preserve"> </w:t>
      </w:r>
      <w:r>
        <w:rPr>
          <w:rFonts w:ascii="Times New Roman" w:hAnsi="Times New Roman" w:cs="Times New Roman"/>
        </w:rPr>
        <w:t xml:space="preserve">increased levels of </w:t>
      </w:r>
      <w:r w:rsidR="00F571CF" w:rsidRPr="00C738F3">
        <w:rPr>
          <w:rFonts w:ascii="Times New Roman" w:hAnsi="Times New Roman" w:cs="Times New Roman"/>
        </w:rPr>
        <w:t xml:space="preserve">students’ </w:t>
      </w:r>
      <w:r>
        <w:rPr>
          <w:rFonts w:ascii="Times New Roman" w:hAnsi="Times New Roman" w:cs="Times New Roman"/>
        </w:rPr>
        <w:t>self-</w:t>
      </w:r>
      <w:r w:rsidR="00F571CF" w:rsidRPr="00C738F3">
        <w:rPr>
          <w:rFonts w:ascii="Times New Roman" w:hAnsi="Times New Roman" w:cs="Times New Roman"/>
        </w:rPr>
        <w:t xml:space="preserve">perceived praxis </w:t>
      </w:r>
      <w:r w:rsidR="00CD2DEC" w:rsidRPr="004B0F69">
        <w:rPr>
          <w:rFonts w:ascii="Times New Roman" w:hAnsi="Times New Roman" w:cs="Times New Roman"/>
        </w:rPr>
        <w:t>w</w:t>
      </w:r>
      <w:r w:rsidR="002073F7">
        <w:rPr>
          <w:rFonts w:ascii="Times New Roman" w:hAnsi="Times New Roman" w:cs="Times New Roman"/>
        </w:rPr>
        <w:t>ere</w:t>
      </w:r>
      <w:r>
        <w:rPr>
          <w:rFonts w:ascii="Times New Roman" w:hAnsi="Times New Roman" w:cs="Times New Roman"/>
        </w:rPr>
        <w:t xml:space="preserve"> related to higher levels of changes in students’ worldview</w:t>
      </w:r>
      <w:r w:rsidR="002073F7">
        <w:rPr>
          <w:rFonts w:ascii="Times New Roman" w:hAnsi="Times New Roman" w:cs="Times New Roman"/>
        </w:rPr>
        <w:t>s</w:t>
      </w:r>
      <w:r>
        <w:rPr>
          <w:rFonts w:ascii="Times New Roman" w:hAnsi="Times New Roman" w:cs="Times New Roman"/>
        </w:rPr>
        <w:t xml:space="preserve"> as measured in </w:t>
      </w:r>
      <w:r w:rsidR="00CD2DEC" w:rsidRPr="004B0F69">
        <w:rPr>
          <w:rFonts w:ascii="Times New Roman" w:hAnsi="Times New Roman" w:cs="Times New Roman"/>
        </w:rPr>
        <w:t>the</w:t>
      </w:r>
      <w:r>
        <w:rPr>
          <w:rFonts w:ascii="Times New Roman" w:hAnsi="Times New Roman" w:cs="Times New Roman"/>
        </w:rPr>
        <w:t>ir</w:t>
      </w:r>
      <w:r w:rsidR="00CD2DEC" w:rsidRPr="004B0F69">
        <w:rPr>
          <w:rFonts w:ascii="Times New Roman" w:hAnsi="Times New Roman" w:cs="Times New Roman"/>
        </w:rPr>
        <w:t xml:space="preserve"> combined questionnaire-based measures</w:t>
      </w:r>
      <w:r>
        <w:rPr>
          <w:rFonts w:ascii="Times New Roman" w:hAnsi="Times New Roman" w:cs="Times New Roman"/>
          <w:b/>
        </w:rPr>
        <w:t>.</w:t>
      </w:r>
    </w:p>
    <w:p w14:paraId="39A6CEC9" w14:textId="07256250" w:rsidR="004B0F69" w:rsidRPr="00C738F3" w:rsidRDefault="001A2304" w:rsidP="00C738F3">
      <w:pPr>
        <w:spacing w:line="480" w:lineRule="auto"/>
        <w:ind w:firstLine="720"/>
        <w:jc w:val="both"/>
        <w:rPr>
          <w:rFonts w:ascii="Times New Roman" w:hAnsi="Times New Roman" w:cs="Times New Roman"/>
          <w:color w:val="000000" w:themeColor="text1"/>
        </w:rPr>
      </w:pPr>
      <w:r>
        <w:rPr>
          <w:rFonts w:ascii="Times New Roman" w:hAnsi="Times New Roman" w:cs="Times New Roman"/>
        </w:rPr>
        <w:t xml:space="preserve">Second, </w:t>
      </w:r>
      <w:r w:rsidR="00EE5A4A">
        <w:rPr>
          <w:rFonts w:ascii="Times New Roman" w:hAnsi="Times New Roman" w:cs="Times New Roman"/>
        </w:rPr>
        <w:t>the reports were analy</w:t>
      </w:r>
      <w:r w:rsidR="002073F7">
        <w:rPr>
          <w:rFonts w:ascii="Times New Roman" w:hAnsi="Times New Roman" w:cs="Times New Roman"/>
        </w:rPr>
        <w:t>z</w:t>
      </w:r>
      <w:r w:rsidR="00EE5A4A">
        <w:rPr>
          <w:rFonts w:ascii="Times New Roman" w:hAnsi="Times New Roman" w:cs="Times New Roman"/>
        </w:rPr>
        <w:t xml:space="preserve">ed </w:t>
      </w:r>
      <w:r w:rsidR="004B0F69" w:rsidRPr="00C738F3">
        <w:rPr>
          <w:rFonts w:ascii="Times New Roman" w:hAnsi="Times New Roman" w:cs="Times New Roman"/>
        </w:rPr>
        <w:t>for students’ self-described transformation</w:t>
      </w:r>
      <w:r w:rsidR="00FD0EE8">
        <w:rPr>
          <w:rFonts w:ascii="Times New Roman" w:hAnsi="Times New Roman" w:cs="Times New Roman"/>
        </w:rPr>
        <w:t>s</w:t>
      </w:r>
      <w:r w:rsidR="00EE5A4A">
        <w:rPr>
          <w:rFonts w:ascii="Times New Roman" w:hAnsi="Times New Roman" w:cs="Times New Roman"/>
        </w:rPr>
        <w:t xml:space="preserve"> (box #2</w:t>
      </w:r>
      <w:r w:rsidR="006E0975">
        <w:rPr>
          <w:rFonts w:ascii="Times New Roman" w:hAnsi="Times New Roman" w:cs="Times New Roman"/>
        </w:rPr>
        <w:t xml:space="preserve"> in Figure 1</w:t>
      </w:r>
      <w:r w:rsidR="00EE5A4A">
        <w:rPr>
          <w:rFonts w:ascii="Times New Roman" w:hAnsi="Times New Roman" w:cs="Times New Roman"/>
        </w:rPr>
        <w:t>)</w:t>
      </w:r>
      <w:r w:rsidR="00FD0EE8">
        <w:rPr>
          <w:rFonts w:ascii="Times New Roman" w:hAnsi="Times New Roman" w:cs="Times New Roman"/>
        </w:rPr>
        <w:t>.</w:t>
      </w:r>
      <w:r w:rsidR="004B0F69" w:rsidRPr="00C738F3">
        <w:rPr>
          <w:rFonts w:ascii="Times New Roman" w:hAnsi="Times New Roman" w:cs="Times New Roman"/>
        </w:rPr>
        <w:t xml:space="preserve"> </w:t>
      </w:r>
      <w:r w:rsidR="004B0F69" w:rsidRPr="00E85614">
        <w:rPr>
          <w:rFonts w:ascii="Times New Roman" w:hAnsi="Times New Roman" w:cs="Times New Roman"/>
          <w:color w:val="000000" w:themeColor="text1"/>
        </w:rPr>
        <w:t xml:space="preserve">Student reports were coded on a four-point scale, as follows: </w:t>
      </w:r>
      <w:r w:rsidR="004B0F69" w:rsidRPr="00E42794">
        <w:rPr>
          <w:rFonts w:ascii="Times New Roman" w:hAnsi="Times New Roman" w:cs="Times New Roman"/>
          <w:color w:val="000000" w:themeColor="text1"/>
        </w:rPr>
        <w:t>0 = none (no evidence of transformation)</w:t>
      </w:r>
      <w:r w:rsidR="004B0F69" w:rsidRPr="000538C0">
        <w:rPr>
          <w:rFonts w:ascii="Times New Roman" w:hAnsi="Times New Roman" w:cs="Times New Roman"/>
          <w:color w:val="000000" w:themeColor="text1"/>
        </w:rPr>
        <w:t>; 1 = low (marginal change</w:t>
      </w:r>
      <w:r w:rsidR="001168FE" w:rsidRPr="001168FE">
        <w:rPr>
          <w:rFonts w:ascii="Times New Roman" w:hAnsi="Times New Roman" w:cs="Times New Roman"/>
          <w:color w:val="000000" w:themeColor="text1"/>
        </w:rPr>
        <w:t xml:space="preserve"> </w:t>
      </w:r>
      <w:r w:rsidR="001168FE" w:rsidRPr="00E85614">
        <w:rPr>
          <w:rFonts w:ascii="Times New Roman" w:hAnsi="Times New Roman" w:cs="Times New Roman"/>
          <w:color w:val="000000" w:themeColor="text1"/>
        </w:rPr>
        <w:t>in student’s self-understanding/consciousness/</w:t>
      </w:r>
      <w:r w:rsidR="001168FE">
        <w:rPr>
          <w:rFonts w:ascii="Times New Roman" w:hAnsi="Times New Roman" w:cs="Times New Roman"/>
          <w:color w:val="000000" w:themeColor="text1"/>
        </w:rPr>
        <w:t xml:space="preserve"> </w:t>
      </w:r>
      <w:r w:rsidR="001168FE" w:rsidRPr="00E85614">
        <w:rPr>
          <w:rFonts w:ascii="Times New Roman" w:hAnsi="Times New Roman" w:cs="Times New Roman"/>
          <w:color w:val="000000" w:themeColor="text1"/>
        </w:rPr>
        <w:t>mission</w:t>
      </w:r>
      <w:r w:rsidR="004B0F69" w:rsidRPr="000538C0">
        <w:rPr>
          <w:rFonts w:ascii="Times New Roman" w:hAnsi="Times New Roman" w:cs="Times New Roman"/>
          <w:color w:val="000000" w:themeColor="text1"/>
        </w:rPr>
        <w:t>)</w:t>
      </w:r>
      <w:r w:rsidR="004B0F69" w:rsidRPr="00C738F3">
        <w:rPr>
          <w:rFonts w:ascii="Times New Roman" w:hAnsi="Times New Roman" w:cs="Times New Roman"/>
          <w:color w:val="000000" w:themeColor="text1"/>
        </w:rPr>
        <w:t xml:space="preserve">; </w:t>
      </w:r>
      <w:r w:rsidR="004B0F69" w:rsidRPr="00E85614">
        <w:rPr>
          <w:rFonts w:ascii="Times New Roman" w:hAnsi="Times New Roman" w:cs="Times New Roman"/>
          <w:color w:val="000000" w:themeColor="text1"/>
        </w:rPr>
        <w:t xml:space="preserve">2 = </w:t>
      </w:r>
      <w:r w:rsidR="004B0F69" w:rsidRPr="00E42794">
        <w:rPr>
          <w:rFonts w:ascii="Times New Roman" w:hAnsi="Times New Roman" w:cs="Times New Roman"/>
          <w:color w:val="000000" w:themeColor="text1"/>
        </w:rPr>
        <w:t>moderate (</w:t>
      </w:r>
      <w:r w:rsidR="001168FE">
        <w:rPr>
          <w:rFonts w:ascii="Times New Roman" w:hAnsi="Times New Roman" w:cs="Times New Roman"/>
          <w:color w:val="000000" w:themeColor="text1"/>
        </w:rPr>
        <w:t xml:space="preserve">good/clear evidence of change); </w:t>
      </w:r>
      <w:r w:rsidR="004B0F69" w:rsidRPr="00C738F3">
        <w:rPr>
          <w:rFonts w:ascii="Times New Roman" w:hAnsi="Times New Roman" w:cs="Times New Roman"/>
          <w:color w:val="000000" w:themeColor="text1"/>
        </w:rPr>
        <w:t xml:space="preserve">and </w:t>
      </w:r>
      <w:r w:rsidR="004B0F69" w:rsidRPr="00E85614">
        <w:rPr>
          <w:rFonts w:ascii="Times New Roman" w:hAnsi="Times New Roman" w:cs="Times New Roman"/>
          <w:color w:val="000000" w:themeColor="text1"/>
        </w:rPr>
        <w:t>3 = high (</w:t>
      </w:r>
      <w:r w:rsidR="001168FE">
        <w:rPr>
          <w:rFonts w:ascii="Times New Roman" w:hAnsi="Times New Roman" w:cs="Times New Roman"/>
          <w:color w:val="000000" w:themeColor="text1"/>
        </w:rPr>
        <w:t>strong evidence of change</w:t>
      </w:r>
      <w:r w:rsidR="00EE5A4A">
        <w:rPr>
          <w:rFonts w:ascii="Times New Roman" w:hAnsi="Times New Roman" w:cs="Times New Roman"/>
          <w:color w:val="000000" w:themeColor="text1"/>
        </w:rPr>
        <w:t>).</w:t>
      </w:r>
      <w:r w:rsidR="00FD0EE8">
        <w:rPr>
          <w:rFonts w:ascii="Times New Roman" w:hAnsi="Times New Roman" w:cs="Times New Roman"/>
          <w:color w:val="000000" w:themeColor="text1"/>
        </w:rPr>
        <w:t xml:space="preserve"> </w:t>
      </w:r>
      <w:r w:rsidR="004B0F69" w:rsidRPr="00E85614">
        <w:rPr>
          <w:rFonts w:ascii="Times New Roman" w:hAnsi="Times New Roman" w:cs="Times New Roman"/>
        </w:rPr>
        <w:t xml:space="preserve">We </w:t>
      </w:r>
      <w:r w:rsidR="00FD0EE8">
        <w:rPr>
          <w:rFonts w:ascii="Times New Roman" w:hAnsi="Times New Roman" w:cs="Times New Roman"/>
        </w:rPr>
        <w:t xml:space="preserve">wanted to determine if </w:t>
      </w:r>
      <w:r w:rsidR="004B0F69" w:rsidRPr="00E85614">
        <w:rPr>
          <w:rFonts w:ascii="Times New Roman" w:hAnsi="Times New Roman" w:cs="Times New Roman"/>
        </w:rPr>
        <w:t>students</w:t>
      </w:r>
      <w:r w:rsidR="004B0F69" w:rsidRPr="00E42794">
        <w:rPr>
          <w:rFonts w:ascii="Times New Roman" w:hAnsi="Times New Roman" w:cs="Times New Roman"/>
        </w:rPr>
        <w:t>’ perceived transformation</w:t>
      </w:r>
      <w:r w:rsidR="00FD0EE8">
        <w:rPr>
          <w:rFonts w:ascii="Times New Roman" w:hAnsi="Times New Roman" w:cs="Times New Roman"/>
        </w:rPr>
        <w:t>s</w:t>
      </w:r>
      <w:r w:rsidR="004B0F69" w:rsidRPr="00E42794">
        <w:rPr>
          <w:rFonts w:ascii="Times New Roman" w:hAnsi="Times New Roman" w:cs="Times New Roman"/>
        </w:rPr>
        <w:t xml:space="preserve"> </w:t>
      </w:r>
      <w:r w:rsidR="00FD0EE8">
        <w:rPr>
          <w:rFonts w:ascii="Times New Roman" w:hAnsi="Times New Roman" w:cs="Times New Roman"/>
        </w:rPr>
        <w:t>were</w:t>
      </w:r>
      <w:r w:rsidR="00EE5A4A">
        <w:rPr>
          <w:rFonts w:ascii="Times New Roman" w:hAnsi="Times New Roman" w:cs="Times New Roman"/>
        </w:rPr>
        <w:t>,</w:t>
      </w:r>
      <w:r w:rsidR="00EE5A4A" w:rsidRPr="00EE5A4A">
        <w:rPr>
          <w:rFonts w:ascii="Times New Roman" w:hAnsi="Times New Roman" w:cs="Times New Roman"/>
        </w:rPr>
        <w:t xml:space="preserve"> </w:t>
      </w:r>
      <w:r w:rsidR="00EE5A4A">
        <w:rPr>
          <w:rFonts w:ascii="Times New Roman" w:hAnsi="Times New Roman" w:cs="Times New Roman"/>
        </w:rPr>
        <w:t>as indicated in Figure 1,</w:t>
      </w:r>
      <w:r w:rsidR="00EE5A4A" w:rsidRPr="004B0F69">
        <w:rPr>
          <w:rFonts w:ascii="Times New Roman" w:hAnsi="Times New Roman" w:cs="Times New Roman"/>
        </w:rPr>
        <w:t xml:space="preserve"> </w:t>
      </w:r>
      <w:r w:rsidR="00EE5A4A">
        <w:rPr>
          <w:rFonts w:ascii="Times New Roman" w:hAnsi="Times New Roman" w:cs="Times New Roman"/>
        </w:rPr>
        <w:t xml:space="preserve">positively </w:t>
      </w:r>
      <w:r w:rsidR="004B0F69" w:rsidRPr="00E42794">
        <w:rPr>
          <w:rFonts w:ascii="Times New Roman" w:hAnsi="Times New Roman" w:cs="Times New Roman"/>
        </w:rPr>
        <w:t xml:space="preserve">related to </w:t>
      </w:r>
      <w:r w:rsidR="00EE5A4A">
        <w:rPr>
          <w:rFonts w:ascii="Times New Roman" w:hAnsi="Times New Roman" w:cs="Times New Roman"/>
        </w:rPr>
        <w:t>changes in students’ worldview</w:t>
      </w:r>
      <w:r w:rsidR="002073F7">
        <w:rPr>
          <w:rFonts w:ascii="Times New Roman" w:hAnsi="Times New Roman" w:cs="Times New Roman"/>
        </w:rPr>
        <w:t>s</w:t>
      </w:r>
      <w:r w:rsidR="00EE5A4A">
        <w:rPr>
          <w:rFonts w:ascii="Times New Roman" w:hAnsi="Times New Roman" w:cs="Times New Roman"/>
        </w:rPr>
        <w:t xml:space="preserve"> as measured in </w:t>
      </w:r>
      <w:r w:rsidR="00EE5A4A" w:rsidRPr="004B0F69">
        <w:rPr>
          <w:rFonts w:ascii="Times New Roman" w:hAnsi="Times New Roman" w:cs="Times New Roman"/>
        </w:rPr>
        <w:t>the</w:t>
      </w:r>
      <w:r w:rsidR="00EE5A4A">
        <w:rPr>
          <w:rFonts w:ascii="Times New Roman" w:hAnsi="Times New Roman" w:cs="Times New Roman"/>
        </w:rPr>
        <w:t>ir</w:t>
      </w:r>
      <w:r w:rsidR="00EE5A4A" w:rsidRPr="004B0F69">
        <w:rPr>
          <w:rFonts w:ascii="Times New Roman" w:hAnsi="Times New Roman" w:cs="Times New Roman"/>
        </w:rPr>
        <w:t xml:space="preserve"> combined questionnaire-based measures</w:t>
      </w:r>
      <w:r w:rsidR="00EE5A4A">
        <w:rPr>
          <w:rFonts w:ascii="Times New Roman" w:hAnsi="Times New Roman" w:cs="Times New Roman"/>
          <w:b/>
        </w:rPr>
        <w:t>.</w:t>
      </w:r>
    </w:p>
    <w:p w14:paraId="203B19FF" w14:textId="77849834" w:rsidR="002073F7" w:rsidRDefault="00E240BA" w:rsidP="00C738F3">
      <w:pPr>
        <w:widowControl w:val="0"/>
        <w:tabs>
          <w:tab w:val="left" w:pos="567"/>
        </w:tabs>
        <w:autoSpaceDE w:val="0"/>
        <w:autoSpaceDN w:val="0"/>
        <w:adjustRightInd w:val="0"/>
        <w:spacing w:line="480" w:lineRule="auto"/>
        <w:jc w:val="both"/>
        <w:rPr>
          <w:rFonts w:ascii="Times New Roman" w:hAnsi="Times New Roman" w:cs="Times New Roman"/>
          <w:b/>
          <w:i/>
          <w:color w:val="000000" w:themeColor="text1"/>
        </w:rPr>
      </w:pPr>
      <w:r>
        <w:rPr>
          <w:rFonts w:ascii="Times New Roman" w:hAnsi="Times New Roman" w:cs="Times New Roman"/>
        </w:rPr>
        <w:tab/>
      </w:r>
      <w:r w:rsidR="004B0F69" w:rsidRPr="00C738F3">
        <w:rPr>
          <w:rFonts w:ascii="Times New Roman" w:hAnsi="Times New Roman" w:cs="Times New Roman"/>
        </w:rPr>
        <w:t xml:space="preserve">Finally, </w:t>
      </w:r>
      <w:r w:rsidR="00923335">
        <w:rPr>
          <w:rFonts w:ascii="Times New Roman" w:hAnsi="Times New Roman" w:cs="Times New Roman"/>
        </w:rPr>
        <w:t xml:space="preserve">the </w:t>
      </w:r>
      <w:r w:rsidR="001D5E4D">
        <w:rPr>
          <w:rFonts w:ascii="Times New Roman" w:hAnsi="Times New Roman" w:cs="Times New Roman"/>
        </w:rPr>
        <w:t xml:space="preserve">reports were </w:t>
      </w:r>
      <w:r w:rsidR="00F571CF" w:rsidRPr="00C738F3">
        <w:rPr>
          <w:rFonts w:ascii="Times New Roman" w:hAnsi="Times New Roman" w:cs="Times New Roman"/>
        </w:rPr>
        <w:t xml:space="preserve">coded </w:t>
      </w:r>
      <w:r w:rsidR="004B0F69" w:rsidRPr="00C738F3">
        <w:rPr>
          <w:rFonts w:ascii="Times New Roman" w:hAnsi="Times New Roman" w:cs="Times New Roman"/>
        </w:rPr>
        <w:t xml:space="preserve">for students’ mentions of plans to continue </w:t>
      </w:r>
      <w:r w:rsidR="00C16539">
        <w:rPr>
          <w:rFonts w:ascii="Times New Roman" w:hAnsi="Times New Roman" w:cs="Times New Roman"/>
        </w:rPr>
        <w:t xml:space="preserve">their </w:t>
      </w:r>
      <w:r w:rsidR="004B0F69" w:rsidRPr="00C738F3">
        <w:rPr>
          <w:rFonts w:ascii="Times New Roman" w:hAnsi="Times New Roman" w:cs="Times New Roman"/>
        </w:rPr>
        <w:t xml:space="preserve">experiments </w:t>
      </w:r>
      <w:r w:rsidR="001D5E4D">
        <w:rPr>
          <w:rFonts w:ascii="Times New Roman" w:hAnsi="Times New Roman" w:cs="Times New Roman"/>
        </w:rPr>
        <w:t xml:space="preserve">in the future. </w:t>
      </w:r>
      <w:r w:rsidR="004B0F69" w:rsidRPr="00E240BA">
        <w:rPr>
          <w:rFonts w:ascii="Times New Roman" w:hAnsi="Times New Roman" w:cs="Times New Roman"/>
        </w:rPr>
        <w:t>While</w:t>
      </w:r>
      <w:r w:rsidR="004B0F69">
        <w:rPr>
          <w:rFonts w:ascii="Times New Roman" w:hAnsi="Times New Roman" w:cs="Times New Roman"/>
        </w:rPr>
        <w:t xml:space="preserve"> this is not a true measure of </w:t>
      </w:r>
      <w:r w:rsidR="00C16539">
        <w:rPr>
          <w:rFonts w:ascii="Times New Roman" w:hAnsi="Times New Roman" w:cs="Times New Roman"/>
        </w:rPr>
        <w:t xml:space="preserve">box </w:t>
      </w:r>
      <w:r w:rsidR="007B244E">
        <w:rPr>
          <w:rFonts w:ascii="Times New Roman" w:hAnsi="Times New Roman" w:cs="Times New Roman"/>
        </w:rPr>
        <w:t>#</w:t>
      </w:r>
      <w:r w:rsidR="004B0F69">
        <w:rPr>
          <w:rFonts w:ascii="Times New Roman" w:hAnsi="Times New Roman" w:cs="Times New Roman"/>
        </w:rPr>
        <w:t xml:space="preserve">3 in Figure 1, it </w:t>
      </w:r>
      <w:r w:rsidR="00FD0EE8">
        <w:rPr>
          <w:rFonts w:ascii="Times New Roman" w:hAnsi="Times New Roman" w:cs="Times New Roman"/>
        </w:rPr>
        <w:t xml:space="preserve">is a </w:t>
      </w:r>
      <w:r w:rsidR="004B0F69">
        <w:rPr>
          <w:rFonts w:ascii="Times New Roman" w:hAnsi="Times New Roman" w:cs="Times New Roman"/>
        </w:rPr>
        <w:t xml:space="preserve">rough indicator of how the course might change students’ future behaviors. </w:t>
      </w:r>
      <w:r w:rsidR="00F571CF">
        <w:rPr>
          <w:rFonts w:ascii="Times New Roman" w:hAnsi="Times New Roman" w:cs="Times New Roman"/>
          <w:color w:val="000000" w:themeColor="text1"/>
        </w:rPr>
        <w:t xml:space="preserve">Student reports were coded on a four-point scale, as follows: 0 = none (no indication that </w:t>
      </w:r>
      <w:r w:rsidR="00FD0EE8">
        <w:rPr>
          <w:rFonts w:ascii="Times New Roman" w:hAnsi="Times New Roman" w:cs="Times New Roman"/>
          <w:color w:val="000000" w:themeColor="text1"/>
        </w:rPr>
        <w:t xml:space="preserve">the </w:t>
      </w:r>
      <w:r w:rsidR="00F571CF">
        <w:rPr>
          <w:rFonts w:ascii="Times New Roman" w:hAnsi="Times New Roman" w:cs="Times New Roman"/>
          <w:color w:val="000000" w:themeColor="text1"/>
        </w:rPr>
        <w:t xml:space="preserve">student </w:t>
      </w:r>
      <w:r w:rsidR="00FD0EE8">
        <w:rPr>
          <w:rFonts w:ascii="Times New Roman" w:hAnsi="Times New Roman" w:cs="Times New Roman"/>
          <w:color w:val="000000" w:themeColor="text1"/>
        </w:rPr>
        <w:t xml:space="preserve">was going to </w:t>
      </w:r>
      <w:r w:rsidR="00F571CF">
        <w:rPr>
          <w:rFonts w:ascii="Times New Roman" w:hAnsi="Times New Roman" w:cs="Times New Roman"/>
          <w:color w:val="000000" w:themeColor="text1"/>
        </w:rPr>
        <w:t>continu</w:t>
      </w:r>
      <w:r w:rsidR="00FD0EE8">
        <w:rPr>
          <w:rFonts w:ascii="Times New Roman" w:hAnsi="Times New Roman" w:cs="Times New Roman"/>
          <w:color w:val="000000" w:themeColor="text1"/>
        </w:rPr>
        <w:t>e</w:t>
      </w:r>
      <w:r w:rsidR="00F571CF">
        <w:rPr>
          <w:rFonts w:ascii="Times New Roman" w:hAnsi="Times New Roman" w:cs="Times New Roman"/>
          <w:color w:val="000000" w:themeColor="text1"/>
        </w:rPr>
        <w:t xml:space="preserve"> with the experiment); 1 = low</w:t>
      </w:r>
      <w:r w:rsidR="001168FE">
        <w:rPr>
          <w:rFonts w:ascii="Times New Roman" w:hAnsi="Times New Roman" w:cs="Times New Roman"/>
          <w:color w:val="000000" w:themeColor="text1"/>
        </w:rPr>
        <w:t xml:space="preserve"> (little </w:t>
      </w:r>
      <w:r w:rsidR="006E0975">
        <w:rPr>
          <w:rFonts w:ascii="Times New Roman" w:hAnsi="Times New Roman" w:cs="Times New Roman"/>
          <w:color w:val="000000" w:themeColor="text1"/>
        </w:rPr>
        <w:t>chance of continuing</w:t>
      </w:r>
      <w:r w:rsidR="001168FE">
        <w:rPr>
          <w:rFonts w:ascii="Times New Roman" w:hAnsi="Times New Roman" w:cs="Times New Roman"/>
          <w:color w:val="000000" w:themeColor="text1"/>
        </w:rPr>
        <w:t>)</w:t>
      </w:r>
      <w:r w:rsidR="00F571CF">
        <w:rPr>
          <w:rFonts w:ascii="Times New Roman" w:hAnsi="Times New Roman" w:cs="Times New Roman"/>
          <w:color w:val="000000" w:themeColor="text1"/>
        </w:rPr>
        <w:t>; 2 = moderate</w:t>
      </w:r>
      <w:r w:rsidR="001168FE">
        <w:rPr>
          <w:rFonts w:ascii="Times New Roman" w:hAnsi="Times New Roman" w:cs="Times New Roman"/>
          <w:color w:val="000000" w:themeColor="text1"/>
        </w:rPr>
        <w:t xml:space="preserve"> (some chan</w:t>
      </w:r>
      <w:r w:rsidR="006E0975">
        <w:rPr>
          <w:rFonts w:ascii="Times New Roman" w:hAnsi="Times New Roman" w:cs="Times New Roman"/>
          <w:color w:val="000000" w:themeColor="text1"/>
        </w:rPr>
        <w:t>c</w:t>
      </w:r>
      <w:r w:rsidR="001168FE">
        <w:rPr>
          <w:rFonts w:ascii="Times New Roman" w:hAnsi="Times New Roman" w:cs="Times New Roman"/>
          <w:color w:val="000000" w:themeColor="text1"/>
        </w:rPr>
        <w:t>e</w:t>
      </w:r>
      <w:r w:rsidR="006E0975">
        <w:rPr>
          <w:rFonts w:ascii="Times New Roman" w:hAnsi="Times New Roman" w:cs="Times New Roman"/>
          <w:color w:val="000000" w:themeColor="text1"/>
        </w:rPr>
        <w:t xml:space="preserve"> of continuing</w:t>
      </w:r>
      <w:r w:rsidR="001168FE">
        <w:rPr>
          <w:rFonts w:ascii="Times New Roman" w:hAnsi="Times New Roman" w:cs="Times New Roman"/>
          <w:color w:val="000000" w:themeColor="text1"/>
        </w:rPr>
        <w:t>)</w:t>
      </w:r>
      <w:r w:rsidR="00F571CF">
        <w:rPr>
          <w:rFonts w:ascii="Times New Roman" w:hAnsi="Times New Roman" w:cs="Times New Roman"/>
          <w:color w:val="000000" w:themeColor="text1"/>
        </w:rPr>
        <w:t>; 3 = high</w:t>
      </w:r>
      <w:r w:rsidR="001168FE">
        <w:rPr>
          <w:rFonts w:ascii="Times New Roman" w:hAnsi="Times New Roman" w:cs="Times New Roman"/>
          <w:color w:val="000000" w:themeColor="text1"/>
        </w:rPr>
        <w:t xml:space="preserve"> (</w:t>
      </w:r>
      <w:r w:rsidR="006E0975">
        <w:rPr>
          <w:rFonts w:ascii="Times New Roman" w:hAnsi="Times New Roman" w:cs="Times New Roman"/>
          <w:color w:val="000000" w:themeColor="text1"/>
        </w:rPr>
        <w:t xml:space="preserve">a </w:t>
      </w:r>
      <w:r w:rsidR="006946F4">
        <w:rPr>
          <w:rFonts w:ascii="Times New Roman" w:hAnsi="Times New Roman" w:cs="Times New Roman"/>
          <w:color w:val="000000" w:themeColor="text1"/>
        </w:rPr>
        <w:t xml:space="preserve">strong </w:t>
      </w:r>
      <w:r w:rsidR="001168FE">
        <w:rPr>
          <w:rFonts w:ascii="Times New Roman" w:hAnsi="Times New Roman" w:cs="Times New Roman"/>
          <w:color w:val="000000" w:themeColor="text1"/>
        </w:rPr>
        <w:t xml:space="preserve">commitment to </w:t>
      </w:r>
      <w:r w:rsidR="006E0975">
        <w:rPr>
          <w:rFonts w:ascii="Times New Roman" w:hAnsi="Times New Roman" w:cs="Times New Roman"/>
          <w:color w:val="000000" w:themeColor="text1"/>
        </w:rPr>
        <w:t>continue</w:t>
      </w:r>
      <w:r w:rsidR="001168FE">
        <w:rPr>
          <w:rFonts w:ascii="Times New Roman" w:hAnsi="Times New Roman" w:cs="Times New Roman"/>
          <w:color w:val="000000" w:themeColor="text1"/>
        </w:rPr>
        <w:t>)</w:t>
      </w:r>
      <w:r w:rsidR="00EE5A4A">
        <w:rPr>
          <w:rFonts w:ascii="Times New Roman" w:hAnsi="Times New Roman" w:cs="Times New Roman"/>
          <w:color w:val="000000" w:themeColor="text1"/>
        </w:rPr>
        <w:t>.</w:t>
      </w:r>
      <w:r w:rsidR="00F571CF">
        <w:rPr>
          <w:rFonts w:ascii="Times New Roman" w:hAnsi="Times New Roman" w:cs="Times New Roman"/>
          <w:color w:val="000000" w:themeColor="text1"/>
        </w:rPr>
        <w:t xml:space="preserve"> </w:t>
      </w:r>
      <w:r w:rsidR="00F571CF" w:rsidRPr="00E143EE">
        <w:rPr>
          <w:rFonts w:ascii="Times New Roman" w:hAnsi="Times New Roman" w:cs="Times New Roman"/>
          <w:color w:val="000000" w:themeColor="text1"/>
        </w:rPr>
        <w:t>Th</w:t>
      </w:r>
      <w:r w:rsidR="00FD0EE8">
        <w:rPr>
          <w:rFonts w:ascii="Times New Roman" w:hAnsi="Times New Roman" w:cs="Times New Roman"/>
          <w:color w:val="000000" w:themeColor="text1"/>
        </w:rPr>
        <w:t xml:space="preserve">ese responses allowed </w:t>
      </w:r>
      <w:r w:rsidR="00F571CF" w:rsidRPr="00E143EE">
        <w:rPr>
          <w:rFonts w:ascii="Times New Roman" w:hAnsi="Times New Roman" w:cs="Times New Roman"/>
          <w:color w:val="000000" w:themeColor="text1"/>
        </w:rPr>
        <w:t>us to test whether</w:t>
      </w:r>
      <w:r w:rsidR="00EE5A4A">
        <w:rPr>
          <w:rFonts w:ascii="Times New Roman" w:hAnsi="Times New Roman" w:cs="Times New Roman"/>
        </w:rPr>
        <w:t>,</w:t>
      </w:r>
      <w:r w:rsidR="00EE5A4A" w:rsidRPr="00EE5A4A">
        <w:rPr>
          <w:rFonts w:ascii="Times New Roman" w:hAnsi="Times New Roman" w:cs="Times New Roman"/>
        </w:rPr>
        <w:t xml:space="preserve"> </w:t>
      </w:r>
      <w:r w:rsidR="00EE5A4A">
        <w:rPr>
          <w:rFonts w:ascii="Times New Roman" w:hAnsi="Times New Roman" w:cs="Times New Roman"/>
        </w:rPr>
        <w:t>as indicated in Figure 1,</w:t>
      </w:r>
      <w:r w:rsidR="00EE5A4A" w:rsidRPr="004B0F69">
        <w:rPr>
          <w:rFonts w:ascii="Times New Roman" w:hAnsi="Times New Roman" w:cs="Times New Roman"/>
        </w:rPr>
        <w:t xml:space="preserve"> </w:t>
      </w:r>
      <w:r w:rsidR="00F571CF" w:rsidRPr="00E143EE">
        <w:rPr>
          <w:rFonts w:ascii="Times New Roman" w:hAnsi="Times New Roman" w:cs="Times New Roman"/>
          <w:color w:val="000000" w:themeColor="text1"/>
        </w:rPr>
        <w:t xml:space="preserve">students’ self-described </w:t>
      </w:r>
      <w:r w:rsidR="00EE5A4A">
        <w:rPr>
          <w:rFonts w:ascii="Times New Roman" w:hAnsi="Times New Roman" w:cs="Times New Roman"/>
          <w:color w:val="000000" w:themeColor="text1"/>
        </w:rPr>
        <w:t xml:space="preserve">transformation </w:t>
      </w:r>
      <w:r w:rsidR="001168FE">
        <w:rPr>
          <w:rFonts w:ascii="Times New Roman" w:hAnsi="Times New Roman" w:cs="Times New Roman"/>
          <w:color w:val="000000" w:themeColor="text1"/>
        </w:rPr>
        <w:t xml:space="preserve">(box #2) </w:t>
      </w:r>
      <w:r w:rsidR="00EE5A4A">
        <w:rPr>
          <w:rFonts w:ascii="Times New Roman" w:hAnsi="Times New Roman" w:cs="Times New Roman"/>
          <w:color w:val="000000" w:themeColor="text1"/>
        </w:rPr>
        <w:t>w</w:t>
      </w:r>
      <w:r w:rsidR="00BA7AC4">
        <w:rPr>
          <w:rFonts w:ascii="Times New Roman" w:hAnsi="Times New Roman" w:cs="Times New Roman"/>
          <w:color w:val="000000" w:themeColor="text1"/>
        </w:rPr>
        <w:t>as</w:t>
      </w:r>
      <w:r w:rsidR="00EE5A4A">
        <w:rPr>
          <w:rFonts w:ascii="Times New Roman" w:hAnsi="Times New Roman" w:cs="Times New Roman"/>
          <w:color w:val="000000" w:themeColor="text1"/>
        </w:rPr>
        <w:t xml:space="preserve"> positively related to the likelihood that they would continue their “experiments” in the future (</w:t>
      </w:r>
      <w:r w:rsidR="00B86FD9">
        <w:rPr>
          <w:rFonts w:ascii="Times New Roman" w:hAnsi="Times New Roman" w:cs="Times New Roman"/>
          <w:color w:val="000000" w:themeColor="text1"/>
        </w:rPr>
        <w:t xml:space="preserve">proxy </w:t>
      </w:r>
      <w:r w:rsidR="00B86FD9">
        <w:rPr>
          <w:rFonts w:ascii="Times New Roman" w:hAnsi="Times New Roman" w:cs="Times New Roman"/>
          <w:color w:val="000000" w:themeColor="text1"/>
        </w:rPr>
        <w:lastRenderedPageBreak/>
        <w:t xml:space="preserve">measure for </w:t>
      </w:r>
      <w:r w:rsidR="00EE5A4A">
        <w:rPr>
          <w:rFonts w:ascii="Times New Roman" w:hAnsi="Times New Roman" w:cs="Times New Roman"/>
          <w:color w:val="000000" w:themeColor="text1"/>
        </w:rPr>
        <w:t xml:space="preserve">box </w:t>
      </w:r>
      <w:r w:rsidR="007B244E">
        <w:rPr>
          <w:rFonts w:ascii="Times New Roman" w:hAnsi="Times New Roman" w:cs="Times New Roman"/>
          <w:color w:val="000000" w:themeColor="text1"/>
        </w:rPr>
        <w:t>#</w:t>
      </w:r>
      <w:r w:rsidR="00EE5A4A">
        <w:rPr>
          <w:rFonts w:ascii="Times New Roman" w:hAnsi="Times New Roman" w:cs="Times New Roman"/>
          <w:color w:val="000000" w:themeColor="text1"/>
        </w:rPr>
        <w:t>3)</w:t>
      </w:r>
      <w:r w:rsidR="00E85614" w:rsidRPr="00E143EE">
        <w:rPr>
          <w:rFonts w:ascii="Times New Roman" w:hAnsi="Times New Roman" w:cs="Times New Roman"/>
          <w:color w:val="000000" w:themeColor="text1"/>
        </w:rPr>
        <w:t>.</w:t>
      </w:r>
      <w:r>
        <w:rPr>
          <w:rFonts w:ascii="Times New Roman" w:hAnsi="Times New Roman" w:cs="Times New Roman"/>
          <w:b/>
          <w:i/>
          <w:color w:val="000000" w:themeColor="text1"/>
        </w:rPr>
        <w:tab/>
      </w:r>
    </w:p>
    <w:p w14:paraId="4CBA3FBC" w14:textId="6FA59246" w:rsidR="00012D7E" w:rsidRDefault="002073F7" w:rsidP="00C738F3">
      <w:pPr>
        <w:widowControl w:val="0"/>
        <w:tabs>
          <w:tab w:val="left" w:pos="567"/>
        </w:tabs>
        <w:autoSpaceDE w:val="0"/>
        <w:autoSpaceDN w:val="0"/>
        <w:adjustRightInd w:val="0"/>
        <w:spacing w:line="480" w:lineRule="auto"/>
        <w:jc w:val="both"/>
        <w:rPr>
          <w:rFonts w:ascii="Times New Roman" w:hAnsi="Times New Roman" w:cs="Times New Roman"/>
        </w:rPr>
      </w:pPr>
      <w:r>
        <w:rPr>
          <w:rFonts w:ascii="Times New Roman" w:hAnsi="Times New Roman" w:cs="Times New Roman"/>
          <w:b/>
          <w:i/>
          <w:color w:val="000000" w:themeColor="text1"/>
        </w:rPr>
        <w:tab/>
      </w:r>
      <w:r w:rsidR="00EE5A4A">
        <w:rPr>
          <w:rFonts w:ascii="Times New Roman" w:hAnsi="Times New Roman" w:cs="Times New Roman"/>
        </w:rPr>
        <w:t>In order</w:t>
      </w:r>
      <w:r w:rsidR="00DB4B75">
        <w:rPr>
          <w:rFonts w:ascii="Times New Roman" w:hAnsi="Times New Roman" w:cs="Times New Roman"/>
        </w:rPr>
        <w:t xml:space="preserve"> to examine the relationship between the students’ report-based “degree of student transformation”</w:t>
      </w:r>
      <w:r w:rsidR="00012D7E">
        <w:rPr>
          <w:rFonts w:ascii="Times New Roman" w:hAnsi="Times New Roman" w:cs="Times New Roman"/>
        </w:rPr>
        <w:t xml:space="preserve"> </w:t>
      </w:r>
      <w:r w:rsidR="00DB4B75">
        <w:rPr>
          <w:rFonts w:ascii="Times New Roman" w:hAnsi="Times New Roman" w:cs="Times New Roman"/>
        </w:rPr>
        <w:t xml:space="preserve">scores and the </w:t>
      </w:r>
      <w:r w:rsidR="00581B9A">
        <w:rPr>
          <w:rFonts w:ascii="Times New Roman" w:hAnsi="Times New Roman" w:cs="Times New Roman"/>
        </w:rPr>
        <w:t xml:space="preserve">three measures </w:t>
      </w:r>
      <w:r w:rsidR="00EB1689">
        <w:rPr>
          <w:rFonts w:ascii="Times New Roman" w:hAnsi="Times New Roman" w:cs="Times New Roman"/>
        </w:rPr>
        <w:t>included i</w:t>
      </w:r>
      <w:r w:rsidR="00581B9A">
        <w:rPr>
          <w:rFonts w:ascii="Times New Roman" w:hAnsi="Times New Roman" w:cs="Times New Roman"/>
        </w:rPr>
        <w:t xml:space="preserve">n the </w:t>
      </w:r>
      <w:r w:rsidR="00EB1689">
        <w:rPr>
          <w:rFonts w:ascii="Times New Roman" w:hAnsi="Times New Roman" w:cs="Times New Roman"/>
        </w:rPr>
        <w:t>questionnaire</w:t>
      </w:r>
      <w:r w:rsidR="00DB4B75">
        <w:rPr>
          <w:rFonts w:ascii="Times New Roman" w:hAnsi="Times New Roman" w:cs="Times New Roman"/>
        </w:rPr>
        <w:t>s</w:t>
      </w:r>
      <w:r w:rsidR="00C47AAD">
        <w:rPr>
          <w:rFonts w:ascii="Times New Roman" w:hAnsi="Times New Roman" w:cs="Times New Roman"/>
        </w:rPr>
        <w:t xml:space="preserve">, </w:t>
      </w:r>
      <w:r w:rsidR="00012D7E">
        <w:rPr>
          <w:rFonts w:ascii="Times New Roman" w:hAnsi="Times New Roman" w:cs="Times New Roman"/>
        </w:rPr>
        <w:t xml:space="preserve">we </w:t>
      </w:r>
      <w:r w:rsidR="00DB4B75">
        <w:rPr>
          <w:rFonts w:ascii="Times New Roman" w:hAnsi="Times New Roman" w:cs="Times New Roman"/>
        </w:rPr>
        <w:t>combined all three measures in the questionnaire data into a measure we called</w:t>
      </w:r>
      <w:r w:rsidR="00581B9A">
        <w:rPr>
          <w:rFonts w:ascii="Times New Roman" w:hAnsi="Times New Roman" w:cs="Times New Roman"/>
        </w:rPr>
        <w:t xml:space="preserve"> </w:t>
      </w:r>
      <w:r w:rsidR="00012D7E">
        <w:rPr>
          <w:rFonts w:ascii="Times New Roman" w:hAnsi="Times New Roman" w:cs="Times New Roman"/>
        </w:rPr>
        <w:t xml:space="preserve">“total </w:t>
      </w:r>
      <w:r w:rsidR="00581B9A">
        <w:rPr>
          <w:rFonts w:ascii="Times New Roman" w:hAnsi="Times New Roman" w:cs="Times New Roman"/>
        </w:rPr>
        <w:t xml:space="preserve">change away from </w:t>
      </w:r>
      <w:r w:rsidR="0010466F">
        <w:rPr>
          <w:rFonts w:ascii="Times New Roman" w:hAnsi="Times New Roman" w:cs="Times New Roman"/>
        </w:rPr>
        <w:t xml:space="preserve">the </w:t>
      </w:r>
      <w:r w:rsidR="00581B9A">
        <w:rPr>
          <w:rFonts w:ascii="Times New Roman" w:hAnsi="Times New Roman" w:cs="Times New Roman"/>
        </w:rPr>
        <w:t>profit-maximizing paradigm</w:t>
      </w:r>
      <w:r w:rsidR="00DB4B75">
        <w:rPr>
          <w:rFonts w:ascii="Times New Roman" w:hAnsi="Times New Roman" w:cs="Times New Roman"/>
        </w:rPr>
        <w:t>.</w:t>
      </w:r>
      <w:r w:rsidR="00012D7E">
        <w:rPr>
          <w:rFonts w:ascii="Times New Roman" w:hAnsi="Times New Roman" w:cs="Times New Roman"/>
        </w:rPr>
        <w:t>”</w:t>
      </w:r>
      <w:r w:rsidR="00581B9A">
        <w:rPr>
          <w:rFonts w:ascii="Times New Roman" w:hAnsi="Times New Roman" w:cs="Times New Roman"/>
        </w:rPr>
        <w:t xml:space="preserve"> This </w:t>
      </w:r>
      <w:r w:rsidR="006946F4">
        <w:rPr>
          <w:rFonts w:ascii="Times New Roman" w:hAnsi="Times New Roman" w:cs="Times New Roman"/>
        </w:rPr>
        <w:t xml:space="preserve">composite </w:t>
      </w:r>
      <w:r w:rsidR="00581B9A">
        <w:rPr>
          <w:rFonts w:ascii="Times New Roman" w:hAnsi="Times New Roman" w:cs="Times New Roman"/>
        </w:rPr>
        <w:t>measure w</w:t>
      </w:r>
      <w:r w:rsidR="004064D6">
        <w:rPr>
          <w:rFonts w:ascii="Times New Roman" w:hAnsi="Times New Roman" w:cs="Times New Roman"/>
        </w:rPr>
        <w:t>as</w:t>
      </w:r>
      <w:r w:rsidR="00581B9A">
        <w:rPr>
          <w:rFonts w:ascii="Times New Roman" w:hAnsi="Times New Roman" w:cs="Times New Roman"/>
        </w:rPr>
        <w:t xml:space="preserve"> based on the differences in students’ </w:t>
      </w:r>
      <w:r w:rsidR="00DB4B75">
        <w:rPr>
          <w:rFonts w:ascii="Times New Roman" w:hAnsi="Times New Roman" w:cs="Times New Roman"/>
        </w:rPr>
        <w:t xml:space="preserve">questionnaire </w:t>
      </w:r>
      <w:r w:rsidR="00581B9A">
        <w:rPr>
          <w:rFonts w:ascii="Times New Roman" w:hAnsi="Times New Roman" w:cs="Times New Roman"/>
        </w:rPr>
        <w:t xml:space="preserve">responses from the beginning (T1) to the end of the term (T2). In particular, </w:t>
      </w:r>
      <w:r w:rsidR="00854674">
        <w:rPr>
          <w:rFonts w:ascii="Times New Roman" w:hAnsi="Times New Roman" w:cs="Times New Roman"/>
        </w:rPr>
        <w:t xml:space="preserve">student </w:t>
      </w:r>
      <w:r w:rsidR="000649EE">
        <w:rPr>
          <w:rFonts w:ascii="Times New Roman" w:hAnsi="Times New Roman" w:cs="Times New Roman"/>
        </w:rPr>
        <w:t xml:space="preserve">“total change away from the profit-maximizing paradigm” </w:t>
      </w:r>
      <w:r w:rsidR="00854674">
        <w:rPr>
          <w:rFonts w:ascii="Times New Roman" w:hAnsi="Times New Roman" w:cs="Times New Roman"/>
        </w:rPr>
        <w:t>scores increase</w:t>
      </w:r>
      <w:r w:rsidR="00D81E81">
        <w:rPr>
          <w:rFonts w:ascii="Times New Roman" w:hAnsi="Times New Roman" w:cs="Times New Roman"/>
        </w:rPr>
        <w:t>d</w:t>
      </w:r>
      <w:r w:rsidR="00854674">
        <w:rPr>
          <w:rFonts w:ascii="Times New Roman" w:hAnsi="Times New Roman" w:cs="Times New Roman"/>
        </w:rPr>
        <w:t xml:space="preserve"> along with</w:t>
      </w:r>
      <w:r w:rsidR="00EB1689">
        <w:rPr>
          <w:rFonts w:ascii="Times New Roman" w:hAnsi="Times New Roman" w:cs="Times New Roman"/>
        </w:rPr>
        <w:t xml:space="preserve"> their</w:t>
      </w:r>
      <w:r w:rsidR="00854674">
        <w:rPr>
          <w:rFonts w:ascii="Times New Roman" w:hAnsi="Times New Roman" w:cs="Times New Roman"/>
        </w:rPr>
        <w:t xml:space="preserve"> </w:t>
      </w:r>
      <w:r w:rsidR="006A020A">
        <w:rPr>
          <w:rFonts w:ascii="Times New Roman" w:hAnsi="Times New Roman" w:cs="Times New Roman"/>
        </w:rPr>
        <w:t>(</w:t>
      </w:r>
      <w:r w:rsidR="00854674">
        <w:rPr>
          <w:rFonts w:ascii="Times New Roman" w:hAnsi="Times New Roman" w:cs="Times New Roman"/>
        </w:rPr>
        <w:t>1) increase</w:t>
      </w:r>
      <w:r w:rsidR="004064D6">
        <w:rPr>
          <w:rFonts w:ascii="Times New Roman" w:hAnsi="Times New Roman" w:cs="Times New Roman"/>
        </w:rPr>
        <w:t>d</w:t>
      </w:r>
      <w:r w:rsidR="00EB1689">
        <w:rPr>
          <w:rFonts w:ascii="Times New Roman" w:hAnsi="Times New Roman" w:cs="Times New Roman"/>
        </w:rPr>
        <w:t xml:space="preserve"> commitment </w:t>
      </w:r>
      <w:r w:rsidR="00854674">
        <w:rPr>
          <w:rFonts w:ascii="Times New Roman" w:hAnsi="Times New Roman" w:cs="Times New Roman"/>
        </w:rPr>
        <w:t xml:space="preserve">to the New Environmental Paradigm, </w:t>
      </w:r>
      <w:r w:rsidR="006A020A">
        <w:rPr>
          <w:rFonts w:ascii="Times New Roman" w:hAnsi="Times New Roman" w:cs="Times New Roman"/>
        </w:rPr>
        <w:t>(</w:t>
      </w:r>
      <w:r w:rsidR="00854674">
        <w:rPr>
          <w:rFonts w:ascii="Times New Roman" w:hAnsi="Times New Roman" w:cs="Times New Roman"/>
        </w:rPr>
        <w:t xml:space="preserve">2) reduced materialism scores, and </w:t>
      </w:r>
      <w:r w:rsidR="006A020A">
        <w:rPr>
          <w:rFonts w:ascii="Times New Roman" w:hAnsi="Times New Roman" w:cs="Times New Roman"/>
        </w:rPr>
        <w:t>(</w:t>
      </w:r>
      <w:r w:rsidR="00854674">
        <w:rPr>
          <w:rFonts w:ascii="Times New Roman" w:hAnsi="Times New Roman" w:cs="Times New Roman"/>
        </w:rPr>
        <w:t xml:space="preserve">3) reduced individualism scores, calculated as follows: </w:t>
      </w:r>
      <w:r w:rsidR="00012D7E">
        <w:rPr>
          <w:rFonts w:ascii="Times New Roman" w:hAnsi="Times New Roman" w:cs="Times New Roman"/>
        </w:rPr>
        <w:t xml:space="preserve"> (T2 NEP – T1 NEP) + (T1 Materialism – T2 Materialism) + (T1 Individualism – T2 Individualism). </w:t>
      </w:r>
    </w:p>
    <w:p w14:paraId="6FE9D216" w14:textId="77777777" w:rsidR="00BC003C" w:rsidRDefault="00BC003C" w:rsidP="00243D39">
      <w:pPr>
        <w:spacing w:line="480" w:lineRule="auto"/>
        <w:jc w:val="both"/>
        <w:rPr>
          <w:rFonts w:ascii="Times New Roman" w:hAnsi="Times New Roman" w:cs="Times New Roman"/>
          <w:b/>
        </w:rPr>
      </w:pPr>
      <w:r>
        <w:rPr>
          <w:rFonts w:ascii="Times New Roman" w:hAnsi="Times New Roman" w:cs="Times New Roman"/>
          <w:b/>
        </w:rPr>
        <w:t xml:space="preserve">RESULTS </w:t>
      </w:r>
    </w:p>
    <w:p w14:paraId="62FA1082" w14:textId="6180DAEB" w:rsidR="000738E2" w:rsidRPr="00D0317E" w:rsidRDefault="006A73E9" w:rsidP="001B65F4">
      <w:pPr>
        <w:spacing w:line="480" w:lineRule="auto"/>
        <w:ind w:firstLine="720"/>
        <w:jc w:val="both"/>
        <w:rPr>
          <w:rFonts w:ascii="Times New Roman" w:hAnsi="Times New Roman" w:cs="Times New Roman"/>
        </w:rPr>
      </w:pPr>
      <w:r w:rsidRPr="00D0317E">
        <w:rPr>
          <w:rFonts w:ascii="Times New Roman" w:hAnsi="Times New Roman" w:cs="Times New Roman"/>
        </w:rPr>
        <w:t xml:space="preserve">We first examine the questionnaire-based results that contrast and compare the experimental and control group conditions, and then </w:t>
      </w:r>
      <w:r w:rsidR="00C12E56">
        <w:rPr>
          <w:rFonts w:ascii="Times New Roman" w:hAnsi="Times New Roman" w:cs="Times New Roman"/>
        </w:rPr>
        <w:t>p</w:t>
      </w:r>
      <w:r w:rsidR="00C47AAD">
        <w:rPr>
          <w:rFonts w:ascii="Times New Roman" w:hAnsi="Times New Roman" w:cs="Times New Roman"/>
        </w:rPr>
        <w:t>resent</w:t>
      </w:r>
      <w:r w:rsidRPr="00D0317E">
        <w:rPr>
          <w:rFonts w:ascii="Times New Roman" w:hAnsi="Times New Roman" w:cs="Times New Roman"/>
        </w:rPr>
        <w:t xml:space="preserve"> results based on the written reports prepared by students in the experimental group</w:t>
      </w:r>
      <w:r w:rsidR="0053512F">
        <w:rPr>
          <w:rFonts w:ascii="Times New Roman" w:hAnsi="Times New Roman" w:cs="Times New Roman"/>
        </w:rPr>
        <w:t>s</w:t>
      </w:r>
      <w:r w:rsidRPr="00D0317E">
        <w:rPr>
          <w:rFonts w:ascii="Times New Roman" w:hAnsi="Times New Roman" w:cs="Times New Roman"/>
        </w:rPr>
        <w:t>.</w:t>
      </w:r>
      <w:r w:rsidR="00017C4A" w:rsidRPr="00D0317E">
        <w:rPr>
          <w:rFonts w:ascii="Times New Roman" w:hAnsi="Times New Roman" w:cs="Times New Roman"/>
        </w:rPr>
        <w:t xml:space="preserve"> </w:t>
      </w:r>
      <w:r w:rsidR="004C3423" w:rsidRPr="00D0317E">
        <w:rPr>
          <w:rFonts w:ascii="Times New Roman" w:hAnsi="Times New Roman" w:cs="Times New Roman"/>
        </w:rPr>
        <w:t xml:space="preserve">Means, standard deviations, and correlations between all </w:t>
      </w:r>
      <w:r w:rsidR="00C47AAD">
        <w:rPr>
          <w:rFonts w:ascii="Times New Roman" w:hAnsi="Times New Roman" w:cs="Times New Roman"/>
        </w:rPr>
        <w:t>questionnaire-based measure</w:t>
      </w:r>
      <w:r w:rsidR="00B86FD9">
        <w:rPr>
          <w:rFonts w:ascii="Times New Roman" w:hAnsi="Times New Roman" w:cs="Times New Roman"/>
        </w:rPr>
        <w:t>s</w:t>
      </w:r>
      <w:r w:rsidR="00C47AAD">
        <w:rPr>
          <w:rFonts w:ascii="Times New Roman" w:hAnsi="Times New Roman" w:cs="Times New Roman"/>
        </w:rPr>
        <w:t xml:space="preserve"> for the full sample </w:t>
      </w:r>
      <w:r w:rsidR="004C3423" w:rsidRPr="00D0317E">
        <w:rPr>
          <w:rFonts w:ascii="Times New Roman" w:hAnsi="Times New Roman" w:cs="Times New Roman"/>
        </w:rPr>
        <w:t xml:space="preserve">are provided in Table </w:t>
      </w:r>
      <w:r w:rsidR="009929B0" w:rsidRPr="00D0317E">
        <w:rPr>
          <w:rFonts w:ascii="Times New Roman" w:hAnsi="Times New Roman" w:cs="Times New Roman"/>
        </w:rPr>
        <w:t>1</w:t>
      </w:r>
      <w:r w:rsidR="004C3423" w:rsidRPr="00D0317E">
        <w:rPr>
          <w:rFonts w:ascii="Times New Roman" w:hAnsi="Times New Roman" w:cs="Times New Roman"/>
        </w:rPr>
        <w:t xml:space="preserve">. </w:t>
      </w:r>
    </w:p>
    <w:p w14:paraId="5A61325A" w14:textId="00B0B80B" w:rsidR="004C3423" w:rsidRPr="007B1F65" w:rsidRDefault="004C3423" w:rsidP="007B1F65">
      <w:pPr>
        <w:jc w:val="center"/>
        <w:rPr>
          <w:rFonts w:ascii="Times New Roman" w:hAnsi="Times New Roman" w:cs="Times New Roman"/>
        </w:rPr>
      </w:pPr>
      <w:r w:rsidRPr="007B1F65">
        <w:rPr>
          <w:rFonts w:ascii="Times New Roman" w:hAnsi="Times New Roman" w:cs="Times New Roman"/>
        </w:rPr>
        <w:t>------------------------------</w:t>
      </w:r>
    </w:p>
    <w:p w14:paraId="5DD57AC3" w14:textId="275B5D5D" w:rsidR="004C3423" w:rsidRPr="007B1F65" w:rsidRDefault="004C3423" w:rsidP="007B1F65">
      <w:pPr>
        <w:jc w:val="center"/>
        <w:rPr>
          <w:rFonts w:ascii="Times New Roman" w:hAnsi="Times New Roman" w:cs="Times New Roman"/>
        </w:rPr>
      </w:pPr>
      <w:r w:rsidRPr="007B1F65">
        <w:rPr>
          <w:rFonts w:ascii="Times New Roman" w:hAnsi="Times New Roman" w:cs="Times New Roman"/>
        </w:rPr>
        <w:t xml:space="preserve">Insert Table </w:t>
      </w:r>
      <w:r w:rsidR="009929B0" w:rsidRPr="007B1F65">
        <w:rPr>
          <w:rFonts w:ascii="Times New Roman" w:hAnsi="Times New Roman" w:cs="Times New Roman"/>
        </w:rPr>
        <w:t>1</w:t>
      </w:r>
      <w:r w:rsidRPr="007B1F65">
        <w:rPr>
          <w:rFonts w:ascii="Times New Roman" w:hAnsi="Times New Roman" w:cs="Times New Roman"/>
        </w:rPr>
        <w:t xml:space="preserve"> about here</w:t>
      </w:r>
    </w:p>
    <w:p w14:paraId="61D38366" w14:textId="16913020" w:rsidR="004C3423" w:rsidRDefault="004C3423" w:rsidP="007B1F65">
      <w:pPr>
        <w:jc w:val="center"/>
      </w:pPr>
      <w:r w:rsidRPr="007B1F65">
        <w:rPr>
          <w:rFonts w:ascii="Times New Roman" w:hAnsi="Times New Roman" w:cs="Times New Roman"/>
        </w:rPr>
        <w:t>-------------------------------</w:t>
      </w:r>
    </w:p>
    <w:p w14:paraId="586437EE" w14:textId="77777777" w:rsidR="001B65F4" w:rsidRDefault="001B65F4">
      <w:pPr>
        <w:spacing w:line="480" w:lineRule="auto"/>
        <w:jc w:val="both"/>
        <w:rPr>
          <w:rFonts w:ascii="Times New Roman" w:hAnsi="Times New Roman" w:cs="Times New Roman"/>
          <w:b/>
        </w:rPr>
      </w:pPr>
    </w:p>
    <w:p w14:paraId="736702F3" w14:textId="0B7B9ABE" w:rsidR="00C47AAD" w:rsidRPr="00E143EE" w:rsidRDefault="00C47AAD">
      <w:pPr>
        <w:spacing w:line="480" w:lineRule="auto"/>
        <w:jc w:val="both"/>
        <w:rPr>
          <w:rFonts w:ascii="Times New Roman" w:hAnsi="Times New Roman" w:cs="Times New Roman"/>
          <w:b/>
        </w:rPr>
      </w:pPr>
      <w:r w:rsidRPr="00E143EE">
        <w:rPr>
          <w:rFonts w:ascii="Times New Roman" w:hAnsi="Times New Roman" w:cs="Times New Roman"/>
          <w:b/>
        </w:rPr>
        <w:t>Questionnaire</w:t>
      </w:r>
      <w:r w:rsidR="00455FB0">
        <w:rPr>
          <w:rFonts w:ascii="Times New Roman" w:hAnsi="Times New Roman" w:cs="Times New Roman"/>
          <w:b/>
        </w:rPr>
        <w:t>-B</w:t>
      </w:r>
      <w:r>
        <w:rPr>
          <w:rFonts w:ascii="Times New Roman" w:hAnsi="Times New Roman" w:cs="Times New Roman"/>
          <w:b/>
        </w:rPr>
        <w:t xml:space="preserve">ased </w:t>
      </w:r>
      <w:r w:rsidR="00455FB0">
        <w:rPr>
          <w:rFonts w:ascii="Times New Roman" w:hAnsi="Times New Roman" w:cs="Times New Roman"/>
          <w:b/>
        </w:rPr>
        <w:t>M</w:t>
      </w:r>
      <w:r>
        <w:rPr>
          <w:rFonts w:ascii="Times New Roman" w:hAnsi="Times New Roman" w:cs="Times New Roman"/>
          <w:b/>
        </w:rPr>
        <w:t>easures</w:t>
      </w:r>
      <w:r w:rsidR="005B1037" w:rsidRPr="00E143EE">
        <w:rPr>
          <w:rFonts w:ascii="Times New Roman" w:hAnsi="Times New Roman" w:cs="Times New Roman"/>
          <w:b/>
        </w:rPr>
        <w:tab/>
      </w:r>
      <w:r>
        <w:rPr>
          <w:rFonts w:ascii="Times New Roman" w:hAnsi="Times New Roman" w:cs="Times New Roman"/>
          <w:b/>
        </w:rPr>
        <w:tab/>
      </w:r>
    </w:p>
    <w:p w14:paraId="787866BC" w14:textId="0B6C0F06" w:rsidR="00D73F48" w:rsidRDefault="005B1037" w:rsidP="00E143EE">
      <w:pPr>
        <w:spacing w:line="480" w:lineRule="auto"/>
        <w:ind w:firstLine="720"/>
        <w:jc w:val="both"/>
        <w:rPr>
          <w:rFonts w:ascii="Times New Roman" w:hAnsi="Times New Roman" w:cs="Times New Roman"/>
        </w:rPr>
      </w:pPr>
      <w:r>
        <w:rPr>
          <w:rFonts w:ascii="Times New Roman" w:hAnsi="Times New Roman" w:cs="Times New Roman"/>
        </w:rPr>
        <w:t xml:space="preserve">We compared the differences between student scores </w:t>
      </w:r>
      <w:r w:rsidR="00851090">
        <w:rPr>
          <w:rFonts w:ascii="Times New Roman" w:hAnsi="Times New Roman" w:cs="Times New Roman"/>
        </w:rPr>
        <w:t>at t</w:t>
      </w:r>
      <w:r>
        <w:rPr>
          <w:rFonts w:ascii="Times New Roman" w:hAnsi="Times New Roman" w:cs="Times New Roman"/>
        </w:rPr>
        <w:t xml:space="preserve">he beginning </w:t>
      </w:r>
      <w:r w:rsidR="00851090">
        <w:rPr>
          <w:rFonts w:ascii="Times New Roman" w:hAnsi="Times New Roman" w:cs="Times New Roman"/>
        </w:rPr>
        <w:t xml:space="preserve">and end </w:t>
      </w:r>
      <w:r>
        <w:rPr>
          <w:rFonts w:ascii="Times New Roman" w:hAnsi="Times New Roman" w:cs="Times New Roman"/>
        </w:rPr>
        <w:t xml:space="preserve">of the term </w:t>
      </w:r>
      <w:r w:rsidR="00CA57BE">
        <w:rPr>
          <w:rFonts w:ascii="Times New Roman" w:hAnsi="Times New Roman" w:cs="Times New Roman"/>
        </w:rPr>
        <w:t>for</w:t>
      </w:r>
      <w:r>
        <w:rPr>
          <w:rFonts w:ascii="Times New Roman" w:hAnsi="Times New Roman" w:cs="Times New Roman"/>
        </w:rPr>
        <w:t xml:space="preserve"> </w:t>
      </w:r>
      <w:r w:rsidR="00851090">
        <w:rPr>
          <w:rFonts w:ascii="Times New Roman" w:hAnsi="Times New Roman" w:cs="Times New Roman"/>
        </w:rPr>
        <w:t xml:space="preserve">the </w:t>
      </w:r>
      <w:r>
        <w:rPr>
          <w:rFonts w:ascii="Times New Roman" w:hAnsi="Times New Roman" w:cs="Times New Roman"/>
        </w:rPr>
        <w:t>control group (</w:t>
      </w:r>
      <w:r w:rsidR="00206ACA">
        <w:rPr>
          <w:rFonts w:ascii="Times New Roman" w:hAnsi="Times New Roman" w:cs="Times New Roman"/>
        </w:rPr>
        <w:t>critical reflection only</w:t>
      </w:r>
      <w:r>
        <w:rPr>
          <w:rFonts w:ascii="Times New Roman" w:hAnsi="Times New Roman" w:cs="Times New Roman"/>
        </w:rPr>
        <w:t>)</w:t>
      </w:r>
      <w:r w:rsidR="00CA57BE">
        <w:rPr>
          <w:rFonts w:ascii="Times New Roman" w:hAnsi="Times New Roman" w:cs="Times New Roman"/>
        </w:rPr>
        <w:t xml:space="preserve"> and </w:t>
      </w:r>
      <w:r w:rsidR="00851090">
        <w:rPr>
          <w:rFonts w:ascii="Times New Roman" w:hAnsi="Times New Roman" w:cs="Times New Roman"/>
        </w:rPr>
        <w:t xml:space="preserve">the five </w:t>
      </w:r>
      <w:r w:rsidR="00CA57BE" w:rsidRPr="00CA57BE">
        <w:rPr>
          <w:rFonts w:ascii="Times New Roman" w:hAnsi="Times New Roman" w:cs="Times New Roman"/>
        </w:rPr>
        <w:t>experimental</w:t>
      </w:r>
      <w:r w:rsidR="00CA57BE">
        <w:rPr>
          <w:rFonts w:ascii="Times New Roman" w:hAnsi="Times New Roman" w:cs="Times New Roman"/>
        </w:rPr>
        <w:t xml:space="preserve"> group</w:t>
      </w:r>
      <w:r w:rsidR="00851090">
        <w:rPr>
          <w:rFonts w:ascii="Times New Roman" w:hAnsi="Times New Roman" w:cs="Times New Roman"/>
        </w:rPr>
        <w:t>s</w:t>
      </w:r>
      <w:r w:rsidR="00CA57BE">
        <w:rPr>
          <w:rFonts w:ascii="Times New Roman" w:hAnsi="Times New Roman" w:cs="Times New Roman"/>
        </w:rPr>
        <w:t xml:space="preserve"> (praxis). We report the </w:t>
      </w:r>
      <w:r w:rsidR="00E52521">
        <w:rPr>
          <w:rFonts w:ascii="Times New Roman" w:hAnsi="Times New Roman" w:cs="Times New Roman"/>
        </w:rPr>
        <w:t xml:space="preserve">mean and median </w:t>
      </w:r>
      <w:r w:rsidR="000E1842">
        <w:rPr>
          <w:rFonts w:ascii="Times New Roman" w:hAnsi="Times New Roman" w:cs="Times New Roman"/>
        </w:rPr>
        <w:t xml:space="preserve">value </w:t>
      </w:r>
      <w:r w:rsidR="00E52521">
        <w:rPr>
          <w:rFonts w:ascii="Times New Roman" w:hAnsi="Times New Roman" w:cs="Times New Roman"/>
        </w:rPr>
        <w:t>comparison</w:t>
      </w:r>
      <w:r w:rsidR="00DE0750">
        <w:rPr>
          <w:rFonts w:ascii="Times New Roman" w:hAnsi="Times New Roman" w:cs="Times New Roman"/>
        </w:rPr>
        <w:t>s</w:t>
      </w:r>
      <w:r w:rsidR="008C6046">
        <w:rPr>
          <w:rFonts w:ascii="Times New Roman" w:hAnsi="Times New Roman" w:cs="Times New Roman"/>
        </w:rPr>
        <w:t xml:space="preserve"> </w:t>
      </w:r>
      <w:r w:rsidR="00CA57BE">
        <w:rPr>
          <w:rFonts w:ascii="Times New Roman" w:hAnsi="Times New Roman" w:cs="Times New Roman"/>
        </w:rPr>
        <w:t>in</w:t>
      </w:r>
      <w:r w:rsidR="00FF3212">
        <w:rPr>
          <w:rFonts w:ascii="Times New Roman" w:hAnsi="Times New Roman" w:cs="Times New Roman"/>
        </w:rPr>
        <w:t xml:space="preserve"> Table </w:t>
      </w:r>
      <w:r w:rsidR="009929B0">
        <w:rPr>
          <w:rFonts w:ascii="Times New Roman" w:hAnsi="Times New Roman" w:cs="Times New Roman"/>
        </w:rPr>
        <w:t>2</w:t>
      </w:r>
      <w:r w:rsidR="008C6046">
        <w:rPr>
          <w:rFonts w:ascii="Times New Roman" w:hAnsi="Times New Roman" w:cs="Times New Roman"/>
        </w:rPr>
        <w:t xml:space="preserve">. </w:t>
      </w:r>
      <w:r w:rsidR="000E1842">
        <w:rPr>
          <w:rFonts w:ascii="Times New Roman" w:hAnsi="Times New Roman" w:cs="Times New Roman"/>
        </w:rPr>
        <w:t>Consistent with our prediction, for the control group we f</w:t>
      </w:r>
      <w:r w:rsidR="00DE0750">
        <w:rPr>
          <w:rFonts w:ascii="Times New Roman" w:hAnsi="Times New Roman" w:cs="Times New Roman"/>
        </w:rPr>
        <w:t>ou</w:t>
      </w:r>
      <w:r w:rsidR="000E1842">
        <w:rPr>
          <w:rFonts w:ascii="Times New Roman" w:hAnsi="Times New Roman" w:cs="Times New Roman"/>
        </w:rPr>
        <w:t>nd no significant change</w:t>
      </w:r>
      <w:r w:rsidR="00414ED4">
        <w:rPr>
          <w:rFonts w:ascii="Times New Roman" w:hAnsi="Times New Roman" w:cs="Times New Roman"/>
        </w:rPr>
        <w:t>s</w:t>
      </w:r>
      <w:r w:rsidR="000E1842">
        <w:rPr>
          <w:rFonts w:ascii="Times New Roman" w:hAnsi="Times New Roman" w:cs="Times New Roman"/>
        </w:rPr>
        <w:t xml:space="preserve"> in NEP, MAT and IND from the beginning to the end of the term</w:t>
      </w:r>
      <w:r w:rsidR="00A45D02">
        <w:rPr>
          <w:rFonts w:ascii="Times New Roman" w:hAnsi="Times New Roman" w:cs="Times New Roman"/>
        </w:rPr>
        <w:t xml:space="preserve">. None of </w:t>
      </w:r>
      <w:r w:rsidR="00DE0750">
        <w:rPr>
          <w:rFonts w:ascii="Times New Roman" w:hAnsi="Times New Roman" w:cs="Times New Roman"/>
        </w:rPr>
        <w:t xml:space="preserve">the </w:t>
      </w:r>
      <w:r w:rsidR="00A45D02">
        <w:rPr>
          <w:rFonts w:ascii="Times New Roman" w:hAnsi="Times New Roman" w:cs="Times New Roman"/>
        </w:rPr>
        <w:t>t-test</w:t>
      </w:r>
      <w:r w:rsidR="00DE0750">
        <w:rPr>
          <w:rFonts w:ascii="Times New Roman" w:hAnsi="Times New Roman" w:cs="Times New Roman"/>
        </w:rPr>
        <w:t>s</w:t>
      </w:r>
      <w:r w:rsidR="00A45D02">
        <w:rPr>
          <w:rFonts w:ascii="Times New Roman" w:hAnsi="Times New Roman" w:cs="Times New Roman"/>
        </w:rPr>
        <w:t xml:space="preserve"> and rank</w:t>
      </w:r>
      <w:r w:rsidR="00D73F48">
        <w:rPr>
          <w:rFonts w:ascii="Times New Roman" w:hAnsi="Times New Roman" w:cs="Times New Roman"/>
        </w:rPr>
        <w:t xml:space="preserve"> </w:t>
      </w:r>
      <w:r w:rsidR="00A45D02">
        <w:rPr>
          <w:rFonts w:ascii="Times New Roman" w:hAnsi="Times New Roman" w:cs="Times New Roman"/>
        </w:rPr>
        <w:t>sum z-test</w:t>
      </w:r>
      <w:r w:rsidR="004E5D12">
        <w:rPr>
          <w:rFonts w:ascii="Times New Roman" w:hAnsi="Times New Roman" w:cs="Times New Roman"/>
        </w:rPr>
        <w:t>s</w:t>
      </w:r>
      <w:r w:rsidR="00A45D02">
        <w:rPr>
          <w:rFonts w:ascii="Times New Roman" w:hAnsi="Times New Roman" w:cs="Times New Roman"/>
        </w:rPr>
        <w:t xml:space="preserve"> statistics </w:t>
      </w:r>
      <w:proofErr w:type="gramStart"/>
      <w:r w:rsidR="00DE0750">
        <w:rPr>
          <w:rFonts w:ascii="Times New Roman" w:hAnsi="Times New Roman" w:cs="Times New Roman"/>
        </w:rPr>
        <w:t>we</w:t>
      </w:r>
      <w:r w:rsidR="00A45D02">
        <w:rPr>
          <w:rFonts w:ascii="Times New Roman" w:hAnsi="Times New Roman" w:cs="Times New Roman"/>
        </w:rPr>
        <w:t>re</w:t>
      </w:r>
      <w:proofErr w:type="gramEnd"/>
      <w:r w:rsidR="00A45D02">
        <w:rPr>
          <w:rFonts w:ascii="Times New Roman" w:hAnsi="Times New Roman" w:cs="Times New Roman"/>
        </w:rPr>
        <w:t xml:space="preserve"> significant.</w:t>
      </w:r>
    </w:p>
    <w:p w14:paraId="03D39197" w14:textId="3C53B07A" w:rsidR="00B825B3" w:rsidRPr="0045345B" w:rsidRDefault="00B825B3" w:rsidP="0045345B">
      <w:pPr>
        <w:jc w:val="center"/>
        <w:rPr>
          <w:rFonts w:ascii="Times New Roman" w:hAnsi="Times New Roman" w:cs="Times New Roman"/>
        </w:rPr>
      </w:pPr>
      <w:r w:rsidRPr="0045345B">
        <w:rPr>
          <w:rFonts w:ascii="Times New Roman" w:hAnsi="Times New Roman" w:cs="Times New Roman"/>
        </w:rPr>
        <w:lastRenderedPageBreak/>
        <w:t>---------------------------------</w:t>
      </w:r>
    </w:p>
    <w:p w14:paraId="2F708740" w14:textId="403A5824" w:rsidR="00B825B3" w:rsidRPr="0045345B" w:rsidRDefault="00B825B3" w:rsidP="0045345B">
      <w:pPr>
        <w:jc w:val="center"/>
        <w:rPr>
          <w:rFonts w:ascii="Times New Roman" w:hAnsi="Times New Roman" w:cs="Times New Roman"/>
        </w:rPr>
      </w:pPr>
      <w:r w:rsidRPr="0045345B">
        <w:rPr>
          <w:rFonts w:ascii="Times New Roman" w:hAnsi="Times New Roman" w:cs="Times New Roman"/>
        </w:rPr>
        <w:t>Insert Table 2 about here</w:t>
      </w:r>
    </w:p>
    <w:p w14:paraId="54DA1C4A" w14:textId="71A60545" w:rsidR="00B825B3" w:rsidRPr="00B825B3" w:rsidRDefault="00B825B3" w:rsidP="0045345B">
      <w:pPr>
        <w:jc w:val="center"/>
      </w:pPr>
      <w:r w:rsidRPr="0045345B">
        <w:rPr>
          <w:rFonts w:ascii="Times New Roman" w:hAnsi="Times New Roman" w:cs="Times New Roman"/>
        </w:rPr>
        <w:t>--------------------------------</w:t>
      </w:r>
    </w:p>
    <w:p w14:paraId="168559AF" w14:textId="733C7851" w:rsidR="00D902B0" w:rsidRDefault="00B825B3" w:rsidP="00FD68C1">
      <w:pPr>
        <w:spacing w:line="480" w:lineRule="auto"/>
        <w:ind w:firstLine="720"/>
        <w:jc w:val="both"/>
        <w:rPr>
          <w:rFonts w:ascii="Times New Roman" w:hAnsi="Times New Roman" w:cs="Times New Roman"/>
        </w:rPr>
      </w:pPr>
      <w:r>
        <w:rPr>
          <w:rFonts w:ascii="Times New Roman" w:hAnsi="Times New Roman" w:cs="Times New Roman"/>
        </w:rPr>
        <w:t>In order to examine whether the non-significant results for the control group were related to the relatively smaller sample size (N = 34), we performed a bootstrap simulation 1,000 times by randomly resampling the same number of observations fr</w:t>
      </w:r>
      <w:r w:rsidR="006379D9">
        <w:rPr>
          <w:rFonts w:ascii="Times New Roman" w:hAnsi="Times New Roman" w:cs="Times New Roman"/>
        </w:rPr>
        <w:t>o</w:t>
      </w:r>
      <w:r>
        <w:rPr>
          <w:rFonts w:ascii="Times New Roman" w:hAnsi="Times New Roman" w:cs="Times New Roman"/>
        </w:rPr>
        <w:t>m the original control sample (with replacement). The bootstrap simulation analysis was conducted under a regression where we use</w:t>
      </w:r>
      <w:r w:rsidR="00D902B0">
        <w:rPr>
          <w:rFonts w:ascii="Times New Roman" w:hAnsi="Times New Roman" w:cs="Times New Roman"/>
        </w:rPr>
        <w:t>d</w:t>
      </w:r>
      <w:r>
        <w:rPr>
          <w:rFonts w:ascii="Times New Roman" w:hAnsi="Times New Roman" w:cs="Times New Roman"/>
        </w:rPr>
        <w:t xml:space="preserve"> NEP, MAT, and IND as alternative dependent variables and a time dummy (T2) as an independent variable. We still found no significant change from T1 to T2 for the control group based on the bootstrapping simulation results. </w:t>
      </w:r>
    </w:p>
    <w:p w14:paraId="38048259" w14:textId="2520E150" w:rsidR="007570B9" w:rsidRDefault="007570B9" w:rsidP="005000F3">
      <w:pPr>
        <w:spacing w:line="480" w:lineRule="auto"/>
        <w:ind w:firstLine="720"/>
        <w:jc w:val="both"/>
        <w:rPr>
          <w:rFonts w:ascii="Times New Roman" w:hAnsi="Times New Roman" w:cs="Times New Roman"/>
        </w:rPr>
      </w:pPr>
      <w:r>
        <w:rPr>
          <w:rFonts w:ascii="Times New Roman" w:hAnsi="Times New Roman" w:cs="Times New Roman"/>
        </w:rPr>
        <w:t xml:space="preserve">In contrast, for the experimental group, we found significant changes from T1 to T2. The mean value for the perceptions of the ecological environment (NEP) increased from 3.78 at T1 to 4.05 at T2. Similarly, the </w:t>
      </w:r>
      <w:r w:rsidRPr="004A4998">
        <w:rPr>
          <w:rFonts w:ascii="Times New Roman" w:hAnsi="Times New Roman" w:cs="Times New Roman"/>
        </w:rPr>
        <w:t>materialism (MAT)</w:t>
      </w:r>
      <w:r>
        <w:rPr>
          <w:rFonts w:ascii="Times New Roman" w:hAnsi="Times New Roman" w:cs="Times New Roman"/>
        </w:rPr>
        <w:t xml:space="preserve"> and individualism (IND) scores declined from 4.15 and 1.73 to 3.87 and 1.56, respectively. These changes for the experimental group were all significant at less than the </w:t>
      </w:r>
      <w:r w:rsidRPr="00D11CBA">
        <w:rPr>
          <w:rFonts w:ascii="Times New Roman" w:hAnsi="Times New Roman" w:cs="Times New Roman"/>
        </w:rPr>
        <w:t>5% level.</w:t>
      </w:r>
      <w:r>
        <w:rPr>
          <w:rFonts w:ascii="Times New Roman" w:hAnsi="Times New Roman" w:cs="Times New Roman"/>
        </w:rPr>
        <w:t xml:space="preserve"> This </w:t>
      </w:r>
      <w:proofErr w:type="spellStart"/>
      <w:r>
        <w:rPr>
          <w:rFonts w:ascii="Times New Roman" w:hAnsi="Times New Roman" w:cs="Times New Roman"/>
        </w:rPr>
        <w:t>univariate</w:t>
      </w:r>
      <w:proofErr w:type="spellEnd"/>
      <w:r>
        <w:rPr>
          <w:rFonts w:ascii="Times New Roman" w:hAnsi="Times New Roman" w:cs="Times New Roman"/>
        </w:rPr>
        <w:t xml:space="preserve"> evidence suggests a significant change in NEP, MAT, and IND scores from T1 to T2 for the experimental group, but not for the control group. </w:t>
      </w:r>
    </w:p>
    <w:p w14:paraId="386C70DA" w14:textId="195438DE" w:rsidR="0023589B" w:rsidRDefault="00D41116" w:rsidP="00FD68C1">
      <w:pPr>
        <w:spacing w:line="480" w:lineRule="auto"/>
        <w:ind w:firstLine="720"/>
        <w:jc w:val="both"/>
        <w:rPr>
          <w:rFonts w:ascii="Times New Roman" w:hAnsi="Times New Roman" w:cs="Times New Roman"/>
        </w:rPr>
      </w:pPr>
      <w:r>
        <w:rPr>
          <w:rFonts w:ascii="Times New Roman" w:hAnsi="Times New Roman" w:cs="Times New Roman"/>
        </w:rPr>
        <w:t>Next, we use</w:t>
      </w:r>
      <w:r w:rsidR="00E42794">
        <w:rPr>
          <w:rFonts w:ascii="Times New Roman" w:hAnsi="Times New Roman" w:cs="Times New Roman"/>
        </w:rPr>
        <w:t>d</w:t>
      </w:r>
      <w:r>
        <w:rPr>
          <w:rFonts w:ascii="Times New Roman" w:hAnsi="Times New Roman" w:cs="Times New Roman"/>
        </w:rPr>
        <w:t xml:space="preserve"> regression analysis to </w:t>
      </w:r>
      <w:r w:rsidR="00B83F23">
        <w:rPr>
          <w:rFonts w:ascii="Times New Roman" w:hAnsi="Times New Roman" w:cs="Times New Roman"/>
        </w:rPr>
        <w:t xml:space="preserve">enhance </w:t>
      </w:r>
      <w:r>
        <w:rPr>
          <w:rFonts w:ascii="Times New Roman" w:hAnsi="Times New Roman" w:cs="Times New Roman"/>
        </w:rPr>
        <w:t xml:space="preserve">our understanding of such changes. Our dependent variables </w:t>
      </w:r>
      <w:r w:rsidR="00E42794">
        <w:rPr>
          <w:rFonts w:ascii="Times New Roman" w:hAnsi="Times New Roman" w:cs="Times New Roman"/>
        </w:rPr>
        <w:t>we</w:t>
      </w:r>
      <w:r>
        <w:rPr>
          <w:rFonts w:ascii="Times New Roman" w:hAnsi="Times New Roman" w:cs="Times New Roman"/>
        </w:rPr>
        <w:t xml:space="preserve">re NEP, MAT </w:t>
      </w:r>
      <w:r w:rsidR="008A7A16">
        <w:rPr>
          <w:rFonts w:ascii="Times New Roman" w:hAnsi="Times New Roman" w:cs="Times New Roman"/>
        </w:rPr>
        <w:t>or</w:t>
      </w:r>
      <w:r>
        <w:rPr>
          <w:rFonts w:ascii="Times New Roman" w:hAnsi="Times New Roman" w:cs="Times New Roman"/>
        </w:rPr>
        <w:t xml:space="preserve"> IND. </w:t>
      </w:r>
      <w:r w:rsidR="008A7A16">
        <w:rPr>
          <w:rFonts w:ascii="Times New Roman" w:hAnsi="Times New Roman" w:cs="Times New Roman"/>
        </w:rPr>
        <w:t>Independent variables include</w:t>
      </w:r>
      <w:r w:rsidR="00E42794">
        <w:rPr>
          <w:rFonts w:ascii="Times New Roman" w:hAnsi="Times New Roman" w:cs="Times New Roman"/>
        </w:rPr>
        <w:t>d:</w:t>
      </w:r>
      <w:r w:rsidR="008A7A16">
        <w:rPr>
          <w:rFonts w:ascii="Times New Roman" w:hAnsi="Times New Roman" w:cs="Times New Roman"/>
        </w:rPr>
        <w:t xml:space="preserve"> Experiment</w:t>
      </w:r>
      <w:r w:rsidR="00C07341">
        <w:rPr>
          <w:rFonts w:ascii="Times New Roman" w:hAnsi="Times New Roman" w:cs="Times New Roman"/>
        </w:rPr>
        <w:t xml:space="preserve"> (</w:t>
      </w:r>
      <w:r w:rsidR="00B825B3">
        <w:rPr>
          <w:rFonts w:ascii="Times New Roman" w:hAnsi="Times New Roman" w:cs="Times New Roman"/>
        </w:rPr>
        <w:t xml:space="preserve">where 1 = </w:t>
      </w:r>
      <w:r w:rsidR="0023589B">
        <w:rPr>
          <w:rFonts w:ascii="Times New Roman" w:hAnsi="Times New Roman" w:cs="Times New Roman"/>
        </w:rPr>
        <w:t xml:space="preserve">the </w:t>
      </w:r>
      <w:r w:rsidR="008A7A16">
        <w:rPr>
          <w:rFonts w:ascii="Times New Roman" w:hAnsi="Times New Roman" w:cs="Times New Roman"/>
        </w:rPr>
        <w:t xml:space="preserve">experimental group and </w:t>
      </w:r>
      <w:r w:rsidR="00B825B3">
        <w:rPr>
          <w:rFonts w:ascii="Times New Roman" w:hAnsi="Times New Roman" w:cs="Times New Roman"/>
        </w:rPr>
        <w:t>0</w:t>
      </w:r>
      <w:r w:rsidR="008A7A16">
        <w:rPr>
          <w:rFonts w:ascii="Times New Roman" w:hAnsi="Times New Roman" w:cs="Times New Roman"/>
        </w:rPr>
        <w:t xml:space="preserve"> </w:t>
      </w:r>
      <w:r w:rsidR="00B825B3">
        <w:rPr>
          <w:rFonts w:ascii="Times New Roman" w:hAnsi="Times New Roman" w:cs="Times New Roman"/>
        </w:rPr>
        <w:t xml:space="preserve">= the </w:t>
      </w:r>
      <w:r w:rsidR="0023589B">
        <w:rPr>
          <w:rFonts w:ascii="Times New Roman" w:hAnsi="Times New Roman" w:cs="Times New Roman"/>
        </w:rPr>
        <w:t>control group</w:t>
      </w:r>
      <w:r w:rsidR="00C07341">
        <w:rPr>
          <w:rFonts w:ascii="Times New Roman" w:hAnsi="Times New Roman" w:cs="Times New Roman"/>
        </w:rPr>
        <w:t>)</w:t>
      </w:r>
      <w:r w:rsidR="00C90745">
        <w:rPr>
          <w:rFonts w:ascii="Times New Roman" w:hAnsi="Times New Roman" w:cs="Times New Roman"/>
        </w:rPr>
        <w:t xml:space="preserve"> and</w:t>
      </w:r>
      <w:r w:rsidR="0023589B">
        <w:rPr>
          <w:rFonts w:ascii="Times New Roman" w:hAnsi="Times New Roman" w:cs="Times New Roman"/>
        </w:rPr>
        <w:t xml:space="preserve"> the interactive term of </w:t>
      </w:r>
      <w:r w:rsidR="0023589B" w:rsidRPr="0023589B">
        <w:rPr>
          <w:rFonts w:ascii="Times New Roman" w:hAnsi="Times New Roman" w:cs="Times New Roman"/>
        </w:rPr>
        <w:t>Experiment*T2</w:t>
      </w:r>
      <w:r w:rsidR="00C07341">
        <w:rPr>
          <w:rFonts w:ascii="Times New Roman" w:hAnsi="Times New Roman" w:cs="Times New Roman"/>
        </w:rPr>
        <w:t xml:space="preserve"> (where </w:t>
      </w:r>
      <w:r w:rsidR="00B825B3">
        <w:rPr>
          <w:rFonts w:ascii="Times New Roman" w:hAnsi="Times New Roman" w:cs="Times New Roman"/>
        </w:rPr>
        <w:t xml:space="preserve">1 = </w:t>
      </w:r>
      <w:r w:rsidR="0023589B">
        <w:rPr>
          <w:rFonts w:ascii="Times New Roman" w:hAnsi="Times New Roman" w:cs="Times New Roman"/>
        </w:rPr>
        <w:t xml:space="preserve">T2 </w:t>
      </w:r>
      <w:r w:rsidR="00B825B3">
        <w:rPr>
          <w:rFonts w:ascii="Times New Roman" w:hAnsi="Times New Roman" w:cs="Times New Roman"/>
        </w:rPr>
        <w:t xml:space="preserve">and 0 = </w:t>
      </w:r>
      <w:r w:rsidR="007F3B25">
        <w:rPr>
          <w:rFonts w:ascii="Times New Roman" w:hAnsi="Times New Roman" w:cs="Times New Roman"/>
        </w:rPr>
        <w:t>T1</w:t>
      </w:r>
      <w:r w:rsidR="00C07341">
        <w:rPr>
          <w:rFonts w:ascii="Times New Roman" w:hAnsi="Times New Roman" w:cs="Times New Roman"/>
        </w:rPr>
        <w:t>)</w:t>
      </w:r>
      <w:r w:rsidR="0023589B">
        <w:rPr>
          <w:rFonts w:ascii="Times New Roman" w:hAnsi="Times New Roman" w:cs="Times New Roman"/>
        </w:rPr>
        <w:t>. We did</w:t>
      </w:r>
      <w:r w:rsidR="00E42794">
        <w:rPr>
          <w:rFonts w:ascii="Times New Roman" w:hAnsi="Times New Roman" w:cs="Times New Roman"/>
        </w:rPr>
        <w:t xml:space="preserve"> </w:t>
      </w:r>
      <w:r w:rsidR="0023589B">
        <w:rPr>
          <w:rFonts w:ascii="Times New Roman" w:hAnsi="Times New Roman" w:cs="Times New Roman"/>
        </w:rPr>
        <w:t>n</w:t>
      </w:r>
      <w:r w:rsidR="00E42794">
        <w:rPr>
          <w:rFonts w:ascii="Times New Roman" w:hAnsi="Times New Roman" w:cs="Times New Roman"/>
        </w:rPr>
        <w:t>o</w:t>
      </w:r>
      <w:r w:rsidR="0023589B">
        <w:rPr>
          <w:rFonts w:ascii="Times New Roman" w:hAnsi="Times New Roman" w:cs="Times New Roman"/>
        </w:rPr>
        <w:t xml:space="preserve">t include </w:t>
      </w:r>
      <w:r w:rsidR="007F3B25">
        <w:rPr>
          <w:rFonts w:ascii="Times New Roman" w:hAnsi="Times New Roman" w:cs="Times New Roman"/>
        </w:rPr>
        <w:t xml:space="preserve">T2 </w:t>
      </w:r>
      <w:r w:rsidR="0023589B">
        <w:rPr>
          <w:rFonts w:ascii="Times New Roman" w:hAnsi="Times New Roman" w:cs="Times New Roman"/>
        </w:rPr>
        <w:t xml:space="preserve">in the regression because the correlation between </w:t>
      </w:r>
      <w:r w:rsidR="007F3B25">
        <w:rPr>
          <w:rFonts w:ascii="Times New Roman" w:hAnsi="Times New Roman" w:cs="Times New Roman"/>
        </w:rPr>
        <w:t>T2</w:t>
      </w:r>
      <w:r w:rsidR="0023589B">
        <w:rPr>
          <w:rFonts w:ascii="Times New Roman" w:hAnsi="Times New Roman" w:cs="Times New Roman"/>
        </w:rPr>
        <w:t xml:space="preserve"> and </w:t>
      </w:r>
      <w:r w:rsidR="0023589B" w:rsidRPr="0023589B">
        <w:rPr>
          <w:rFonts w:ascii="Times New Roman" w:hAnsi="Times New Roman" w:cs="Times New Roman"/>
        </w:rPr>
        <w:t>Experiment*</w:t>
      </w:r>
      <w:r w:rsidR="007F3B25">
        <w:rPr>
          <w:rFonts w:ascii="Times New Roman" w:hAnsi="Times New Roman" w:cs="Times New Roman"/>
        </w:rPr>
        <w:t xml:space="preserve">T2 </w:t>
      </w:r>
      <w:r w:rsidR="00E42794">
        <w:rPr>
          <w:rFonts w:ascii="Times New Roman" w:hAnsi="Times New Roman" w:cs="Times New Roman"/>
        </w:rPr>
        <w:t>wa</w:t>
      </w:r>
      <w:r w:rsidR="0023589B">
        <w:rPr>
          <w:rFonts w:ascii="Times New Roman" w:hAnsi="Times New Roman" w:cs="Times New Roman"/>
        </w:rPr>
        <w:t xml:space="preserve">s very high (0.88. </w:t>
      </w:r>
      <w:r w:rsidR="0023589B" w:rsidRPr="00D11CBA">
        <w:rPr>
          <w:rFonts w:ascii="Times New Roman" w:hAnsi="Times New Roman" w:cs="Times New Roman"/>
        </w:rPr>
        <w:t>p</w:t>
      </w:r>
      <w:r w:rsidR="006946F4" w:rsidRPr="00D11CBA">
        <w:rPr>
          <w:rFonts w:ascii="Times New Roman" w:hAnsi="Times New Roman" w:cs="Times New Roman"/>
        </w:rPr>
        <w:t xml:space="preserve"> </w:t>
      </w:r>
      <w:r w:rsidR="0023589B" w:rsidRPr="00D11CBA">
        <w:rPr>
          <w:rFonts w:ascii="Times New Roman" w:hAnsi="Times New Roman" w:cs="Times New Roman"/>
        </w:rPr>
        <w:t>&lt;</w:t>
      </w:r>
      <w:r w:rsidR="006946F4" w:rsidRPr="00D11CBA">
        <w:rPr>
          <w:rFonts w:ascii="Times New Roman" w:hAnsi="Times New Roman" w:cs="Times New Roman"/>
        </w:rPr>
        <w:t xml:space="preserve"> </w:t>
      </w:r>
      <w:r w:rsidR="0023589B" w:rsidRPr="00D11CBA">
        <w:rPr>
          <w:rFonts w:ascii="Times New Roman" w:hAnsi="Times New Roman" w:cs="Times New Roman"/>
        </w:rPr>
        <w:t>.01),</w:t>
      </w:r>
      <w:r w:rsidR="0023589B">
        <w:rPr>
          <w:rFonts w:ascii="Times New Roman" w:hAnsi="Times New Roman" w:cs="Times New Roman"/>
        </w:rPr>
        <w:t xml:space="preserve"> </w:t>
      </w:r>
      <w:r w:rsidR="000538C0">
        <w:rPr>
          <w:rFonts w:ascii="Times New Roman" w:hAnsi="Times New Roman" w:cs="Times New Roman"/>
        </w:rPr>
        <w:t xml:space="preserve">potentially leading to </w:t>
      </w:r>
      <w:proofErr w:type="spellStart"/>
      <w:r w:rsidR="0023589B">
        <w:rPr>
          <w:rFonts w:ascii="Times New Roman" w:hAnsi="Times New Roman" w:cs="Times New Roman"/>
        </w:rPr>
        <w:t>multicollinearity</w:t>
      </w:r>
      <w:proofErr w:type="spellEnd"/>
      <w:r w:rsidR="0023589B">
        <w:rPr>
          <w:rFonts w:ascii="Times New Roman" w:hAnsi="Times New Roman" w:cs="Times New Roman"/>
        </w:rPr>
        <w:t>.</w:t>
      </w:r>
      <w:r w:rsidR="008A7A16">
        <w:rPr>
          <w:rFonts w:ascii="Times New Roman" w:hAnsi="Times New Roman" w:cs="Times New Roman"/>
        </w:rPr>
        <w:t xml:space="preserve"> </w:t>
      </w:r>
      <w:r>
        <w:rPr>
          <w:rFonts w:ascii="Times New Roman" w:hAnsi="Times New Roman" w:cs="Times New Roman"/>
        </w:rPr>
        <w:t>We report th</w:t>
      </w:r>
      <w:r w:rsidR="00B825B3">
        <w:rPr>
          <w:rFonts w:ascii="Times New Roman" w:hAnsi="Times New Roman" w:cs="Times New Roman"/>
        </w:rPr>
        <w:t>is</w:t>
      </w:r>
      <w:r>
        <w:rPr>
          <w:rFonts w:ascii="Times New Roman" w:hAnsi="Times New Roman" w:cs="Times New Roman"/>
        </w:rPr>
        <w:t xml:space="preserve"> evidence in Table </w:t>
      </w:r>
      <w:r w:rsidR="009929B0">
        <w:rPr>
          <w:rFonts w:ascii="Times New Roman" w:hAnsi="Times New Roman" w:cs="Times New Roman"/>
        </w:rPr>
        <w:t>3</w:t>
      </w:r>
      <w:r>
        <w:rPr>
          <w:rFonts w:ascii="Times New Roman" w:hAnsi="Times New Roman" w:cs="Times New Roman"/>
        </w:rPr>
        <w:t xml:space="preserve">. </w:t>
      </w:r>
      <w:r w:rsidR="0023589B">
        <w:rPr>
          <w:rFonts w:ascii="Times New Roman" w:hAnsi="Times New Roman" w:cs="Times New Roman"/>
        </w:rPr>
        <w:t>Our regression employs robust</w:t>
      </w:r>
      <w:r w:rsidR="0023589B" w:rsidRPr="00D41116">
        <w:rPr>
          <w:rFonts w:ascii="Times New Roman" w:hAnsi="Times New Roman" w:cs="Times New Roman"/>
        </w:rPr>
        <w:t xml:space="preserve"> standard errors with clustering by </w:t>
      </w:r>
      <w:r w:rsidR="0023589B">
        <w:rPr>
          <w:rFonts w:ascii="Times New Roman" w:hAnsi="Times New Roman" w:cs="Times New Roman"/>
        </w:rPr>
        <w:t>correspondents</w:t>
      </w:r>
      <w:r w:rsidR="0023589B" w:rsidRPr="00D41116">
        <w:rPr>
          <w:rFonts w:ascii="Times New Roman" w:hAnsi="Times New Roman" w:cs="Times New Roman"/>
        </w:rPr>
        <w:t xml:space="preserve"> to avoid cross-sectional dependence in the panel data.</w:t>
      </w:r>
    </w:p>
    <w:p w14:paraId="5AF6FB7E" w14:textId="3524E7FF" w:rsidR="00B825B3" w:rsidRPr="0045345B" w:rsidRDefault="00B825B3" w:rsidP="0045345B">
      <w:pPr>
        <w:jc w:val="center"/>
        <w:rPr>
          <w:rFonts w:ascii="Times New Roman" w:hAnsi="Times New Roman" w:cs="Times New Roman"/>
        </w:rPr>
      </w:pPr>
      <w:r w:rsidRPr="0045345B">
        <w:rPr>
          <w:rFonts w:ascii="Times New Roman" w:hAnsi="Times New Roman" w:cs="Times New Roman"/>
        </w:rPr>
        <w:t>------------------------------</w:t>
      </w:r>
    </w:p>
    <w:p w14:paraId="6241CD7C" w14:textId="4F1663AE" w:rsidR="00B825B3" w:rsidRPr="0045345B" w:rsidRDefault="00B825B3" w:rsidP="0045345B">
      <w:pPr>
        <w:jc w:val="center"/>
        <w:rPr>
          <w:rFonts w:ascii="Times New Roman" w:hAnsi="Times New Roman" w:cs="Times New Roman"/>
        </w:rPr>
      </w:pPr>
      <w:r w:rsidRPr="0045345B">
        <w:rPr>
          <w:rFonts w:ascii="Times New Roman" w:hAnsi="Times New Roman" w:cs="Times New Roman"/>
        </w:rPr>
        <w:t>Insert Table 3 about here</w:t>
      </w:r>
    </w:p>
    <w:p w14:paraId="5837A30B" w14:textId="6976BFAD" w:rsidR="00B825B3" w:rsidRPr="0045345B" w:rsidRDefault="00B825B3" w:rsidP="0045345B">
      <w:pPr>
        <w:jc w:val="center"/>
        <w:rPr>
          <w:rFonts w:ascii="Times New Roman" w:hAnsi="Times New Roman" w:cs="Times New Roman"/>
        </w:rPr>
      </w:pPr>
      <w:r w:rsidRPr="0045345B">
        <w:rPr>
          <w:rFonts w:ascii="Times New Roman" w:hAnsi="Times New Roman" w:cs="Times New Roman"/>
        </w:rPr>
        <w:lastRenderedPageBreak/>
        <w:t>------------------------------</w:t>
      </w:r>
    </w:p>
    <w:p w14:paraId="0BEA691A" w14:textId="64ACCC20" w:rsidR="0086772B" w:rsidRDefault="0023589B">
      <w:pPr>
        <w:spacing w:line="480" w:lineRule="auto"/>
        <w:jc w:val="both"/>
        <w:rPr>
          <w:rFonts w:ascii="Times New Roman" w:hAnsi="Times New Roman" w:cs="Times New Roman"/>
        </w:rPr>
      </w:pPr>
      <w:r>
        <w:rPr>
          <w:rFonts w:ascii="Times New Roman" w:hAnsi="Times New Roman" w:cs="Times New Roman"/>
        </w:rPr>
        <w:tab/>
        <w:t>We first conduct</w:t>
      </w:r>
      <w:r w:rsidR="000538C0">
        <w:rPr>
          <w:rFonts w:ascii="Times New Roman" w:hAnsi="Times New Roman" w:cs="Times New Roman"/>
        </w:rPr>
        <w:t>ed</w:t>
      </w:r>
      <w:r>
        <w:rPr>
          <w:rFonts w:ascii="Times New Roman" w:hAnsi="Times New Roman" w:cs="Times New Roman"/>
        </w:rPr>
        <w:t xml:space="preserve"> subsample analysis in columns 1-6. </w:t>
      </w:r>
      <w:r w:rsidR="00D41116">
        <w:rPr>
          <w:rFonts w:ascii="Times New Roman" w:hAnsi="Times New Roman" w:cs="Times New Roman"/>
        </w:rPr>
        <w:t>I</w:t>
      </w:r>
      <w:r>
        <w:rPr>
          <w:rFonts w:ascii="Times New Roman" w:hAnsi="Times New Roman" w:cs="Times New Roman"/>
        </w:rPr>
        <w:t xml:space="preserve">n columns 1-3, we show that during </w:t>
      </w:r>
      <w:r w:rsidR="00B47A5E">
        <w:rPr>
          <w:rFonts w:ascii="Times New Roman" w:hAnsi="Times New Roman" w:cs="Times New Roman"/>
        </w:rPr>
        <w:t>T1</w:t>
      </w:r>
      <w:r>
        <w:rPr>
          <w:rFonts w:ascii="Times New Roman" w:hAnsi="Times New Roman" w:cs="Times New Roman"/>
        </w:rPr>
        <w:t xml:space="preserve">, the coefficient of Experiment </w:t>
      </w:r>
      <w:r w:rsidR="00D902B0">
        <w:rPr>
          <w:rFonts w:ascii="Times New Roman" w:hAnsi="Times New Roman" w:cs="Times New Roman"/>
        </w:rPr>
        <w:t>wa</w:t>
      </w:r>
      <w:r>
        <w:rPr>
          <w:rFonts w:ascii="Times New Roman" w:hAnsi="Times New Roman" w:cs="Times New Roman"/>
        </w:rPr>
        <w:t xml:space="preserve">s not significant at any level regardless </w:t>
      </w:r>
      <w:r w:rsidR="00423B5A">
        <w:rPr>
          <w:rFonts w:ascii="Times New Roman" w:hAnsi="Times New Roman" w:cs="Times New Roman"/>
        </w:rPr>
        <w:t xml:space="preserve">of </w:t>
      </w:r>
      <w:r w:rsidR="00B83F23">
        <w:rPr>
          <w:rFonts w:ascii="Times New Roman" w:hAnsi="Times New Roman" w:cs="Times New Roman"/>
        </w:rPr>
        <w:t xml:space="preserve">whether </w:t>
      </w:r>
      <w:r>
        <w:rPr>
          <w:rFonts w:ascii="Times New Roman" w:hAnsi="Times New Roman" w:cs="Times New Roman"/>
        </w:rPr>
        <w:t xml:space="preserve">the dependent variable </w:t>
      </w:r>
      <w:r w:rsidR="00D902B0">
        <w:rPr>
          <w:rFonts w:ascii="Times New Roman" w:hAnsi="Times New Roman" w:cs="Times New Roman"/>
        </w:rPr>
        <w:t>wa</w:t>
      </w:r>
      <w:r>
        <w:rPr>
          <w:rFonts w:ascii="Times New Roman" w:hAnsi="Times New Roman" w:cs="Times New Roman"/>
        </w:rPr>
        <w:t>s NEP, MAT</w:t>
      </w:r>
      <w:r w:rsidR="00BF4758">
        <w:rPr>
          <w:rFonts w:ascii="Times New Roman" w:hAnsi="Times New Roman" w:cs="Times New Roman"/>
        </w:rPr>
        <w:t>,</w:t>
      </w:r>
      <w:r>
        <w:rPr>
          <w:rFonts w:ascii="Times New Roman" w:hAnsi="Times New Roman" w:cs="Times New Roman"/>
        </w:rPr>
        <w:t xml:space="preserve"> or IND. This result suggests that in the beginning of the </w:t>
      </w:r>
      <w:r w:rsidR="008E5614">
        <w:rPr>
          <w:rFonts w:ascii="Times New Roman" w:hAnsi="Times New Roman" w:cs="Times New Roman"/>
        </w:rPr>
        <w:t xml:space="preserve">term </w:t>
      </w:r>
      <w:r>
        <w:rPr>
          <w:rFonts w:ascii="Times New Roman" w:hAnsi="Times New Roman" w:cs="Times New Roman"/>
        </w:rPr>
        <w:t>s</w:t>
      </w:r>
      <w:r w:rsidRPr="0023589B">
        <w:rPr>
          <w:rFonts w:ascii="Times New Roman" w:hAnsi="Times New Roman" w:cs="Times New Roman"/>
        </w:rPr>
        <w:t>tudents</w:t>
      </w:r>
      <w:r w:rsidR="00AF2FA6">
        <w:rPr>
          <w:rFonts w:ascii="Times New Roman" w:hAnsi="Times New Roman" w:cs="Times New Roman"/>
        </w:rPr>
        <w:t>’</w:t>
      </w:r>
      <w:r w:rsidRPr="0023589B">
        <w:rPr>
          <w:rFonts w:ascii="Times New Roman" w:hAnsi="Times New Roman" w:cs="Times New Roman"/>
        </w:rPr>
        <w:t xml:space="preserve"> </w:t>
      </w:r>
      <w:r>
        <w:rPr>
          <w:rFonts w:ascii="Times New Roman" w:hAnsi="Times New Roman" w:cs="Times New Roman"/>
        </w:rPr>
        <w:t>w</w:t>
      </w:r>
      <w:r w:rsidRPr="0023589B">
        <w:rPr>
          <w:rFonts w:ascii="Times New Roman" w:hAnsi="Times New Roman" w:cs="Times New Roman"/>
        </w:rPr>
        <w:t>orldviews</w:t>
      </w:r>
      <w:r>
        <w:rPr>
          <w:rFonts w:ascii="Times New Roman" w:hAnsi="Times New Roman" w:cs="Times New Roman"/>
        </w:rPr>
        <w:t xml:space="preserve"> </w:t>
      </w:r>
      <w:r w:rsidR="000538C0">
        <w:rPr>
          <w:rFonts w:ascii="Times New Roman" w:hAnsi="Times New Roman" w:cs="Times New Roman"/>
        </w:rPr>
        <w:t>we</w:t>
      </w:r>
      <w:r>
        <w:rPr>
          <w:rFonts w:ascii="Times New Roman" w:hAnsi="Times New Roman" w:cs="Times New Roman"/>
        </w:rPr>
        <w:t xml:space="preserve">re very similar </w:t>
      </w:r>
      <w:r w:rsidR="00BF4758">
        <w:rPr>
          <w:rFonts w:ascii="Times New Roman" w:hAnsi="Times New Roman" w:cs="Times New Roman"/>
        </w:rPr>
        <w:t xml:space="preserve">in </w:t>
      </w:r>
      <w:r w:rsidR="008E5614">
        <w:rPr>
          <w:rFonts w:ascii="Times New Roman" w:hAnsi="Times New Roman" w:cs="Times New Roman"/>
        </w:rPr>
        <w:t xml:space="preserve">the </w:t>
      </w:r>
      <w:r>
        <w:rPr>
          <w:rFonts w:ascii="Times New Roman" w:hAnsi="Times New Roman" w:cs="Times New Roman"/>
        </w:rPr>
        <w:t xml:space="preserve">control and experimental groups. </w:t>
      </w:r>
      <w:r w:rsidR="00740DA9">
        <w:rPr>
          <w:rFonts w:ascii="Times New Roman" w:hAnsi="Times New Roman" w:cs="Times New Roman"/>
        </w:rPr>
        <w:t xml:space="preserve">In </w:t>
      </w:r>
      <w:r w:rsidR="00B47A5E">
        <w:rPr>
          <w:rFonts w:ascii="Times New Roman" w:hAnsi="Times New Roman" w:cs="Times New Roman"/>
        </w:rPr>
        <w:t>T2</w:t>
      </w:r>
      <w:r w:rsidR="00740DA9">
        <w:rPr>
          <w:rFonts w:ascii="Times New Roman" w:hAnsi="Times New Roman" w:cs="Times New Roman"/>
        </w:rPr>
        <w:t xml:space="preserve"> (columns 4-6), we f</w:t>
      </w:r>
      <w:r w:rsidR="000538C0">
        <w:rPr>
          <w:rFonts w:ascii="Times New Roman" w:hAnsi="Times New Roman" w:cs="Times New Roman"/>
        </w:rPr>
        <w:t>ou</w:t>
      </w:r>
      <w:r w:rsidR="00740DA9">
        <w:rPr>
          <w:rFonts w:ascii="Times New Roman" w:hAnsi="Times New Roman" w:cs="Times New Roman"/>
        </w:rPr>
        <w:t xml:space="preserve">nd that the coefficients of Experiment </w:t>
      </w:r>
      <w:r w:rsidR="000538C0">
        <w:rPr>
          <w:rFonts w:ascii="Times New Roman" w:hAnsi="Times New Roman" w:cs="Times New Roman"/>
        </w:rPr>
        <w:t>we</w:t>
      </w:r>
      <w:r w:rsidR="00740DA9">
        <w:rPr>
          <w:rFonts w:ascii="Times New Roman" w:hAnsi="Times New Roman" w:cs="Times New Roman"/>
        </w:rPr>
        <w:t>re 0.3</w:t>
      </w:r>
      <w:r w:rsidR="00B83F23">
        <w:rPr>
          <w:rFonts w:ascii="Times New Roman" w:hAnsi="Times New Roman" w:cs="Times New Roman"/>
        </w:rPr>
        <w:t>8</w:t>
      </w:r>
      <w:r w:rsidR="00740DA9">
        <w:rPr>
          <w:rFonts w:ascii="Times New Roman" w:hAnsi="Times New Roman" w:cs="Times New Roman"/>
        </w:rPr>
        <w:t xml:space="preserve"> </w:t>
      </w:r>
      <w:r w:rsidR="00740DA9" w:rsidRPr="00D11CBA">
        <w:rPr>
          <w:rFonts w:ascii="Times New Roman" w:hAnsi="Times New Roman" w:cs="Times New Roman"/>
        </w:rPr>
        <w:t>(p</w:t>
      </w:r>
      <w:r w:rsidR="001C6462">
        <w:rPr>
          <w:rFonts w:ascii="Times New Roman" w:hAnsi="Times New Roman" w:cs="Times New Roman"/>
        </w:rPr>
        <w:t xml:space="preserve"> </w:t>
      </w:r>
      <w:r w:rsidR="00740DA9" w:rsidRPr="00D11CBA">
        <w:rPr>
          <w:rFonts w:ascii="Times New Roman" w:hAnsi="Times New Roman" w:cs="Times New Roman"/>
        </w:rPr>
        <w:t>=</w:t>
      </w:r>
      <w:r w:rsidR="001C6462">
        <w:rPr>
          <w:rFonts w:ascii="Times New Roman" w:hAnsi="Times New Roman" w:cs="Times New Roman"/>
        </w:rPr>
        <w:t xml:space="preserve"> </w:t>
      </w:r>
      <w:r w:rsidR="00740DA9" w:rsidRPr="00D11CBA">
        <w:rPr>
          <w:rFonts w:ascii="Times New Roman" w:hAnsi="Times New Roman" w:cs="Times New Roman"/>
        </w:rPr>
        <w:t>0.018), -0.30 (p</w:t>
      </w:r>
      <w:r w:rsidR="001C6462">
        <w:rPr>
          <w:rFonts w:ascii="Times New Roman" w:hAnsi="Times New Roman" w:cs="Times New Roman"/>
        </w:rPr>
        <w:t xml:space="preserve"> </w:t>
      </w:r>
      <w:r w:rsidR="00740DA9" w:rsidRPr="00D11CBA">
        <w:rPr>
          <w:rFonts w:ascii="Times New Roman" w:hAnsi="Times New Roman" w:cs="Times New Roman"/>
        </w:rPr>
        <w:t>=</w:t>
      </w:r>
      <w:r w:rsidR="001C6462">
        <w:rPr>
          <w:rFonts w:ascii="Times New Roman" w:hAnsi="Times New Roman" w:cs="Times New Roman"/>
        </w:rPr>
        <w:t xml:space="preserve"> </w:t>
      </w:r>
      <w:r w:rsidR="00740DA9" w:rsidRPr="00D11CBA">
        <w:rPr>
          <w:rFonts w:ascii="Times New Roman" w:hAnsi="Times New Roman" w:cs="Times New Roman"/>
        </w:rPr>
        <w:t>0.019), and -0.33 (p</w:t>
      </w:r>
      <w:r w:rsidR="001C6462">
        <w:rPr>
          <w:rFonts w:ascii="Times New Roman" w:hAnsi="Times New Roman" w:cs="Times New Roman"/>
        </w:rPr>
        <w:t xml:space="preserve"> </w:t>
      </w:r>
      <w:r w:rsidR="00740DA9" w:rsidRPr="00D11CBA">
        <w:rPr>
          <w:rFonts w:ascii="Times New Roman" w:hAnsi="Times New Roman" w:cs="Times New Roman"/>
        </w:rPr>
        <w:t>=</w:t>
      </w:r>
      <w:r w:rsidR="001C6462">
        <w:rPr>
          <w:rFonts w:ascii="Times New Roman" w:hAnsi="Times New Roman" w:cs="Times New Roman"/>
        </w:rPr>
        <w:t xml:space="preserve"> </w:t>
      </w:r>
      <w:r w:rsidR="00740DA9" w:rsidRPr="00D11CBA">
        <w:rPr>
          <w:rFonts w:ascii="Times New Roman" w:hAnsi="Times New Roman" w:cs="Times New Roman"/>
        </w:rPr>
        <w:t>0.013) u</w:t>
      </w:r>
      <w:r w:rsidR="00740DA9">
        <w:rPr>
          <w:rFonts w:ascii="Times New Roman" w:hAnsi="Times New Roman" w:cs="Times New Roman"/>
        </w:rPr>
        <w:t>nder the dependent variables of NEP, MAT</w:t>
      </w:r>
      <w:r w:rsidR="00BF4758">
        <w:rPr>
          <w:rFonts w:ascii="Times New Roman" w:hAnsi="Times New Roman" w:cs="Times New Roman"/>
        </w:rPr>
        <w:t>,</w:t>
      </w:r>
      <w:r w:rsidR="00740DA9">
        <w:rPr>
          <w:rFonts w:ascii="Times New Roman" w:hAnsi="Times New Roman" w:cs="Times New Roman"/>
        </w:rPr>
        <w:t xml:space="preserve"> and IND, respectively. This result echoes our </w:t>
      </w:r>
      <w:proofErr w:type="spellStart"/>
      <w:r w:rsidR="00740DA9">
        <w:rPr>
          <w:rFonts w:ascii="Times New Roman" w:hAnsi="Times New Roman" w:cs="Times New Roman"/>
        </w:rPr>
        <w:t>univariate</w:t>
      </w:r>
      <w:proofErr w:type="spellEnd"/>
      <w:r w:rsidR="00740DA9">
        <w:rPr>
          <w:rFonts w:ascii="Times New Roman" w:hAnsi="Times New Roman" w:cs="Times New Roman"/>
        </w:rPr>
        <w:t xml:space="preserve"> evidence in Table 1</w:t>
      </w:r>
      <w:r w:rsidR="006379D9">
        <w:rPr>
          <w:rFonts w:ascii="Times New Roman" w:hAnsi="Times New Roman" w:cs="Times New Roman"/>
        </w:rPr>
        <w:t xml:space="preserve">, </w:t>
      </w:r>
      <w:r w:rsidR="007570B9">
        <w:rPr>
          <w:rFonts w:ascii="Times New Roman" w:hAnsi="Times New Roman" w:cs="Times New Roman"/>
        </w:rPr>
        <w:t>that is</w:t>
      </w:r>
      <w:r w:rsidR="006379D9">
        <w:rPr>
          <w:rFonts w:ascii="Times New Roman" w:hAnsi="Times New Roman" w:cs="Times New Roman"/>
        </w:rPr>
        <w:t xml:space="preserve">, </w:t>
      </w:r>
      <w:r w:rsidR="000538C0">
        <w:rPr>
          <w:rFonts w:ascii="Times New Roman" w:hAnsi="Times New Roman" w:cs="Times New Roman"/>
        </w:rPr>
        <w:t xml:space="preserve">the </w:t>
      </w:r>
      <w:r w:rsidR="00B83F23">
        <w:rPr>
          <w:rFonts w:ascii="Times New Roman" w:hAnsi="Times New Roman" w:cs="Times New Roman"/>
        </w:rPr>
        <w:t>experimental group exhibited</w:t>
      </w:r>
      <w:r w:rsidR="00607665">
        <w:rPr>
          <w:rFonts w:ascii="Times New Roman" w:hAnsi="Times New Roman" w:cs="Times New Roman"/>
        </w:rPr>
        <w:t xml:space="preserve"> </w:t>
      </w:r>
      <w:r w:rsidR="00A7205E">
        <w:rPr>
          <w:rFonts w:ascii="Times New Roman" w:hAnsi="Times New Roman" w:cs="Times New Roman"/>
        </w:rPr>
        <w:t xml:space="preserve">significantly </w:t>
      </w:r>
      <w:r w:rsidR="00607665">
        <w:rPr>
          <w:rFonts w:ascii="Times New Roman" w:hAnsi="Times New Roman" w:cs="Times New Roman"/>
        </w:rPr>
        <w:t xml:space="preserve">higher perceptions of the ecological environment and lower materialism </w:t>
      </w:r>
      <w:r w:rsidR="00607665" w:rsidRPr="00607665">
        <w:rPr>
          <w:rFonts w:ascii="Times New Roman" w:hAnsi="Times New Roman" w:cs="Times New Roman"/>
        </w:rPr>
        <w:t>and individualism</w:t>
      </w:r>
      <w:r w:rsidR="00740DA9">
        <w:rPr>
          <w:rFonts w:ascii="Times New Roman" w:hAnsi="Times New Roman" w:cs="Times New Roman"/>
        </w:rPr>
        <w:t xml:space="preserve"> </w:t>
      </w:r>
      <w:r w:rsidR="007570B9">
        <w:rPr>
          <w:rFonts w:ascii="Times New Roman" w:hAnsi="Times New Roman" w:cs="Times New Roman"/>
        </w:rPr>
        <w:t xml:space="preserve">scores </w:t>
      </w:r>
      <w:r w:rsidR="00607665">
        <w:rPr>
          <w:rFonts w:ascii="Times New Roman" w:hAnsi="Times New Roman" w:cs="Times New Roman"/>
        </w:rPr>
        <w:t xml:space="preserve">relative to the </w:t>
      </w:r>
      <w:r w:rsidR="00A7205E">
        <w:rPr>
          <w:rFonts w:ascii="Times New Roman" w:hAnsi="Times New Roman" w:cs="Times New Roman"/>
        </w:rPr>
        <w:t>control group. Finally, we pool</w:t>
      </w:r>
      <w:r w:rsidR="000538C0">
        <w:rPr>
          <w:rFonts w:ascii="Times New Roman" w:hAnsi="Times New Roman" w:cs="Times New Roman"/>
        </w:rPr>
        <w:t>ed</w:t>
      </w:r>
      <w:r w:rsidR="00A7205E">
        <w:rPr>
          <w:rFonts w:ascii="Times New Roman" w:hAnsi="Times New Roman" w:cs="Times New Roman"/>
        </w:rPr>
        <w:t xml:space="preserve"> </w:t>
      </w:r>
      <w:r w:rsidR="00B47A5E">
        <w:rPr>
          <w:rFonts w:ascii="Times New Roman" w:hAnsi="Times New Roman" w:cs="Times New Roman"/>
        </w:rPr>
        <w:t>T1</w:t>
      </w:r>
      <w:r w:rsidR="00A7205E">
        <w:rPr>
          <w:rFonts w:ascii="Times New Roman" w:hAnsi="Times New Roman" w:cs="Times New Roman"/>
        </w:rPr>
        <w:t xml:space="preserve"> and </w:t>
      </w:r>
      <w:r w:rsidR="00B47A5E">
        <w:rPr>
          <w:rFonts w:ascii="Times New Roman" w:hAnsi="Times New Roman" w:cs="Times New Roman"/>
        </w:rPr>
        <w:t>T2</w:t>
      </w:r>
      <w:r w:rsidR="00A7205E">
        <w:rPr>
          <w:rFonts w:ascii="Times New Roman" w:hAnsi="Times New Roman" w:cs="Times New Roman"/>
        </w:rPr>
        <w:t xml:space="preserve"> data in columns 7-9. </w:t>
      </w:r>
      <w:r w:rsidR="00AE2AEB">
        <w:rPr>
          <w:rFonts w:ascii="Times New Roman" w:hAnsi="Times New Roman" w:cs="Times New Roman"/>
        </w:rPr>
        <w:t>The coefficient on Experiment tests whether the worldviews differ</w:t>
      </w:r>
      <w:r w:rsidR="000538C0">
        <w:rPr>
          <w:rFonts w:ascii="Times New Roman" w:hAnsi="Times New Roman" w:cs="Times New Roman"/>
        </w:rPr>
        <w:t>ed</w:t>
      </w:r>
      <w:r w:rsidR="00AE2AEB">
        <w:rPr>
          <w:rFonts w:ascii="Times New Roman" w:hAnsi="Times New Roman" w:cs="Times New Roman"/>
        </w:rPr>
        <w:t xml:space="preserve"> between </w:t>
      </w:r>
      <w:r w:rsidR="000538C0">
        <w:rPr>
          <w:rFonts w:ascii="Times New Roman" w:hAnsi="Times New Roman" w:cs="Times New Roman"/>
        </w:rPr>
        <w:t xml:space="preserve">the </w:t>
      </w:r>
      <w:r w:rsidR="00AE2AEB">
        <w:rPr>
          <w:rFonts w:ascii="Times New Roman" w:hAnsi="Times New Roman" w:cs="Times New Roman"/>
        </w:rPr>
        <w:t xml:space="preserve">control and experimental groups in </w:t>
      </w:r>
      <w:r w:rsidR="00B47A5E">
        <w:rPr>
          <w:rFonts w:ascii="Times New Roman" w:hAnsi="Times New Roman" w:cs="Times New Roman"/>
        </w:rPr>
        <w:t>T1</w:t>
      </w:r>
      <w:r w:rsidR="00AE2AEB">
        <w:rPr>
          <w:rFonts w:ascii="Times New Roman" w:hAnsi="Times New Roman" w:cs="Times New Roman"/>
        </w:rPr>
        <w:t xml:space="preserve"> and the coefficient on Experiment</w:t>
      </w:r>
      <w:r w:rsidR="001B5887">
        <w:rPr>
          <w:rFonts w:ascii="Times New Roman" w:hAnsi="Times New Roman" w:cs="Times New Roman"/>
        </w:rPr>
        <w:t>*</w:t>
      </w:r>
      <w:r w:rsidR="00B47A5E">
        <w:rPr>
          <w:rFonts w:ascii="Times New Roman" w:hAnsi="Times New Roman" w:cs="Times New Roman"/>
        </w:rPr>
        <w:t xml:space="preserve">T2 </w:t>
      </w:r>
      <w:r w:rsidR="00AE2AEB">
        <w:rPr>
          <w:rFonts w:ascii="Times New Roman" w:hAnsi="Times New Roman" w:cs="Times New Roman"/>
        </w:rPr>
        <w:t>tests</w:t>
      </w:r>
      <w:r w:rsidR="001B5887">
        <w:rPr>
          <w:rFonts w:ascii="Times New Roman" w:hAnsi="Times New Roman" w:cs="Times New Roman"/>
        </w:rPr>
        <w:t xml:space="preserve"> whether </w:t>
      </w:r>
      <w:r w:rsidR="000538C0">
        <w:rPr>
          <w:rFonts w:ascii="Times New Roman" w:hAnsi="Times New Roman" w:cs="Times New Roman"/>
        </w:rPr>
        <w:t xml:space="preserve">the </w:t>
      </w:r>
      <w:r w:rsidR="001B5887">
        <w:rPr>
          <w:rFonts w:ascii="Times New Roman" w:hAnsi="Times New Roman" w:cs="Times New Roman"/>
        </w:rPr>
        <w:t>experimental group</w:t>
      </w:r>
      <w:r w:rsidR="008E5614">
        <w:rPr>
          <w:rFonts w:ascii="Times New Roman" w:hAnsi="Times New Roman" w:cs="Times New Roman"/>
        </w:rPr>
        <w:t>s</w:t>
      </w:r>
      <w:r w:rsidR="001B5887">
        <w:rPr>
          <w:rFonts w:ascii="Times New Roman" w:hAnsi="Times New Roman" w:cs="Times New Roman"/>
        </w:rPr>
        <w:t xml:space="preserve"> </w:t>
      </w:r>
      <w:r w:rsidR="004053E4">
        <w:rPr>
          <w:rFonts w:ascii="Times New Roman" w:hAnsi="Times New Roman" w:cs="Times New Roman"/>
        </w:rPr>
        <w:t xml:space="preserve">significantly changed their worldview in </w:t>
      </w:r>
      <w:r w:rsidR="00B47A5E">
        <w:rPr>
          <w:rFonts w:ascii="Times New Roman" w:hAnsi="Times New Roman" w:cs="Times New Roman"/>
        </w:rPr>
        <w:t>T2</w:t>
      </w:r>
      <w:r w:rsidR="004053E4">
        <w:rPr>
          <w:rFonts w:ascii="Times New Roman" w:hAnsi="Times New Roman" w:cs="Times New Roman"/>
        </w:rPr>
        <w:t xml:space="preserve"> relative </w:t>
      </w:r>
      <w:r w:rsidR="000538C0">
        <w:rPr>
          <w:rFonts w:ascii="Times New Roman" w:hAnsi="Times New Roman" w:cs="Times New Roman"/>
        </w:rPr>
        <w:t xml:space="preserve">to </w:t>
      </w:r>
      <w:r w:rsidR="004053E4">
        <w:rPr>
          <w:rFonts w:ascii="Times New Roman" w:hAnsi="Times New Roman" w:cs="Times New Roman"/>
        </w:rPr>
        <w:t xml:space="preserve">T1. </w:t>
      </w:r>
      <w:r w:rsidR="00A7205E">
        <w:rPr>
          <w:rFonts w:ascii="Times New Roman" w:hAnsi="Times New Roman" w:cs="Times New Roman"/>
        </w:rPr>
        <w:t>We f</w:t>
      </w:r>
      <w:r w:rsidR="000538C0">
        <w:rPr>
          <w:rFonts w:ascii="Times New Roman" w:hAnsi="Times New Roman" w:cs="Times New Roman"/>
        </w:rPr>
        <w:t>ou</w:t>
      </w:r>
      <w:r w:rsidR="00A7205E">
        <w:rPr>
          <w:rFonts w:ascii="Times New Roman" w:hAnsi="Times New Roman" w:cs="Times New Roman"/>
        </w:rPr>
        <w:t>nd that the coefficients on Experiment remain</w:t>
      </w:r>
      <w:r w:rsidR="000538C0">
        <w:rPr>
          <w:rFonts w:ascii="Times New Roman" w:hAnsi="Times New Roman" w:cs="Times New Roman"/>
        </w:rPr>
        <w:t>ed</w:t>
      </w:r>
      <w:r w:rsidR="00A7205E">
        <w:rPr>
          <w:rFonts w:ascii="Times New Roman" w:hAnsi="Times New Roman" w:cs="Times New Roman"/>
        </w:rPr>
        <w:t xml:space="preserve"> insignificant while the coefficients on </w:t>
      </w:r>
      <w:r w:rsidR="00A7205E" w:rsidRPr="00A7205E">
        <w:rPr>
          <w:rFonts w:ascii="Times New Roman" w:hAnsi="Times New Roman" w:cs="Times New Roman"/>
        </w:rPr>
        <w:t>Experiment*T2</w:t>
      </w:r>
      <w:r w:rsidR="00A7205E">
        <w:rPr>
          <w:rFonts w:ascii="Times New Roman" w:hAnsi="Times New Roman" w:cs="Times New Roman"/>
        </w:rPr>
        <w:t xml:space="preserve"> </w:t>
      </w:r>
      <w:r w:rsidR="000538C0">
        <w:rPr>
          <w:rFonts w:ascii="Times New Roman" w:hAnsi="Times New Roman" w:cs="Times New Roman"/>
        </w:rPr>
        <w:t>we</w:t>
      </w:r>
      <w:r w:rsidR="00A7205E">
        <w:rPr>
          <w:rFonts w:ascii="Times New Roman" w:hAnsi="Times New Roman" w:cs="Times New Roman"/>
        </w:rPr>
        <w:t xml:space="preserve">re </w:t>
      </w:r>
      <w:proofErr w:type="gramStart"/>
      <w:r w:rsidR="00A7205E">
        <w:rPr>
          <w:rFonts w:ascii="Times New Roman" w:hAnsi="Times New Roman" w:cs="Times New Roman"/>
        </w:rPr>
        <w:t xml:space="preserve">all </w:t>
      </w:r>
      <w:r w:rsidR="00A7205E" w:rsidRPr="00D11CBA">
        <w:rPr>
          <w:rFonts w:ascii="Times New Roman" w:hAnsi="Times New Roman" w:cs="Times New Roman"/>
        </w:rPr>
        <w:t>significant</w:t>
      </w:r>
      <w:proofErr w:type="gramEnd"/>
      <w:r w:rsidR="00A7205E" w:rsidRPr="00D11CBA">
        <w:rPr>
          <w:rFonts w:ascii="Times New Roman" w:hAnsi="Times New Roman" w:cs="Times New Roman"/>
        </w:rPr>
        <w:t xml:space="preserve"> at less than</w:t>
      </w:r>
      <w:r w:rsidR="00B83F23" w:rsidRPr="00D11CBA">
        <w:rPr>
          <w:rFonts w:ascii="Times New Roman" w:hAnsi="Times New Roman" w:cs="Times New Roman"/>
        </w:rPr>
        <w:t xml:space="preserve"> the</w:t>
      </w:r>
      <w:r w:rsidR="00A7205E" w:rsidRPr="00D11CBA">
        <w:rPr>
          <w:rFonts w:ascii="Times New Roman" w:hAnsi="Times New Roman" w:cs="Times New Roman"/>
        </w:rPr>
        <w:t xml:space="preserve"> 1% level. </w:t>
      </w:r>
      <w:r w:rsidR="00883419" w:rsidRPr="00D11CBA">
        <w:rPr>
          <w:rFonts w:ascii="Times New Roman" w:hAnsi="Times New Roman" w:cs="Times New Roman"/>
        </w:rPr>
        <w:t>Th</w:t>
      </w:r>
      <w:r w:rsidR="00C47AAD" w:rsidRPr="00D11CBA">
        <w:rPr>
          <w:rFonts w:ascii="Times New Roman" w:hAnsi="Times New Roman" w:cs="Times New Roman"/>
        </w:rPr>
        <w:t>ese</w:t>
      </w:r>
      <w:r w:rsidR="00883419" w:rsidRPr="00D11CBA">
        <w:rPr>
          <w:rFonts w:ascii="Times New Roman" w:hAnsi="Times New Roman" w:cs="Times New Roman"/>
        </w:rPr>
        <w:t xml:space="preserve"> result</w:t>
      </w:r>
      <w:r w:rsidR="00C47AAD" w:rsidRPr="00D11CBA">
        <w:rPr>
          <w:rFonts w:ascii="Times New Roman" w:hAnsi="Times New Roman" w:cs="Times New Roman"/>
        </w:rPr>
        <w:t>s</w:t>
      </w:r>
      <w:r w:rsidR="00883419">
        <w:rPr>
          <w:rFonts w:ascii="Times New Roman" w:hAnsi="Times New Roman" w:cs="Times New Roman"/>
        </w:rPr>
        <w:t xml:space="preserve"> indicate that there </w:t>
      </w:r>
      <w:r w:rsidR="00D370E3">
        <w:rPr>
          <w:rFonts w:ascii="Times New Roman" w:hAnsi="Times New Roman" w:cs="Times New Roman"/>
        </w:rPr>
        <w:t>w</w:t>
      </w:r>
      <w:r w:rsidR="008E5614">
        <w:rPr>
          <w:rFonts w:ascii="Times New Roman" w:hAnsi="Times New Roman" w:cs="Times New Roman"/>
        </w:rPr>
        <w:t>ere</w:t>
      </w:r>
      <w:r w:rsidR="00883419" w:rsidRPr="00883419">
        <w:rPr>
          <w:rFonts w:ascii="Times New Roman" w:hAnsi="Times New Roman" w:cs="Times New Roman"/>
        </w:rPr>
        <w:t xml:space="preserve"> no significant differences in three measures of student transformation in classes where only reflective </w:t>
      </w:r>
      <w:r w:rsidR="00206ACA">
        <w:rPr>
          <w:rFonts w:ascii="Times New Roman" w:hAnsi="Times New Roman" w:cs="Times New Roman"/>
        </w:rPr>
        <w:t>critical reflection</w:t>
      </w:r>
      <w:r w:rsidR="00883419" w:rsidRPr="00883419">
        <w:rPr>
          <w:rFonts w:ascii="Times New Roman" w:hAnsi="Times New Roman" w:cs="Times New Roman"/>
        </w:rPr>
        <w:t xml:space="preserve"> </w:t>
      </w:r>
      <w:r w:rsidR="00423B5A">
        <w:rPr>
          <w:rFonts w:ascii="Times New Roman" w:hAnsi="Times New Roman" w:cs="Times New Roman"/>
        </w:rPr>
        <w:t>wa</w:t>
      </w:r>
      <w:r w:rsidR="00883419" w:rsidRPr="00883419">
        <w:rPr>
          <w:rFonts w:ascii="Times New Roman" w:hAnsi="Times New Roman" w:cs="Times New Roman"/>
        </w:rPr>
        <w:t xml:space="preserve">s used, </w:t>
      </w:r>
      <w:r w:rsidR="008E5614">
        <w:rPr>
          <w:rFonts w:ascii="Times New Roman" w:hAnsi="Times New Roman" w:cs="Times New Roman"/>
        </w:rPr>
        <w:t xml:space="preserve">but there were </w:t>
      </w:r>
      <w:r w:rsidR="00883419" w:rsidRPr="00883419">
        <w:rPr>
          <w:rFonts w:ascii="Times New Roman" w:hAnsi="Times New Roman" w:cs="Times New Roman"/>
        </w:rPr>
        <w:t>significant differences in all three measures whe</w:t>
      </w:r>
      <w:r w:rsidR="00A3591E">
        <w:rPr>
          <w:rFonts w:ascii="Times New Roman" w:hAnsi="Times New Roman" w:cs="Times New Roman"/>
        </w:rPr>
        <w:t xml:space="preserve">re </w:t>
      </w:r>
      <w:r w:rsidR="00883419" w:rsidRPr="00883419">
        <w:rPr>
          <w:rFonts w:ascii="Times New Roman" w:hAnsi="Times New Roman" w:cs="Times New Roman"/>
        </w:rPr>
        <w:t xml:space="preserve">praxis </w:t>
      </w:r>
      <w:r w:rsidR="00423B5A">
        <w:rPr>
          <w:rFonts w:ascii="Times New Roman" w:hAnsi="Times New Roman" w:cs="Times New Roman"/>
        </w:rPr>
        <w:t>w</w:t>
      </w:r>
      <w:r w:rsidR="00A3591E">
        <w:rPr>
          <w:rFonts w:ascii="Times New Roman" w:hAnsi="Times New Roman" w:cs="Times New Roman"/>
        </w:rPr>
        <w:t>as</w:t>
      </w:r>
      <w:r w:rsidR="00883419" w:rsidRPr="00883419">
        <w:rPr>
          <w:rFonts w:ascii="Times New Roman" w:hAnsi="Times New Roman" w:cs="Times New Roman"/>
        </w:rPr>
        <w:t xml:space="preserve"> used</w:t>
      </w:r>
      <w:r w:rsidR="000E7ABF">
        <w:rPr>
          <w:rFonts w:ascii="Times New Roman" w:hAnsi="Times New Roman" w:cs="Times New Roman"/>
        </w:rPr>
        <w:t xml:space="preserve">.  </w:t>
      </w:r>
      <w:r w:rsidR="00A7205E">
        <w:rPr>
          <w:rFonts w:ascii="Times New Roman" w:hAnsi="Times New Roman" w:cs="Times New Roman"/>
        </w:rPr>
        <w:t xml:space="preserve"> </w:t>
      </w:r>
    </w:p>
    <w:p w14:paraId="20A27840" w14:textId="6439C992" w:rsidR="00C47AAD" w:rsidRPr="00E143EE" w:rsidRDefault="00C47AAD" w:rsidP="00E143EE">
      <w:pPr>
        <w:spacing w:line="480" w:lineRule="auto"/>
        <w:jc w:val="both"/>
        <w:rPr>
          <w:rFonts w:ascii="Times New Roman" w:hAnsi="Times New Roman" w:cs="Times New Roman"/>
          <w:b/>
        </w:rPr>
      </w:pPr>
      <w:r w:rsidRPr="00E143EE">
        <w:rPr>
          <w:rFonts w:ascii="Times New Roman" w:hAnsi="Times New Roman" w:cs="Times New Roman"/>
          <w:b/>
        </w:rPr>
        <w:t xml:space="preserve">Measures </w:t>
      </w:r>
      <w:r w:rsidR="00455FB0">
        <w:rPr>
          <w:rFonts w:ascii="Times New Roman" w:hAnsi="Times New Roman" w:cs="Times New Roman"/>
          <w:b/>
        </w:rPr>
        <w:t>B</w:t>
      </w:r>
      <w:r w:rsidRPr="00E143EE">
        <w:rPr>
          <w:rFonts w:ascii="Times New Roman" w:hAnsi="Times New Roman" w:cs="Times New Roman"/>
          <w:b/>
        </w:rPr>
        <w:t xml:space="preserve">ased on </w:t>
      </w:r>
      <w:r w:rsidR="00455FB0">
        <w:rPr>
          <w:rFonts w:ascii="Times New Roman" w:hAnsi="Times New Roman" w:cs="Times New Roman"/>
          <w:b/>
        </w:rPr>
        <w:t>S</w:t>
      </w:r>
      <w:r w:rsidRPr="00E143EE">
        <w:rPr>
          <w:rFonts w:ascii="Times New Roman" w:hAnsi="Times New Roman" w:cs="Times New Roman"/>
          <w:b/>
        </w:rPr>
        <w:t>tudent</w:t>
      </w:r>
      <w:r>
        <w:rPr>
          <w:rFonts w:ascii="Times New Roman" w:hAnsi="Times New Roman" w:cs="Times New Roman"/>
          <w:b/>
        </w:rPr>
        <w:t>s’</w:t>
      </w:r>
      <w:r w:rsidRPr="00E143EE">
        <w:rPr>
          <w:rFonts w:ascii="Times New Roman" w:hAnsi="Times New Roman" w:cs="Times New Roman"/>
          <w:b/>
        </w:rPr>
        <w:t xml:space="preserve"> </w:t>
      </w:r>
      <w:r>
        <w:rPr>
          <w:rFonts w:ascii="Times New Roman" w:hAnsi="Times New Roman" w:cs="Times New Roman"/>
          <w:b/>
        </w:rPr>
        <w:t xml:space="preserve">“Experiment Outside the Classroom” </w:t>
      </w:r>
      <w:r w:rsidR="00455FB0">
        <w:rPr>
          <w:rFonts w:ascii="Times New Roman" w:hAnsi="Times New Roman" w:cs="Times New Roman"/>
          <w:b/>
        </w:rPr>
        <w:t>R</w:t>
      </w:r>
      <w:r w:rsidRPr="00E143EE">
        <w:rPr>
          <w:rFonts w:ascii="Times New Roman" w:hAnsi="Times New Roman" w:cs="Times New Roman"/>
          <w:b/>
        </w:rPr>
        <w:t>eports</w:t>
      </w:r>
    </w:p>
    <w:p w14:paraId="2DEA6687" w14:textId="60EB5B06" w:rsidR="00FE5A6C" w:rsidRDefault="003123A9" w:rsidP="007B1F65">
      <w:pPr>
        <w:spacing w:line="480" w:lineRule="auto"/>
        <w:jc w:val="both"/>
        <w:rPr>
          <w:rFonts w:ascii="Times New Roman" w:hAnsi="Times New Roman"/>
        </w:rPr>
      </w:pPr>
      <w:r>
        <w:rPr>
          <w:rFonts w:ascii="Times New Roman" w:hAnsi="Times New Roman" w:cs="Times New Roman"/>
        </w:rPr>
        <w:tab/>
      </w:r>
      <w:r w:rsidR="008B160F">
        <w:rPr>
          <w:rFonts w:ascii="Times New Roman" w:hAnsi="Times New Roman" w:cs="Times New Roman"/>
        </w:rPr>
        <w:t>Content analyses of the written reports prepared by students in the experimental groups allowed us to triangulate and expand our findings</w:t>
      </w:r>
      <w:r w:rsidR="001A2022">
        <w:rPr>
          <w:rFonts w:ascii="Times New Roman" w:hAnsi="Times New Roman" w:cs="Times New Roman"/>
        </w:rPr>
        <w:t xml:space="preserve">, and to move </w:t>
      </w:r>
      <w:r w:rsidR="00C07341">
        <w:rPr>
          <w:rFonts w:ascii="Times New Roman" w:hAnsi="Times New Roman" w:cs="Times New Roman"/>
        </w:rPr>
        <w:t xml:space="preserve">beyond </w:t>
      </w:r>
      <w:r w:rsidR="001A2022">
        <w:rPr>
          <w:rFonts w:ascii="Times New Roman" w:hAnsi="Times New Roman" w:cs="Times New Roman"/>
        </w:rPr>
        <w:t>the educator’s viewpoint and instead examine students’ viewpoints</w:t>
      </w:r>
      <w:r w:rsidR="001A2022">
        <w:rPr>
          <w:rFonts w:ascii="Times New Roman" w:hAnsi="Times New Roman"/>
        </w:rPr>
        <w:t>.</w:t>
      </w:r>
      <w:r w:rsidR="00D655C1">
        <w:rPr>
          <w:rFonts w:ascii="Times New Roman" w:hAnsi="Times New Roman"/>
        </w:rPr>
        <w:t xml:space="preserve"> </w:t>
      </w:r>
      <w:r w:rsidR="001D1ACE">
        <w:rPr>
          <w:rFonts w:ascii="Times New Roman" w:hAnsi="Times New Roman"/>
        </w:rPr>
        <w:t>Recall that the coder of the student papers did not know the theory behind the paper nor the student “scores” on the questionnaire items</w:t>
      </w:r>
      <w:r w:rsidR="00FE5A6C">
        <w:rPr>
          <w:rFonts w:ascii="Times New Roman" w:hAnsi="Times New Roman"/>
        </w:rPr>
        <w:t xml:space="preserve">. </w:t>
      </w:r>
    </w:p>
    <w:p w14:paraId="2D7869E2" w14:textId="6A998BF3" w:rsidR="008B160F" w:rsidRDefault="00D655C1" w:rsidP="00FE5A6C">
      <w:pPr>
        <w:spacing w:line="480" w:lineRule="auto"/>
        <w:ind w:firstLine="720"/>
        <w:jc w:val="both"/>
        <w:rPr>
          <w:rFonts w:ascii="Times New Roman" w:hAnsi="Times New Roman"/>
        </w:rPr>
      </w:pPr>
      <w:r>
        <w:rPr>
          <w:rFonts w:ascii="Times New Roman" w:hAnsi="Times New Roman"/>
        </w:rPr>
        <w:lastRenderedPageBreak/>
        <w:t>Tables 4, 5</w:t>
      </w:r>
      <w:r w:rsidR="007273FB">
        <w:rPr>
          <w:rFonts w:ascii="Times New Roman" w:hAnsi="Times New Roman"/>
        </w:rPr>
        <w:t>,</w:t>
      </w:r>
      <w:r w:rsidR="00703845">
        <w:rPr>
          <w:rFonts w:ascii="Times New Roman" w:hAnsi="Times New Roman"/>
        </w:rPr>
        <w:t xml:space="preserve"> </w:t>
      </w:r>
      <w:r>
        <w:rPr>
          <w:rFonts w:ascii="Times New Roman" w:hAnsi="Times New Roman"/>
        </w:rPr>
        <w:t xml:space="preserve">and </w:t>
      </w:r>
      <w:r w:rsidR="00206ACA">
        <w:rPr>
          <w:rFonts w:ascii="Times New Roman" w:hAnsi="Times New Roman"/>
        </w:rPr>
        <w:t>6</w:t>
      </w:r>
      <w:r>
        <w:rPr>
          <w:rFonts w:ascii="Times New Roman" w:hAnsi="Times New Roman"/>
        </w:rPr>
        <w:t xml:space="preserve"> provide </w:t>
      </w:r>
      <w:r w:rsidR="00BA6891">
        <w:rPr>
          <w:rFonts w:ascii="Times New Roman" w:hAnsi="Times New Roman"/>
        </w:rPr>
        <w:t xml:space="preserve">multiple </w:t>
      </w:r>
      <w:r>
        <w:rPr>
          <w:rFonts w:ascii="Times New Roman" w:hAnsi="Times New Roman"/>
        </w:rPr>
        <w:t xml:space="preserve">illustrative quotes from students’ reports indicating low, </w:t>
      </w:r>
      <w:r w:rsidR="00B1547A">
        <w:rPr>
          <w:rFonts w:ascii="Times New Roman" w:hAnsi="Times New Roman"/>
        </w:rPr>
        <w:t>moderate</w:t>
      </w:r>
      <w:r w:rsidR="00BA6891">
        <w:rPr>
          <w:rFonts w:ascii="Times New Roman" w:hAnsi="Times New Roman"/>
        </w:rPr>
        <w:t>,</w:t>
      </w:r>
      <w:r>
        <w:rPr>
          <w:rFonts w:ascii="Times New Roman" w:hAnsi="Times New Roman"/>
        </w:rPr>
        <w:t xml:space="preserve"> and high levels of evidence </w:t>
      </w:r>
      <w:r w:rsidR="00DD709F">
        <w:rPr>
          <w:rFonts w:ascii="Times New Roman" w:hAnsi="Times New Roman"/>
        </w:rPr>
        <w:t>for each of</w:t>
      </w:r>
      <w:r>
        <w:rPr>
          <w:rFonts w:ascii="Times New Roman" w:hAnsi="Times New Roman"/>
        </w:rPr>
        <w:t xml:space="preserve"> the three measure being considered</w:t>
      </w:r>
      <w:r w:rsidR="00BA6891">
        <w:rPr>
          <w:rFonts w:ascii="Times New Roman" w:hAnsi="Times New Roman"/>
        </w:rPr>
        <w:t xml:space="preserve"> (NEP, MAT, and IND). The </w:t>
      </w:r>
      <w:r w:rsidR="00B1547A">
        <w:rPr>
          <w:rFonts w:ascii="Times New Roman" w:hAnsi="Times New Roman"/>
        </w:rPr>
        <w:t>36 quotes are drawn from 36 different reports. As is evident in the quotes, the scales we used were quite demanding</w:t>
      </w:r>
      <w:r w:rsidR="00D902B0">
        <w:rPr>
          <w:rFonts w:ascii="Times New Roman" w:hAnsi="Times New Roman"/>
        </w:rPr>
        <w:t xml:space="preserve">, where </w:t>
      </w:r>
      <w:r w:rsidR="00B1547A">
        <w:rPr>
          <w:rFonts w:ascii="Times New Roman" w:hAnsi="Times New Roman"/>
        </w:rPr>
        <w:t xml:space="preserve">even a low score provides </w:t>
      </w:r>
      <w:r w:rsidR="00BA6891">
        <w:rPr>
          <w:rFonts w:ascii="Times New Roman" w:hAnsi="Times New Roman"/>
        </w:rPr>
        <w:t xml:space="preserve">some </w:t>
      </w:r>
      <w:r w:rsidR="00B1547A">
        <w:rPr>
          <w:rFonts w:ascii="Times New Roman" w:hAnsi="Times New Roman"/>
        </w:rPr>
        <w:t>eviden</w:t>
      </w:r>
      <w:r w:rsidR="00DD709F">
        <w:rPr>
          <w:rFonts w:ascii="Times New Roman" w:hAnsi="Times New Roman"/>
        </w:rPr>
        <w:t>ce</w:t>
      </w:r>
      <w:r w:rsidR="00B1547A">
        <w:rPr>
          <w:rFonts w:ascii="Times New Roman" w:hAnsi="Times New Roman"/>
        </w:rPr>
        <w:t xml:space="preserve"> of the measure being examined.</w:t>
      </w:r>
    </w:p>
    <w:p w14:paraId="5574A68E" w14:textId="58631D6D" w:rsidR="00B1547A" w:rsidRPr="007B1F65" w:rsidRDefault="00B1547A" w:rsidP="007B1F65">
      <w:pPr>
        <w:jc w:val="center"/>
        <w:rPr>
          <w:rFonts w:ascii="Times New Roman" w:hAnsi="Times New Roman" w:cs="Times New Roman"/>
        </w:rPr>
      </w:pPr>
      <w:r w:rsidRPr="007B1F65">
        <w:rPr>
          <w:rFonts w:ascii="Times New Roman" w:hAnsi="Times New Roman" w:cs="Times New Roman"/>
        </w:rPr>
        <w:t>----------</w:t>
      </w:r>
      <w:r w:rsidR="007273FB">
        <w:rPr>
          <w:rFonts w:ascii="Times New Roman" w:hAnsi="Times New Roman" w:cs="Times New Roman"/>
        </w:rPr>
        <w:t>--</w:t>
      </w:r>
      <w:r w:rsidRPr="007B1F65">
        <w:rPr>
          <w:rFonts w:ascii="Times New Roman" w:hAnsi="Times New Roman" w:cs="Times New Roman"/>
        </w:rPr>
        <w:t>---------</w:t>
      </w:r>
      <w:r w:rsidR="006379D9">
        <w:rPr>
          <w:rFonts w:ascii="Times New Roman" w:hAnsi="Times New Roman" w:cs="Times New Roman"/>
        </w:rPr>
        <w:t>-</w:t>
      </w:r>
      <w:r w:rsidRPr="007B1F65">
        <w:rPr>
          <w:rFonts w:ascii="Times New Roman" w:hAnsi="Times New Roman" w:cs="Times New Roman"/>
        </w:rPr>
        <w:t>--------------------</w:t>
      </w:r>
    </w:p>
    <w:p w14:paraId="772676C4" w14:textId="755EFED5" w:rsidR="00B1547A" w:rsidRPr="007B1F65" w:rsidRDefault="00B1547A" w:rsidP="007B1F65">
      <w:pPr>
        <w:jc w:val="center"/>
        <w:rPr>
          <w:rFonts w:ascii="Times New Roman" w:hAnsi="Times New Roman" w:cs="Times New Roman"/>
        </w:rPr>
      </w:pPr>
      <w:r w:rsidRPr="007B1F65">
        <w:rPr>
          <w:rFonts w:ascii="Times New Roman" w:hAnsi="Times New Roman" w:cs="Times New Roman"/>
        </w:rPr>
        <w:t>Insert Tables 4, 5</w:t>
      </w:r>
      <w:r w:rsidR="006379D9">
        <w:rPr>
          <w:rFonts w:ascii="Times New Roman" w:hAnsi="Times New Roman" w:cs="Times New Roman"/>
        </w:rPr>
        <w:t>,</w:t>
      </w:r>
      <w:r w:rsidRPr="007B1F65">
        <w:rPr>
          <w:rFonts w:ascii="Times New Roman" w:hAnsi="Times New Roman" w:cs="Times New Roman"/>
        </w:rPr>
        <w:t xml:space="preserve"> and 6 about here</w:t>
      </w:r>
    </w:p>
    <w:p w14:paraId="48107D23" w14:textId="6D6CB5BD" w:rsidR="00B1547A" w:rsidRDefault="00B1547A" w:rsidP="007B1F65">
      <w:pPr>
        <w:jc w:val="center"/>
        <w:rPr>
          <w:rFonts w:ascii="Times New Roman" w:hAnsi="Times New Roman" w:cs="Times New Roman"/>
        </w:rPr>
      </w:pPr>
      <w:r w:rsidRPr="007B1F65">
        <w:rPr>
          <w:rFonts w:ascii="Times New Roman" w:hAnsi="Times New Roman" w:cs="Times New Roman"/>
        </w:rPr>
        <w:t>-----------</w:t>
      </w:r>
      <w:r w:rsidR="007273FB">
        <w:rPr>
          <w:rFonts w:ascii="Times New Roman" w:hAnsi="Times New Roman" w:cs="Times New Roman"/>
        </w:rPr>
        <w:t>--</w:t>
      </w:r>
      <w:r w:rsidRPr="007B1F65">
        <w:rPr>
          <w:rFonts w:ascii="Times New Roman" w:hAnsi="Times New Roman" w:cs="Times New Roman"/>
        </w:rPr>
        <w:t>---------</w:t>
      </w:r>
      <w:r w:rsidR="006379D9">
        <w:rPr>
          <w:rFonts w:ascii="Times New Roman" w:hAnsi="Times New Roman" w:cs="Times New Roman"/>
        </w:rPr>
        <w:t>--</w:t>
      </w:r>
      <w:r w:rsidRPr="007B1F65">
        <w:rPr>
          <w:rFonts w:ascii="Times New Roman" w:hAnsi="Times New Roman" w:cs="Times New Roman"/>
        </w:rPr>
        <w:t>-------------------</w:t>
      </w:r>
    </w:p>
    <w:p w14:paraId="6887D766" w14:textId="77777777" w:rsidR="005A0B28" w:rsidRDefault="005A0B28" w:rsidP="007B1F65">
      <w:pPr>
        <w:jc w:val="center"/>
        <w:rPr>
          <w:rFonts w:cs="Times New Roman"/>
        </w:rPr>
      </w:pPr>
    </w:p>
    <w:p w14:paraId="0EE5AE83" w14:textId="3A8878D9" w:rsidR="00143B9B" w:rsidRPr="00E143EE" w:rsidRDefault="003949F3" w:rsidP="007B1F65">
      <w:pPr>
        <w:spacing w:line="480" w:lineRule="auto"/>
        <w:ind w:firstLine="720"/>
        <w:jc w:val="both"/>
        <w:rPr>
          <w:rFonts w:ascii="Times New Roman" w:hAnsi="Times New Roman" w:cs="Times New Roman"/>
        </w:rPr>
      </w:pPr>
      <w:proofErr w:type="gramStart"/>
      <w:r w:rsidRPr="00E143EE">
        <w:rPr>
          <w:rFonts w:ascii="Times New Roman" w:hAnsi="Times New Roman" w:cs="Times New Roman"/>
          <w:b/>
        </w:rPr>
        <w:t xml:space="preserve">Students’ self-described </w:t>
      </w:r>
      <w:r w:rsidR="00994D29" w:rsidRPr="00E143EE">
        <w:rPr>
          <w:rFonts w:ascii="Times New Roman" w:hAnsi="Times New Roman" w:cs="Times New Roman"/>
          <w:b/>
        </w:rPr>
        <w:t>evidence of praxis</w:t>
      </w:r>
      <w:r w:rsidR="00994D29" w:rsidRPr="001E5270">
        <w:rPr>
          <w:rFonts w:ascii="Times New Roman" w:hAnsi="Times New Roman" w:cs="Times New Roman"/>
        </w:rPr>
        <w:t>.</w:t>
      </w:r>
      <w:proofErr w:type="gramEnd"/>
      <w:r w:rsidR="00994D29" w:rsidRPr="001E5270">
        <w:rPr>
          <w:rFonts w:ascii="Times New Roman" w:hAnsi="Times New Roman" w:cs="Times New Roman"/>
        </w:rPr>
        <w:t xml:space="preserve"> </w:t>
      </w:r>
      <w:r w:rsidR="009B4992" w:rsidRPr="001E5270">
        <w:rPr>
          <w:rFonts w:ascii="Times New Roman" w:hAnsi="Times New Roman" w:cs="Times New Roman"/>
        </w:rPr>
        <w:t>T</w:t>
      </w:r>
      <w:r w:rsidR="004C3423" w:rsidRPr="001E5270">
        <w:rPr>
          <w:rFonts w:ascii="Times New Roman" w:hAnsi="Times New Roman" w:cs="Times New Roman"/>
        </w:rPr>
        <w:t xml:space="preserve">he mean </w:t>
      </w:r>
      <w:r w:rsidR="00994D29" w:rsidRPr="001E5270">
        <w:rPr>
          <w:rFonts w:ascii="Times New Roman" w:hAnsi="Times New Roman" w:cs="Times New Roman"/>
        </w:rPr>
        <w:t xml:space="preserve">score for students’ </w:t>
      </w:r>
      <w:r w:rsidR="004C3423" w:rsidRPr="001E5270">
        <w:rPr>
          <w:rFonts w:ascii="Times New Roman" w:hAnsi="Times New Roman" w:cs="Times New Roman"/>
        </w:rPr>
        <w:t>self-described evidence of praxis was 2.06</w:t>
      </w:r>
      <w:r w:rsidR="00994D29" w:rsidRPr="001E5270">
        <w:rPr>
          <w:rFonts w:ascii="Times New Roman" w:hAnsi="Times New Roman" w:cs="Times New Roman"/>
        </w:rPr>
        <w:t>,</w:t>
      </w:r>
      <w:r w:rsidR="004C3423" w:rsidRPr="001E5270">
        <w:rPr>
          <w:rFonts w:ascii="Times New Roman" w:hAnsi="Times New Roman" w:cs="Times New Roman"/>
        </w:rPr>
        <w:t xml:space="preserve"> with a standard deviation of 0.55</w:t>
      </w:r>
      <w:r w:rsidR="00B1547A">
        <w:rPr>
          <w:rFonts w:ascii="Times New Roman" w:hAnsi="Times New Roman" w:cs="Times New Roman"/>
        </w:rPr>
        <w:t>. In terms of the distribution of the four categories in the measurement scale</w:t>
      </w:r>
      <w:r w:rsidR="007570B9">
        <w:rPr>
          <w:rFonts w:ascii="Times New Roman" w:hAnsi="Times New Roman" w:cs="Times New Roman"/>
        </w:rPr>
        <w:t>:</w:t>
      </w:r>
      <w:r w:rsidR="00B1547A">
        <w:rPr>
          <w:rFonts w:ascii="Times New Roman" w:hAnsi="Times New Roman" w:cs="Times New Roman"/>
        </w:rPr>
        <w:t xml:space="preserve"> “</w:t>
      </w:r>
      <w:r w:rsidR="009445A4">
        <w:rPr>
          <w:rFonts w:ascii="Times New Roman" w:hAnsi="Times New Roman" w:cs="Times New Roman"/>
        </w:rPr>
        <w:t>0</w:t>
      </w:r>
      <w:r w:rsidR="00B1547A">
        <w:rPr>
          <w:rFonts w:ascii="Times New Roman" w:hAnsi="Times New Roman" w:cs="Times New Roman"/>
        </w:rPr>
        <w:t xml:space="preserve">” (no mention) </w:t>
      </w:r>
      <w:r w:rsidR="009445A4">
        <w:rPr>
          <w:rFonts w:ascii="Times New Roman" w:hAnsi="Times New Roman" w:cs="Times New Roman"/>
        </w:rPr>
        <w:t>=</w:t>
      </w:r>
      <w:r w:rsidR="00B1547A">
        <w:rPr>
          <w:rFonts w:ascii="Times New Roman" w:hAnsi="Times New Roman" w:cs="Times New Roman"/>
        </w:rPr>
        <w:t xml:space="preserve"> </w:t>
      </w:r>
      <w:r w:rsidR="009445A4">
        <w:rPr>
          <w:rFonts w:ascii="Times New Roman" w:hAnsi="Times New Roman" w:cs="Times New Roman"/>
        </w:rPr>
        <w:t>12.5%</w:t>
      </w:r>
      <w:r w:rsidR="00B1547A">
        <w:rPr>
          <w:rFonts w:ascii="Times New Roman" w:hAnsi="Times New Roman" w:cs="Times New Roman"/>
        </w:rPr>
        <w:t xml:space="preserve"> of reports;</w:t>
      </w:r>
      <w:r w:rsidR="009445A4">
        <w:rPr>
          <w:rFonts w:ascii="Times New Roman" w:hAnsi="Times New Roman" w:cs="Times New Roman"/>
        </w:rPr>
        <w:t xml:space="preserve"> </w:t>
      </w:r>
      <w:r w:rsidR="00B1547A">
        <w:rPr>
          <w:rFonts w:ascii="Times New Roman" w:hAnsi="Times New Roman" w:cs="Times New Roman"/>
        </w:rPr>
        <w:t>“</w:t>
      </w:r>
      <w:r w:rsidR="009445A4">
        <w:rPr>
          <w:rFonts w:ascii="Times New Roman" w:hAnsi="Times New Roman" w:cs="Times New Roman"/>
        </w:rPr>
        <w:t>1</w:t>
      </w:r>
      <w:r w:rsidR="00B1547A">
        <w:rPr>
          <w:rFonts w:ascii="Times New Roman" w:hAnsi="Times New Roman" w:cs="Times New Roman"/>
        </w:rPr>
        <w:t xml:space="preserve">” (low) </w:t>
      </w:r>
      <w:r w:rsidR="009445A4">
        <w:rPr>
          <w:rFonts w:ascii="Times New Roman" w:hAnsi="Times New Roman" w:cs="Times New Roman"/>
        </w:rPr>
        <w:t>=</w:t>
      </w:r>
      <w:r w:rsidR="00B1547A">
        <w:rPr>
          <w:rFonts w:ascii="Times New Roman" w:hAnsi="Times New Roman" w:cs="Times New Roman"/>
        </w:rPr>
        <w:t xml:space="preserve"> </w:t>
      </w:r>
      <w:r w:rsidR="009445A4">
        <w:rPr>
          <w:rFonts w:ascii="Times New Roman" w:hAnsi="Times New Roman" w:cs="Times New Roman"/>
        </w:rPr>
        <w:t>19.1%</w:t>
      </w:r>
      <w:r w:rsidR="00DD709F">
        <w:rPr>
          <w:rFonts w:ascii="Times New Roman" w:hAnsi="Times New Roman" w:cs="Times New Roman"/>
        </w:rPr>
        <w:t>;</w:t>
      </w:r>
      <w:r w:rsidR="009445A4">
        <w:rPr>
          <w:rFonts w:ascii="Times New Roman" w:hAnsi="Times New Roman" w:cs="Times New Roman"/>
        </w:rPr>
        <w:t xml:space="preserve"> </w:t>
      </w:r>
      <w:r w:rsidR="00B1547A">
        <w:rPr>
          <w:rFonts w:ascii="Times New Roman" w:hAnsi="Times New Roman" w:cs="Times New Roman"/>
        </w:rPr>
        <w:t>“</w:t>
      </w:r>
      <w:r w:rsidR="009445A4">
        <w:rPr>
          <w:rFonts w:ascii="Times New Roman" w:hAnsi="Times New Roman" w:cs="Times New Roman"/>
        </w:rPr>
        <w:t>2</w:t>
      </w:r>
      <w:r w:rsidR="00B1547A">
        <w:rPr>
          <w:rFonts w:ascii="Times New Roman" w:hAnsi="Times New Roman" w:cs="Times New Roman"/>
        </w:rPr>
        <w:t xml:space="preserve">” (moderate) </w:t>
      </w:r>
      <w:r w:rsidR="009445A4">
        <w:rPr>
          <w:rFonts w:ascii="Times New Roman" w:hAnsi="Times New Roman" w:cs="Times New Roman"/>
        </w:rPr>
        <w:t>=</w:t>
      </w:r>
      <w:r w:rsidR="00B1547A">
        <w:rPr>
          <w:rFonts w:ascii="Times New Roman" w:hAnsi="Times New Roman" w:cs="Times New Roman"/>
        </w:rPr>
        <w:t xml:space="preserve"> </w:t>
      </w:r>
      <w:r w:rsidR="009445A4">
        <w:rPr>
          <w:rFonts w:ascii="Times New Roman" w:hAnsi="Times New Roman" w:cs="Times New Roman"/>
        </w:rPr>
        <w:t>43</w:t>
      </w:r>
      <w:r w:rsidR="00DD709F">
        <w:rPr>
          <w:rFonts w:ascii="Times New Roman" w:hAnsi="Times New Roman" w:cs="Times New Roman"/>
        </w:rPr>
        <w:t>.</w:t>
      </w:r>
      <w:r w:rsidR="00F539B9">
        <w:rPr>
          <w:rFonts w:ascii="Times New Roman" w:hAnsi="Times New Roman" w:cs="Times New Roman"/>
        </w:rPr>
        <w:t>4</w:t>
      </w:r>
      <w:r w:rsidR="009445A4">
        <w:rPr>
          <w:rFonts w:ascii="Times New Roman" w:hAnsi="Times New Roman" w:cs="Times New Roman"/>
        </w:rPr>
        <w:t xml:space="preserve">%; </w:t>
      </w:r>
      <w:r w:rsidR="00DD709F">
        <w:rPr>
          <w:rFonts w:ascii="Times New Roman" w:hAnsi="Times New Roman" w:cs="Times New Roman"/>
        </w:rPr>
        <w:t xml:space="preserve">and </w:t>
      </w:r>
      <w:r w:rsidR="005A0B28">
        <w:rPr>
          <w:rFonts w:ascii="Times New Roman" w:hAnsi="Times New Roman" w:cs="Times New Roman"/>
        </w:rPr>
        <w:t>“</w:t>
      </w:r>
      <w:r w:rsidR="009445A4">
        <w:rPr>
          <w:rFonts w:ascii="Times New Roman" w:hAnsi="Times New Roman" w:cs="Times New Roman"/>
        </w:rPr>
        <w:t>3</w:t>
      </w:r>
      <w:r w:rsidR="005A0B28">
        <w:rPr>
          <w:rFonts w:ascii="Times New Roman" w:hAnsi="Times New Roman" w:cs="Times New Roman"/>
        </w:rPr>
        <w:t>”</w:t>
      </w:r>
      <w:r w:rsidR="00B1547A">
        <w:rPr>
          <w:rFonts w:ascii="Times New Roman" w:hAnsi="Times New Roman" w:cs="Times New Roman"/>
        </w:rPr>
        <w:t xml:space="preserve"> (high) </w:t>
      </w:r>
      <w:r w:rsidR="009445A4">
        <w:rPr>
          <w:rFonts w:ascii="Times New Roman" w:hAnsi="Times New Roman" w:cs="Times New Roman"/>
        </w:rPr>
        <w:t>=</w:t>
      </w:r>
      <w:r w:rsidR="00DD709F">
        <w:rPr>
          <w:rFonts w:ascii="Times New Roman" w:hAnsi="Times New Roman" w:cs="Times New Roman"/>
        </w:rPr>
        <w:t xml:space="preserve"> </w:t>
      </w:r>
      <w:r w:rsidR="009445A4">
        <w:rPr>
          <w:rFonts w:ascii="Times New Roman" w:hAnsi="Times New Roman" w:cs="Times New Roman"/>
        </w:rPr>
        <w:t>25</w:t>
      </w:r>
      <w:r w:rsidR="00DD709F">
        <w:rPr>
          <w:rFonts w:ascii="Times New Roman" w:hAnsi="Times New Roman" w:cs="Times New Roman"/>
        </w:rPr>
        <w:t>.0</w:t>
      </w:r>
      <w:r w:rsidR="009445A4">
        <w:rPr>
          <w:rFonts w:ascii="Times New Roman" w:hAnsi="Times New Roman" w:cs="Times New Roman"/>
        </w:rPr>
        <w:t xml:space="preserve">%. Thus, on average </w:t>
      </w:r>
      <w:r w:rsidR="004C3423" w:rsidRPr="001E5270">
        <w:rPr>
          <w:rFonts w:ascii="Times New Roman" w:hAnsi="Times New Roman" w:cs="Times New Roman"/>
        </w:rPr>
        <w:t xml:space="preserve">students reported </w:t>
      </w:r>
      <w:r w:rsidR="0005489D" w:rsidRPr="001E5270">
        <w:rPr>
          <w:rFonts w:ascii="Times New Roman" w:hAnsi="Times New Roman" w:cs="Times New Roman"/>
        </w:rPr>
        <w:t>“good/clear evidence of</w:t>
      </w:r>
      <w:r w:rsidR="00D655C1">
        <w:rPr>
          <w:rFonts w:ascii="Times New Roman" w:hAnsi="Times New Roman" w:cs="Times New Roman"/>
        </w:rPr>
        <w:t xml:space="preserve"> </w:t>
      </w:r>
      <w:r w:rsidR="0005489D" w:rsidRPr="001E5270">
        <w:rPr>
          <w:rFonts w:ascii="Times New Roman" w:hAnsi="Times New Roman" w:cs="Times New Roman"/>
        </w:rPr>
        <w:t>praxis</w:t>
      </w:r>
      <w:r w:rsidR="005719E0">
        <w:rPr>
          <w:rFonts w:ascii="Times New Roman" w:hAnsi="Times New Roman" w:cs="Times New Roman"/>
        </w:rPr>
        <w:t>,</w:t>
      </w:r>
      <w:r w:rsidR="0005489D" w:rsidRPr="001E5270">
        <w:rPr>
          <w:rFonts w:ascii="Times New Roman" w:hAnsi="Times New Roman" w:cs="Times New Roman"/>
        </w:rPr>
        <w:t>”</w:t>
      </w:r>
      <w:r w:rsidR="005719E0">
        <w:rPr>
          <w:rFonts w:ascii="Times New Roman" w:hAnsi="Times New Roman" w:cs="Times New Roman"/>
        </w:rPr>
        <w:t xml:space="preserve"> with </w:t>
      </w:r>
      <w:r w:rsidR="007273FB">
        <w:rPr>
          <w:rFonts w:ascii="Times New Roman" w:hAnsi="Times New Roman" w:cs="Times New Roman"/>
        </w:rPr>
        <w:t xml:space="preserve">more than two-thirds </w:t>
      </w:r>
      <w:r w:rsidR="005719E0">
        <w:rPr>
          <w:rFonts w:ascii="Times New Roman" w:hAnsi="Times New Roman" w:cs="Times New Roman"/>
        </w:rPr>
        <w:t>in the moderate to high range (</w:t>
      </w:r>
      <w:r w:rsidR="00F539B9">
        <w:rPr>
          <w:rFonts w:ascii="Times New Roman" w:hAnsi="Times New Roman" w:cs="Times New Roman"/>
        </w:rPr>
        <w:t>6</w:t>
      </w:r>
      <w:r w:rsidR="005719E0">
        <w:rPr>
          <w:rFonts w:ascii="Times New Roman" w:hAnsi="Times New Roman" w:cs="Times New Roman"/>
        </w:rPr>
        <w:t>8</w:t>
      </w:r>
      <w:r w:rsidR="00BA6891">
        <w:rPr>
          <w:rFonts w:ascii="Times New Roman" w:hAnsi="Times New Roman" w:cs="Times New Roman"/>
        </w:rPr>
        <w:t>.</w:t>
      </w:r>
      <w:r w:rsidR="00F539B9">
        <w:rPr>
          <w:rFonts w:ascii="Times New Roman" w:hAnsi="Times New Roman" w:cs="Times New Roman"/>
        </w:rPr>
        <w:t>4</w:t>
      </w:r>
      <w:r w:rsidR="005719E0">
        <w:rPr>
          <w:rFonts w:ascii="Times New Roman" w:hAnsi="Times New Roman" w:cs="Times New Roman"/>
        </w:rPr>
        <w:t>%).</w:t>
      </w:r>
      <w:r w:rsidR="0005489D" w:rsidRPr="001E5270">
        <w:rPr>
          <w:rFonts w:ascii="Times New Roman" w:hAnsi="Times New Roman" w:cs="Times New Roman"/>
        </w:rPr>
        <w:t xml:space="preserve"> </w:t>
      </w:r>
    </w:p>
    <w:p w14:paraId="68885EF5" w14:textId="723D7112" w:rsidR="005E36F0" w:rsidRPr="001E5270" w:rsidRDefault="0090344B" w:rsidP="00A30234">
      <w:pPr>
        <w:spacing w:line="480" w:lineRule="auto"/>
        <w:ind w:firstLine="720"/>
        <w:jc w:val="both"/>
        <w:rPr>
          <w:rFonts w:ascii="Times New Roman" w:hAnsi="Times New Roman" w:cs="Times New Roman"/>
          <w:i/>
        </w:rPr>
      </w:pPr>
      <w:r>
        <w:rPr>
          <w:rFonts w:ascii="Times New Roman" w:hAnsi="Times New Roman" w:cs="Times New Roman"/>
        </w:rPr>
        <w:t>In terms of triangulating our results from the questionnaire-based data and students’ written reports, c</w:t>
      </w:r>
      <w:r w:rsidR="001E5270" w:rsidRPr="001E5270">
        <w:rPr>
          <w:rFonts w:ascii="Times New Roman" w:hAnsi="Times New Roman" w:cs="Times New Roman"/>
        </w:rPr>
        <w:t>onsistent with Figure 1</w:t>
      </w:r>
      <w:r w:rsidR="007273FB">
        <w:rPr>
          <w:rFonts w:ascii="Times New Roman" w:hAnsi="Times New Roman" w:cs="Times New Roman"/>
        </w:rPr>
        <w:t>,</w:t>
      </w:r>
      <w:r w:rsidR="001E5270" w:rsidRPr="001E5270">
        <w:rPr>
          <w:rFonts w:ascii="Times New Roman" w:hAnsi="Times New Roman" w:cs="Times New Roman"/>
        </w:rPr>
        <w:t xml:space="preserve"> as shown in Table </w:t>
      </w:r>
      <w:r w:rsidR="00B1547A">
        <w:rPr>
          <w:rFonts w:ascii="Times New Roman" w:hAnsi="Times New Roman" w:cs="Times New Roman"/>
        </w:rPr>
        <w:t>7</w:t>
      </w:r>
      <w:r w:rsidR="001E5270" w:rsidRPr="001E5270">
        <w:rPr>
          <w:rFonts w:ascii="Times New Roman" w:hAnsi="Times New Roman" w:cs="Times New Roman"/>
        </w:rPr>
        <w:t>, we found a marginally significant positive correlation between “student self-described learning from</w:t>
      </w:r>
      <w:r w:rsidR="00B1547A">
        <w:rPr>
          <w:rFonts w:ascii="Times New Roman" w:hAnsi="Times New Roman" w:cs="Times New Roman"/>
        </w:rPr>
        <w:t xml:space="preserve"> </w:t>
      </w:r>
      <w:r w:rsidR="001E5270" w:rsidRPr="001E5270">
        <w:rPr>
          <w:rFonts w:ascii="Times New Roman" w:hAnsi="Times New Roman" w:cs="Times New Roman"/>
        </w:rPr>
        <w:t>praxis” and their questionnaire-measured “total change away from the profit</w:t>
      </w:r>
      <w:r w:rsidR="00A10014">
        <w:rPr>
          <w:rFonts w:ascii="Times New Roman" w:hAnsi="Times New Roman" w:cs="Times New Roman"/>
        </w:rPr>
        <w:t>-maximizing paradigm</w:t>
      </w:r>
      <w:r w:rsidR="00A10014" w:rsidRPr="00D11CBA">
        <w:rPr>
          <w:rFonts w:ascii="Times New Roman" w:hAnsi="Times New Roman" w:cs="Times New Roman"/>
        </w:rPr>
        <w:t>” (p &lt; .10</w:t>
      </w:r>
      <w:r w:rsidR="001E5270" w:rsidRPr="00D11CBA">
        <w:rPr>
          <w:rFonts w:ascii="Times New Roman" w:hAnsi="Times New Roman" w:cs="Times New Roman"/>
        </w:rPr>
        <w:t>).</w:t>
      </w:r>
      <w:r w:rsidR="001E5270" w:rsidRPr="001E5270">
        <w:rPr>
          <w:rFonts w:ascii="Times New Roman" w:hAnsi="Times New Roman" w:cs="Times New Roman"/>
        </w:rPr>
        <w:t xml:space="preserve"> This suggests that students’ self-described praxis was positively related to changes in their combined worldview </w:t>
      </w:r>
      <w:r w:rsidR="00DD709F">
        <w:rPr>
          <w:rFonts w:ascii="Times New Roman" w:hAnsi="Times New Roman" w:cs="Times New Roman"/>
        </w:rPr>
        <w:t>(</w:t>
      </w:r>
      <w:r w:rsidR="001E5270" w:rsidRPr="001E5270">
        <w:rPr>
          <w:rFonts w:ascii="Times New Roman" w:hAnsi="Times New Roman" w:cs="Times New Roman"/>
        </w:rPr>
        <w:t xml:space="preserve">NEP, </w:t>
      </w:r>
      <w:r w:rsidR="00BA6891">
        <w:rPr>
          <w:rFonts w:ascii="Times New Roman" w:hAnsi="Times New Roman" w:cs="Times New Roman"/>
        </w:rPr>
        <w:t>MAT, and IND</w:t>
      </w:r>
      <w:r w:rsidR="00DD709F" w:rsidRPr="00637E5D">
        <w:rPr>
          <w:rFonts w:ascii="Times New Roman" w:hAnsi="Times New Roman" w:cs="Times New Roman"/>
        </w:rPr>
        <w:t>)</w:t>
      </w:r>
      <w:proofErr w:type="gramStart"/>
      <w:r w:rsidR="00DD709F" w:rsidRPr="00637E5D">
        <w:rPr>
          <w:rFonts w:ascii="Times New Roman" w:hAnsi="Times New Roman" w:cs="Times New Roman"/>
        </w:rPr>
        <w:t>;</w:t>
      </w:r>
      <w:proofErr w:type="gramEnd"/>
      <w:r w:rsidR="00DD709F" w:rsidRPr="00637E5D">
        <w:rPr>
          <w:rFonts w:ascii="Times New Roman" w:hAnsi="Times New Roman" w:cs="Times New Roman"/>
        </w:rPr>
        <w:t xml:space="preserve"> </w:t>
      </w:r>
      <w:r w:rsidR="001E5270" w:rsidRPr="00153BD4">
        <w:rPr>
          <w:rFonts w:ascii="Times New Roman" w:hAnsi="Times New Roman" w:cs="Times New Roman"/>
        </w:rPr>
        <w:t>the greater the saliency of praxis for students, the greater the change in students’ worldview</w:t>
      </w:r>
      <w:r w:rsidR="00B62FA5" w:rsidRPr="00153BD4">
        <w:rPr>
          <w:rFonts w:ascii="Times New Roman" w:hAnsi="Times New Roman" w:cs="Times New Roman"/>
        </w:rPr>
        <w:t>s</w:t>
      </w:r>
      <w:r w:rsidR="001E5270" w:rsidRPr="00153BD4">
        <w:rPr>
          <w:rFonts w:ascii="Times New Roman" w:hAnsi="Times New Roman" w:cs="Times New Roman"/>
        </w:rPr>
        <w:t>.</w:t>
      </w:r>
    </w:p>
    <w:p w14:paraId="300B02A7" w14:textId="4904A68A" w:rsidR="00940C2E" w:rsidRPr="007B1F65" w:rsidRDefault="00940C2E" w:rsidP="007B1F65">
      <w:pPr>
        <w:jc w:val="center"/>
        <w:rPr>
          <w:rFonts w:ascii="Times New Roman" w:hAnsi="Times New Roman" w:cs="Times New Roman"/>
        </w:rPr>
      </w:pPr>
      <w:r w:rsidRPr="007B1F65">
        <w:rPr>
          <w:rFonts w:ascii="Times New Roman" w:hAnsi="Times New Roman" w:cs="Times New Roman"/>
        </w:rPr>
        <w:t>-------------------------------</w:t>
      </w:r>
    </w:p>
    <w:p w14:paraId="31718F92" w14:textId="6581F2D5" w:rsidR="00940C2E" w:rsidRPr="007B1F65" w:rsidRDefault="00940C2E" w:rsidP="007B1F65">
      <w:pPr>
        <w:jc w:val="center"/>
        <w:rPr>
          <w:rFonts w:ascii="Times New Roman" w:hAnsi="Times New Roman" w:cs="Times New Roman"/>
        </w:rPr>
      </w:pPr>
      <w:r w:rsidRPr="007B1F65">
        <w:rPr>
          <w:rFonts w:ascii="Times New Roman" w:hAnsi="Times New Roman" w:cs="Times New Roman"/>
        </w:rPr>
        <w:t xml:space="preserve">Insert Table </w:t>
      </w:r>
      <w:r w:rsidR="00B1547A" w:rsidRPr="007B1F65">
        <w:rPr>
          <w:rFonts w:ascii="Times New Roman" w:hAnsi="Times New Roman" w:cs="Times New Roman"/>
        </w:rPr>
        <w:t>7</w:t>
      </w:r>
      <w:r w:rsidRPr="007B1F65">
        <w:rPr>
          <w:rFonts w:ascii="Times New Roman" w:hAnsi="Times New Roman" w:cs="Times New Roman"/>
        </w:rPr>
        <w:t xml:space="preserve"> about here</w:t>
      </w:r>
    </w:p>
    <w:p w14:paraId="6BC2ED00" w14:textId="0BB01960" w:rsidR="00940C2E" w:rsidRDefault="00940C2E" w:rsidP="007B1F65">
      <w:pPr>
        <w:jc w:val="center"/>
        <w:rPr>
          <w:rFonts w:ascii="Times New Roman" w:hAnsi="Times New Roman" w:cs="Times New Roman"/>
        </w:rPr>
      </w:pPr>
      <w:r w:rsidRPr="007B1F65">
        <w:rPr>
          <w:rFonts w:ascii="Times New Roman" w:hAnsi="Times New Roman" w:cs="Times New Roman"/>
        </w:rPr>
        <w:t>-------------------------------</w:t>
      </w:r>
    </w:p>
    <w:p w14:paraId="31557F7E" w14:textId="77777777" w:rsidR="005A0B28" w:rsidRPr="00DB4B75" w:rsidRDefault="005A0B28" w:rsidP="007B1F65">
      <w:pPr>
        <w:jc w:val="center"/>
      </w:pPr>
    </w:p>
    <w:p w14:paraId="172B7A58" w14:textId="7044D1C7" w:rsidR="003123A9" w:rsidRDefault="00C47AAD" w:rsidP="00280959">
      <w:pPr>
        <w:spacing w:line="480" w:lineRule="auto"/>
        <w:ind w:firstLine="720"/>
        <w:contextualSpacing/>
        <w:jc w:val="both"/>
        <w:rPr>
          <w:rFonts w:ascii="Times New Roman" w:hAnsi="Times New Roman" w:cs="Times New Roman"/>
        </w:rPr>
      </w:pPr>
      <w:proofErr w:type="gramStart"/>
      <w:r w:rsidRPr="00E677A1">
        <w:rPr>
          <w:rFonts w:ascii="Times New Roman" w:hAnsi="Times New Roman" w:cs="Times New Roman"/>
          <w:b/>
        </w:rPr>
        <w:t>Students’ self-described transformation</w:t>
      </w:r>
      <w:r w:rsidR="006379D9">
        <w:rPr>
          <w:rFonts w:ascii="Times New Roman" w:hAnsi="Times New Roman" w:cs="Times New Roman"/>
          <w:b/>
        </w:rPr>
        <w:t>s</w:t>
      </w:r>
      <w:r w:rsidR="00424EA8">
        <w:rPr>
          <w:rFonts w:ascii="Times New Roman" w:hAnsi="Times New Roman" w:cs="Times New Roman"/>
          <w:b/>
        </w:rPr>
        <w:t xml:space="preserve"> (box </w:t>
      </w:r>
      <w:r w:rsidR="007B244E">
        <w:rPr>
          <w:rFonts w:ascii="Times New Roman" w:hAnsi="Times New Roman" w:cs="Times New Roman"/>
          <w:b/>
        </w:rPr>
        <w:t>#</w:t>
      </w:r>
      <w:r w:rsidR="00424EA8">
        <w:rPr>
          <w:rFonts w:ascii="Times New Roman" w:hAnsi="Times New Roman" w:cs="Times New Roman"/>
          <w:b/>
        </w:rPr>
        <w:t>2 in Figure 1)</w:t>
      </w:r>
      <w:r w:rsidRPr="00E677A1">
        <w:rPr>
          <w:rFonts w:ascii="Times New Roman" w:hAnsi="Times New Roman" w:cs="Times New Roman"/>
          <w:b/>
        </w:rPr>
        <w:t>.</w:t>
      </w:r>
      <w:proofErr w:type="gramEnd"/>
      <w:r w:rsidRPr="00E677A1" w:rsidDel="00E60959">
        <w:rPr>
          <w:rFonts w:ascii="Times New Roman" w:hAnsi="Times New Roman" w:cs="Times New Roman"/>
        </w:rPr>
        <w:t xml:space="preserve"> </w:t>
      </w:r>
      <w:r w:rsidR="00E60959" w:rsidRPr="00E677A1">
        <w:rPr>
          <w:rFonts w:ascii="Times New Roman" w:hAnsi="Times New Roman" w:cs="Times New Roman"/>
        </w:rPr>
        <w:t>T</w:t>
      </w:r>
      <w:r w:rsidR="004C3423" w:rsidRPr="00E677A1">
        <w:rPr>
          <w:rFonts w:ascii="Times New Roman" w:hAnsi="Times New Roman" w:cs="Times New Roman"/>
        </w:rPr>
        <w:t xml:space="preserve">he mean for students’ self-described </w:t>
      </w:r>
      <w:r w:rsidR="004C3423" w:rsidRPr="00FD68C1">
        <w:rPr>
          <w:rFonts w:ascii="Times New Roman" w:hAnsi="Times New Roman" w:cs="Times New Roman"/>
        </w:rPr>
        <w:t>transformation</w:t>
      </w:r>
      <w:r w:rsidR="006379D9">
        <w:rPr>
          <w:rFonts w:ascii="Times New Roman" w:hAnsi="Times New Roman" w:cs="Times New Roman"/>
        </w:rPr>
        <w:t>s</w:t>
      </w:r>
      <w:r w:rsidR="004C3423" w:rsidRPr="00D902B0">
        <w:rPr>
          <w:rFonts w:ascii="Times New Roman" w:hAnsi="Times New Roman" w:cs="Times New Roman"/>
        </w:rPr>
        <w:t xml:space="preserve"> </w:t>
      </w:r>
      <w:r w:rsidR="004C3423" w:rsidRPr="00E677A1">
        <w:rPr>
          <w:rFonts w:ascii="Times New Roman" w:hAnsi="Times New Roman" w:cs="Times New Roman"/>
        </w:rPr>
        <w:t>was 1.96 with a standard deviation of 0.46</w:t>
      </w:r>
      <w:r w:rsidR="00B1547A">
        <w:rPr>
          <w:rFonts w:ascii="Times New Roman" w:hAnsi="Times New Roman" w:cs="Times New Roman"/>
        </w:rPr>
        <w:t xml:space="preserve"> (“0”</w:t>
      </w:r>
      <w:r w:rsidR="00BA6891">
        <w:rPr>
          <w:rFonts w:ascii="Times New Roman" w:hAnsi="Times New Roman" w:cs="Times New Roman"/>
        </w:rPr>
        <w:t xml:space="preserve"> </w:t>
      </w:r>
      <w:r w:rsidR="00B1547A">
        <w:rPr>
          <w:rFonts w:ascii="Times New Roman" w:hAnsi="Times New Roman" w:cs="Times New Roman"/>
        </w:rPr>
        <w:t>=</w:t>
      </w:r>
      <w:r w:rsidR="00BA6891">
        <w:rPr>
          <w:rFonts w:ascii="Times New Roman" w:hAnsi="Times New Roman" w:cs="Times New Roman"/>
        </w:rPr>
        <w:t xml:space="preserve"> </w:t>
      </w:r>
      <w:r w:rsidR="003123A9">
        <w:rPr>
          <w:rFonts w:ascii="Times New Roman" w:hAnsi="Times New Roman" w:cs="Times New Roman"/>
        </w:rPr>
        <w:t>9</w:t>
      </w:r>
      <w:r w:rsidR="00B1547A">
        <w:rPr>
          <w:rFonts w:ascii="Times New Roman" w:hAnsi="Times New Roman" w:cs="Times New Roman"/>
        </w:rPr>
        <w:t>.6%</w:t>
      </w:r>
      <w:r w:rsidR="007570B9">
        <w:rPr>
          <w:rFonts w:ascii="Times New Roman" w:hAnsi="Times New Roman" w:cs="Times New Roman"/>
        </w:rPr>
        <w:t xml:space="preserve"> of reports</w:t>
      </w:r>
      <w:r w:rsidR="00B1547A">
        <w:rPr>
          <w:rFonts w:ascii="Times New Roman" w:hAnsi="Times New Roman" w:cs="Times New Roman"/>
        </w:rPr>
        <w:t xml:space="preserve">; </w:t>
      </w:r>
      <w:r w:rsidR="00B1547A">
        <w:rPr>
          <w:rFonts w:ascii="Times New Roman" w:hAnsi="Times New Roman" w:cs="Times New Roman"/>
        </w:rPr>
        <w:lastRenderedPageBreak/>
        <w:t>“1”</w:t>
      </w:r>
      <w:r w:rsidR="00BA6891">
        <w:rPr>
          <w:rFonts w:ascii="Times New Roman" w:hAnsi="Times New Roman" w:cs="Times New Roman"/>
        </w:rPr>
        <w:t xml:space="preserve"> </w:t>
      </w:r>
      <w:r w:rsidR="00B1547A">
        <w:rPr>
          <w:rFonts w:ascii="Times New Roman" w:hAnsi="Times New Roman" w:cs="Times New Roman"/>
        </w:rPr>
        <w:t>=</w:t>
      </w:r>
      <w:r w:rsidR="00BA6891">
        <w:rPr>
          <w:rFonts w:ascii="Times New Roman" w:hAnsi="Times New Roman" w:cs="Times New Roman"/>
        </w:rPr>
        <w:t xml:space="preserve"> </w:t>
      </w:r>
      <w:r w:rsidR="00B1547A">
        <w:rPr>
          <w:rFonts w:ascii="Times New Roman" w:hAnsi="Times New Roman" w:cs="Times New Roman"/>
        </w:rPr>
        <w:t>19.1%; “2”</w:t>
      </w:r>
      <w:r w:rsidR="00BA6891">
        <w:rPr>
          <w:rFonts w:ascii="Times New Roman" w:hAnsi="Times New Roman" w:cs="Times New Roman"/>
        </w:rPr>
        <w:t xml:space="preserve"> </w:t>
      </w:r>
      <w:r w:rsidR="00B1547A">
        <w:rPr>
          <w:rFonts w:ascii="Times New Roman" w:hAnsi="Times New Roman" w:cs="Times New Roman"/>
        </w:rPr>
        <w:t>=</w:t>
      </w:r>
      <w:r w:rsidR="00BA6891">
        <w:rPr>
          <w:rFonts w:ascii="Times New Roman" w:hAnsi="Times New Roman" w:cs="Times New Roman"/>
        </w:rPr>
        <w:t xml:space="preserve"> </w:t>
      </w:r>
      <w:r w:rsidR="00B1547A">
        <w:rPr>
          <w:rFonts w:ascii="Times New Roman" w:hAnsi="Times New Roman" w:cs="Times New Roman"/>
        </w:rPr>
        <w:t>55.1%; “3”</w:t>
      </w:r>
      <w:r w:rsidR="00BA6891">
        <w:rPr>
          <w:rFonts w:ascii="Times New Roman" w:hAnsi="Times New Roman" w:cs="Times New Roman"/>
        </w:rPr>
        <w:t xml:space="preserve"> </w:t>
      </w:r>
      <w:r w:rsidR="00B1547A">
        <w:rPr>
          <w:rFonts w:ascii="Times New Roman" w:hAnsi="Times New Roman" w:cs="Times New Roman"/>
        </w:rPr>
        <w:t>=</w:t>
      </w:r>
      <w:r w:rsidR="00BA6891">
        <w:rPr>
          <w:rFonts w:ascii="Times New Roman" w:hAnsi="Times New Roman" w:cs="Times New Roman"/>
        </w:rPr>
        <w:t xml:space="preserve"> </w:t>
      </w:r>
      <w:r w:rsidR="00B1547A">
        <w:rPr>
          <w:rFonts w:ascii="Times New Roman" w:hAnsi="Times New Roman" w:cs="Times New Roman"/>
        </w:rPr>
        <w:t>16.2%)</w:t>
      </w:r>
      <w:r w:rsidR="004C3423" w:rsidRPr="00E677A1">
        <w:rPr>
          <w:rFonts w:ascii="Times New Roman" w:hAnsi="Times New Roman" w:cs="Times New Roman"/>
        </w:rPr>
        <w:t xml:space="preserve">. </w:t>
      </w:r>
      <w:r w:rsidR="005719E0">
        <w:rPr>
          <w:rFonts w:ascii="Times New Roman" w:hAnsi="Times New Roman" w:cs="Times New Roman"/>
        </w:rPr>
        <w:t xml:space="preserve">Taken together, over 70% of </w:t>
      </w:r>
      <w:r w:rsidR="003123A9" w:rsidRPr="001E5270">
        <w:rPr>
          <w:rFonts w:ascii="Times New Roman" w:hAnsi="Times New Roman" w:cs="Times New Roman"/>
        </w:rPr>
        <w:t>students reported</w:t>
      </w:r>
      <w:r w:rsidR="005719E0">
        <w:rPr>
          <w:rFonts w:ascii="Times New Roman" w:hAnsi="Times New Roman" w:cs="Times New Roman"/>
        </w:rPr>
        <w:t xml:space="preserve"> moderate to high levels of transformation.</w:t>
      </w:r>
      <w:r w:rsidR="003123A9" w:rsidRPr="001E5270">
        <w:rPr>
          <w:rFonts w:ascii="Times New Roman" w:hAnsi="Times New Roman" w:cs="Times New Roman"/>
        </w:rPr>
        <w:t xml:space="preserve"> </w:t>
      </w:r>
    </w:p>
    <w:p w14:paraId="0CCF4ABD" w14:textId="17940DB3" w:rsidR="000902D6" w:rsidRDefault="008E5614" w:rsidP="000902D6">
      <w:pPr>
        <w:spacing w:line="480" w:lineRule="auto"/>
        <w:ind w:firstLine="720"/>
        <w:jc w:val="both"/>
        <w:rPr>
          <w:rFonts w:ascii="Times New Roman" w:hAnsi="Times New Roman" w:cs="Times New Roman"/>
        </w:rPr>
      </w:pPr>
      <w:r w:rsidRPr="00E677A1">
        <w:rPr>
          <w:rFonts w:ascii="Times New Roman" w:hAnsi="Times New Roman" w:cs="Times New Roman"/>
        </w:rPr>
        <w:t>C</w:t>
      </w:r>
      <w:r w:rsidR="000902D6" w:rsidRPr="00E677A1">
        <w:rPr>
          <w:rFonts w:ascii="Times New Roman" w:hAnsi="Times New Roman" w:cs="Times New Roman"/>
        </w:rPr>
        <w:t>onsistent with Figure 1</w:t>
      </w:r>
      <w:r w:rsidR="00B15A1F">
        <w:rPr>
          <w:rFonts w:ascii="Times New Roman" w:hAnsi="Times New Roman" w:cs="Times New Roman"/>
        </w:rPr>
        <w:t>,</w:t>
      </w:r>
      <w:r w:rsidR="009929B0" w:rsidRPr="00E677A1">
        <w:rPr>
          <w:rFonts w:ascii="Times New Roman" w:hAnsi="Times New Roman" w:cs="Times New Roman"/>
        </w:rPr>
        <w:t xml:space="preserve"> </w:t>
      </w:r>
      <w:r w:rsidR="000902D6" w:rsidRPr="00E677A1">
        <w:rPr>
          <w:rFonts w:ascii="Times New Roman" w:hAnsi="Times New Roman" w:cs="Times New Roman"/>
        </w:rPr>
        <w:t xml:space="preserve">as shown in Table </w:t>
      </w:r>
      <w:r w:rsidR="00DD709F">
        <w:rPr>
          <w:rFonts w:ascii="Times New Roman" w:hAnsi="Times New Roman" w:cs="Times New Roman"/>
        </w:rPr>
        <w:t>7</w:t>
      </w:r>
      <w:r w:rsidR="000902D6" w:rsidRPr="00E677A1">
        <w:rPr>
          <w:rFonts w:ascii="Times New Roman" w:hAnsi="Times New Roman" w:cs="Times New Roman"/>
        </w:rPr>
        <w:t>, we found a significant positive correlation between “student</w:t>
      </w:r>
      <w:r w:rsidR="000902D6" w:rsidRPr="00BD63DD">
        <w:rPr>
          <w:rFonts w:ascii="Times New Roman" w:hAnsi="Times New Roman" w:cs="Times New Roman"/>
        </w:rPr>
        <w:t xml:space="preserve"> self-described learning from</w:t>
      </w:r>
      <w:r w:rsidR="003123A9">
        <w:rPr>
          <w:rFonts w:ascii="Times New Roman" w:hAnsi="Times New Roman" w:cs="Times New Roman"/>
        </w:rPr>
        <w:t xml:space="preserve"> </w:t>
      </w:r>
      <w:r w:rsidR="000902D6" w:rsidRPr="00BD63DD">
        <w:rPr>
          <w:rFonts w:ascii="Times New Roman" w:hAnsi="Times New Roman" w:cs="Times New Roman"/>
        </w:rPr>
        <w:t>praxis</w:t>
      </w:r>
      <w:r w:rsidR="000902D6">
        <w:rPr>
          <w:rFonts w:ascii="Times New Roman" w:hAnsi="Times New Roman" w:cs="Times New Roman"/>
        </w:rPr>
        <w:t>”</w:t>
      </w:r>
      <w:r w:rsidR="000902D6" w:rsidRPr="00BD63DD">
        <w:rPr>
          <w:rFonts w:ascii="Times New Roman" w:hAnsi="Times New Roman" w:cs="Times New Roman"/>
        </w:rPr>
        <w:t xml:space="preserve"> and the</w:t>
      </w:r>
      <w:r w:rsidR="000902D6">
        <w:rPr>
          <w:rFonts w:ascii="Times New Roman" w:hAnsi="Times New Roman" w:cs="Times New Roman"/>
        </w:rPr>
        <w:t xml:space="preserve">ir </w:t>
      </w:r>
      <w:r w:rsidR="000902D6" w:rsidRPr="00C46627">
        <w:rPr>
          <w:rFonts w:ascii="Times New Roman" w:hAnsi="Times New Roman" w:cs="Times New Roman"/>
        </w:rPr>
        <w:t>“</w:t>
      </w:r>
      <w:r w:rsidR="000902D6">
        <w:rPr>
          <w:rFonts w:ascii="Times New Roman" w:hAnsi="Times New Roman" w:cs="Times New Roman"/>
        </w:rPr>
        <w:t>self-described student transformation</w:t>
      </w:r>
      <w:r w:rsidR="000902D6" w:rsidRPr="00C46627">
        <w:rPr>
          <w:rFonts w:ascii="Times New Roman" w:hAnsi="Times New Roman" w:cs="Times New Roman"/>
        </w:rPr>
        <w:t xml:space="preserve">” </w:t>
      </w:r>
      <w:r w:rsidR="00A10014" w:rsidRPr="00D11CBA">
        <w:rPr>
          <w:rFonts w:ascii="Times New Roman" w:hAnsi="Times New Roman" w:cs="Times New Roman"/>
        </w:rPr>
        <w:t>(p &lt;</w:t>
      </w:r>
      <w:r w:rsidR="000902D6" w:rsidRPr="00D11CBA">
        <w:rPr>
          <w:rFonts w:ascii="Times New Roman" w:hAnsi="Times New Roman" w:cs="Times New Roman"/>
        </w:rPr>
        <w:t xml:space="preserve"> </w:t>
      </w:r>
      <w:r w:rsidR="00A10014" w:rsidRPr="00D11CBA">
        <w:rPr>
          <w:rFonts w:ascii="Times New Roman" w:hAnsi="Times New Roman" w:cs="Times New Roman"/>
        </w:rPr>
        <w:t>.01</w:t>
      </w:r>
      <w:r w:rsidR="000902D6" w:rsidRPr="00D11CBA">
        <w:rPr>
          <w:rFonts w:ascii="Times New Roman" w:hAnsi="Times New Roman" w:cs="Times New Roman"/>
        </w:rPr>
        <w:t>).</w:t>
      </w:r>
      <w:r w:rsidR="000902D6" w:rsidRPr="000902D6">
        <w:rPr>
          <w:rFonts w:ascii="Times New Roman" w:hAnsi="Times New Roman" w:cs="Times New Roman"/>
        </w:rPr>
        <w:t xml:space="preserve"> This</w:t>
      </w:r>
      <w:r w:rsidR="000902D6" w:rsidRPr="00BD63DD">
        <w:rPr>
          <w:rFonts w:ascii="Times New Roman" w:hAnsi="Times New Roman" w:cs="Times New Roman"/>
        </w:rPr>
        <w:t xml:space="preserve"> suggests that </w:t>
      </w:r>
      <w:r w:rsidR="000902D6">
        <w:rPr>
          <w:rFonts w:ascii="Times New Roman" w:hAnsi="Times New Roman" w:cs="Times New Roman"/>
        </w:rPr>
        <w:t xml:space="preserve">students’ self-described </w:t>
      </w:r>
      <w:r w:rsidR="000902D6" w:rsidRPr="00BD63DD">
        <w:rPr>
          <w:rFonts w:ascii="Times New Roman" w:hAnsi="Times New Roman" w:cs="Times New Roman"/>
        </w:rPr>
        <w:t xml:space="preserve">praxis was </w:t>
      </w:r>
      <w:r w:rsidR="000902D6">
        <w:rPr>
          <w:rFonts w:ascii="Times New Roman" w:hAnsi="Times New Roman" w:cs="Times New Roman"/>
        </w:rPr>
        <w:t xml:space="preserve">positively </w:t>
      </w:r>
      <w:r w:rsidR="000902D6" w:rsidRPr="00BD63DD">
        <w:rPr>
          <w:rFonts w:ascii="Times New Roman" w:hAnsi="Times New Roman" w:cs="Times New Roman"/>
        </w:rPr>
        <w:t xml:space="preserve">related to </w:t>
      </w:r>
      <w:r w:rsidR="000902D6">
        <w:rPr>
          <w:rFonts w:ascii="Times New Roman" w:hAnsi="Times New Roman" w:cs="Times New Roman"/>
        </w:rPr>
        <w:t xml:space="preserve">how much they felt transformed. </w:t>
      </w:r>
    </w:p>
    <w:p w14:paraId="10D79A16" w14:textId="1B30A353" w:rsidR="003123A9" w:rsidRDefault="00C47AAD" w:rsidP="00F87DED">
      <w:pPr>
        <w:spacing w:line="480" w:lineRule="auto"/>
        <w:ind w:firstLine="720"/>
        <w:jc w:val="both"/>
        <w:rPr>
          <w:rFonts w:ascii="Times New Roman" w:hAnsi="Times New Roman" w:cs="Times New Roman"/>
        </w:rPr>
      </w:pPr>
      <w:proofErr w:type="gramStart"/>
      <w:r w:rsidRPr="002965C7">
        <w:rPr>
          <w:rFonts w:ascii="Times New Roman" w:hAnsi="Times New Roman" w:cs="Times New Roman"/>
          <w:b/>
        </w:rPr>
        <w:t>Students’ self-described likelihood of change going forward</w:t>
      </w:r>
      <w:r w:rsidR="00424EA8">
        <w:rPr>
          <w:rFonts w:ascii="Times New Roman" w:hAnsi="Times New Roman" w:cs="Times New Roman"/>
          <w:b/>
        </w:rPr>
        <w:t xml:space="preserve"> (box #3 in Figure 1)</w:t>
      </w:r>
      <w:r>
        <w:rPr>
          <w:rFonts w:ascii="Times New Roman" w:hAnsi="Times New Roman" w:cs="Times New Roman"/>
          <w:b/>
        </w:rPr>
        <w:t>.</w:t>
      </w:r>
      <w:proofErr w:type="gramEnd"/>
      <w:r w:rsidDel="00F87DED">
        <w:rPr>
          <w:rFonts w:ascii="Times New Roman" w:hAnsi="Times New Roman" w:cs="Times New Roman"/>
        </w:rPr>
        <w:t xml:space="preserve"> </w:t>
      </w:r>
      <w:r w:rsidR="002A20B0" w:rsidRPr="00BD63DD">
        <w:rPr>
          <w:rFonts w:ascii="Times New Roman" w:hAnsi="Times New Roman" w:cs="Times New Roman"/>
        </w:rPr>
        <w:t xml:space="preserve">The mean </w:t>
      </w:r>
      <w:r w:rsidR="00D4712B">
        <w:rPr>
          <w:rFonts w:ascii="Times New Roman" w:hAnsi="Times New Roman" w:cs="Times New Roman"/>
        </w:rPr>
        <w:t xml:space="preserve">score </w:t>
      </w:r>
      <w:r w:rsidR="002A20B0" w:rsidRPr="00BD63DD">
        <w:rPr>
          <w:rFonts w:ascii="Times New Roman" w:hAnsi="Times New Roman" w:cs="Times New Roman"/>
        </w:rPr>
        <w:t>for student</w:t>
      </w:r>
      <w:r w:rsidR="00D4712B">
        <w:rPr>
          <w:rFonts w:ascii="Times New Roman" w:hAnsi="Times New Roman" w:cs="Times New Roman"/>
        </w:rPr>
        <w:t>s’</w:t>
      </w:r>
      <w:r w:rsidR="002A20B0" w:rsidRPr="00BD63DD">
        <w:rPr>
          <w:rFonts w:ascii="Times New Roman" w:hAnsi="Times New Roman" w:cs="Times New Roman"/>
        </w:rPr>
        <w:t xml:space="preserve"> plan</w:t>
      </w:r>
      <w:r w:rsidR="00D4712B">
        <w:rPr>
          <w:rFonts w:ascii="Times New Roman" w:hAnsi="Times New Roman" w:cs="Times New Roman"/>
        </w:rPr>
        <w:t>ning</w:t>
      </w:r>
      <w:r w:rsidR="002A20B0" w:rsidRPr="00BD63DD">
        <w:rPr>
          <w:rFonts w:ascii="Times New Roman" w:hAnsi="Times New Roman" w:cs="Times New Roman"/>
        </w:rPr>
        <w:t xml:space="preserve"> to </w:t>
      </w:r>
      <w:r w:rsidR="002A20B0" w:rsidRPr="00FD68C1">
        <w:rPr>
          <w:rFonts w:ascii="Times New Roman" w:hAnsi="Times New Roman" w:cs="Times New Roman"/>
        </w:rPr>
        <w:t>continue their experiments</w:t>
      </w:r>
      <w:r w:rsidR="002A20B0" w:rsidRPr="00BD63DD">
        <w:rPr>
          <w:rFonts w:ascii="Times New Roman" w:hAnsi="Times New Roman" w:cs="Times New Roman"/>
        </w:rPr>
        <w:t xml:space="preserve"> was 2.04 with a standard deviation of 0.58</w:t>
      </w:r>
      <w:r w:rsidR="003123A9">
        <w:rPr>
          <w:rFonts w:ascii="Times New Roman" w:hAnsi="Times New Roman" w:cs="Times New Roman"/>
        </w:rPr>
        <w:t xml:space="preserve"> (“0”</w:t>
      </w:r>
      <w:r w:rsidR="00B15A1F">
        <w:rPr>
          <w:rFonts w:ascii="Times New Roman" w:hAnsi="Times New Roman" w:cs="Times New Roman"/>
        </w:rPr>
        <w:t xml:space="preserve"> </w:t>
      </w:r>
      <w:r w:rsidR="003123A9">
        <w:rPr>
          <w:rFonts w:ascii="Times New Roman" w:hAnsi="Times New Roman" w:cs="Times New Roman"/>
        </w:rPr>
        <w:t>=</w:t>
      </w:r>
      <w:r w:rsidR="00B15A1F">
        <w:rPr>
          <w:rFonts w:ascii="Times New Roman" w:hAnsi="Times New Roman" w:cs="Times New Roman"/>
        </w:rPr>
        <w:t xml:space="preserve"> </w:t>
      </w:r>
      <w:r w:rsidR="003123A9">
        <w:rPr>
          <w:rFonts w:ascii="Times New Roman" w:hAnsi="Times New Roman" w:cs="Times New Roman"/>
        </w:rPr>
        <w:t>24.3%</w:t>
      </w:r>
      <w:r w:rsidR="007570B9">
        <w:rPr>
          <w:rFonts w:ascii="Times New Roman" w:hAnsi="Times New Roman" w:cs="Times New Roman"/>
        </w:rPr>
        <w:t xml:space="preserve"> of reports</w:t>
      </w:r>
      <w:r w:rsidR="003123A9">
        <w:rPr>
          <w:rFonts w:ascii="Times New Roman" w:hAnsi="Times New Roman" w:cs="Times New Roman"/>
        </w:rPr>
        <w:t>; “1”</w:t>
      </w:r>
      <w:r w:rsidR="00B15A1F">
        <w:rPr>
          <w:rFonts w:ascii="Times New Roman" w:hAnsi="Times New Roman" w:cs="Times New Roman"/>
        </w:rPr>
        <w:t xml:space="preserve"> </w:t>
      </w:r>
      <w:r w:rsidR="003123A9">
        <w:rPr>
          <w:rFonts w:ascii="Times New Roman" w:hAnsi="Times New Roman" w:cs="Times New Roman"/>
        </w:rPr>
        <w:t>=</w:t>
      </w:r>
      <w:r w:rsidR="00B15A1F">
        <w:rPr>
          <w:rFonts w:ascii="Times New Roman" w:hAnsi="Times New Roman" w:cs="Times New Roman"/>
        </w:rPr>
        <w:t xml:space="preserve"> </w:t>
      </w:r>
      <w:r w:rsidR="003123A9">
        <w:rPr>
          <w:rFonts w:ascii="Times New Roman" w:hAnsi="Times New Roman" w:cs="Times New Roman"/>
        </w:rPr>
        <w:t>14.7%; “2”</w:t>
      </w:r>
      <w:r w:rsidR="00B15A1F">
        <w:rPr>
          <w:rFonts w:ascii="Times New Roman" w:hAnsi="Times New Roman" w:cs="Times New Roman"/>
        </w:rPr>
        <w:t xml:space="preserve"> </w:t>
      </w:r>
      <w:r w:rsidR="003123A9">
        <w:rPr>
          <w:rFonts w:ascii="Times New Roman" w:hAnsi="Times New Roman" w:cs="Times New Roman"/>
        </w:rPr>
        <w:t>=</w:t>
      </w:r>
      <w:r w:rsidR="00B15A1F">
        <w:rPr>
          <w:rFonts w:ascii="Times New Roman" w:hAnsi="Times New Roman" w:cs="Times New Roman"/>
        </w:rPr>
        <w:t xml:space="preserve"> </w:t>
      </w:r>
      <w:r w:rsidR="003123A9">
        <w:rPr>
          <w:rFonts w:ascii="Times New Roman" w:hAnsi="Times New Roman" w:cs="Times New Roman"/>
        </w:rPr>
        <w:t>39.7%; “3”</w:t>
      </w:r>
      <w:r w:rsidR="00B15A1F">
        <w:rPr>
          <w:rFonts w:ascii="Times New Roman" w:hAnsi="Times New Roman" w:cs="Times New Roman"/>
        </w:rPr>
        <w:t xml:space="preserve"> </w:t>
      </w:r>
      <w:r w:rsidR="003123A9">
        <w:rPr>
          <w:rFonts w:ascii="Times New Roman" w:hAnsi="Times New Roman" w:cs="Times New Roman"/>
        </w:rPr>
        <w:t>=</w:t>
      </w:r>
      <w:r w:rsidR="00B15A1F">
        <w:rPr>
          <w:rFonts w:ascii="Times New Roman" w:hAnsi="Times New Roman" w:cs="Times New Roman"/>
        </w:rPr>
        <w:t xml:space="preserve"> </w:t>
      </w:r>
      <w:r w:rsidR="003123A9">
        <w:rPr>
          <w:rFonts w:ascii="Times New Roman" w:hAnsi="Times New Roman" w:cs="Times New Roman"/>
        </w:rPr>
        <w:t>21.3%)</w:t>
      </w:r>
      <w:r w:rsidR="002A20B0" w:rsidRPr="00BD63DD">
        <w:rPr>
          <w:rFonts w:ascii="Times New Roman" w:hAnsi="Times New Roman" w:cs="Times New Roman"/>
        </w:rPr>
        <w:t xml:space="preserve">. </w:t>
      </w:r>
      <w:r w:rsidR="003123A9">
        <w:rPr>
          <w:rFonts w:ascii="Times New Roman" w:hAnsi="Times New Roman" w:cs="Times New Roman"/>
        </w:rPr>
        <w:t xml:space="preserve">Thus, </w:t>
      </w:r>
      <w:r w:rsidR="005719E0">
        <w:rPr>
          <w:rFonts w:ascii="Times New Roman" w:hAnsi="Times New Roman" w:cs="Times New Roman"/>
        </w:rPr>
        <w:t>6</w:t>
      </w:r>
      <w:r w:rsidR="00AE5DA8">
        <w:rPr>
          <w:rFonts w:ascii="Times New Roman" w:hAnsi="Times New Roman" w:cs="Times New Roman"/>
        </w:rPr>
        <w:t>1</w:t>
      </w:r>
      <w:r w:rsidR="005719E0">
        <w:rPr>
          <w:rFonts w:ascii="Times New Roman" w:hAnsi="Times New Roman" w:cs="Times New Roman"/>
        </w:rPr>
        <w:t xml:space="preserve">% of students reported moderate to high levels </w:t>
      </w:r>
      <w:r w:rsidR="00B15A1F">
        <w:rPr>
          <w:rFonts w:ascii="Times New Roman" w:hAnsi="Times New Roman" w:cs="Times New Roman"/>
        </w:rPr>
        <w:t xml:space="preserve">of planned </w:t>
      </w:r>
      <w:r w:rsidR="005719E0">
        <w:rPr>
          <w:rFonts w:ascii="Times New Roman" w:hAnsi="Times New Roman" w:cs="Times New Roman"/>
        </w:rPr>
        <w:t>change</w:t>
      </w:r>
      <w:r w:rsidR="00B15A1F">
        <w:rPr>
          <w:rFonts w:ascii="Times New Roman" w:hAnsi="Times New Roman" w:cs="Times New Roman"/>
        </w:rPr>
        <w:t>s in</w:t>
      </w:r>
      <w:r w:rsidR="005719E0">
        <w:rPr>
          <w:rFonts w:ascii="Times New Roman" w:hAnsi="Times New Roman" w:cs="Times New Roman"/>
        </w:rPr>
        <w:t xml:space="preserve"> future behavior</w:t>
      </w:r>
      <w:r w:rsidR="003123A9" w:rsidRPr="001E5270">
        <w:rPr>
          <w:rFonts w:ascii="Times New Roman" w:hAnsi="Times New Roman" w:cs="Times New Roman"/>
        </w:rPr>
        <w:t xml:space="preserve">. </w:t>
      </w:r>
    </w:p>
    <w:p w14:paraId="6207E0FC" w14:textId="3D66B9BE" w:rsidR="00D902B0" w:rsidRDefault="008E5614">
      <w:pPr>
        <w:spacing w:line="480" w:lineRule="auto"/>
        <w:ind w:firstLine="720"/>
        <w:jc w:val="both"/>
        <w:rPr>
          <w:rFonts w:ascii="Times New Roman" w:hAnsi="Times New Roman" w:cs="Times New Roman"/>
        </w:rPr>
      </w:pPr>
      <w:r w:rsidRPr="00B225B6">
        <w:rPr>
          <w:rFonts w:ascii="Times New Roman" w:hAnsi="Times New Roman" w:cs="Times New Roman"/>
        </w:rPr>
        <w:t>C</w:t>
      </w:r>
      <w:r w:rsidR="006A73E9" w:rsidRPr="00B225B6">
        <w:rPr>
          <w:rFonts w:ascii="Times New Roman" w:hAnsi="Times New Roman" w:cs="Times New Roman"/>
        </w:rPr>
        <w:t xml:space="preserve">onsistent with Figure 1, as shown in Table </w:t>
      </w:r>
      <w:r w:rsidR="00DD709F">
        <w:rPr>
          <w:rFonts w:ascii="Times New Roman" w:hAnsi="Times New Roman" w:cs="Times New Roman"/>
        </w:rPr>
        <w:t>7</w:t>
      </w:r>
      <w:r w:rsidR="006A73E9" w:rsidRPr="00B225B6">
        <w:rPr>
          <w:rFonts w:ascii="Times New Roman" w:hAnsi="Times New Roman" w:cs="Times New Roman"/>
        </w:rPr>
        <w:t>, we found a significant positive correlation between</w:t>
      </w:r>
      <w:r w:rsidR="006A73E9" w:rsidRPr="00BD63DD">
        <w:rPr>
          <w:rFonts w:ascii="Times New Roman" w:hAnsi="Times New Roman" w:cs="Times New Roman"/>
        </w:rPr>
        <w:t xml:space="preserve"> student</w:t>
      </w:r>
      <w:r w:rsidR="006A73E9">
        <w:rPr>
          <w:rFonts w:ascii="Times New Roman" w:hAnsi="Times New Roman" w:cs="Times New Roman"/>
        </w:rPr>
        <w:t>s’</w:t>
      </w:r>
      <w:r w:rsidR="006A73E9" w:rsidRPr="00BD63DD">
        <w:rPr>
          <w:rFonts w:ascii="Times New Roman" w:hAnsi="Times New Roman" w:cs="Times New Roman"/>
        </w:rPr>
        <w:t xml:space="preserve"> </w:t>
      </w:r>
      <w:r w:rsidR="005719E0">
        <w:rPr>
          <w:rFonts w:ascii="Times New Roman" w:hAnsi="Times New Roman" w:cs="Times New Roman"/>
        </w:rPr>
        <w:t>“</w:t>
      </w:r>
      <w:r w:rsidR="006A73E9" w:rsidRPr="00BD63DD">
        <w:rPr>
          <w:rFonts w:ascii="Times New Roman" w:hAnsi="Times New Roman" w:cs="Times New Roman"/>
        </w:rPr>
        <w:t xml:space="preserve">self-described </w:t>
      </w:r>
      <w:r w:rsidR="006A73E9">
        <w:rPr>
          <w:rFonts w:ascii="Times New Roman" w:hAnsi="Times New Roman" w:cs="Times New Roman"/>
        </w:rPr>
        <w:t>transformation</w:t>
      </w:r>
      <w:r w:rsidR="006379D9">
        <w:rPr>
          <w:rFonts w:ascii="Times New Roman" w:hAnsi="Times New Roman" w:cs="Times New Roman"/>
        </w:rPr>
        <w:t>s</w:t>
      </w:r>
      <w:r w:rsidR="005719E0">
        <w:rPr>
          <w:rFonts w:ascii="Times New Roman" w:hAnsi="Times New Roman" w:cs="Times New Roman"/>
        </w:rPr>
        <w:t>”</w:t>
      </w:r>
      <w:r w:rsidR="006A73E9">
        <w:rPr>
          <w:rFonts w:ascii="Times New Roman" w:hAnsi="Times New Roman" w:cs="Times New Roman"/>
        </w:rPr>
        <w:t xml:space="preserve"> </w:t>
      </w:r>
      <w:r w:rsidR="006A73E9" w:rsidRPr="00BD63DD">
        <w:rPr>
          <w:rFonts w:ascii="Times New Roman" w:hAnsi="Times New Roman" w:cs="Times New Roman"/>
        </w:rPr>
        <w:t>and the</w:t>
      </w:r>
      <w:r w:rsidR="006A73E9">
        <w:rPr>
          <w:rFonts w:ascii="Times New Roman" w:hAnsi="Times New Roman" w:cs="Times New Roman"/>
        </w:rPr>
        <w:t xml:space="preserve">ir </w:t>
      </w:r>
      <w:r w:rsidR="005719E0">
        <w:rPr>
          <w:rFonts w:ascii="Times New Roman" w:hAnsi="Times New Roman" w:cs="Times New Roman"/>
        </w:rPr>
        <w:t>“</w:t>
      </w:r>
      <w:r w:rsidR="006A73E9">
        <w:rPr>
          <w:rFonts w:ascii="Times New Roman" w:hAnsi="Times New Roman" w:cs="Times New Roman"/>
        </w:rPr>
        <w:t>intention to continue their experiment going forward</w:t>
      </w:r>
      <w:r w:rsidR="005719E0">
        <w:rPr>
          <w:rFonts w:ascii="Times New Roman" w:hAnsi="Times New Roman" w:cs="Times New Roman"/>
        </w:rPr>
        <w:t>”</w:t>
      </w:r>
      <w:r w:rsidR="006A73E9" w:rsidRPr="00C46627">
        <w:rPr>
          <w:rFonts w:ascii="Times New Roman" w:hAnsi="Times New Roman" w:cs="Times New Roman"/>
        </w:rPr>
        <w:t xml:space="preserve"> </w:t>
      </w:r>
      <w:r w:rsidR="00A10014" w:rsidRPr="00D11CBA">
        <w:rPr>
          <w:rFonts w:ascii="Times New Roman" w:hAnsi="Times New Roman" w:cs="Times New Roman"/>
        </w:rPr>
        <w:t>(p &lt; .05</w:t>
      </w:r>
      <w:r w:rsidR="006A73E9" w:rsidRPr="00D11CBA">
        <w:rPr>
          <w:rFonts w:ascii="Times New Roman" w:hAnsi="Times New Roman" w:cs="Times New Roman"/>
        </w:rPr>
        <w:t>).</w:t>
      </w:r>
      <w:r w:rsidR="006A73E9" w:rsidRPr="000902D6">
        <w:rPr>
          <w:rFonts w:ascii="Times New Roman" w:hAnsi="Times New Roman" w:cs="Times New Roman"/>
        </w:rPr>
        <w:t xml:space="preserve"> </w:t>
      </w:r>
    </w:p>
    <w:p w14:paraId="34E6EC13" w14:textId="1A39304B" w:rsidR="006A73E9" w:rsidRDefault="002A20B0">
      <w:pPr>
        <w:spacing w:line="480" w:lineRule="auto"/>
        <w:ind w:firstLine="720"/>
        <w:jc w:val="both"/>
        <w:rPr>
          <w:rFonts w:ascii="Times New Roman" w:hAnsi="Times New Roman" w:cs="Times New Roman"/>
        </w:rPr>
      </w:pPr>
      <w:r w:rsidRPr="00BD63DD">
        <w:rPr>
          <w:rFonts w:ascii="Times New Roman" w:hAnsi="Times New Roman" w:cs="Times New Roman"/>
        </w:rPr>
        <w:t xml:space="preserve">Taken together, these results suggest that </w:t>
      </w:r>
      <w:r w:rsidR="006A73E9">
        <w:rPr>
          <w:rFonts w:ascii="Times New Roman" w:hAnsi="Times New Roman" w:cs="Times New Roman"/>
        </w:rPr>
        <w:t>acquiring knowledge that challenges the dominant profit-maximization paradigm</w:t>
      </w:r>
      <w:r w:rsidR="004E0EE6">
        <w:rPr>
          <w:rFonts w:ascii="Times New Roman" w:hAnsi="Times New Roman" w:cs="Times New Roman"/>
        </w:rPr>
        <w:t xml:space="preserve"> of liberal market economies</w:t>
      </w:r>
      <w:r w:rsidR="006A73E9">
        <w:rPr>
          <w:rFonts w:ascii="Times New Roman" w:hAnsi="Times New Roman" w:cs="Times New Roman"/>
        </w:rPr>
        <w:t xml:space="preserve">, when coupled with praxis, leads to student transformation, and </w:t>
      </w:r>
      <w:r w:rsidR="00B225B6">
        <w:rPr>
          <w:rFonts w:ascii="Times New Roman" w:hAnsi="Times New Roman" w:cs="Times New Roman"/>
        </w:rPr>
        <w:t xml:space="preserve">that </w:t>
      </w:r>
      <w:r w:rsidR="006A73E9">
        <w:rPr>
          <w:rFonts w:ascii="Times New Roman" w:hAnsi="Times New Roman" w:cs="Times New Roman"/>
        </w:rPr>
        <w:t>self-described student transformation in turn leads to</w:t>
      </w:r>
      <w:r w:rsidR="00BB2D7C">
        <w:rPr>
          <w:rFonts w:ascii="Times New Roman" w:hAnsi="Times New Roman" w:cs="Times New Roman"/>
        </w:rPr>
        <w:t xml:space="preserve"> the</w:t>
      </w:r>
      <w:r w:rsidR="006A73E9">
        <w:rPr>
          <w:rFonts w:ascii="Times New Roman" w:hAnsi="Times New Roman" w:cs="Times New Roman"/>
        </w:rPr>
        <w:t xml:space="preserve"> intention to continue </w:t>
      </w:r>
      <w:r w:rsidR="00B225B6">
        <w:rPr>
          <w:rFonts w:ascii="Times New Roman" w:hAnsi="Times New Roman" w:cs="Times New Roman"/>
        </w:rPr>
        <w:t xml:space="preserve">to behave in ways that </w:t>
      </w:r>
      <w:r w:rsidR="00DD709F">
        <w:rPr>
          <w:rFonts w:ascii="Times New Roman" w:hAnsi="Times New Roman" w:cs="Times New Roman"/>
        </w:rPr>
        <w:t xml:space="preserve">address shortcomings </w:t>
      </w:r>
      <w:r w:rsidR="00835B3C">
        <w:rPr>
          <w:rFonts w:ascii="Times New Roman" w:hAnsi="Times New Roman" w:cs="Times New Roman"/>
        </w:rPr>
        <w:t>associated with the</w:t>
      </w:r>
      <w:r w:rsidR="00B225B6">
        <w:rPr>
          <w:rFonts w:ascii="Times New Roman" w:hAnsi="Times New Roman" w:cs="Times New Roman"/>
        </w:rPr>
        <w:t xml:space="preserve"> mainstream profit-maximizing paradigm</w:t>
      </w:r>
      <w:r w:rsidR="006A73E9">
        <w:rPr>
          <w:rFonts w:ascii="Times New Roman" w:hAnsi="Times New Roman" w:cs="Times New Roman"/>
        </w:rPr>
        <w:t>.</w:t>
      </w:r>
    </w:p>
    <w:p w14:paraId="113063EC" w14:textId="2CFBDCB0" w:rsidR="00111D8B" w:rsidRPr="00164F99" w:rsidRDefault="006A179E">
      <w:pPr>
        <w:spacing w:line="480" w:lineRule="auto"/>
        <w:jc w:val="both"/>
        <w:rPr>
          <w:rFonts w:ascii="Times New Roman" w:hAnsi="Times New Roman" w:cs="Times New Roman"/>
          <w:b/>
          <w:highlight w:val="cyan"/>
        </w:rPr>
      </w:pPr>
      <w:r>
        <w:rPr>
          <w:rFonts w:ascii="Times New Roman" w:hAnsi="Times New Roman" w:cs="Times New Roman"/>
          <w:b/>
        </w:rPr>
        <w:t>DISCUSSION</w:t>
      </w:r>
      <w:r w:rsidR="00EB1689">
        <w:rPr>
          <w:rFonts w:ascii="Times New Roman" w:hAnsi="Times New Roman" w:cs="Times New Roman"/>
          <w:b/>
        </w:rPr>
        <w:t xml:space="preserve"> </w:t>
      </w:r>
    </w:p>
    <w:p w14:paraId="24D984D3" w14:textId="6F55E63D" w:rsidR="001B00A4" w:rsidRDefault="00BA1524">
      <w:pPr>
        <w:spacing w:line="480" w:lineRule="auto"/>
        <w:jc w:val="both"/>
        <w:rPr>
          <w:rFonts w:ascii="Times New Roman" w:hAnsi="Times New Roman" w:cs="Times New Roman"/>
        </w:rPr>
      </w:pPr>
      <w:r w:rsidRPr="00BF28F9">
        <w:rPr>
          <w:rFonts w:ascii="Times New Roman" w:hAnsi="Times New Roman" w:cs="Times New Roman"/>
        </w:rPr>
        <w:tab/>
        <w:t>We empirically examine</w:t>
      </w:r>
      <w:r w:rsidR="00835B3C">
        <w:rPr>
          <w:rFonts w:ascii="Times New Roman" w:hAnsi="Times New Roman" w:cs="Times New Roman"/>
        </w:rPr>
        <w:t>d</w:t>
      </w:r>
      <w:r w:rsidRPr="00BF28F9">
        <w:rPr>
          <w:rFonts w:ascii="Times New Roman" w:hAnsi="Times New Roman" w:cs="Times New Roman"/>
        </w:rPr>
        <w:t xml:space="preserve"> the effect of </w:t>
      </w:r>
      <w:r w:rsidR="00223ADB">
        <w:rPr>
          <w:rFonts w:ascii="Times New Roman" w:hAnsi="Times New Roman" w:cs="Times New Roman"/>
        </w:rPr>
        <w:t>critical reflection (control group) versus</w:t>
      </w:r>
      <w:r w:rsidRPr="00BF28F9">
        <w:rPr>
          <w:rFonts w:ascii="Times New Roman" w:hAnsi="Times New Roman" w:cs="Times New Roman"/>
        </w:rPr>
        <w:t xml:space="preserve"> praxis </w:t>
      </w:r>
      <w:r w:rsidR="00223ADB">
        <w:rPr>
          <w:rFonts w:ascii="Times New Roman" w:hAnsi="Times New Roman" w:cs="Times New Roman"/>
        </w:rPr>
        <w:t xml:space="preserve">(experimental group) </w:t>
      </w:r>
      <w:r w:rsidRPr="00BF28F9">
        <w:rPr>
          <w:rFonts w:ascii="Times New Roman" w:hAnsi="Times New Roman" w:cs="Times New Roman"/>
        </w:rPr>
        <w:t xml:space="preserve">on student transformation in the classroom. </w:t>
      </w:r>
      <w:r w:rsidR="00A463FA">
        <w:rPr>
          <w:rFonts w:ascii="Times New Roman" w:hAnsi="Times New Roman" w:cs="Times New Roman"/>
        </w:rPr>
        <w:t>W</w:t>
      </w:r>
      <w:r w:rsidR="001F481F" w:rsidRPr="00BF28F9">
        <w:rPr>
          <w:rFonts w:ascii="Times New Roman" w:hAnsi="Times New Roman" w:cs="Times New Roman"/>
        </w:rPr>
        <w:t xml:space="preserve">hen </w:t>
      </w:r>
      <w:r w:rsidR="00B225B6">
        <w:rPr>
          <w:rFonts w:ascii="Times New Roman" w:hAnsi="Times New Roman" w:cs="Times New Roman"/>
        </w:rPr>
        <w:t xml:space="preserve">only </w:t>
      </w:r>
      <w:r w:rsidR="00206ACA">
        <w:rPr>
          <w:rFonts w:ascii="Times New Roman" w:hAnsi="Times New Roman" w:cs="Times New Roman"/>
        </w:rPr>
        <w:t xml:space="preserve">critical reflection </w:t>
      </w:r>
      <w:r w:rsidR="00292E8C">
        <w:rPr>
          <w:rFonts w:ascii="Times New Roman" w:hAnsi="Times New Roman" w:cs="Times New Roman"/>
        </w:rPr>
        <w:t>wa</w:t>
      </w:r>
      <w:r w:rsidR="001F481F" w:rsidRPr="00BF28F9">
        <w:rPr>
          <w:rFonts w:ascii="Times New Roman" w:hAnsi="Times New Roman" w:cs="Times New Roman"/>
        </w:rPr>
        <w:t>s used</w:t>
      </w:r>
      <w:r w:rsidR="001F481F">
        <w:rPr>
          <w:rFonts w:ascii="Times New Roman" w:hAnsi="Times New Roman" w:cs="Times New Roman"/>
        </w:rPr>
        <w:t>,</w:t>
      </w:r>
      <w:r w:rsidR="001F481F" w:rsidRPr="00BF28F9">
        <w:rPr>
          <w:rFonts w:ascii="Times New Roman" w:hAnsi="Times New Roman" w:cs="Times New Roman"/>
        </w:rPr>
        <w:t xml:space="preserve"> </w:t>
      </w:r>
      <w:r w:rsidR="00B00E62">
        <w:rPr>
          <w:rFonts w:ascii="Times New Roman" w:hAnsi="Times New Roman" w:cs="Times New Roman"/>
        </w:rPr>
        <w:t xml:space="preserve">there </w:t>
      </w:r>
      <w:r w:rsidR="00292E8C">
        <w:rPr>
          <w:rFonts w:ascii="Times New Roman" w:hAnsi="Times New Roman" w:cs="Times New Roman"/>
        </w:rPr>
        <w:t>were</w:t>
      </w:r>
      <w:r w:rsidR="00B00E62">
        <w:rPr>
          <w:rFonts w:ascii="Times New Roman" w:hAnsi="Times New Roman" w:cs="Times New Roman"/>
        </w:rPr>
        <w:t xml:space="preserve"> no </w:t>
      </w:r>
      <w:r w:rsidRPr="00BF28F9">
        <w:rPr>
          <w:rFonts w:ascii="Times New Roman" w:hAnsi="Times New Roman" w:cs="Times New Roman"/>
        </w:rPr>
        <w:t>significant change</w:t>
      </w:r>
      <w:r w:rsidR="00292E8C">
        <w:rPr>
          <w:rFonts w:ascii="Times New Roman" w:hAnsi="Times New Roman" w:cs="Times New Roman"/>
        </w:rPr>
        <w:t>s</w:t>
      </w:r>
      <w:r w:rsidRPr="00BF28F9">
        <w:rPr>
          <w:rFonts w:ascii="Times New Roman" w:hAnsi="Times New Roman" w:cs="Times New Roman"/>
        </w:rPr>
        <w:t xml:space="preserve"> in student</w:t>
      </w:r>
      <w:r w:rsidR="00BC2B2A">
        <w:rPr>
          <w:rFonts w:ascii="Times New Roman" w:hAnsi="Times New Roman" w:cs="Times New Roman"/>
        </w:rPr>
        <w:t xml:space="preserve">s’ views </w:t>
      </w:r>
      <w:r w:rsidR="00B00E62">
        <w:rPr>
          <w:rFonts w:ascii="Times New Roman" w:hAnsi="Times New Roman" w:cs="Times New Roman"/>
        </w:rPr>
        <w:t xml:space="preserve">about </w:t>
      </w:r>
      <w:r w:rsidRPr="00BF28F9">
        <w:rPr>
          <w:rFonts w:ascii="Times New Roman" w:hAnsi="Times New Roman" w:cs="Times New Roman"/>
        </w:rPr>
        <w:t>the ecological environment, materialism</w:t>
      </w:r>
      <w:r w:rsidR="001F481F">
        <w:rPr>
          <w:rFonts w:ascii="Times New Roman" w:hAnsi="Times New Roman" w:cs="Times New Roman"/>
        </w:rPr>
        <w:t>,</w:t>
      </w:r>
      <w:r w:rsidRPr="00BF28F9">
        <w:rPr>
          <w:rFonts w:ascii="Times New Roman" w:hAnsi="Times New Roman" w:cs="Times New Roman"/>
        </w:rPr>
        <w:t xml:space="preserve"> and individualism. This finding</w:t>
      </w:r>
      <w:r w:rsidR="00EB1689" w:rsidRPr="00BF28F9">
        <w:rPr>
          <w:rFonts w:ascii="Times New Roman" w:hAnsi="Times New Roman" w:cs="Times New Roman"/>
        </w:rPr>
        <w:t xml:space="preserve"> </w:t>
      </w:r>
      <w:r w:rsidR="001F481F">
        <w:rPr>
          <w:rFonts w:ascii="Times New Roman" w:hAnsi="Times New Roman" w:cs="Times New Roman"/>
        </w:rPr>
        <w:t xml:space="preserve">is </w:t>
      </w:r>
      <w:r w:rsidR="00EB1689" w:rsidRPr="00BF28F9">
        <w:rPr>
          <w:rFonts w:ascii="Times New Roman" w:hAnsi="Times New Roman" w:cs="Times New Roman"/>
        </w:rPr>
        <w:t xml:space="preserve">consistent with </w:t>
      </w:r>
      <w:r w:rsidR="00EB1689" w:rsidRPr="00BF28F9">
        <w:rPr>
          <w:rFonts w:ascii="Times New Roman" w:hAnsi="Times New Roman"/>
        </w:rPr>
        <w:t xml:space="preserve">Monaghan and </w:t>
      </w:r>
      <w:proofErr w:type="spellStart"/>
      <w:r w:rsidR="00EB1689" w:rsidRPr="00BF28F9">
        <w:rPr>
          <w:rFonts w:ascii="Times New Roman" w:hAnsi="Times New Roman"/>
        </w:rPr>
        <w:t>Cervero</w:t>
      </w:r>
      <w:proofErr w:type="spellEnd"/>
      <w:r w:rsidR="00EB1689" w:rsidRPr="00BF28F9">
        <w:rPr>
          <w:rFonts w:ascii="Times New Roman" w:hAnsi="Times New Roman"/>
        </w:rPr>
        <w:t xml:space="preserve"> (2006)</w:t>
      </w:r>
      <w:r w:rsidR="00EB1689" w:rsidRPr="00BF28F9">
        <w:rPr>
          <w:rFonts w:ascii="Times New Roman" w:hAnsi="Times New Roman" w:cs="Times New Roman"/>
        </w:rPr>
        <w:t>,</w:t>
      </w:r>
      <w:r w:rsidRPr="00BF28F9">
        <w:rPr>
          <w:rFonts w:ascii="Times New Roman" w:hAnsi="Times New Roman" w:cs="Times New Roman"/>
        </w:rPr>
        <w:t xml:space="preserve"> </w:t>
      </w:r>
      <w:r w:rsidR="001F481F">
        <w:rPr>
          <w:rFonts w:ascii="Times New Roman" w:hAnsi="Times New Roman" w:cs="Times New Roman"/>
        </w:rPr>
        <w:t xml:space="preserve">and </w:t>
      </w:r>
      <w:r w:rsidR="00424EA8">
        <w:rPr>
          <w:rFonts w:ascii="Times New Roman" w:hAnsi="Times New Roman" w:cs="Times New Roman"/>
        </w:rPr>
        <w:t xml:space="preserve">it </w:t>
      </w:r>
      <w:r w:rsidR="00EB1689" w:rsidRPr="00BF28F9">
        <w:rPr>
          <w:rFonts w:ascii="Times New Roman" w:hAnsi="Times New Roman" w:cs="Times New Roman"/>
        </w:rPr>
        <w:t xml:space="preserve">suggests </w:t>
      </w:r>
      <w:r w:rsidR="00292E8C">
        <w:rPr>
          <w:rFonts w:ascii="Times New Roman" w:hAnsi="Times New Roman" w:cs="Times New Roman"/>
        </w:rPr>
        <w:t xml:space="preserve">a problem with the </w:t>
      </w:r>
      <w:r w:rsidRPr="00BF28F9">
        <w:rPr>
          <w:rFonts w:ascii="Times New Roman" w:hAnsi="Times New Roman" w:cs="Times New Roman"/>
        </w:rPr>
        <w:t xml:space="preserve">commonly held assumption in the CME literature that </w:t>
      </w:r>
      <w:r w:rsidR="005E4453">
        <w:rPr>
          <w:rFonts w:ascii="Times New Roman" w:hAnsi="Times New Roman" w:cs="Times New Roman"/>
        </w:rPr>
        <w:lastRenderedPageBreak/>
        <w:t>(</w:t>
      </w:r>
      <w:r w:rsidR="00B225B6">
        <w:rPr>
          <w:rFonts w:ascii="Times New Roman" w:hAnsi="Times New Roman" w:cs="Times New Roman"/>
        </w:rPr>
        <w:t>merely</w:t>
      </w:r>
      <w:r w:rsidR="005E4453">
        <w:rPr>
          <w:rFonts w:ascii="Times New Roman" w:hAnsi="Times New Roman" w:cs="Times New Roman"/>
        </w:rPr>
        <w:t>)</w:t>
      </w:r>
      <w:r w:rsidR="00B225B6" w:rsidRPr="00BF28F9">
        <w:rPr>
          <w:rFonts w:ascii="Times New Roman" w:hAnsi="Times New Roman" w:cs="Times New Roman"/>
        </w:rPr>
        <w:t xml:space="preserve"> </w:t>
      </w:r>
      <w:r w:rsidR="00BF28F9" w:rsidRPr="00164F99">
        <w:rPr>
          <w:rFonts w:ascii="Times New Roman" w:hAnsi="Times New Roman" w:cs="Times New Roman"/>
        </w:rPr>
        <w:t xml:space="preserve">critiquing </w:t>
      </w:r>
      <w:r w:rsidR="00292E8C">
        <w:rPr>
          <w:rFonts w:ascii="Times New Roman" w:hAnsi="Times New Roman" w:cs="Times New Roman"/>
        </w:rPr>
        <w:t xml:space="preserve">dysfunctional </w:t>
      </w:r>
      <w:r w:rsidRPr="00BF28F9">
        <w:rPr>
          <w:rFonts w:ascii="Times New Roman" w:hAnsi="Times New Roman" w:cs="Times New Roman"/>
        </w:rPr>
        <w:t xml:space="preserve">institutions and systems </w:t>
      </w:r>
      <w:r w:rsidR="00B225B6">
        <w:rPr>
          <w:rFonts w:ascii="Times New Roman" w:hAnsi="Times New Roman" w:cs="Times New Roman"/>
        </w:rPr>
        <w:t xml:space="preserve">(i.e., box </w:t>
      </w:r>
      <w:r w:rsidR="007B244E">
        <w:rPr>
          <w:rFonts w:ascii="Times New Roman" w:hAnsi="Times New Roman" w:cs="Times New Roman"/>
        </w:rPr>
        <w:t>#</w:t>
      </w:r>
      <w:r w:rsidR="00B225B6">
        <w:rPr>
          <w:rFonts w:ascii="Times New Roman" w:hAnsi="Times New Roman" w:cs="Times New Roman"/>
        </w:rPr>
        <w:t xml:space="preserve">1 </w:t>
      </w:r>
      <w:r w:rsidR="005774BB">
        <w:rPr>
          <w:rFonts w:ascii="Times New Roman" w:hAnsi="Times New Roman" w:cs="Times New Roman"/>
        </w:rPr>
        <w:t>in Figure 1</w:t>
      </w:r>
      <w:r w:rsidR="00223ADB">
        <w:rPr>
          <w:rFonts w:ascii="Times New Roman" w:hAnsi="Times New Roman" w:cs="Times New Roman"/>
        </w:rPr>
        <w:t>),</w:t>
      </w:r>
      <w:r w:rsidR="005774BB">
        <w:rPr>
          <w:rFonts w:ascii="Times New Roman" w:hAnsi="Times New Roman" w:cs="Times New Roman"/>
        </w:rPr>
        <w:t xml:space="preserve"> </w:t>
      </w:r>
      <w:r w:rsidR="00B225B6">
        <w:rPr>
          <w:rFonts w:ascii="Times New Roman" w:hAnsi="Times New Roman" w:cs="Times New Roman"/>
        </w:rPr>
        <w:t>couple</w:t>
      </w:r>
      <w:r w:rsidR="00424EA8">
        <w:rPr>
          <w:rFonts w:ascii="Times New Roman" w:hAnsi="Times New Roman" w:cs="Times New Roman"/>
        </w:rPr>
        <w:t>d</w:t>
      </w:r>
      <w:r w:rsidR="00B225B6">
        <w:rPr>
          <w:rFonts w:ascii="Times New Roman" w:hAnsi="Times New Roman" w:cs="Times New Roman"/>
        </w:rPr>
        <w:t xml:space="preserve"> with </w:t>
      </w:r>
      <w:r w:rsidR="00206ACA">
        <w:rPr>
          <w:rFonts w:ascii="Times New Roman" w:hAnsi="Times New Roman" w:cs="Times New Roman"/>
        </w:rPr>
        <w:t>critical reflection</w:t>
      </w:r>
      <w:r w:rsidR="00223ADB">
        <w:rPr>
          <w:rFonts w:ascii="Times New Roman" w:hAnsi="Times New Roman" w:cs="Times New Roman"/>
        </w:rPr>
        <w:t>,</w:t>
      </w:r>
      <w:r w:rsidR="00B225B6">
        <w:rPr>
          <w:rFonts w:ascii="Times New Roman" w:hAnsi="Times New Roman" w:cs="Times New Roman"/>
        </w:rPr>
        <w:t xml:space="preserve"> </w:t>
      </w:r>
      <w:r w:rsidR="007273FB">
        <w:rPr>
          <w:rFonts w:ascii="Times New Roman" w:hAnsi="Times New Roman" w:cs="Times New Roman"/>
        </w:rPr>
        <w:t xml:space="preserve">will be </w:t>
      </w:r>
      <w:r w:rsidR="00B225B6">
        <w:rPr>
          <w:rFonts w:ascii="Times New Roman" w:hAnsi="Times New Roman" w:cs="Times New Roman"/>
        </w:rPr>
        <w:t>sufficient</w:t>
      </w:r>
      <w:r w:rsidR="00B225B6" w:rsidRPr="00BF28F9">
        <w:rPr>
          <w:rFonts w:ascii="Times New Roman" w:hAnsi="Times New Roman" w:cs="Times New Roman"/>
        </w:rPr>
        <w:t xml:space="preserve"> </w:t>
      </w:r>
      <w:r w:rsidRPr="00BF28F9">
        <w:rPr>
          <w:rFonts w:ascii="Times New Roman" w:hAnsi="Times New Roman" w:cs="Times New Roman"/>
        </w:rPr>
        <w:t>to provoke changes within students</w:t>
      </w:r>
      <w:r w:rsidR="001B00A4" w:rsidRPr="00BF28F9">
        <w:rPr>
          <w:rFonts w:ascii="Times New Roman" w:hAnsi="Times New Roman" w:cs="Times New Roman"/>
        </w:rPr>
        <w:t xml:space="preserve"> </w:t>
      </w:r>
      <w:r w:rsidR="00424EA8">
        <w:rPr>
          <w:rFonts w:ascii="Times New Roman" w:hAnsi="Times New Roman" w:cs="Times New Roman"/>
        </w:rPr>
        <w:t xml:space="preserve">(box </w:t>
      </w:r>
      <w:r w:rsidR="007B244E">
        <w:rPr>
          <w:rFonts w:ascii="Times New Roman" w:hAnsi="Times New Roman" w:cs="Times New Roman"/>
        </w:rPr>
        <w:t>#</w:t>
      </w:r>
      <w:r w:rsidR="00424EA8">
        <w:rPr>
          <w:rFonts w:ascii="Times New Roman" w:hAnsi="Times New Roman" w:cs="Times New Roman"/>
        </w:rPr>
        <w:t xml:space="preserve">2) </w:t>
      </w:r>
      <w:r w:rsidR="001B00A4" w:rsidRPr="00BF28F9">
        <w:rPr>
          <w:rFonts w:ascii="Times New Roman" w:hAnsi="Times New Roman" w:cs="Times New Roman"/>
        </w:rPr>
        <w:t xml:space="preserve">(McWilliams and </w:t>
      </w:r>
      <w:proofErr w:type="spellStart"/>
      <w:r w:rsidR="001B00A4" w:rsidRPr="00BF28F9">
        <w:rPr>
          <w:rFonts w:ascii="Times New Roman" w:hAnsi="Times New Roman" w:cs="Times New Roman"/>
        </w:rPr>
        <w:t>Nahavandi</w:t>
      </w:r>
      <w:proofErr w:type="spellEnd"/>
      <w:r w:rsidR="001B00A4" w:rsidRPr="00BF28F9">
        <w:rPr>
          <w:rFonts w:ascii="Times New Roman" w:hAnsi="Times New Roman" w:cs="Times New Roman"/>
        </w:rPr>
        <w:t xml:space="preserve"> 2006)</w:t>
      </w:r>
      <w:r w:rsidRPr="00BF28F9">
        <w:rPr>
          <w:rFonts w:ascii="Times New Roman" w:hAnsi="Times New Roman" w:cs="Times New Roman"/>
        </w:rPr>
        <w:t xml:space="preserve">. </w:t>
      </w:r>
      <w:r w:rsidR="001F481F">
        <w:rPr>
          <w:rFonts w:ascii="Times New Roman" w:hAnsi="Times New Roman" w:cs="Times New Roman"/>
        </w:rPr>
        <w:t>W</w:t>
      </w:r>
      <w:r w:rsidRPr="00BF28F9">
        <w:rPr>
          <w:rFonts w:ascii="Times New Roman" w:hAnsi="Times New Roman" w:cs="Times New Roman"/>
        </w:rPr>
        <w:t>ithout student transformation</w:t>
      </w:r>
      <w:r w:rsidR="001F481F">
        <w:rPr>
          <w:rFonts w:ascii="Times New Roman" w:hAnsi="Times New Roman" w:cs="Times New Roman"/>
        </w:rPr>
        <w:t xml:space="preserve">, </w:t>
      </w:r>
      <w:r w:rsidRPr="00BF28F9">
        <w:rPr>
          <w:rFonts w:ascii="Times New Roman" w:hAnsi="Times New Roman" w:cs="Times New Roman"/>
        </w:rPr>
        <w:t xml:space="preserve">we cannot </w:t>
      </w:r>
      <w:r w:rsidR="001F481F">
        <w:rPr>
          <w:rFonts w:ascii="Times New Roman" w:hAnsi="Times New Roman" w:cs="Times New Roman"/>
        </w:rPr>
        <w:t xml:space="preserve">reasonably </w:t>
      </w:r>
      <w:r w:rsidRPr="00BF28F9">
        <w:rPr>
          <w:rFonts w:ascii="Times New Roman" w:hAnsi="Times New Roman" w:cs="Times New Roman"/>
        </w:rPr>
        <w:t xml:space="preserve">expect </w:t>
      </w:r>
      <w:r w:rsidR="00A46731">
        <w:rPr>
          <w:rFonts w:ascii="Times New Roman" w:hAnsi="Times New Roman" w:cs="Times New Roman"/>
        </w:rPr>
        <w:t xml:space="preserve">graduates to </w:t>
      </w:r>
      <w:r w:rsidR="00B225B6">
        <w:rPr>
          <w:rFonts w:ascii="Times New Roman" w:hAnsi="Times New Roman" w:cs="Times New Roman"/>
        </w:rPr>
        <w:t>promo</w:t>
      </w:r>
      <w:r w:rsidR="00B225B6" w:rsidRPr="00424EA8">
        <w:rPr>
          <w:rFonts w:ascii="Times New Roman" w:hAnsi="Times New Roman" w:cs="Times New Roman"/>
        </w:rPr>
        <w:t xml:space="preserve">te </w:t>
      </w:r>
      <w:r w:rsidRPr="00424EA8">
        <w:rPr>
          <w:rFonts w:ascii="Times New Roman" w:hAnsi="Times New Roman" w:cs="Times New Roman"/>
        </w:rPr>
        <w:t xml:space="preserve">change </w:t>
      </w:r>
      <w:r w:rsidR="00BD63DD" w:rsidRPr="00424EA8">
        <w:rPr>
          <w:rFonts w:ascii="Times New Roman" w:hAnsi="Times New Roman" w:cs="Times New Roman"/>
        </w:rPr>
        <w:t xml:space="preserve">in </w:t>
      </w:r>
      <w:r w:rsidR="001F481F" w:rsidRPr="00424EA8">
        <w:rPr>
          <w:rFonts w:ascii="Times New Roman" w:hAnsi="Times New Roman" w:cs="Times New Roman"/>
        </w:rPr>
        <w:t xml:space="preserve">problematic </w:t>
      </w:r>
      <w:r w:rsidRPr="00424EA8">
        <w:rPr>
          <w:rFonts w:ascii="Times New Roman" w:hAnsi="Times New Roman" w:cs="Times New Roman"/>
        </w:rPr>
        <w:t>institutions</w:t>
      </w:r>
      <w:r w:rsidR="00424EA8" w:rsidRPr="00424EA8">
        <w:rPr>
          <w:rFonts w:ascii="Times New Roman" w:hAnsi="Times New Roman" w:cs="Times New Roman"/>
        </w:rPr>
        <w:t xml:space="preserve">, an end-goal of CME (box </w:t>
      </w:r>
      <w:r w:rsidR="007B244E">
        <w:rPr>
          <w:rFonts w:ascii="Times New Roman" w:hAnsi="Times New Roman" w:cs="Times New Roman"/>
        </w:rPr>
        <w:t>#</w:t>
      </w:r>
      <w:r w:rsidR="00424EA8" w:rsidRPr="00424EA8">
        <w:rPr>
          <w:rFonts w:ascii="Times New Roman" w:hAnsi="Times New Roman" w:cs="Times New Roman"/>
        </w:rPr>
        <w:t>3)</w:t>
      </w:r>
      <w:r w:rsidRPr="00424EA8">
        <w:rPr>
          <w:rFonts w:ascii="Times New Roman" w:hAnsi="Times New Roman" w:cs="Times New Roman"/>
        </w:rPr>
        <w:t>.</w:t>
      </w:r>
      <w:r w:rsidR="00835B3C">
        <w:rPr>
          <w:rFonts w:ascii="Times New Roman" w:hAnsi="Times New Roman" w:cs="Times New Roman"/>
        </w:rPr>
        <w:t xml:space="preserve"> </w:t>
      </w:r>
      <w:r w:rsidR="004119FF">
        <w:rPr>
          <w:rFonts w:ascii="Times New Roman" w:hAnsi="Times New Roman" w:cs="Times New Roman"/>
        </w:rPr>
        <w:t>In</w:t>
      </w:r>
      <w:r w:rsidR="00D228E8">
        <w:rPr>
          <w:rFonts w:ascii="Times New Roman" w:hAnsi="Times New Roman" w:cs="Times New Roman"/>
        </w:rPr>
        <w:t xml:space="preserve"> contrast, </w:t>
      </w:r>
      <w:r w:rsidR="00223ADB">
        <w:rPr>
          <w:rFonts w:ascii="Times New Roman" w:hAnsi="Times New Roman" w:cs="Times New Roman"/>
        </w:rPr>
        <w:t>in courses that emphasized</w:t>
      </w:r>
      <w:r w:rsidR="00DD1138">
        <w:rPr>
          <w:rFonts w:ascii="Times New Roman" w:hAnsi="Times New Roman" w:cs="Times New Roman"/>
        </w:rPr>
        <w:t xml:space="preserve"> </w:t>
      </w:r>
      <w:r w:rsidR="00292E8C">
        <w:rPr>
          <w:rFonts w:ascii="Times New Roman" w:hAnsi="Times New Roman" w:cs="Times New Roman"/>
        </w:rPr>
        <w:t xml:space="preserve">praxis, there were </w:t>
      </w:r>
      <w:r w:rsidR="001B00A4" w:rsidRPr="00BF28F9">
        <w:rPr>
          <w:rFonts w:ascii="Times New Roman" w:hAnsi="Times New Roman" w:cs="Times New Roman"/>
        </w:rPr>
        <w:t>significant</w:t>
      </w:r>
      <w:r w:rsidR="007C0118" w:rsidRPr="00BF28F9">
        <w:rPr>
          <w:rFonts w:ascii="Times New Roman" w:hAnsi="Times New Roman" w:cs="Times New Roman"/>
        </w:rPr>
        <w:t xml:space="preserve"> </w:t>
      </w:r>
      <w:r w:rsidR="00292E8C">
        <w:rPr>
          <w:rFonts w:ascii="Times New Roman" w:hAnsi="Times New Roman" w:cs="Times New Roman"/>
        </w:rPr>
        <w:t xml:space="preserve">changes in </w:t>
      </w:r>
      <w:r w:rsidR="00DD1138">
        <w:rPr>
          <w:rFonts w:ascii="Times New Roman" w:hAnsi="Times New Roman" w:cs="Times New Roman"/>
        </w:rPr>
        <w:t>students</w:t>
      </w:r>
      <w:r w:rsidR="00292E8C">
        <w:rPr>
          <w:rFonts w:ascii="Times New Roman" w:hAnsi="Times New Roman" w:cs="Times New Roman"/>
        </w:rPr>
        <w:t>’</w:t>
      </w:r>
      <w:r w:rsidR="00DD1138">
        <w:rPr>
          <w:rFonts w:ascii="Times New Roman" w:hAnsi="Times New Roman" w:cs="Times New Roman"/>
        </w:rPr>
        <w:t xml:space="preserve"> worldview</w:t>
      </w:r>
      <w:r w:rsidR="00D959E4">
        <w:rPr>
          <w:rFonts w:ascii="Times New Roman" w:hAnsi="Times New Roman" w:cs="Times New Roman"/>
        </w:rPr>
        <w:t>s</w:t>
      </w:r>
      <w:r w:rsidR="00DD1138">
        <w:rPr>
          <w:rFonts w:ascii="Times New Roman" w:hAnsi="Times New Roman" w:cs="Times New Roman"/>
        </w:rPr>
        <w:t xml:space="preserve"> </w:t>
      </w:r>
      <w:r w:rsidR="00292E8C">
        <w:rPr>
          <w:rFonts w:ascii="Times New Roman" w:hAnsi="Times New Roman" w:cs="Times New Roman"/>
        </w:rPr>
        <w:t xml:space="preserve">about </w:t>
      </w:r>
      <w:r w:rsidR="00292E8C" w:rsidRPr="00BF28F9">
        <w:rPr>
          <w:rFonts w:ascii="Times New Roman" w:hAnsi="Times New Roman" w:cs="Times New Roman"/>
        </w:rPr>
        <w:t>the ecological environment, materialism</w:t>
      </w:r>
      <w:r w:rsidR="00292E8C">
        <w:rPr>
          <w:rFonts w:ascii="Times New Roman" w:hAnsi="Times New Roman" w:cs="Times New Roman"/>
        </w:rPr>
        <w:t>,</w:t>
      </w:r>
      <w:r w:rsidR="00292E8C" w:rsidRPr="00BF28F9">
        <w:rPr>
          <w:rFonts w:ascii="Times New Roman" w:hAnsi="Times New Roman" w:cs="Times New Roman"/>
        </w:rPr>
        <w:t xml:space="preserve"> and individualism</w:t>
      </w:r>
      <w:r w:rsidR="00292E8C">
        <w:rPr>
          <w:rFonts w:ascii="Times New Roman" w:hAnsi="Times New Roman" w:cs="Times New Roman"/>
        </w:rPr>
        <w:t xml:space="preserve"> </w:t>
      </w:r>
      <w:r w:rsidR="00DD1138">
        <w:rPr>
          <w:rFonts w:ascii="Times New Roman" w:hAnsi="Times New Roman" w:cs="Times New Roman"/>
        </w:rPr>
        <w:t xml:space="preserve">(box </w:t>
      </w:r>
      <w:r w:rsidR="007B244E">
        <w:rPr>
          <w:rFonts w:ascii="Times New Roman" w:hAnsi="Times New Roman" w:cs="Times New Roman"/>
        </w:rPr>
        <w:t>#</w:t>
      </w:r>
      <w:r w:rsidR="00DD1138">
        <w:rPr>
          <w:rFonts w:ascii="Times New Roman" w:hAnsi="Times New Roman" w:cs="Times New Roman"/>
        </w:rPr>
        <w:t>2)</w:t>
      </w:r>
      <w:r w:rsidR="00292E8C">
        <w:rPr>
          <w:rFonts w:ascii="Times New Roman" w:hAnsi="Times New Roman" w:cs="Times New Roman"/>
        </w:rPr>
        <w:t>,</w:t>
      </w:r>
      <w:r w:rsidR="00DD1138">
        <w:rPr>
          <w:rFonts w:ascii="Times New Roman" w:hAnsi="Times New Roman" w:cs="Times New Roman"/>
        </w:rPr>
        <w:t xml:space="preserve"> and </w:t>
      </w:r>
      <w:r w:rsidR="00292E8C">
        <w:rPr>
          <w:rFonts w:ascii="Times New Roman" w:hAnsi="Times New Roman" w:cs="Times New Roman"/>
        </w:rPr>
        <w:t xml:space="preserve">in </w:t>
      </w:r>
      <w:r w:rsidR="00DD1138">
        <w:rPr>
          <w:rFonts w:ascii="Times New Roman" w:hAnsi="Times New Roman" w:cs="Times New Roman"/>
        </w:rPr>
        <w:t>students’ expectation</w:t>
      </w:r>
      <w:r w:rsidR="00D959E4">
        <w:rPr>
          <w:rFonts w:ascii="Times New Roman" w:hAnsi="Times New Roman" w:cs="Times New Roman"/>
        </w:rPr>
        <w:t>s</w:t>
      </w:r>
      <w:r w:rsidR="00DD1138">
        <w:rPr>
          <w:rFonts w:ascii="Times New Roman" w:hAnsi="Times New Roman" w:cs="Times New Roman"/>
        </w:rPr>
        <w:t xml:space="preserve"> regarding subsequent action (box </w:t>
      </w:r>
      <w:r w:rsidR="007B244E">
        <w:rPr>
          <w:rFonts w:ascii="Times New Roman" w:hAnsi="Times New Roman" w:cs="Times New Roman"/>
        </w:rPr>
        <w:t>#</w:t>
      </w:r>
      <w:r w:rsidR="00DD1138">
        <w:rPr>
          <w:rFonts w:ascii="Times New Roman" w:hAnsi="Times New Roman" w:cs="Times New Roman"/>
        </w:rPr>
        <w:t xml:space="preserve">3) </w:t>
      </w:r>
      <w:r w:rsidR="00D959E4" w:rsidRPr="00BF28F9">
        <w:rPr>
          <w:rFonts w:ascii="Times New Roman" w:hAnsi="Times New Roman" w:cs="Times New Roman"/>
        </w:rPr>
        <w:t xml:space="preserve">(Foster and </w:t>
      </w:r>
      <w:proofErr w:type="spellStart"/>
      <w:r w:rsidR="00D959E4" w:rsidRPr="00BF28F9">
        <w:rPr>
          <w:rFonts w:ascii="Times New Roman" w:hAnsi="Times New Roman" w:cs="Times New Roman"/>
        </w:rPr>
        <w:t>Wiebe</w:t>
      </w:r>
      <w:proofErr w:type="spellEnd"/>
      <w:r w:rsidR="00D959E4" w:rsidRPr="00BF28F9">
        <w:rPr>
          <w:rFonts w:ascii="Times New Roman" w:hAnsi="Times New Roman" w:cs="Times New Roman"/>
        </w:rPr>
        <w:t xml:space="preserve"> 2010; Reynolds and Vince 2004)</w:t>
      </w:r>
      <w:r w:rsidR="00D959E4">
        <w:rPr>
          <w:rFonts w:ascii="Times New Roman" w:hAnsi="Times New Roman" w:cs="Times New Roman"/>
        </w:rPr>
        <w:t>.</w:t>
      </w:r>
      <w:r w:rsidR="00D959E4" w:rsidRPr="00D959E4">
        <w:rPr>
          <w:rFonts w:ascii="Times New Roman" w:hAnsi="Times New Roman" w:cs="Times New Roman"/>
          <w:b/>
        </w:rPr>
        <w:t xml:space="preserve"> </w:t>
      </w:r>
      <w:r w:rsidR="00292E8C">
        <w:rPr>
          <w:rFonts w:ascii="Times New Roman" w:hAnsi="Times New Roman" w:cs="Times New Roman"/>
        </w:rPr>
        <w:t>The i</w:t>
      </w:r>
      <w:r w:rsidR="004119FF">
        <w:rPr>
          <w:rFonts w:ascii="Times New Roman" w:hAnsi="Times New Roman" w:cs="Times New Roman"/>
        </w:rPr>
        <w:t>m</w:t>
      </w:r>
      <w:r w:rsidR="0008119B">
        <w:rPr>
          <w:rFonts w:ascii="Times New Roman" w:hAnsi="Times New Roman" w:cs="Times New Roman"/>
        </w:rPr>
        <w:t xml:space="preserve">plications of </w:t>
      </w:r>
      <w:r w:rsidR="00D959E4">
        <w:rPr>
          <w:rFonts w:ascii="Times New Roman" w:hAnsi="Times New Roman" w:cs="Times New Roman"/>
        </w:rPr>
        <w:t xml:space="preserve">these </w:t>
      </w:r>
      <w:r w:rsidR="0008119B">
        <w:rPr>
          <w:rFonts w:ascii="Times New Roman" w:hAnsi="Times New Roman" w:cs="Times New Roman"/>
        </w:rPr>
        <w:t xml:space="preserve">findings for future research and praxis in </w:t>
      </w:r>
      <w:r w:rsidR="007273FB">
        <w:rPr>
          <w:rFonts w:ascii="Times New Roman" w:hAnsi="Times New Roman" w:cs="Times New Roman"/>
        </w:rPr>
        <w:t xml:space="preserve">both </w:t>
      </w:r>
      <w:r w:rsidR="0008119B">
        <w:rPr>
          <w:rFonts w:ascii="Times New Roman" w:hAnsi="Times New Roman" w:cs="Times New Roman"/>
        </w:rPr>
        <w:t xml:space="preserve">the classroom and workplace </w:t>
      </w:r>
      <w:r w:rsidR="00D959E4">
        <w:rPr>
          <w:rFonts w:ascii="Times New Roman" w:hAnsi="Times New Roman" w:cs="Times New Roman"/>
        </w:rPr>
        <w:t>are discussed below</w:t>
      </w:r>
      <w:r w:rsidR="00D228E8">
        <w:rPr>
          <w:rFonts w:ascii="Times New Roman" w:hAnsi="Times New Roman" w:cs="Times New Roman"/>
        </w:rPr>
        <w:t>.</w:t>
      </w:r>
    </w:p>
    <w:p w14:paraId="3537F84C" w14:textId="3C9BD3CF" w:rsidR="008B0AA0" w:rsidRPr="00E143EE" w:rsidRDefault="00455FB0" w:rsidP="008B0AA0">
      <w:pPr>
        <w:spacing w:line="480" w:lineRule="auto"/>
        <w:jc w:val="both"/>
        <w:rPr>
          <w:rFonts w:ascii="Times New Roman" w:hAnsi="Times New Roman" w:cs="Times New Roman"/>
          <w:b/>
        </w:rPr>
      </w:pPr>
      <w:r>
        <w:rPr>
          <w:rFonts w:ascii="Times New Roman" w:hAnsi="Times New Roman" w:cs="Times New Roman"/>
          <w:b/>
        </w:rPr>
        <w:t>P</w:t>
      </w:r>
      <w:r w:rsidR="0008119B" w:rsidRPr="00E143EE">
        <w:rPr>
          <w:rFonts w:ascii="Times New Roman" w:hAnsi="Times New Roman" w:cs="Times New Roman"/>
          <w:b/>
        </w:rPr>
        <w:t xml:space="preserve">raxis in the </w:t>
      </w:r>
      <w:r>
        <w:rPr>
          <w:rFonts w:ascii="Times New Roman" w:hAnsi="Times New Roman" w:cs="Times New Roman"/>
          <w:b/>
        </w:rPr>
        <w:t>C</w:t>
      </w:r>
      <w:r w:rsidR="0008119B" w:rsidRPr="00E143EE">
        <w:rPr>
          <w:rFonts w:ascii="Times New Roman" w:hAnsi="Times New Roman" w:cs="Times New Roman"/>
          <w:b/>
        </w:rPr>
        <w:t>lassroom</w:t>
      </w:r>
    </w:p>
    <w:p w14:paraId="16F75441" w14:textId="26901BA5" w:rsidR="00ED7E6D" w:rsidRDefault="00292E8C" w:rsidP="00A46731">
      <w:pPr>
        <w:spacing w:line="480" w:lineRule="auto"/>
        <w:ind w:firstLine="720"/>
        <w:jc w:val="both"/>
        <w:rPr>
          <w:rFonts w:ascii="Times New Roman" w:hAnsi="Times New Roman" w:cs="Times New Roman"/>
        </w:rPr>
      </w:pPr>
      <w:r>
        <w:rPr>
          <w:rFonts w:ascii="Times New Roman" w:hAnsi="Times New Roman"/>
        </w:rPr>
        <w:t>I</w:t>
      </w:r>
      <w:r w:rsidR="0008119B" w:rsidRPr="00E143EE">
        <w:rPr>
          <w:rFonts w:ascii="Times New Roman" w:hAnsi="Times New Roman"/>
        </w:rPr>
        <w:t>ncorporating</w:t>
      </w:r>
      <w:r w:rsidR="00AB5FEA">
        <w:rPr>
          <w:rFonts w:ascii="Times New Roman" w:hAnsi="Times New Roman"/>
        </w:rPr>
        <w:t xml:space="preserve"> </w:t>
      </w:r>
      <w:r w:rsidR="0008119B" w:rsidRPr="00E143EE">
        <w:rPr>
          <w:rFonts w:ascii="Times New Roman" w:hAnsi="Times New Roman"/>
        </w:rPr>
        <w:t xml:space="preserve">praxis in the classroom is important for CME </w:t>
      </w:r>
      <w:r>
        <w:rPr>
          <w:rFonts w:ascii="Times New Roman" w:hAnsi="Times New Roman"/>
        </w:rPr>
        <w:t>in particular, and for</w:t>
      </w:r>
      <w:r w:rsidR="0008119B" w:rsidRPr="00E143EE">
        <w:rPr>
          <w:rFonts w:ascii="Times New Roman" w:hAnsi="Times New Roman"/>
        </w:rPr>
        <w:t xml:space="preserve"> </w:t>
      </w:r>
      <w:r>
        <w:rPr>
          <w:rFonts w:ascii="Times New Roman" w:hAnsi="Times New Roman"/>
        </w:rPr>
        <w:t xml:space="preserve">enhancing </w:t>
      </w:r>
      <w:r w:rsidR="0008119B" w:rsidRPr="00E143EE">
        <w:rPr>
          <w:rFonts w:ascii="Times New Roman" w:hAnsi="Times New Roman"/>
        </w:rPr>
        <w:t xml:space="preserve">business ethics education </w:t>
      </w:r>
      <w:r>
        <w:rPr>
          <w:rFonts w:ascii="Times New Roman" w:hAnsi="Times New Roman"/>
        </w:rPr>
        <w:t xml:space="preserve">in </w:t>
      </w:r>
      <w:r w:rsidR="0008119B" w:rsidRPr="00E143EE">
        <w:rPr>
          <w:rFonts w:ascii="Times New Roman" w:hAnsi="Times New Roman"/>
        </w:rPr>
        <w:t xml:space="preserve">general. Regarding </w:t>
      </w:r>
      <w:r>
        <w:rPr>
          <w:rFonts w:ascii="Times New Roman" w:hAnsi="Times New Roman"/>
        </w:rPr>
        <w:t xml:space="preserve">the latter, </w:t>
      </w:r>
      <w:r w:rsidR="0008119B" w:rsidRPr="00E143EE">
        <w:rPr>
          <w:rFonts w:ascii="Times New Roman" w:hAnsi="Times New Roman"/>
        </w:rPr>
        <w:t xml:space="preserve">our emphasis on praxis is a variation of the argument </w:t>
      </w:r>
      <w:r>
        <w:rPr>
          <w:rFonts w:ascii="Times New Roman" w:hAnsi="Times New Roman"/>
        </w:rPr>
        <w:t xml:space="preserve">made by </w:t>
      </w:r>
      <w:r w:rsidRPr="00E143EE">
        <w:rPr>
          <w:rFonts w:ascii="Times New Roman" w:hAnsi="Times New Roman"/>
        </w:rPr>
        <w:t xml:space="preserve">McWilliams and </w:t>
      </w:r>
      <w:proofErr w:type="spellStart"/>
      <w:r w:rsidRPr="00E143EE">
        <w:rPr>
          <w:rFonts w:ascii="Times New Roman" w:hAnsi="Times New Roman"/>
        </w:rPr>
        <w:t>Nahavandi</w:t>
      </w:r>
      <w:proofErr w:type="spellEnd"/>
      <w:r w:rsidR="00223ADB">
        <w:rPr>
          <w:rFonts w:ascii="Times New Roman" w:hAnsi="Times New Roman"/>
        </w:rPr>
        <w:t xml:space="preserve"> (</w:t>
      </w:r>
      <w:r w:rsidRPr="00E143EE">
        <w:rPr>
          <w:rFonts w:ascii="Times New Roman" w:hAnsi="Times New Roman"/>
        </w:rPr>
        <w:t>2006 p. 423)</w:t>
      </w:r>
      <w:r>
        <w:rPr>
          <w:rFonts w:ascii="Times New Roman" w:hAnsi="Times New Roman"/>
        </w:rPr>
        <w:t xml:space="preserve"> </w:t>
      </w:r>
      <w:r w:rsidR="0008119B" w:rsidRPr="00E143EE">
        <w:rPr>
          <w:rFonts w:ascii="Times New Roman" w:hAnsi="Times New Roman"/>
        </w:rPr>
        <w:t xml:space="preserve">that </w:t>
      </w:r>
      <w:r>
        <w:rPr>
          <w:rFonts w:ascii="Times New Roman" w:hAnsi="Times New Roman"/>
        </w:rPr>
        <w:t>“</w:t>
      </w:r>
      <w:r w:rsidR="0008119B" w:rsidRPr="00E143EE">
        <w:rPr>
          <w:rFonts w:ascii="Times New Roman" w:hAnsi="Times New Roman"/>
        </w:rPr>
        <w:t>focusing on making students more ethical is the wrong approach.</w:t>
      </w:r>
      <w:r w:rsidR="00742028">
        <w:rPr>
          <w:rFonts w:ascii="Times New Roman" w:hAnsi="Times New Roman"/>
        </w:rPr>
        <w:t>”</w:t>
      </w:r>
      <w:r w:rsidR="0008119B" w:rsidRPr="00E143EE">
        <w:rPr>
          <w:rFonts w:ascii="Times New Roman" w:hAnsi="Times New Roman"/>
        </w:rPr>
        <w:t xml:space="preserve"> </w:t>
      </w:r>
      <w:r>
        <w:rPr>
          <w:rFonts w:ascii="Times New Roman" w:hAnsi="Times New Roman"/>
        </w:rPr>
        <w:t>Instead</w:t>
      </w:r>
      <w:r w:rsidR="00742028">
        <w:rPr>
          <w:rFonts w:ascii="Times New Roman" w:hAnsi="Times New Roman"/>
        </w:rPr>
        <w:t xml:space="preserve">, they </w:t>
      </w:r>
      <w:proofErr w:type="gramStart"/>
      <w:r w:rsidR="00742028">
        <w:rPr>
          <w:rFonts w:ascii="Times New Roman" w:hAnsi="Times New Roman"/>
        </w:rPr>
        <w:t>argue that</w:t>
      </w:r>
      <w:proofErr w:type="gramEnd"/>
      <w:r w:rsidR="00742028">
        <w:rPr>
          <w:rFonts w:ascii="Times New Roman" w:hAnsi="Times New Roman"/>
        </w:rPr>
        <w:t xml:space="preserve"> </w:t>
      </w:r>
      <w:r w:rsidR="00B312C8">
        <w:rPr>
          <w:rFonts w:ascii="Times New Roman" w:hAnsi="Times New Roman"/>
        </w:rPr>
        <w:t>“</w:t>
      </w:r>
      <w:r w:rsidR="00742028">
        <w:rPr>
          <w:rFonts w:ascii="Times New Roman" w:hAnsi="Times New Roman"/>
        </w:rPr>
        <w:t>the</w:t>
      </w:r>
      <w:r w:rsidR="0008119B" w:rsidRPr="00E143EE">
        <w:rPr>
          <w:rFonts w:ascii="Times New Roman" w:hAnsi="Times New Roman"/>
        </w:rPr>
        <w:t xml:space="preserve"> focus should be on understanding </w:t>
      </w:r>
      <w:r w:rsidR="00B312C8">
        <w:rPr>
          <w:rFonts w:ascii="Times New Roman" w:hAnsi="Times New Roman"/>
        </w:rPr>
        <w:t>and correcting</w:t>
      </w:r>
      <w:r w:rsidR="0008119B" w:rsidRPr="00E143EE">
        <w:rPr>
          <w:rFonts w:ascii="Times New Roman" w:hAnsi="Times New Roman"/>
        </w:rPr>
        <w:t xml:space="preserve"> </w:t>
      </w:r>
      <w:r w:rsidR="00B312C8" w:rsidRPr="00E143EE">
        <w:rPr>
          <w:rFonts w:ascii="Times New Roman" w:hAnsi="Times New Roman"/>
        </w:rPr>
        <w:t>the dysfunctional systems that engender and encourage ethical violations</w:t>
      </w:r>
      <w:r w:rsidR="00DF760F">
        <w:rPr>
          <w:rFonts w:ascii="Times New Roman" w:hAnsi="Times New Roman"/>
        </w:rPr>
        <w:t>.</w:t>
      </w:r>
      <w:r w:rsidR="00B312C8">
        <w:rPr>
          <w:rFonts w:ascii="Times New Roman" w:hAnsi="Times New Roman"/>
        </w:rPr>
        <w:t>”</w:t>
      </w:r>
      <w:r w:rsidR="00B312C8" w:rsidRPr="00E143EE">
        <w:rPr>
          <w:rFonts w:ascii="Times New Roman" w:hAnsi="Times New Roman"/>
        </w:rPr>
        <w:t xml:space="preserve"> </w:t>
      </w:r>
      <w:r w:rsidR="0008119B" w:rsidRPr="00E143EE">
        <w:rPr>
          <w:rFonts w:ascii="Times New Roman" w:hAnsi="Times New Roman"/>
        </w:rPr>
        <w:t xml:space="preserve">We suggest that </w:t>
      </w:r>
      <w:r w:rsidR="00C154CB" w:rsidRPr="00E143EE">
        <w:rPr>
          <w:rFonts w:ascii="Times New Roman" w:hAnsi="Times New Roman"/>
        </w:rPr>
        <w:t>developing course-based assignments that invite</w:t>
      </w:r>
      <w:r w:rsidR="0008119B" w:rsidRPr="00E143EE">
        <w:rPr>
          <w:rFonts w:ascii="Times New Roman" w:hAnsi="Times New Roman"/>
        </w:rPr>
        <w:t xml:space="preserve"> students to actively engage in praxis (</w:t>
      </w:r>
      <w:r w:rsidR="00C154CB" w:rsidRPr="00E143EE">
        <w:rPr>
          <w:rFonts w:ascii="Times New Roman" w:hAnsi="Times New Roman"/>
        </w:rPr>
        <w:t xml:space="preserve">e.g., </w:t>
      </w:r>
      <w:r w:rsidR="0008119B" w:rsidRPr="00E143EE">
        <w:rPr>
          <w:rFonts w:ascii="Times New Roman" w:hAnsi="Times New Roman"/>
        </w:rPr>
        <w:t xml:space="preserve">via experiments that address </w:t>
      </w:r>
      <w:r w:rsidR="00F202A5">
        <w:rPr>
          <w:rFonts w:ascii="Times New Roman" w:hAnsi="Times New Roman"/>
        </w:rPr>
        <w:t>problems</w:t>
      </w:r>
      <w:r w:rsidR="00F202A5" w:rsidRPr="00E143EE">
        <w:rPr>
          <w:rFonts w:ascii="Times New Roman" w:hAnsi="Times New Roman"/>
        </w:rPr>
        <w:t xml:space="preserve"> </w:t>
      </w:r>
      <w:r w:rsidR="0008119B" w:rsidRPr="00E143EE">
        <w:rPr>
          <w:rFonts w:ascii="Times New Roman" w:hAnsi="Times New Roman"/>
        </w:rPr>
        <w:t xml:space="preserve">caused by </w:t>
      </w:r>
      <w:r w:rsidR="00864197">
        <w:rPr>
          <w:rFonts w:ascii="Times New Roman" w:hAnsi="Times New Roman"/>
        </w:rPr>
        <w:t xml:space="preserve">problematic </w:t>
      </w:r>
      <w:r w:rsidR="0008119B" w:rsidRPr="00E143EE">
        <w:rPr>
          <w:rFonts w:ascii="Times New Roman" w:hAnsi="Times New Roman"/>
        </w:rPr>
        <w:t xml:space="preserve">systems) will inform and </w:t>
      </w:r>
      <w:r w:rsidR="00DD1138">
        <w:rPr>
          <w:rFonts w:ascii="Times New Roman" w:hAnsi="Times New Roman"/>
        </w:rPr>
        <w:t>often</w:t>
      </w:r>
      <w:r w:rsidR="00DD1138" w:rsidRPr="00E143EE">
        <w:rPr>
          <w:rFonts w:ascii="Times New Roman" w:hAnsi="Times New Roman"/>
        </w:rPr>
        <w:t xml:space="preserve"> </w:t>
      </w:r>
      <w:r w:rsidR="0008119B" w:rsidRPr="00E143EE">
        <w:rPr>
          <w:rFonts w:ascii="Times New Roman" w:hAnsi="Times New Roman"/>
        </w:rPr>
        <w:t xml:space="preserve">transform </w:t>
      </w:r>
      <w:r w:rsidR="00F202A5">
        <w:rPr>
          <w:rFonts w:ascii="Times New Roman" w:hAnsi="Times New Roman"/>
        </w:rPr>
        <w:t>students’</w:t>
      </w:r>
      <w:r w:rsidR="0008119B" w:rsidRPr="00E143EE">
        <w:rPr>
          <w:rFonts w:ascii="Times New Roman" w:hAnsi="Times New Roman"/>
        </w:rPr>
        <w:t xml:space="preserve"> ethics</w:t>
      </w:r>
      <w:r w:rsidR="00835B3C">
        <w:rPr>
          <w:rFonts w:ascii="Times New Roman" w:hAnsi="Times New Roman"/>
        </w:rPr>
        <w:t xml:space="preserve"> </w:t>
      </w:r>
      <w:r w:rsidR="00742028">
        <w:rPr>
          <w:rFonts w:ascii="Times New Roman" w:hAnsi="Times New Roman"/>
        </w:rPr>
        <w:t xml:space="preserve">so that </w:t>
      </w:r>
      <w:r w:rsidR="00835B3C">
        <w:rPr>
          <w:rFonts w:ascii="Times New Roman" w:hAnsi="Times New Roman"/>
        </w:rPr>
        <w:t>social structures and systems</w:t>
      </w:r>
      <w:r w:rsidR="00742028">
        <w:rPr>
          <w:rFonts w:ascii="Times New Roman" w:hAnsi="Times New Roman"/>
        </w:rPr>
        <w:t xml:space="preserve"> will be improved</w:t>
      </w:r>
      <w:r w:rsidR="0008119B" w:rsidRPr="00E143EE">
        <w:rPr>
          <w:rFonts w:ascii="Times New Roman" w:hAnsi="Times New Roman"/>
        </w:rPr>
        <w:t>.</w:t>
      </w:r>
      <w:r w:rsidR="0008119B" w:rsidRPr="00B20287">
        <w:rPr>
          <w:rFonts w:ascii="Times New Roman" w:hAnsi="Times New Roman"/>
        </w:rPr>
        <w:t xml:space="preserve"> This is consistent</w:t>
      </w:r>
      <w:r w:rsidR="0008119B">
        <w:rPr>
          <w:rFonts w:ascii="Times New Roman" w:hAnsi="Times New Roman"/>
        </w:rPr>
        <w:t xml:space="preserve"> with the larger </w:t>
      </w:r>
      <w:r w:rsidR="00C154CB">
        <w:rPr>
          <w:rFonts w:ascii="Times New Roman" w:hAnsi="Times New Roman"/>
        </w:rPr>
        <w:t xml:space="preserve">process-based pedagogical </w:t>
      </w:r>
      <w:r w:rsidR="0008119B">
        <w:rPr>
          <w:rFonts w:ascii="Times New Roman" w:hAnsi="Times New Roman"/>
        </w:rPr>
        <w:t xml:space="preserve">literature that highlights the benefits of </w:t>
      </w:r>
      <w:r w:rsidR="00C154CB">
        <w:rPr>
          <w:rFonts w:ascii="Times New Roman" w:hAnsi="Times New Roman"/>
        </w:rPr>
        <w:t xml:space="preserve">experiential </w:t>
      </w:r>
      <w:r w:rsidR="00212D5F">
        <w:rPr>
          <w:rFonts w:ascii="Times New Roman" w:hAnsi="Times New Roman"/>
        </w:rPr>
        <w:t xml:space="preserve">assignments for enhancing business ethics (e.g., </w:t>
      </w:r>
      <w:proofErr w:type="spellStart"/>
      <w:r w:rsidR="00212D5F" w:rsidRPr="000A6768">
        <w:rPr>
          <w:rFonts w:ascii="Times New Roman" w:hAnsi="Times New Roman"/>
          <w:color w:val="1A1A1A"/>
        </w:rPr>
        <w:t>Jurkiewicz</w:t>
      </w:r>
      <w:proofErr w:type="spellEnd"/>
      <w:r w:rsidR="00212D5F">
        <w:rPr>
          <w:rFonts w:ascii="Times New Roman" w:hAnsi="Times New Roman"/>
          <w:color w:val="1A1A1A"/>
        </w:rPr>
        <w:t xml:space="preserve"> et al. </w:t>
      </w:r>
      <w:r w:rsidR="00212D5F" w:rsidRPr="000A6768">
        <w:rPr>
          <w:rFonts w:ascii="Times New Roman" w:hAnsi="Times New Roman"/>
          <w:color w:val="1A1A1A"/>
        </w:rPr>
        <w:t>2004</w:t>
      </w:r>
      <w:r w:rsidR="00212D5F">
        <w:rPr>
          <w:rFonts w:ascii="Times New Roman" w:hAnsi="Times New Roman"/>
          <w:color w:val="1A1A1A"/>
        </w:rPr>
        <w:t xml:space="preserve">; </w:t>
      </w:r>
      <w:r w:rsidR="00212D5F" w:rsidRPr="000A6768">
        <w:rPr>
          <w:rFonts w:ascii="Times New Roman" w:hAnsi="Times New Roman"/>
        </w:rPr>
        <w:t xml:space="preserve">Jones </w:t>
      </w:r>
      <w:r w:rsidR="00212D5F" w:rsidRPr="00F202A5">
        <w:rPr>
          <w:rFonts w:ascii="Times New Roman" w:hAnsi="Times New Roman" w:cs="Times New Roman"/>
        </w:rPr>
        <w:t xml:space="preserve">2009; </w:t>
      </w:r>
      <w:r w:rsidR="00F202A5" w:rsidRPr="00F202A5">
        <w:rPr>
          <w:rFonts w:ascii="Times New Roman" w:hAnsi="Times New Roman" w:cs="Times New Roman"/>
        </w:rPr>
        <w:t xml:space="preserve">Lester et al. 2005; </w:t>
      </w:r>
      <w:r w:rsidR="00212D5F" w:rsidRPr="00F202A5">
        <w:rPr>
          <w:rFonts w:ascii="Times New Roman" w:hAnsi="Times New Roman" w:cs="Times New Roman"/>
          <w:color w:val="1A1A1A"/>
        </w:rPr>
        <w:t xml:space="preserve">McWilliams and </w:t>
      </w:r>
      <w:proofErr w:type="spellStart"/>
      <w:r w:rsidR="00212D5F" w:rsidRPr="00F202A5">
        <w:rPr>
          <w:rFonts w:ascii="Times New Roman" w:hAnsi="Times New Roman" w:cs="Times New Roman"/>
          <w:color w:val="1A1A1A"/>
        </w:rPr>
        <w:t>Nahavandi</w:t>
      </w:r>
      <w:proofErr w:type="spellEnd"/>
      <w:r w:rsidR="00212D5F" w:rsidRPr="00F202A5">
        <w:rPr>
          <w:rFonts w:ascii="Times New Roman" w:hAnsi="Times New Roman" w:cs="Times New Roman"/>
          <w:color w:val="1A1A1A"/>
        </w:rPr>
        <w:t xml:space="preserve"> 2006; Solberg et al. 1995; </w:t>
      </w:r>
      <w:proofErr w:type="spellStart"/>
      <w:r w:rsidR="00212D5F" w:rsidRPr="00F202A5">
        <w:rPr>
          <w:rFonts w:ascii="Times New Roman" w:hAnsi="Times New Roman" w:cs="Times New Roman"/>
          <w:color w:val="1A1A1A"/>
        </w:rPr>
        <w:t>Waples</w:t>
      </w:r>
      <w:proofErr w:type="spellEnd"/>
      <w:r w:rsidR="00212D5F" w:rsidRPr="00F202A5">
        <w:rPr>
          <w:rFonts w:ascii="Times New Roman" w:hAnsi="Times New Roman" w:cs="Times New Roman"/>
          <w:color w:val="1A1A1A"/>
        </w:rPr>
        <w:t xml:space="preserve"> et al. 2009</w:t>
      </w:r>
      <w:r w:rsidR="00F202A5" w:rsidRPr="00F202A5">
        <w:rPr>
          <w:rFonts w:ascii="Times New Roman" w:hAnsi="Times New Roman" w:cs="Times New Roman"/>
          <w:color w:val="1A1A1A"/>
        </w:rPr>
        <w:t xml:space="preserve">; </w:t>
      </w:r>
      <w:proofErr w:type="spellStart"/>
      <w:r w:rsidR="00F202A5" w:rsidRPr="009445A4">
        <w:rPr>
          <w:rFonts w:ascii="Times New Roman" w:hAnsi="Times New Roman" w:cs="Times New Roman"/>
          <w:color w:val="1A1A1A"/>
        </w:rPr>
        <w:t>Yorio</w:t>
      </w:r>
      <w:proofErr w:type="spellEnd"/>
      <w:r w:rsidR="00F202A5" w:rsidRPr="009445A4">
        <w:rPr>
          <w:rFonts w:ascii="Times New Roman" w:hAnsi="Times New Roman" w:cs="Times New Roman"/>
          <w:color w:val="1A1A1A"/>
        </w:rPr>
        <w:t xml:space="preserve"> and Ye 2012</w:t>
      </w:r>
      <w:r w:rsidR="00212D5F" w:rsidRPr="00F202A5">
        <w:rPr>
          <w:rFonts w:ascii="Times New Roman" w:hAnsi="Times New Roman" w:cs="Times New Roman"/>
          <w:color w:val="1A1A1A"/>
        </w:rPr>
        <w:t>)</w:t>
      </w:r>
      <w:r w:rsidR="00212D5F" w:rsidRPr="00F202A5">
        <w:rPr>
          <w:rFonts w:ascii="Times New Roman" w:hAnsi="Times New Roman" w:cs="Times New Roman"/>
        </w:rPr>
        <w:t>.</w:t>
      </w:r>
      <w:r w:rsidR="00212D5F" w:rsidRPr="000A6768">
        <w:rPr>
          <w:rFonts w:ascii="Times New Roman" w:hAnsi="Times New Roman"/>
        </w:rPr>
        <w:t xml:space="preserve"> </w:t>
      </w:r>
    </w:p>
    <w:p w14:paraId="462AFA0F" w14:textId="2AF9C89F" w:rsidR="00265CF7" w:rsidRDefault="00265CF7" w:rsidP="00E143EE">
      <w:pPr>
        <w:spacing w:line="480" w:lineRule="auto"/>
        <w:ind w:firstLine="720"/>
        <w:jc w:val="both"/>
        <w:rPr>
          <w:rFonts w:ascii="Times New Roman" w:hAnsi="Times New Roman" w:cs="Times New Roman"/>
        </w:rPr>
      </w:pPr>
      <w:r>
        <w:rPr>
          <w:rFonts w:ascii="Times New Roman" w:hAnsi="Times New Roman" w:cs="Times New Roman"/>
        </w:rPr>
        <w:t xml:space="preserve">Future research </w:t>
      </w:r>
      <w:r w:rsidR="00FC3C24">
        <w:rPr>
          <w:rFonts w:ascii="Times New Roman" w:hAnsi="Times New Roman" w:cs="Times New Roman"/>
        </w:rPr>
        <w:t xml:space="preserve">should </w:t>
      </w:r>
      <w:r>
        <w:rPr>
          <w:rFonts w:ascii="Times New Roman" w:hAnsi="Times New Roman" w:cs="Times New Roman"/>
        </w:rPr>
        <w:t>examine whether the level of prescripti</w:t>
      </w:r>
      <w:r w:rsidR="00E13BFD">
        <w:rPr>
          <w:rFonts w:ascii="Times New Roman" w:hAnsi="Times New Roman" w:cs="Times New Roman"/>
        </w:rPr>
        <w:t xml:space="preserve">veness of </w:t>
      </w:r>
      <w:r>
        <w:rPr>
          <w:rFonts w:ascii="Times New Roman" w:hAnsi="Times New Roman" w:cs="Times New Roman"/>
        </w:rPr>
        <w:t xml:space="preserve">the praxis assignments </w:t>
      </w:r>
      <w:r w:rsidR="00FC3C24">
        <w:rPr>
          <w:rFonts w:ascii="Times New Roman" w:hAnsi="Times New Roman" w:cs="Times New Roman"/>
        </w:rPr>
        <w:t>a</w:t>
      </w:r>
      <w:r>
        <w:rPr>
          <w:rFonts w:ascii="Times New Roman" w:hAnsi="Times New Roman" w:cs="Times New Roman"/>
        </w:rPr>
        <w:t>ffect</w:t>
      </w:r>
      <w:r w:rsidR="00FC3C24">
        <w:rPr>
          <w:rFonts w:ascii="Times New Roman" w:hAnsi="Times New Roman" w:cs="Times New Roman"/>
        </w:rPr>
        <w:t>s</w:t>
      </w:r>
      <w:r>
        <w:rPr>
          <w:rFonts w:ascii="Times New Roman" w:hAnsi="Times New Roman" w:cs="Times New Roman"/>
        </w:rPr>
        <w:t xml:space="preserve"> </w:t>
      </w:r>
      <w:r w:rsidR="00FC3C24">
        <w:rPr>
          <w:rFonts w:ascii="Times New Roman" w:hAnsi="Times New Roman" w:cs="Times New Roman"/>
        </w:rPr>
        <w:t>s</w:t>
      </w:r>
      <w:r>
        <w:rPr>
          <w:rFonts w:ascii="Times New Roman" w:hAnsi="Times New Roman" w:cs="Times New Roman"/>
        </w:rPr>
        <w:t xml:space="preserve">tudents’ </w:t>
      </w:r>
      <w:r w:rsidR="002C482B">
        <w:rPr>
          <w:rFonts w:ascii="Times New Roman" w:hAnsi="Times New Roman" w:cs="Times New Roman"/>
        </w:rPr>
        <w:t>transformation.</w:t>
      </w:r>
      <w:r>
        <w:rPr>
          <w:rFonts w:ascii="Times New Roman" w:hAnsi="Times New Roman" w:cs="Times New Roman"/>
        </w:rPr>
        <w:t xml:space="preserve"> In the courses examined here, students were given </w:t>
      </w:r>
      <w:r>
        <w:rPr>
          <w:rFonts w:ascii="Times New Roman" w:hAnsi="Times New Roman" w:cs="Times New Roman"/>
        </w:rPr>
        <w:lastRenderedPageBreak/>
        <w:t xml:space="preserve">considerable leeway in </w:t>
      </w:r>
      <w:r w:rsidR="00742028">
        <w:rPr>
          <w:rFonts w:ascii="Times New Roman" w:hAnsi="Times New Roman" w:cs="Times New Roman"/>
        </w:rPr>
        <w:t xml:space="preserve">choosing </w:t>
      </w:r>
      <w:r>
        <w:rPr>
          <w:rFonts w:ascii="Times New Roman" w:hAnsi="Times New Roman" w:cs="Times New Roman"/>
        </w:rPr>
        <w:t>the content of the</w:t>
      </w:r>
      <w:r w:rsidR="00742028">
        <w:rPr>
          <w:rFonts w:ascii="Times New Roman" w:hAnsi="Times New Roman" w:cs="Times New Roman"/>
        </w:rPr>
        <w:t>ir</w:t>
      </w:r>
      <w:r>
        <w:rPr>
          <w:rFonts w:ascii="Times New Roman" w:hAnsi="Times New Roman" w:cs="Times New Roman"/>
        </w:rPr>
        <w:t xml:space="preserve"> “Experiment Outside the Classroom</w:t>
      </w:r>
      <w:r w:rsidR="00742028">
        <w:rPr>
          <w:rFonts w:ascii="Times New Roman" w:hAnsi="Times New Roman" w:cs="Times New Roman"/>
        </w:rPr>
        <w:t>.</w:t>
      </w:r>
      <w:r>
        <w:rPr>
          <w:rFonts w:ascii="Times New Roman" w:hAnsi="Times New Roman" w:cs="Times New Roman"/>
        </w:rPr>
        <w:t xml:space="preserve">” </w:t>
      </w:r>
      <w:r w:rsidR="00FC3C24">
        <w:rPr>
          <w:rFonts w:ascii="Times New Roman" w:hAnsi="Times New Roman" w:cs="Times New Roman"/>
        </w:rPr>
        <w:t>T</w:t>
      </w:r>
      <w:r>
        <w:rPr>
          <w:rFonts w:ascii="Times New Roman" w:hAnsi="Times New Roman" w:cs="Times New Roman"/>
        </w:rPr>
        <w:t xml:space="preserve">his may have increased their ownership of the assignment, </w:t>
      </w:r>
      <w:r w:rsidR="00FC3C24">
        <w:rPr>
          <w:rFonts w:ascii="Times New Roman" w:hAnsi="Times New Roman" w:cs="Times New Roman"/>
        </w:rPr>
        <w:t xml:space="preserve">which may in turn </w:t>
      </w:r>
      <w:r>
        <w:rPr>
          <w:rFonts w:ascii="Times New Roman" w:hAnsi="Times New Roman" w:cs="Times New Roman"/>
        </w:rPr>
        <w:t xml:space="preserve">have increased </w:t>
      </w:r>
      <w:r w:rsidR="006D6CC8">
        <w:rPr>
          <w:rFonts w:ascii="Times New Roman" w:hAnsi="Times New Roman" w:cs="Times New Roman"/>
        </w:rPr>
        <w:t>the effect o</w:t>
      </w:r>
      <w:r w:rsidR="002C482B">
        <w:rPr>
          <w:rFonts w:ascii="Times New Roman" w:hAnsi="Times New Roman" w:cs="Times New Roman"/>
        </w:rPr>
        <w:t>f</w:t>
      </w:r>
      <w:r w:rsidR="006D6CC8">
        <w:rPr>
          <w:rFonts w:ascii="Times New Roman" w:hAnsi="Times New Roman" w:cs="Times New Roman"/>
        </w:rPr>
        <w:t xml:space="preserve"> </w:t>
      </w:r>
      <w:r w:rsidR="00742028">
        <w:rPr>
          <w:rFonts w:ascii="Times New Roman" w:hAnsi="Times New Roman" w:cs="Times New Roman"/>
        </w:rPr>
        <w:t>their</w:t>
      </w:r>
      <w:r w:rsidR="002C482B">
        <w:rPr>
          <w:rFonts w:ascii="Times New Roman" w:hAnsi="Times New Roman" w:cs="Times New Roman"/>
        </w:rPr>
        <w:t xml:space="preserve"> transformation.</w:t>
      </w:r>
      <w:r w:rsidR="00742028">
        <w:rPr>
          <w:rFonts w:ascii="Times New Roman" w:hAnsi="Times New Roman" w:cs="Times New Roman"/>
        </w:rPr>
        <w:t xml:space="preserve"> </w:t>
      </w:r>
      <w:r w:rsidR="006D6CC8">
        <w:rPr>
          <w:rFonts w:ascii="Times New Roman" w:hAnsi="Times New Roman" w:cs="Times New Roman"/>
        </w:rPr>
        <w:t>Our</w:t>
      </w:r>
      <w:r>
        <w:rPr>
          <w:rFonts w:ascii="Times New Roman" w:hAnsi="Times New Roman" w:cs="Times New Roman"/>
        </w:rPr>
        <w:t xml:space="preserve"> results may have been different if, for example, we had specifi</w:t>
      </w:r>
      <w:r w:rsidR="00FD29D7">
        <w:rPr>
          <w:rFonts w:ascii="Times New Roman" w:hAnsi="Times New Roman" w:cs="Times New Roman"/>
        </w:rPr>
        <w:t>ed</w:t>
      </w:r>
      <w:r>
        <w:rPr>
          <w:rFonts w:ascii="Times New Roman" w:hAnsi="Times New Roman" w:cs="Times New Roman"/>
        </w:rPr>
        <w:t xml:space="preserve"> that each student should volunteer for at least 20 hours at a </w:t>
      </w:r>
      <w:r w:rsidR="00FD29D7">
        <w:rPr>
          <w:rFonts w:ascii="Times New Roman" w:hAnsi="Times New Roman" w:cs="Times New Roman"/>
        </w:rPr>
        <w:t>particular</w:t>
      </w:r>
      <w:r>
        <w:rPr>
          <w:rFonts w:ascii="Times New Roman" w:hAnsi="Times New Roman" w:cs="Times New Roman"/>
        </w:rPr>
        <w:t xml:space="preserve"> organization</w:t>
      </w:r>
      <w:r w:rsidR="00F60FD3">
        <w:rPr>
          <w:rFonts w:ascii="Times New Roman" w:hAnsi="Times New Roman" w:cs="Times New Roman"/>
        </w:rPr>
        <w:t xml:space="preserve">, such as might be evident in a </w:t>
      </w:r>
      <w:proofErr w:type="gramStart"/>
      <w:r w:rsidR="00F60FD3">
        <w:rPr>
          <w:rFonts w:ascii="Times New Roman" w:hAnsi="Times New Roman" w:cs="Times New Roman"/>
        </w:rPr>
        <w:t>service learning</w:t>
      </w:r>
      <w:proofErr w:type="gramEnd"/>
      <w:r w:rsidR="00F60FD3">
        <w:rPr>
          <w:rFonts w:ascii="Times New Roman" w:hAnsi="Times New Roman" w:cs="Times New Roman"/>
        </w:rPr>
        <w:t xml:space="preserve"> course</w:t>
      </w:r>
      <w:r>
        <w:rPr>
          <w:rFonts w:ascii="Times New Roman" w:hAnsi="Times New Roman" w:cs="Times New Roman"/>
        </w:rPr>
        <w:t>.</w:t>
      </w:r>
      <w:r w:rsidR="00DF760F">
        <w:rPr>
          <w:rFonts w:ascii="Times New Roman" w:hAnsi="Times New Roman" w:cs="Times New Roman"/>
        </w:rPr>
        <w:t xml:space="preserve"> </w:t>
      </w:r>
    </w:p>
    <w:p w14:paraId="3144D722" w14:textId="1E5698E4" w:rsidR="00265CF7" w:rsidRDefault="00FC3C24" w:rsidP="00E143EE">
      <w:pPr>
        <w:spacing w:line="480" w:lineRule="auto"/>
        <w:ind w:firstLine="720"/>
        <w:jc w:val="both"/>
        <w:rPr>
          <w:rFonts w:ascii="Times New Roman" w:hAnsi="Times New Roman" w:cs="Times New Roman"/>
        </w:rPr>
      </w:pPr>
      <w:r>
        <w:rPr>
          <w:rFonts w:ascii="Times New Roman" w:hAnsi="Times New Roman" w:cs="Times New Roman"/>
        </w:rPr>
        <w:t>F</w:t>
      </w:r>
      <w:r w:rsidR="00265CF7">
        <w:rPr>
          <w:rFonts w:ascii="Times New Roman" w:hAnsi="Times New Roman" w:cs="Times New Roman"/>
        </w:rPr>
        <w:t>uture research</w:t>
      </w:r>
      <w:r>
        <w:rPr>
          <w:rFonts w:ascii="Times New Roman" w:hAnsi="Times New Roman" w:cs="Times New Roman"/>
        </w:rPr>
        <w:t xml:space="preserve"> should als</w:t>
      </w:r>
      <w:r w:rsidR="00265CF7">
        <w:rPr>
          <w:rFonts w:ascii="Times New Roman" w:hAnsi="Times New Roman" w:cs="Times New Roman"/>
        </w:rPr>
        <w:t xml:space="preserve">o examine what might happen if </w:t>
      </w:r>
      <w:r w:rsidR="000A064B">
        <w:rPr>
          <w:rFonts w:ascii="Times New Roman" w:hAnsi="Times New Roman" w:cs="Times New Roman"/>
        </w:rPr>
        <w:t xml:space="preserve">more </w:t>
      </w:r>
      <w:r w:rsidR="00265CF7">
        <w:rPr>
          <w:rFonts w:ascii="Times New Roman" w:hAnsi="Times New Roman" w:cs="Times New Roman"/>
        </w:rPr>
        <w:t xml:space="preserve">emphasis </w:t>
      </w:r>
      <w:r w:rsidR="00F11428">
        <w:rPr>
          <w:rFonts w:ascii="Times New Roman" w:hAnsi="Times New Roman" w:cs="Times New Roman"/>
        </w:rPr>
        <w:t>i</w:t>
      </w:r>
      <w:r w:rsidR="000A064B">
        <w:rPr>
          <w:rFonts w:ascii="Times New Roman" w:hAnsi="Times New Roman" w:cs="Times New Roman"/>
        </w:rPr>
        <w:t xml:space="preserve">s placed </w:t>
      </w:r>
      <w:r w:rsidR="00265CF7">
        <w:rPr>
          <w:rFonts w:ascii="Times New Roman" w:hAnsi="Times New Roman" w:cs="Times New Roman"/>
        </w:rPr>
        <w:t xml:space="preserve">on praxis </w:t>
      </w:r>
      <w:r w:rsidR="00E13BFD">
        <w:rPr>
          <w:rFonts w:ascii="Times New Roman" w:hAnsi="Times New Roman" w:cs="Times New Roman"/>
        </w:rPr>
        <w:t xml:space="preserve">throughout </w:t>
      </w:r>
      <w:r w:rsidR="00742028">
        <w:rPr>
          <w:rFonts w:ascii="Times New Roman" w:hAnsi="Times New Roman" w:cs="Times New Roman"/>
        </w:rPr>
        <w:t xml:space="preserve">the </w:t>
      </w:r>
      <w:r w:rsidR="00E13BFD">
        <w:rPr>
          <w:rFonts w:ascii="Times New Roman" w:hAnsi="Times New Roman" w:cs="Times New Roman"/>
        </w:rPr>
        <w:t xml:space="preserve">business school </w:t>
      </w:r>
      <w:r w:rsidR="00742028">
        <w:rPr>
          <w:rFonts w:ascii="Times New Roman" w:hAnsi="Times New Roman" w:cs="Times New Roman"/>
        </w:rPr>
        <w:t>curriculum</w:t>
      </w:r>
      <w:r w:rsidR="004D07F3">
        <w:rPr>
          <w:rFonts w:ascii="Times New Roman" w:hAnsi="Times New Roman" w:cs="Times New Roman"/>
        </w:rPr>
        <w:t>.</w:t>
      </w:r>
      <w:r w:rsidR="00742028">
        <w:rPr>
          <w:rFonts w:ascii="Times New Roman" w:hAnsi="Times New Roman" w:cs="Times New Roman"/>
        </w:rPr>
        <w:t xml:space="preserve"> </w:t>
      </w:r>
      <w:r w:rsidR="00265CF7">
        <w:rPr>
          <w:rFonts w:ascii="Times New Roman" w:hAnsi="Times New Roman" w:cs="Times New Roman"/>
        </w:rPr>
        <w:t>For example, what might happen if at least 50% of courses had a praxis</w:t>
      </w:r>
      <w:r w:rsidR="00742028">
        <w:rPr>
          <w:rFonts w:ascii="Times New Roman" w:hAnsi="Times New Roman" w:cs="Times New Roman"/>
        </w:rPr>
        <w:t xml:space="preserve"> type of </w:t>
      </w:r>
      <w:r w:rsidR="00265CF7">
        <w:rPr>
          <w:rFonts w:ascii="Times New Roman" w:hAnsi="Times New Roman" w:cs="Times New Roman"/>
        </w:rPr>
        <w:t>assignment?</w:t>
      </w:r>
      <w:r w:rsidR="004D07F3">
        <w:rPr>
          <w:rFonts w:ascii="Times New Roman" w:hAnsi="Times New Roman" w:cs="Times New Roman"/>
        </w:rPr>
        <w:t xml:space="preserve"> Is there a rate of diminishing returns in terms of the benefits of praxis?</w:t>
      </w:r>
      <w:r w:rsidR="00265CF7">
        <w:rPr>
          <w:rFonts w:ascii="Times New Roman" w:hAnsi="Times New Roman" w:cs="Times New Roman"/>
        </w:rPr>
        <w:t xml:space="preserve"> </w:t>
      </w:r>
    </w:p>
    <w:p w14:paraId="3838C7A8" w14:textId="3FC97266" w:rsidR="004D07F3" w:rsidRDefault="00763D1C" w:rsidP="006D6CC8">
      <w:pPr>
        <w:spacing w:line="480" w:lineRule="auto"/>
        <w:ind w:firstLine="720"/>
        <w:jc w:val="both"/>
        <w:rPr>
          <w:rFonts w:ascii="Times New Roman" w:hAnsi="Times New Roman" w:cs="Times New Roman"/>
        </w:rPr>
      </w:pPr>
      <w:r w:rsidRPr="007B1F65">
        <w:rPr>
          <w:rFonts w:ascii="Times New Roman" w:hAnsi="Times New Roman" w:cs="Times New Roman"/>
        </w:rPr>
        <w:t xml:space="preserve">Perhaps the greatest need is for future research </w:t>
      </w:r>
      <w:r w:rsidR="00A46731">
        <w:rPr>
          <w:rFonts w:ascii="Times New Roman" w:hAnsi="Times New Roman" w:cs="Times New Roman"/>
        </w:rPr>
        <w:t>with</w:t>
      </w:r>
      <w:r w:rsidRPr="007B1F65">
        <w:rPr>
          <w:rFonts w:ascii="Times New Roman" w:hAnsi="Times New Roman" w:cs="Times New Roman"/>
        </w:rPr>
        <w:t xml:space="preserve"> a longitudinal dimension that extends beyond graduation. Given that our study is an empirical examination of praxis in the classroom, we did not measure whether students actually challenged the dominant profit-maximizing paradigm in the workforce after they graduated (box #3). Thus, our measure of box #3 was merely suggestive, and based on students’ self-described intentions and commitment to implement counter-cultural practices going forward. We are aware of only one study that actually measure</w:t>
      </w:r>
      <w:r w:rsidR="007229EC">
        <w:rPr>
          <w:rFonts w:ascii="Times New Roman" w:hAnsi="Times New Roman" w:cs="Times New Roman"/>
        </w:rPr>
        <w:t>d</w:t>
      </w:r>
      <w:r w:rsidRPr="007B1F65">
        <w:rPr>
          <w:rFonts w:ascii="Times New Roman" w:hAnsi="Times New Roman" w:cs="Times New Roman"/>
        </w:rPr>
        <w:t xml:space="preserve"> whether the counter-cultural nature of undergraduate students’ worldviews (box #2 in our model) </w:t>
      </w:r>
      <w:r w:rsidR="007229EC">
        <w:rPr>
          <w:rFonts w:ascii="Times New Roman" w:hAnsi="Times New Roman" w:cs="Times New Roman"/>
        </w:rPr>
        <w:t>wa</w:t>
      </w:r>
      <w:r w:rsidRPr="007B1F65">
        <w:rPr>
          <w:rFonts w:ascii="Times New Roman" w:hAnsi="Times New Roman" w:cs="Times New Roman"/>
        </w:rPr>
        <w:t xml:space="preserve">s predictive of their subsequent behavior in the workplace (box #3). Walker (2006) examined </w:t>
      </w:r>
      <w:r w:rsidR="00DF760F">
        <w:rPr>
          <w:rFonts w:ascii="Times New Roman" w:hAnsi="Times New Roman" w:cs="Times New Roman"/>
        </w:rPr>
        <w:t xml:space="preserve">the outcomes of </w:t>
      </w:r>
      <w:r w:rsidRPr="007B1F65">
        <w:rPr>
          <w:rFonts w:ascii="Times New Roman" w:hAnsi="Times New Roman" w:cs="Times New Roman"/>
        </w:rPr>
        <w:t xml:space="preserve">a course where </w:t>
      </w:r>
      <w:r w:rsidR="004D07F3">
        <w:rPr>
          <w:rFonts w:ascii="Times New Roman" w:hAnsi="Times New Roman" w:cs="Times New Roman"/>
        </w:rPr>
        <w:t xml:space="preserve">undergraduate business </w:t>
      </w:r>
      <w:r w:rsidRPr="007B1F65">
        <w:rPr>
          <w:rFonts w:ascii="Times New Roman" w:hAnsi="Times New Roman" w:cs="Times New Roman"/>
        </w:rPr>
        <w:t>students</w:t>
      </w:r>
      <w:r w:rsidR="00DF760F">
        <w:rPr>
          <w:rFonts w:ascii="Times New Roman" w:hAnsi="Times New Roman" w:cs="Times New Roman"/>
        </w:rPr>
        <w:t xml:space="preserve"> were</w:t>
      </w:r>
      <w:r w:rsidRPr="007B1F65">
        <w:rPr>
          <w:rFonts w:ascii="Times New Roman" w:hAnsi="Times New Roman" w:cs="Times New Roman"/>
        </w:rPr>
        <w:t>: 1) challenged to consider pros and cons of the mainstream profit-maximizing paradigm</w:t>
      </w:r>
      <w:r w:rsidR="004D07F3">
        <w:rPr>
          <w:rFonts w:ascii="Times New Roman" w:hAnsi="Times New Roman" w:cs="Times New Roman"/>
        </w:rPr>
        <w:t>;</w:t>
      </w:r>
      <w:r w:rsidRPr="007B1F65">
        <w:rPr>
          <w:rFonts w:ascii="Times New Roman" w:hAnsi="Times New Roman" w:cs="Times New Roman"/>
        </w:rPr>
        <w:t xml:space="preserve"> 2) given written assignments asking them to indicate their future aspirations regarding work</w:t>
      </w:r>
      <w:r w:rsidR="004D07F3">
        <w:rPr>
          <w:rFonts w:ascii="Times New Roman" w:hAnsi="Times New Roman" w:cs="Times New Roman"/>
        </w:rPr>
        <w:t>ing</w:t>
      </w:r>
      <w:r w:rsidRPr="007B1F65">
        <w:rPr>
          <w:rFonts w:ascii="Times New Roman" w:hAnsi="Times New Roman" w:cs="Times New Roman"/>
        </w:rPr>
        <w:t xml:space="preserve"> in such organizations</w:t>
      </w:r>
      <w:r w:rsidR="004D07F3">
        <w:rPr>
          <w:rFonts w:ascii="Times New Roman" w:hAnsi="Times New Roman" w:cs="Times New Roman"/>
        </w:rPr>
        <w:t>;</w:t>
      </w:r>
      <w:r w:rsidRPr="007B1F65">
        <w:rPr>
          <w:rFonts w:ascii="Times New Roman" w:hAnsi="Times New Roman" w:cs="Times New Roman"/>
        </w:rPr>
        <w:t xml:space="preserve"> and 3) contacted several years after graduation and asked what sorts of jobs and organizations they had actually chosen for their career </w:t>
      </w:r>
      <w:r w:rsidR="00DF760F">
        <w:rPr>
          <w:rFonts w:ascii="Times New Roman" w:hAnsi="Times New Roman" w:cs="Times New Roman"/>
        </w:rPr>
        <w:t xml:space="preserve">at that point. </w:t>
      </w:r>
      <w:r w:rsidRPr="007B1F65">
        <w:rPr>
          <w:rFonts w:ascii="Times New Roman" w:hAnsi="Times New Roman" w:cs="Times New Roman"/>
        </w:rPr>
        <w:t>The study found that the business students who had rejected the mainstream profit-maximizing paradigm in their written coursework were more likely after graduation to be working in jobs that eschewed the profit-</w:t>
      </w:r>
      <w:r w:rsidRPr="007B1F65">
        <w:rPr>
          <w:rFonts w:ascii="Times New Roman" w:hAnsi="Times New Roman" w:cs="Times New Roman"/>
        </w:rPr>
        <w:lastRenderedPageBreak/>
        <w:t xml:space="preserve">maximization paradigm of liberal market economies. This finding lends support to our speculation that students in our study who reported that they experienced a transformation </w:t>
      </w:r>
      <w:r w:rsidR="00DF17D2">
        <w:rPr>
          <w:rFonts w:ascii="Times New Roman" w:hAnsi="Times New Roman" w:cs="Times New Roman"/>
        </w:rPr>
        <w:t xml:space="preserve">in the classroom were more likely to </w:t>
      </w:r>
      <w:r w:rsidRPr="007B1F65">
        <w:rPr>
          <w:rFonts w:ascii="Times New Roman" w:hAnsi="Times New Roman" w:cs="Times New Roman"/>
        </w:rPr>
        <w:t>continue in their careers to address shortcomings in traditional social systems and structures.</w:t>
      </w:r>
    </w:p>
    <w:p w14:paraId="3ADBB3D2" w14:textId="331514F8" w:rsidR="00AB5FEA" w:rsidRDefault="00AB5FEA" w:rsidP="00AB5FEA">
      <w:pPr>
        <w:spacing w:line="480" w:lineRule="auto"/>
        <w:ind w:firstLine="720"/>
        <w:jc w:val="both"/>
        <w:rPr>
          <w:rFonts w:ascii="Times New Roman" w:hAnsi="Times New Roman" w:cs="Times New Roman"/>
        </w:rPr>
      </w:pPr>
      <w:r w:rsidRPr="004C4681">
        <w:rPr>
          <w:rFonts w:ascii="Times New Roman" w:hAnsi="Times New Roman" w:cs="Times New Roman"/>
        </w:rPr>
        <w:t xml:space="preserve">Lastly, </w:t>
      </w:r>
      <w:r w:rsidR="00EC471C" w:rsidRPr="004C4681">
        <w:rPr>
          <w:rFonts w:ascii="Times New Roman" w:hAnsi="Times New Roman" w:cs="Times New Roman"/>
        </w:rPr>
        <w:t>we encourage future research that examines the effects of using praxis in</w:t>
      </w:r>
      <w:r w:rsidR="00EC471C" w:rsidRPr="005F3CC3">
        <w:rPr>
          <w:rFonts w:ascii="Times New Roman" w:hAnsi="Times New Roman" w:cs="Times New Roman"/>
        </w:rPr>
        <w:t xml:space="preserve"> teaching courses in critical theory at the political-economics level, and also</w:t>
      </w:r>
      <w:r w:rsidRPr="005F3CC3">
        <w:rPr>
          <w:rFonts w:ascii="Times New Roman" w:hAnsi="Times New Roman" w:cs="Times New Roman"/>
        </w:rPr>
        <w:t xml:space="preserve"> encourage CME scholars to pay greater attention to </w:t>
      </w:r>
      <w:r w:rsidR="00A46731" w:rsidRPr="005F3CC3">
        <w:rPr>
          <w:rFonts w:ascii="Times New Roman" w:hAnsi="Times New Roman" w:cs="Times New Roman"/>
        </w:rPr>
        <w:t xml:space="preserve">teaching about </w:t>
      </w:r>
      <w:r w:rsidRPr="005F3CC3">
        <w:rPr>
          <w:rFonts w:ascii="Times New Roman" w:hAnsi="Times New Roman" w:cs="Times New Roman"/>
        </w:rPr>
        <w:t>the larger political-economic systems</w:t>
      </w:r>
      <w:r w:rsidR="00EC471C" w:rsidRPr="005F3CC3">
        <w:rPr>
          <w:rFonts w:ascii="Times New Roman" w:hAnsi="Times New Roman" w:cs="Times New Roman"/>
        </w:rPr>
        <w:t>.</w:t>
      </w:r>
      <w:r w:rsidR="00EC471C">
        <w:rPr>
          <w:rFonts w:ascii="Times New Roman" w:hAnsi="Times New Roman" w:cs="Times New Roman"/>
        </w:rPr>
        <w:t xml:space="preserve"> </w:t>
      </w:r>
      <w:r w:rsidRPr="00C41D9B">
        <w:rPr>
          <w:rFonts w:ascii="Times New Roman" w:hAnsi="Times New Roman" w:cs="Times New Roman"/>
        </w:rPr>
        <w:t>In our courses we accomplish</w:t>
      </w:r>
      <w:r>
        <w:rPr>
          <w:rFonts w:ascii="Times New Roman" w:hAnsi="Times New Roman" w:cs="Times New Roman"/>
        </w:rPr>
        <w:t>ed</w:t>
      </w:r>
      <w:r w:rsidRPr="00C41D9B">
        <w:rPr>
          <w:rFonts w:ascii="Times New Roman" w:hAnsi="Times New Roman" w:cs="Times New Roman"/>
        </w:rPr>
        <w:t xml:space="preserve"> this by introducing students to the varieties of capitalism literature, discussing the historical changes in different countries, and in general pointing to the role of government in perpetuating and changing the conditions under which managers and organizations operate. </w:t>
      </w:r>
      <w:r w:rsidR="009B3BFC" w:rsidRPr="0054733D">
        <w:rPr>
          <w:rFonts w:ascii="Times New Roman" w:hAnsi="Times New Roman" w:cs="Times New Roman"/>
        </w:rPr>
        <w:t xml:space="preserve">We believe that a key advantage to looking at, for example, the varieties of capitalism literature is because </w:t>
      </w:r>
      <w:r w:rsidR="00EC471C">
        <w:rPr>
          <w:rFonts w:ascii="Times New Roman" w:hAnsi="Times New Roman" w:cs="Times New Roman"/>
        </w:rPr>
        <w:t>this</w:t>
      </w:r>
      <w:r w:rsidR="00EC471C" w:rsidRPr="0054733D">
        <w:rPr>
          <w:rFonts w:ascii="Times New Roman" w:hAnsi="Times New Roman" w:cs="Times New Roman"/>
        </w:rPr>
        <w:t xml:space="preserve"> </w:t>
      </w:r>
      <w:r w:rsidR="009B3BFC" w:rsidRPr="0054733D">
        <w:rPr>
          <w:rFonts w:ascii="Times New Roman" w:hAnsi="Times New Roman" w:cs="Times New Roman"/>
        </w:rPr>
        <w:t>creates a larger space for students to think outside the bo</w:t>
      </w:r>
      <w:r w:rsidR="002C482B" w:rsidRPr="00C41D9B">
        <w:rPr>
          <w:rFonts w:ascii="Times New Roman" w:hAnsi="Times New Roman" w:cs="Times New Roman"/>
        </w:rPr>
        <w:t>x</w:t>
      </w:r>
      <w:r w:rsidR="009B3BFC" w:rsidRPr="0054733D">
        <w:rPr>
          <w:rFonts w:ascii="Times New Roman" w:hAnsi="Times New Roman" w:cs="Times New Roman"/>
        </w:rPr>
        <w:t xml:space="preserve"> about alternative ways of managing business</w:t>
      </w:r>
      <w:r w:rsidR="00DF760F">
        <w:rPr>
          <w:rFonts w:ascii="Times New Roman" w:hAnsi="Times New Roman" w:cs="Times New Roman"/>
        </w:rPr>
        <w:t>es</w:t>
      </w:r>
      <w:r w:rsidR="00864197">
        <w:rPr>
          <w:rFonts w:ascii="Times New Roman" w:hAnsi="Times New Roman" w:cs="Times New Roman"/>
        </w:rPr>
        <w:t xml:space="preserve"> (consistent with </w:t>
      </w:r>
      <w:proofErr w:type="spellStart"/>
      <w:r w:rsidR="00864197">
        <w:rPr>
          <w:rFonts w:ascii="Times New Roman" w:hAnsi="Times New Roman" w:cs="Times New Roman"/>
        </w:rPr>
        <w:t>Freire</w:t>
      </w:r>
      <w:proofErr w:type="spellEnd"/>
      <w:r w:rsidR="00A46731" w:rsidRPr="0054733D">
        <w:rPr>
          <w:rFonts w:ascii="Times New Roman" w:hAnsi="Times New Roman" w:cs="Times New Roman"/>
        </w:rPr>
        <w:t xml:space="preserve"> </w:t>
      </w:r>
      <w:r w:rsidR="00A21271" w:rsidRPr="0054733D">
        <w:rPr>
          <w:rFonts w:ascii="Times New Roman" w:hAnsi="Times New Roman" w:cs="Times New Roman"/>
        </w:rPr>
        <w:t>2006</w:t>
      </w:r>
      <w:r w:rsidR="00A46731" w:rsidRPr="0054733D">
        <w:rPr>
          <w:rFonts w:ascii="Times New Roman" w:hAnsi="Times New Roman" w:cs="Times New Roman"/>
        </w:rPr>
        <w:t>).</w:t>
      </w:r>
      <w:r w:rsidR="009B3BFC" w:rsidRPr="0054733D">
        <w:rPr>
          <w:rFonts w:ascii="Times New Roman" w:hAnsi="Times New Roman" w:cs="Times New Roman"/>
        </w:rPr>
        <w:t xml:space="preserve"> </w:t>
      </w:r>
      <w:r w:rsidR="00550B92" w:rsidRPr="005F3CC3">
        <w:rPr>
          <w:rFonts w:ascii="Times New Roman" w:hAnsi="Times New Roman" w:cs="Times New Roman"/>
        </w:rPr>
        <w:t xml:space="preserve">We speculate that </w:t>
      </w:r>
      <w:r w:rsidR="00A46731" w:rsidRPr="005F3CC3">
        <w:rPr>
          <w:rFonts w:ascii="Times New Roman" w:hAnsi="Times New Roman" w:cs="Times New Roman"/>
        </w:rPr>
        <w:t>students who have taken</w:t>
      </w:r>
      <w:r w:rsidR="00A21271" w:rsidRPr="005F3CC3">
        <w:rPr>
          <w:rFonts w:ascii="Times New Roman" w:hAnsi="Times New Roman" w:cs="Times New Roman"/>
        </w:rPr>
        <w:t xml:space="preserve"> a course with praxis</w:t>
      </w:r>
      <w:r w:rsidR="00A46731" w:rsidRPr="005F3CC3">
        <w:rPr>
          <w:rFonts w:ascii="Times New Roman" w:hAnsi="Times New Roman" w:cs="Times New Roman"/>
        </w:rPr>
        <w:t xml:space="preserve"> </w:t>
      </w:r>
      <w:r w:rsidR="00550B92" w:rsidRPr="005F3CC3">
        <w:rPr>
          <w:rFonts w:ascii="Times New Roman" w:hAnsi="Times New Roman" w:cs="Times New Roman"/>
        </w:rPr>
        <w:t xml:space="preserve">and learned about the political-economic economic context </w:t>
      </w:r>
      <w:r w:rsidR="00A46731" w:rsidRPr="005F3CC3">
        <w:rPr>
          <w:rFonts w:ascii="Times New Roman" w:hAnsi="Times New Roman" w:cs="Times New Roman"/>
        </w:rPr>
        <w:t>are more likely to engage in social entrepreneurship than other students.</w:t>
      </w:r>
      <w:r w:rsidR="005F3CC3">
        <w:rPr>
          <w:rFonts w:ascii="Times New Roman" w:hAnsi="Times New Roman" w:cs="Times New Roman"/>
        </w:rPr>
        <w:t xml:space="preserve"> Further, even our relatively nuanced investigation of capitalism using the varieties of capitalism framework is a simplification. Future research might dig deeper into the different types of capitalism, perhaps helping students to learn about and even develop their own methods for managing.</w:t>
      </w:r>
    </w:p>
    <w:p w14:paraId="3266BA60" w14:textId="017C12B7" w:rsidR="006D6CC8" w:rsidRPr="007B1F65" w:rsidRDefault="004D07F3" w:rsidP="007B1F65">
      <w:pPr>
        <w:spacing w:line="480" w:lineRule="auto"/>
        <w:jc w:val="both"/>
        <w:rPr>
          <w:rFonts w:ascii="Times New Roman" w:hAnsi="Times New Roman" w:cs="Times New Roman"/>
          <w:b/>
        </w:rPr>
      </w:pPr>
      <w:r>
        <w:rPr>
          <w:rFonts w:ascii="Times New Roman" w:hAnsi="Times New Roman" w:cs="Times New Roman"/>
          <w:b/>
        </w:rPr>
        <w:t>P</w:t>
      </w:r>
      <w:r w:rsidRPr="002965C7">
        <w:rPr>
          <w:rFonts w:ascii="Times New Roman" w:hAnsi="Times New Roman" w:cs="Times New Roman"/>
          <w:b/>
        </w:rPr>
        <w:t xml:space="preserve">raxis in the </w:t>
      </w:r>
      <w:r>
        <w:rPr>
          <w:rFonts w:ascii="Times New Roman" w:hAnsi="Times New Roman" w:cs="Times New Roman"/>
          <w:b/>
        </w:rPr>
        <w:t>Workplace</w:t>
      </w:r>
    </w:p>
    <w:p w14:paraId="5BF48C7E" w14:textId="5EE8CD76" w:rsidR="005000F3" w:rsidRDefault="006D6CC8" w:rsidP="00D17EE4">
      <w:pPr>
        <w:spacing w:line="480" w:lineRule="auto"/>
        <w:jc w:val="both"/>
        <w:rPr>
          <w:rFonts w:ascii="Times New Roman" w:hAnsi="Times New Roman" w:cs="Times New Roman"/>
        </w:rPr>
      </w:pPr>
      <w:r>
        <w:rPr>
          <w:rFonts w:ascii="Times New Roman" w:hAnsi="Times New Roman" w:cs="Times New Roman"/>
        </w:rPr>
        <w:tab/>
      </w:r>
      <w:r w:rsidR="005C3C33">
        <w:rPr>
          <w:rFonts w:ascii="Times New Roman" w:hAnsi="Times New Roman" w:cs="Times New Roman"/>
        </w:rPr>
        <w:t>F</w:t>
      </w:r>
      <w:r w:rsidR="00265CF7">
        <w:rPr>
          <w:rFonts w:ascii="Times New Roman" w:hAnsi="Times New Roman" w:cs="Times New Roman"/>
        </w:rPr>
        <w:t xml:space="preserve">uture research </w:t>
      </w:r>
      <w:r w:rsidR="00FC3C24">
        <w:rPr>
          <w:rFonts w:ascii="Times New Roman" w:hAnsi="Times New Roman" w:cs="Times New Roman"/>
        </w:rPr>
        <w:t>could</w:t>
      </w:r>
      <w:r w:rsidR="00265CF7">
        <w:rPr>
          <w:rFonts w:ascii="Times New Roman" w:hAnsi="Times New Roman" w:cs="Times New Roman"/>
        </w:rPr>
        <w:t xml:space="preserve"> </w:t>
      </w:r>
      <w:r w:rsidR="005C3C33">
        <w:rPr>
          <w:rFonts w:ascii="Times New Roman" w:hAnsi="Times New Roman" w:cs="Times New Roman"/>
        </w:rPr>
        <w:t xml:space="preserve">also </w:t>
      </w:r>
      <w:r w:rsidR="00265CF7">
        <w:rPr>
          <w:rFonts w:ascii="Times New Roman" w:hAnsi="Times New Roman" w:cs="Times New Roman"/>
        </w:rPr>
        <w:t xml:space="preserve">examine </w:t>
      </w:r>
      <w:r w:rsidR="007A0FC4">
        <w:rPr>
          <w:rFonts w:ascii="Times New Roman" w:hAnsi="Times New Roman" w:cs="Times New Roman"/>
        </w:rPr>
        <w:t xml:space="preserve">how to encourage “experiments with socio-ecological sustainability” in the workplace. Just as some organizations </w:t>
      </w:r>
      <w:r w:rsidR="005C3C33">
        <w:rPr>
          <w:rFonts w:ascii="Times New Roman" w:hAnsi="Times New Roman" w:cs="Times New Roman"/>
        </w:rPr>
        <w:t xml:space="preserve">(e.g., 3M, Google) </w:t>
      </w:r>
      <w:r w:rsidR="007A0FC4">
        <w:rPr>
          <w:rFonts w:ascii="Times New Roman" w:hAnsi="Times New Roman" w:cs="Times New Roman"/>
        </w:rPr>
        <w:t xml:space="preserve">encourage employees to spend </w:t>
      </w:r>
      <w:r w:rsidR="00DF760F">
        <w:rPr>
          <w:rFonts w:ascii="Times New Roman" w:hAnsi="Times New Roman" w:cs="Times New Roman"/>
        </w:rPr>
        <w:t xml:space="preserve">up to 20% of their </w:t>
      </w:r>
      <w:r w:rsidR="007A0FC4">
        <w:rPr>
          <w:rFonts w:ascii="Times New Roman" w:hAnsi="Times New Roman" w:cs="Times New Roman"/>
        </w:rPr>
        <w:t xml:space="preserve">time “experimenting” with new business ideas, so also firms could encourage employees to spend </w:t>
      </w:r>
      <w:r w:rsidR="00DF760F">
        <w:rPr>
          <w:rFonts w:ascii="Times New Roman" w:hAnsi="Times New Roman" w:cs="Times New Roman"/>
        </w:rPr>
        <w:t xml:space="preserve">up to 20% of </w:t>
      </w:r>
      <w:r w:rsidR="007A0FC4">
        <w:rPr>
          <w:rFonts w:ascii="Times New Roman" w:hAnsi="Times New Roman" w:cs="Times New Roman"/>
        </w:rPr>
        <w:t>their time “experiment</w:t>
      </w:r>
      <w:r w:rsidR="00D83BA2">
        <w:rPr>
          <w:rFonts w:ascii="Times New Roman" w:hAnsi="Times New Roman" w:cs="Times New Roman"/>
        </w:rPr>
        <w:t>ally”</w:t>
      </w:r>
      <w:r w:rsidR="007A0FC4">
        <w:rPr>
          <w:rFonts w:ascii="Times New Roman" w:hAnsi="Times New Roman" w:cs="Times New Roman"/>
        </w:rPr>
        <w:t xml:space="preserve"> </w:t>
      </w:r>
      <w:r w:rsidR="00D83BA2">
        <w:rPr>
          <w:rFonts w:ascii="Times New Roman" w:hAnsi="Times New Roman" w:cs="Times New Roman"/>
        </w:rPr>
        <w:t>putting into practical action</w:t>
      </w:r>
      <w:r w:rsidR="007A0FC4">
        <w:rPr>
          <w:rFonts w:ascii="Times New Roman" w:hAnsi="Times New Roman" w:cs="Times New Roman"/>
        </w:rPr>
        <w:t xml:space="preserve"> initiatives that enhance workplace ethics and challenge shortcomings of the </w:t>
      </w:r>
      <w:r w:rsidR="007A0FC4">
        <w:rPr>
          <w:rFonts w:ascii="Times New Roman" w:hAnsi="Times New Roman" w:cs="Times New Roman"/>
        </w:rPr>
        <w:lastRenderedPageBreak/>
        <w:t xml:space="preserve">dominant paradigm. </w:t>
      </w:r>
      <w:r w:rsidR="004B112C">
        <w:rPr>
          <w:rFonts w:ascii="Times New Roman" w:hAnsi="Times New Roman" w:cs="Times New Roman"/>
        </w:rPr>
        <w:t xml:space="preserve">This may well have a positive impact </w:t>
      </w:r>
      <w:r w:rsidR="007A0FC4">
        <w:rPr>
          <w:rFonts w:ascii="Times New Roman" w:hAnsi="Times New Roman" w:cs="Times New Roman"/>
        </w:rPr>
        <w:t xml:space="preserve">on triple-bottom-line measures of </w:t>
      </w:r>
      <w:proofErr w:type="gramStart"/>
      <w:r w:rsidR="007A0FC4">
        <w:rPr>
          <w:rFonts w:ascii="Times New Roman" w:hAnsi="Times New Roman" w:cs="Times New Roman"/>
        </w:rPr>
        <w:t>well-being</w:t>
      </w:r>
      <w:proofErr w:type="gramEnd"/>
      <w:r w:rsidR="007A0FC4">
        <w:rPr>
          <w:rFonts w:ascii="Times New Roman" w:hAnsi="Times New Roman" w:cs="Times New Roman"/>
        </w:rPr>
        <w:t xml:space="preserve"> with</w:t>
      </w:r>
      <w:r w:rsidR="00310383">
        <w:rPr>
          <w:rFonts w:ascii="Times New Roman" w:hAnsi="Times New Roman" w:cs="Times New Roman"/>
        </w:rPr>
        <w:t>in</w:t>
      </w:r>
      <w:r w:rsidR="007A0FC4">
        <w:rPr>
          <w:rFonts w:ascii="Times New Roman" w:hAnsi="Times New Roman" w:cs="Times New Roman"/>
        </w:rPr>
        <w:t xml:space="preserve"> the firm, and on reducing negative </w:t>
      </w:r>
      <w:r w:rsidR="005C3C33">
        <w:rPr>
          <w:rFonts w:ascii="Times New Roman" w:hAnsi="Times New Roman" w:cs="Times New Roman"/>
        </w:rPr>
        <w:t>(</w:t>
      </w:r>
      <w:r w:rsidR="007A0FC4">
        <w:rPr>
          <w:rFonts w:ascii="Times New Roman" w:hAnsi="Times New Roman" w:cs="Times New Roman"/>
        </w:rPr>
        <w:t>and enhancing positive</w:t>
      </w:r>
      <w:r w:rsidR="005C3C33">
        <w:rPr>
          <w:rFonts w:ascii="Times New Roman" w:hAnsi="Times New Roman" w:cs="Times New Roman"/>
        </w:rPr>
        <w:t>)</w:t>
      </w:r>
      <w:r w:rsidR="007A0FC4">
        <w:rPr>
          <w:rFonts w:ascii="Times New Roman" w:hAnsi="Times New Roman" w:cs="Times New Roman"/>
        </w:rPr>
        <w:t xml:space="preserve"> socio-ecological externalities outside the firm</w:t>
      </w:r>
      <w:r w:rsidR="004B112C">
        <w:rPr>
          <w:rFonts w:ascii="Times New Roman" w:hAnsi="Times New Roman" w:cs="Times New Roman"/>
        </w:rPr>
        <w:t>.</w:t>
      </w:r>
      <w:r w:rsidR="007A0FC4">
        <w:rPr>
          <w:rFonts w:ascii="Times New Roman" w:hAnsi="Times New Roman" w:cs="Times New Roman"/>
        </w:rPr>
        <w:t xml:space="preserve"> Similar changes could also take place in academia where, </w:t>
      </w:r>
      <w:r w:rsidR="007A0FC4" w:rsidRPr="00F571EB">
        <w:rPr>
          <w:rFonts w:ascii="Times New Roman" w:hAnsi="Times New Roman" w:cs="Times New Roman"/>
        </w:rPr>
        <w:t xml:space="preserve">for example, the top scholarly business journals </w:t>
      </w:r>
      <w:r w:rsidRPr="00F571EB">
        <w:rPr>
          <w:rFonts w:ascii="Times New Roman" w:hAnsi="Times New Roman" w:cs="Times New Roman"/>
        </w:rPr>
        <w:t xml:space="preserve">could </w:t>
      </w:r>
      <w:r w:rsidR="007A0FC4" w:rsidRPr="00F571EB">
        <w:rPr>
          <w:rFonts w:ascii="Times New Roman" w:hAnsi="Times New Roman" w:cs="Times New Roman"/>
        </w:rPr>
        <w:t xml:space="preserve">commit to </w:t>
      </w:r>
      <w:r w:rsidR="00FC3C24" w:rsidRPr="007C62DD">
        <w:rPr>
          <w:rFonts w:ascii="Times New Roman" w:hAnsi="Times New Roman" w:cs="Times New Roman"/>
        </w:rPr>
        <w:t>en</w:t>
      </w:r>
      <w:r w:rsidR="007A0FC4" w:rsidRPr="007F147D">
        <w:rPr>
          <w:rFonts w:ascii="Times New Roman" w:hAnsi="Times New Roman" w:cs="Times New Roman"/>
        </w:rPr>
        <w:t xml:space="preserve">suring that </w:t>
      </w:r>
      <w:r w:rsidR="0008119B" w:rsidRPr="007F147D">
        <w:rPr>
          <w:rFonts w:ascii="Times New Roman" w:hAnsi="Times New Roman" w:cs="Times New Roman"/>
        </w:rPr>
        <w:t>20</w:t>
      </w:r>
      <w:r w:rsidR="00F60FD3">
        <w:rPr>
          <w:rFonts w:ascii="Times New Roman" w:hAnsi="Times New Roman" w:cs="Times New Roman"/>
        </w:rPr>
        <w:t>%</w:t>
      </w:r>
      <w:r w:rsidR="0008119B" w:rsidRPr="00E65935">
        <w:rPr>
          <w:rFonts w:ascii="Times New Roman" w:hAnsi="Times New Roman" w:cs="Times New Roman"/>
        </w:rPr>
        <w:t xml:space="preserve"> of </w:t>
      </w:r>
      <w:r w:rsidR="00137A9A" w:rsidRPr="00E65935">
        <w:rPr>
          <w:rFonts w:ascii="Times New Roman" w:hAnsi="Times New Roman" w:cs="Times New Roman"/>
        </w:rPr>
        <w:t xml:space="preserve">published </w:t>
      </w:r>
      <w:r w:rsidR="0008119B" w:rsidRPr="00E65935">
        <w:rPr>
          <w:rFonts w:ascii="Times New Roman" w:hAnsi="Times New Roman" w:cs="Times New Roman"/>
        </w:rPr>
        <w:t xml:space="preserve">articles </w:t>
      </w:r>
      <w:r w:rsidR="00D83BA2">
        <w:rPr>
          <w:rFonts w:ascii="Times New Roman" w:hAnsi="Times New Roman" w:cs="Times New Roman"/>
        </w:rPr>
        <w:t>examine instances of praxis in the workplace.</w:t>
      </w:r>
      <w:r w:rsidR="0008119B" w:rsidRPr="00C41D9B">
        <w:rPr>
          <w:rFonts w:ascii="Times New Roman" w:hAnsi="Times New Roman" w:cs="Times New Roman"/>
          <w:b/>
        </w:rPr>
        <w:t xml:space="preserve"> </w:t>
      </w:r>
      <w:r w:rsidR="004D07F3" w:rsidRPr="0045345B">
        <w:rPr>
          <w:rFonts w:ascii="Times New Roman" w:hAnsi="Times New Roman" w:cs="Times New Roman"/>
        </w:rPr>
        <w:t xml:space="preserve">We also welcome future research that enables students to </w:t>
      </w:r>
      <w:r w:rsidR="00B37C7B" w:rsidRPr="0045345B">
        <w:rPr>
          <w:rFonts w:ascii="Times New Roman" w:hAnsi="Times New Roman" w:cs="Times New Roman"/>
        </w:rPr>
        <w:t xml:space="preserve">do “experiments” in the workplace. Because many undergraduate students may not have direct access to workplaces, such research might </w:t>
      </w:r>
      <w:r w:rsidR="00864197">
        <w:rPr>
          <w:rFonts w:ascii="Times New Roman" w:hAnsi="Times New Roman" w:cs="Times New Roman"/>
        </w:rPr>
        <w:t xml:space="preserve">be </w:t>
      </w:r>
      <w:r w:rsidR="00B37C7B" w:rsidRPr="0045345B">
        <w:rPr>
          <w:rFonts w:ascii="Times New Roman" w:hAnsi="Times New Roman" w:cs="Times New Roman"/>
        </w:rPr>
        <w:t>easier to do in MBA classes, and/or it might be something that could be integrated into co-op programs and other practicum experiences.</w:t>
      </w:r>
      <w:r>
        <w:rPr>
          <w:rFonts w:ascii="Times New Roman" w:hAnsi="Times New Roman" w:cs="Times New Roman"/>
        </w:rPr>
        <w:t xml:space="preserve"> </w:t>
      </w:r>
    </w:p>
    <w:p w14:paraId="4269D1C9" w14:textId="77777777" w:rsidR="00DF652F" w:rsidRDefault="00DF652F" w:rsidP="009445A4">
      <w:pPr>
        <w:spacing w:line="480" w:lineRule="auto"/>
        <w:rPr>
          <w:rFonts w:ascii="Times New Roman" w:hAnsi="Times New Roman" w:cs="Times New Roman"/>
          <w:b/>
        </w:rPr>
      </w:pPr>
      <w:r w:rsidRPr="009445A4">
        <w:rPr>
          <w:rFonts w:ascii="Times New Roman" w:hAnsi="Times New Roman" w:cs="Times New Roman"/>
          <w:b/>
        </w:rPr>
        <w:t>Limitations</w:t>
      </w:r>
    </w:p>
    <w:p w14:paraId="4E626F1F" w14:textId="07284C02" w:rsidR="00A47CCB" w:rsidRDefault="00864FF7" w:rsidP="007B1F65">
      <w:pPr>
        <w:spacing w:line="480" w:lineRule="auto"/>
        <w:ind w:firstLine="720"/>
        <w:jc w:val="both"/>
        <w:rPr>
          <w:rFonts w:ascii="Times New Roman" w:hAnsi="Times New Roman" w:cs="Times New Roman"/>
        </w:rPr>
      </w:pPr>
      <w:r>
        <w:rPr>
          <w:rFonts w:ascii="Times New Roman" w:hAnsi="Times New Roman" w:cs="Times New Roman"/>
        </w:rPr>
        <w:t>Our study ha</w:t>
      </w:r>
      <w:r w:rsidR="00D83BA2">
        <w:rPr>
          <w:rFonts w:ascii="Times New Roman" w:hAnsi="Times New Roman" w:cs="Times New Roman"/>
        </w:rPr>
        <w:t>s</w:t>
      </w:r>
      <w:r>
        <w:rPr>
          <w:rFonts w:ascii="Times New Roman" w:hAnsi="Times New Roman" w:cs="Times New Roman"/>
        </w:rPr>
        <w:t xml:space="preserve"> two</w:t>
      </w:r>
      <w:r w:rsidR="00434D5B">
        <w:rPr>
          <w:rFonts w:ascii="Times New Roman" w:hAnsi="Times New Roman" w:cs="Times New Roman"/>
        </w:rPr>
        <w:t xml:space="preserve"> main limitation</w:t>
      </w:r>
      <w:r>
        <w:rPr>
          <w:rFonts w:ascii="Times New Roman" w:hAnsi="Times New Roman" w:cs="Times New Roman"/>
        </w:rPr>
        <w:t>s. First,</w:t>
      </w:r>
      <w:r w:rsidR="00434D5B">
        <w:rPr>
          <w:rFonts w:ascii="Times New Roman" w:hAnsi="Times New Roman" w:cs="Times New Roman"/>
        </w:rPr>
        <w:t xml:space="preserve"> </w:t>
      </w:r>
      <w:r w:rsidR="00DF652F">
        <w:rPr>
          <w:rFonts w:ascii="Times New Roman" w:hAnsi="Times New Roman" w:cs="Times New Roman"/>
        </w:rPr>
        <w:t xml:space="preserve">despite the similarities in the teaching approaches and topics discussed in the control </w:t>
      </w:r>
      <w:r w:rsidR="00A508CF">
        <w:rPr>
          <w:rFonts w:ascii="Times New Roman" w:hAnsi="Times New Roman" w:cs="Times New Roman"/>
        </w:rPr>
        <w:t xml:space="preserve">and </w:t>
      </w:r>
      <w:r w:rsidR="00DF652F">
        <w:rPr>
          <w:rFonts w:ascii="Times New Roman" w:hAnsi="Times New Roman" w:cs="Times New Roman"/>
        </w:rPr>
        <w:t xml:space="preserve">experimental groups, we cannot know for </w:t>
      </w:r>
      <w:r w:rsidR="00835B3C">
        <w:rPr>
          <w:rFonts w:ascii="Times New Roman" w:hAnsi="Times New Roman" w:cs="Times New Roman"/>
        </w:rPr>
        <w:t xml:space="preserve">certain </w:t>
      </w:r>
      <w:r w:rsidR="00DF652F">
        <w:rPr>
          <w:rFonts w:ascii="Times New Roman" w:hAnsi="Times New Roman" w:cs="Times New Roman"/>
        </w:rPr>
        <w:t xml:space="preserve">that </w:t>
      </w:r>
      <w:r w:rsidR="00A508CF">
        <w:rPr>
          <w:rFonts w:ascii="Times New Roman" w:hAnsi="Times New Roman" w:cs="Times New Roman"/>
        </w:rPr>
        <w:t xml:space="preserve">the use of praxis was </w:t>
      </w:r>
      <w:r w:rsidR="00055B7E">
        <w:rPr>
          <w:rFonts w:ascii="Times New Roman" w:hAnsi="Times New Roman" w:cs="Times New Roman"/>
        </w:rPr>
        <w:t xml:space="preserve">the </w:t>
      </w:r>
      <w:r w:rsidR="00455FB0">
        <w:rPr>
          <w:rFonts w:ascii="Times New Roman" w:hAnsi="Times New Roman" w:cs="Times New Roman"/>
        </w:rPr>
        <w:t xml:space="preserve">primary </w:t>
      </w:r>
      <w:r w:rsidR="00055B7E">
        <w:rPr>
          <w:rFonts w:ascii="Times New Roman" w:hAnsi="Times New Roman" w:cs="Times New Roman"/>
        </w:rPr>
        <w:t xml:space="preserve">cause of the transformation in </w:t>
      </w:r>
      <w:r w:rsidR="00DF652F">
        <w:rPr>
          <w:rFonts w:ascii="Times New Roman" w:hAnsi="Times New Roman" w:cs="Times New Roman"/>
        </w:rPr>
        <w:t xml:space="preserve">student </w:t>
      </w:r>
      <w:r w:rsidR="00055B7E">
        <w:rPr>
          <w:rFonts w:ascii="Times New Roman" w:hAnsi="Times New Roman" w:cs="Times New Roman"/>
        </w:rPr>
        <w:t>views in the experimental group. O</w:t>
      </w:r>
      <w:r w:rsidR="00DF652F">
        <w:rPr>
          <w:rFonts w:ascii="Times New Roman" w:hAnsi="Times New Roman" w:cs="Times New Roman"/>
        </w:rPr>
        <w:t xml:space="preserve">ur sample of six courses </w:t>
      </w:r>
      <w:r w:rsidR="004D07F3">
        <w:rPr>
          <w:rFonts w:ascii="Times New Roman" w:hAnsi="Times New Roman" w:cs="Times New Roman"/>
        </w:rPr>
        <w:t>involved</w:t>
      </w:r>
      <w:r w:rsidR="00DF652F">
        <w:rPr>
          <w:rFonts w:ascii="Times New Roman" w:hAnsi="Times New Roman" w:cs="Times New Roman"/>
        </w:rPr>
        <w:t xml:space="preserve"> three different professors at two different universities teaching similar </w:t>
      </w:r>
      <w:r w:rsidR="00055B7E">
        <w:rPr>
          <w:rFonts w:ascii="Times New Roman" w:hAnsi="Times New Roman" w:cs="Times New Roman"/>
        </w:rPr>
        <w:t xml:space="preserve">courses, </w:t>
      </w:r>
      <w:r w:rsidR="004D07F3">
        <w:rPr>
          <w:rFonts w:ascii="Times New Roman" w:hAnsi="Times New Roman" w:cs="Times New Roman"/>
        </w:rPr>
        <w:t xml:space="preserve">but </w:t>
      </w:r>
      <w:r w:rsidR="00455FB0">
        <w:rPr>
          <w:rFonts w:ascii="Times New Roman" w:hAnsi="Times New Roman" w:cs="Times New Roman"/>
        </w:rPr>
        <w:t>s</w:t>
      </w:r>
      <w:r w:rsidR="00DF652F">
        <w:rPr>
          <w:rFonts w:ascii="Times New Roman" w:hAnsi="Times New Roman" w:cs="Times New Roman"/>
        </w:rPr>
        <w:t>ince we could not control for all differences across the six sections</w:t>
      </w:r>
      <w:r w:rsidR="00055B7E">
        <w:rPr>
          <w:rFonts w:ascii="Times New Roman" w:hAnsi="Times New Roman" w:cs="Times New Roman"/>
        </w:rPr>
        <w:t>,</w:t>
      </w:r>
      <w:r w:rsidR="00DF652F">
        <w:rPr>
          <w:rFonts w:ascii="Times New Roman" w:hAnsi="Times New Roman" w:cs="Times New Roman"/>
        </w:rPr>
        <w:t xml:space="preserve"> it is possible that </w:t>
      </w:r>
      <w:r w:rsidR="00055B7E">
        <w:rPr>
          <w:rFonts w:ascii="Times New Roman" w:hAnsi="Times New Roman" w:cs="Times New Roman"/>
        </w:rPr>
        <w:t xml:space="preserve">the </w:t>
      </w:r>
      <w:r w:rsidR="00DF652F">
        <w:rPr>
          <w:rFonts w:ascii="Times New Roman" w:hAnsi="Times New Roman" w:cs="Times New Roman"/>
        </w:rPr>
        <w:t xml:space="preserve">differing results </w:t>
      </w:r>
      <w:r w:rsidR="00055B7E">
        <w:rPr>
          <w:rFonts w:ascii="Times New Roman" w:hAnsi="Times New Roman" w:cs="Times New Roman"/>
        </w:rPr>
        <w:t>for the c</w:t>
      </w:r>
      <w:r w:rsidR="00DF652F">
        <w:rPr>
          <w:rFonts w:ascii="Times New Roman" w:hAnsi="Times New Roman" w:cs="Times New Roman"/>
        </w:rPr>
        <w:t>ontrol and experimental groups may be at least partially related to unexplored factors.</w:t>
      </w:r>
      <w:r w:rsidR="00835B3C">
        <w:rPr>
          <w:rFonts w:ascii="Times New Roman" w:hAnsi="Times New Roman" w:cs="Times New Roman"/>
        </w:rPr>
        <w:t xml:space="preserve"> </w:t>
      </w:r>
      <w:r w:rsidR="004D07F3">
        <w:rPr>
          <w:rFonts w:ascii="Times New Roman" w:hAnsi="Times New Roman" w:cs="Times New Roman"/>
        </w:rPr>
        <w:t>Even so</w:t>
      </w:r>
      <w:r w:rsidR="00F571EB">
        <w:rPr>
          <w:rFonts w:ascii="Times New Roman" w:hAnsi="Times New Roman" w:cs="Times New Roman"/>
        </w:rPr>
        <w:t>,</w:t>
      </w:r>
      <w:r w:rsidR="00055B7E">
        <w:rPr>
          <w:rFonts w:ascii="Times New Roman" w:hAnsi="Times New Roman" w:cs="Times New Roman"/>
        </w:rPr>
        <w:t xml:space="preserve"> </w:t>
      </w:r>
      <w:r w:rsidR="004D07F3">
        <w:rPr>
          <w:rFonts w:ascii="Times New Roman" w:hAnsi="Times New Roman" w:cs="Times New Roman"/>
        </w:rPr>
        <w:t xml:space="preserve">it is </w:t>
      </w:r>
      <w:r w:rsidR="00835B3C">
        <w:rPr>
          <w:rFonts w:ascii="Times New Roman" w:hAnsi="Times New Roman" w:cs="Times New Roman"/>
        </w:rPr>
        <w:t xml:space="preserve">striking that the worldviews of students in </w:t>
      </w:r>
      <w:r w:rsidR="00055B7E">
        <w:rPr>
          <w:rFonts w:ascii="Times New Roman" w:hAnsi="Times New Roman" w:cs="Times New Roman"/>
        </w:rPr>
        <w:t xml:space="preserve">the control group did not change, while the worldviews of students in </w:t>
      </w:r>
      <w:r w:rsidR="00835B3C">
        <w:rPr>
          <w:rFonts w:ascii="Times New Roman" w:hAnsi="Times New Roman" w:cs="Times New Roman"/>
        </w:rPr>
        <w:t xml:space="preserve">the experimental group changed </w:t>
      </w:r>
      <w:r w:rsidR="00055B7E">
        <w:rPr>
          <w:rFonts w:ascii="Times New Roman" w:hAnsi="Times New Roman" w:cs="Times New Roman"/>
        </w:rPr>
        <w:t xml:space="preserve">significantly </w:t>
      </w:r>
      <w:r w:rsidR="00835B3C">
        <w:rPr>
          <w:rFonts w:ascii="Times New Roman" w:hAnsi="Times New Roman" w:cs="Times New Roman"/>
        </w:rPr>
        <w:t>for all three measures.</w:t>
      </w:r>
    </w:p>
    <w:p w14:paraId="47604A68" w14:textId="64C4B2E6" w:rsidR="00137A9A" w:rsidRDefault="00864FF7" w:rsidP="007B1F65">
      <w:pPr>
        <w:spacing w:line="480" w:lineRule="auto"/>
        <w:ind w:firstLine="720"/>
        <w:jc w:val="both"/>
        <w:rPr>
          <w:rFonts w:ascii="Times New Roman" w:hAnsi="Times New Roman" w:cs="Times New Roman"/>
        </w:rPr>
      </w:pPr>
      <w:r>
        <w:rPr>
          <w:rFonts w:ascii="Times New Roman" w:hAnsi="Times New Roman" w:cs="Times New Roman"/>
        </w:rPr>
        <w:t xml:space="preserve">Second, </w:t>
      </w:r>
      <w:r w:rsidR="00137A9A">
        <w:rPr>
          <w:rFonts w:ascii="Times New Roman" w:hAnsi="Times New Roman" w:cs="Times New Roman"/>
        </w:rPr>
        <w:t>th</w:t>
      </w:r>
      <w:r w:rsidR="00055B7E">
        <w:rPr>
          <w:rFonts w:ascii="Times New Roman" w:hAnsi="Times New Roman" w:cs="Times New Roman"/>
        </w:rPr>
        <w:t xml:space="preserve">is research </w:t>
      </w:r>
      <w:r w:rsidR="00137A9A">
        <w:rPr>
          <w:rFonts w:ascii="Times New Roman" w:hAnsi="Times New Roman" w:cs="Times New Roman"/>
        </w:rPr>
        <w:t xml:space="preserve">focused primarily on shortcomings </w:t>
      </w:r>
      <w:r w:rsidR="00FD2F5D">
        <w:rPr>
          <w:rFonts w:ascii="Times New Roman" w:hAnsi="Times New Roman" w:cs="Times New Roman"/>
        </w:rPr>
        <w:t xml:space="preserve">that </w:t>
      </w:r>
      <w:r w:rsidR="00DE21E3">
        <w:rPr>
          <w:rFonts w:ascii="Times New Roman" w:hAnsi="Times New Roman" w:cs="Times New Roman"/>
        </w:rPr>
        <w:t xml:space="preserve">are </w:t>
      </w:r>
      <w:r w:rsidR="00137A9A">
        <w:rPr>
          <w:rFonts w:ascii="Times New Roman" w:hAnsi="Times New Roman" w:cs="Times New Roman"/>
        </w:rPr>
        <w:t>associated with liberal market capitalism</w:t>
      </w:r>
      <w:r w:rsidR="00DE21E3">
        <w:rPr>
          <w:rFonts w:ascii="Times New Roman" w:hAnsi="Times New Roman" w:cs="Times New Roman"/>
        </w:rPr>
        <w:t xml:space="preserve"> (</w:t>
      </w:r>
      <w:r w:rsidR="00137A9A">
        <w:rPr>
          <w:rFonts w:ascii="Times New Roman" w:hAnsi="Times New Roman" w:cs="Times New Roman"/>
        </w:rPr>
        <w:t xml:space="preserve">which has </w:t>
      </w:r>
      <w:r w:rsidR="00DE21E3">
        <w:rPr>
          <w:rFonts w:ascii="Times New Roman" w:hAnsi="Times New Roman" w:cs="Times New Roman"/>
        </w:rPr>
        <w:t>both</w:t>
      </w:r>
      <w:r w:rsidR="00137A9A">
        <w:rPr>
          <w:rFonts w:ascii="Times New Roman" w:hAnsi="Times New Roman" w:cs="Times New Roman"/>
        </w:rPr>
        <w:t xml:space="preserve"> strengths and weaknesses compared to other paradigms</w:t>
      </w:r>
      <w:r w:rsidR="00DE21E3">
        <w:rPr>
          <w:rFonts w:ascii="Times New Roman" w:hAnsi="Times New Roman" w:cs="Times New Roman"/>
        </w:rPr>
        <w:t>)</w:t>
      </w:r>
      <w:r w:rsidR="00137A9A">
        <w:rPr>
          <w:rFonts w:ascii="Times New Roman" w:hAnsi="Times New Roman" w:cs="Times New Roman"/>
        </w:rPr>
        <w:t xml:space="preserve">. </w:t>
      </w:r>
      <w:r w:rsidR="00835B3C">
        <w:rPr>
          <w:rFonts w:ascii="Times New Roman" w:hAnsi="Times New Roman" w:cs="Times New Roman"/>
        </w:rPr>
        <w:t xml:space="preserve">We believe that our focus on liberal market capitalism will be of interest to many readers, because of its dominant place in the global management and business literatures. </w:t>
      </w:r>
      <w:r w:rsidR="003A56E1">
        <w:rPr>
          <w:rFonts w:ascii="Times New Roman" w:hAnsi="Times New Roman" w:cs="Times New Roman"/>
        </w:rPr>
        <w:t>However,</w:t>
      </w:r>
      <w:r w:rsidR="00DE21E3">
        <w:rPr>
          <w:rFonts w:ascii="Times New Roman" w:hAnsi="Times New Roman" w:cs="Times New Roman"/>
        </w:rPr>
        <w:t xml:space="preserve"> </w:t>
      </w:r>
      <w:r w:rsidR="00137A9A">
        <w:rPr>
          <w:rFonts w:ascii="Times New Roman" w:hAnsi="Times New Roman" w:cs="Times New Roman"/>
        </w:rPr>
        <w:t xml:space="preserve">research in other countries </w:t>
      </w:r>
      <w:r w:rsidR="00DE21E3">
        <w:rPr>
          <w:rFonts w:ascii="Times New Roman" w:hAnsi="Times New Roman" w:cs="Times New Roman"/>
        </w:rPr>
        <w:t xml:space="preserve">could </w:t>
      </w:r>
      <w:r w:rsidR="00137A9A">
        <w:rPr>
          <w:rFonts w:ascii="Times New Roman" w:hAnsi="Times New Roman" w:cs="Times New Roman"/>
        </w:rPr>
        <w:t xml:space="preserve">employ a similar approach to critique and improve whatever the dominant </w:t>
      </w:r>
      <w:r w:rsidR="00137A9A">
        <w:rPr>
          <w:rFonts w:ascii="Times New Roman" w:hAnsi="Times New Roman" w:cs="Times New Roman"/>
        </w:rPr>
        <w:lastRenderedPageBreak/>
        <w:t xml:space="preserve">paradigm is in their settings (e.g., coordinated market economies, communism, </w:t>
      </w:r>
      <w:r w:rsidR="00844B93">
        <w:rPr>
          <w:rFonts w:ascii="Times New Roman" w:hAnsi="Times New Roman" w:cs="Times New Roman"/>
        </w:rPr>
        <w:t xml:space="preserve">pre-modern political economies, and so on). </w:t>
      </w:r>
    </w:p>
    <w:p w14:paraId="0378A3C1" w14:textId="25769C42" w:rsidR="001D1ACE" w:rsidRDefault="00B37C7B" w:rsidP="009445A4">
      <w:pPr>
        <w:spacing w:line="480" w:lineRule="auto"/>
        <w:ind w:firstLine="360"/>
        <w:jc w:val="both"/>
        <w:rPr>
          <w:rFonts w:ascii="Times New Roman" w:hAnsi="Times New Roman" w:cs="Times New Roman"/>
        </w:rPr>
      </w:pPr>
      <w:r>
        <w:rPr>
          <w:rFonts w:ascii="Times New Roman" w:hAnsi="Times New Roman" w:cs="Times New Roman"/>
        </w:rPr>
        <w:tab/>
      </w:r>
      <w:r w:rsidR="00F11428">
        <w:rPr>
          <w:rFonts w:ascii="Times New Roman" w:hAnsi="Times New Roman" w:cs="Times New Roman"/>
        </w:rPr>
        <w:t>In conclusion, o</w:t>
      </w:r>
      <w:r w:rsidRPr="0045345B">
        <w:rPr>
          <w:rFonts w:ascii="Times New Roman" w:hAnsi="Times New Roman" w:cs="Times New Roman"/>
        </w:rPr>
        <w:t>ur study offers a new way of thinking about the saying that “praxis makes perfect”</w:t>
      </w:r>
      <w:r w:rsidR="005741C9" w:rsidRPr="0045345B">
        <w:rPr>
          <w:rFonts w:ascii="Times New Roman" w:hAnsi="Times New Roman" w:cs="Times New Roman"/>
        </w:rPr>
        <w:t xml:space="preserve"> (e.g., </w:t>
      </w:r>
      <w:proofErr w:type="spellStart"/>
      <w:r w:rsidR="005741C9" w:rsidRPr="00C456A4">
        <w:rPr>
          <w:rFonts w:ascii="Times New Roman" w:hAnsi="Times New Roman"/>
        </w:rPr>
        <w:t>Eikeland</w:t>
      </w:r>
      <w:proofErr w:type="spellEnd"/>
      <w:r w:rsidR="005741C9" w:rsidRPr="00C456A4">
        <w:rPr>
          <w:rFonts w:ascii="Times New Roman" w:hAnsi="Times New Roman"/>
        </w:rPr>
        <w:t xml:space="preserve"> 2008; </w:t>
      </w:r>
      <w:r w:rsidR="005741C9" w:rsidRPr="0045345B">
        <w:rPr>
          <w:rFonts w:ascii="Times New Roman" w:hAnsi="Times New Roman" w:cs="Times New Roman"/>
        </w:rPr>
        <w:t xml:space="preserve">Foster and </w:t>
      </w:r>
      <w:proofErr w:type="spellStart"/>
      <w:r w:rsidR="005741C9" w:rsidRPr="0045345B">
        <w:rPr>
          <w:rFonts w:ascii="Times New Roman" w:hAnsi="Times New Roman" w:cs="Times New Roman"/>
        </w:rPr>
        <w:t>Wiebe</w:t>
      </w:r>
      <w:proofErr w:type="spellEnd"/>
      <w:r w:rsidR="005741C9" w:rsidRPr="0045345B">
        <w:rPr>
          <w:rFonts w:ascii="Times New Roman" w:hAnsi="Times New Roman" w:cs="Times New Roman"/>
        </w:rPr>
        <w:t xml:space="preserve"> 2010). </w:t>
      </w:r>
      <w:r w:rsidRPr="0045345B">
        <w:rPr>
          <w:rFonts w:ascii="Times New Roman" w:hAnsi="Times New Roman" w:cs="Times New Roman"/>
        </w:rPr>
        <w:t>In a sense, our study represents an example of praxis about praxis. We inv</w:t>
      </w:r>
      <w:r w:rsidR="005741C9" w:rsidRPr="0045345B">
        <w:rPr>
          <w:rFonts w:ascii="Times New Roman" w:hAnsi="Times New Roman" w:cs="Times New Roman"/>
        </w:rPr>
        <w:t>i</w:t>
      </w:r>
      <w:r w:rsidRPr="0045345B">
        <w:rPr>
          <w:rFonts w:ascii="Times New Roman" w:hAnsi="Times New Roman" w:cs="Times New Roman"/>
        </w:rPr>
        <w:t>te other instructors to experiment and facilitate the kind of praxis that enhances the positive development of students, society</w:t>
      </w:r>
      <w:r w:rsidR="00FD2F5D" w:rsidRPr="0045345B">
        <w:rPr>
          <w:rFonts w:ascii="Times New Roman" w:hAnsi="Times New Roman" w:cs="Times New Roman"/>
        </w:rPr>
        <w:t>,</w:t>
      </w:r>
      <w:r w:rsidRPr="0045345B">
        <w:rPr>
          <w:rFonts w:ascii="Times New Roman" w:hAnsi="Times New Roman" w:cs="Times New Roman"/>
        </w:rPr>
        <w:t xml:space="preserve"> and business.</w:t>
      </w:r>
      <w:r>
        <w:rPr>
          <w:rFonts w:ascii="Times New Roman" w:hAnsi="Times New Roman" w:cs="Times New Roman"/>
        </w:rPr>
        <w:t xml:space="preserve">  </w:t>
      </w:r>
    </w:p>
    <w:p w14:paraId="7A54947A" w14:textId="77777777" w:rsidR="00291FB9" w:rsidRDefault="00291FB9">
      <w:pPr>
        <w:rPr>
          <w:rFonts w:ascii="Times New Roman" w:hAnsi="Times New Roman" w:cs="Times New Roman"/>
          <w:b/>
        </w:rPr>
      </w:pPr>
      <w:r>
        <w:rPr>
          <w:rFonts w:ascii="Times New Roman" w:hAnsi="Times New Roman" w:cs="Times New Roman"/>
          <w:b/>
        </w:rPr>
        <w:br w:type="page"/>
      </w:r>
    </w:p>
    <w:p w14:paraId="50D00FBC" w14:textId="7EAEF5AA" w:rsidR="00DA2188" w:rsidRPr="005E4453" w:rsidRDefault="00AB5742" w:rsidP="00C41D9B">
      <w:pPr>
        <w:spacing w:line="480" w:lineRule="auto"/>
        <w:rPr>
          <w:rFonts w:ascii="Times New Roman" w:hAnsi="Times New Roman" w:cs="Times New Roman"/>
          <w:b/>
        </w:rPr>
      </w:pPr>
      <w:r w:rsidRPr="005E4453">
        <w:rPr>
          <w:rFonts w:ascii="Times New Roman" w:hAnsi="Times New Roman" w:cs="Times New Roman"/>
          <w:b/>
        </w:rPr>
        <w:lastRenderedPageBreak/>
        <w:t>REFERENCES</w:t>
      </w:r>
    </w:p>
    <w:p w14:paraId="4EC88A97" w14:textId="63A203DB" w:rsidR="00676BF1" w:rsidRPr="00D83BA2" w:rsidRDefault="00676BF1" w:rsidP="00676BF1">
      <w:pPr>
        <w:ind w:left="720" w:hanging="720"/>
        <w:rPr>
          <w:rFonts w:ascii="Times New Roman" w:hAnsi="Times New Roman" w:cs="Times New Roman"/>
          <w:noProof/>
        </w:rPr>
      </w:pPr>
      <w:r w:rsidRPr="00D83BA2">
        <w:rPr>
          <w:rFonts w:ascii="Times New Roman" w:hAnsi="Times New Roman" w:cs="Times New Roman"/>
          <w:noProof/>
        </w:rPr>
        <w:t xml:space="preserve">Aoki, M. (2001). </w:t>
      </w:r>
      <w:r w:rsidRPr="00D83BA2">
        <w:rPr>
          <w:rFonts w:ascii="Times New Roman" w:hAnsi="Times New Roman" w:cs="Times New Roman"/>
          <w:i/>
          <w:noProof/>
        </w:rPr>
        <w:t>Toward a comparative institutional analysis</w:t>
      </w:r>
      <w:r w:rsidR="00695197">
        <w:rPr>
          <w:rFonts w:ascii="Times New Roman" w:hAnsi="Times New Roman" w:cs="Times New Roman"/>
          <w:i/>
          <w:noProof/>
        </w:rPr>
        <w:t>.</w:t>
      </w:r>
      <w:r w:rsidRPr="00D83BA2">
        <w:rPr>
          <w:rFonts w:ascii="Times New Roman" w:hAnsi="Times New Roman" w:cs="Times New Roman"/>
          <w:i/>
          <w:noProof/>
        </w:rPr>
        <w:t xml:space="preserve"> </w:t>
      </w:r>
      <w:r w:rsidR="00695197">
        <w:rPr>
          <w:rFonts w:ascii="Times New Roman" w:hAnsi="Times New Roman" w:cs="Times New Roman"/>
          <w:noProof/>
        </w:rPr>
        <w:t xml:space="preserve">Cambridge, MA: </w:t>
      </w:r>
      <w:r w:rsidRPr="00D83BA2">
        <w:rPr>
          <w:rFonts w:ascii="Times New Roman" w:hAnsi="Times New Roman" w:cs="Times New Roman"/>
          <w:noProof/>
        </w:rPr>
        <w:t xml:space="preserve">MIT </w:t>
      </w:r>
      <w:r w:rsidR="00695197">
        <w:rPr>
          <w:rFonts w:ascii="Times New Roman" w:hAnsi="Times New Roman" w:cs="Times New Roman"/>
          <w:noProof/>
        </w:rPr>
        <w:t>P</w:t>
      </w:r>
      <w:r w:rsidRPr="00D83BA2">
        <w:rPr>
          <w:rFonts w:ascii="Times New Roman" w:hAnsi="Times New Roman" w:cs="Times New Roman"/>
          <w:noProof/>
        </w:rPr>
        <w:t>ress.</w:t>
      </w:r>
      <w:r w:rsidR="005A3C43">
        <w:rPr>
          <w:rFonts w:ascii="Times New Roman" w:hAnsi="Times New Roman" w:cs="Times New Roman"/>
          <w:noProof/>
        </w:rPr>
        <w:t xml:space="preserve"> </w:t>
      </w:r>
    </w:p>
    <w:p w14:paraId="4A670F64" w14:textId="395DD8EF" w:rsidR="00D83BA2" w:rsidRPr="00D83BA2" w:rsidRDefault="00D83BA2" w:rsidP="003845F6">
      <w:pPr>
        <w:ind w:left="720" w:hanging="720"/>
        <w:jc w:val="both"/>
        <w:rPr>
          <w:rFonts w:ascii="Times New Roman" w:hAnsi="Times New Roman" w:cs="Times New Roman"/>
          <w:lang w:val="en-CA"/>
        </w:rPr>
      </w:pPr>
      <w:r w:rsidRPr="00C41D9B">
        <w:rPr>
          <w:rFonts w:ascii="Times New Roman" w:eastAsia="Times New Roman" w:hAnsi="Times New Roman" w:cs="Times New Roman"/>
          <w:color w:val="222222"/>
          <w:shd w:val="clear" w:color="auto" w:fill="FFFFFF"/>
          <w:lang w:val="en-CA"/>
        </w:rPr>
        <w:t>Arendt, H. (1959). </w:t>
      </w:r>
      <w:r w:rsidRPr="00C41D9B">
        <w:rPr>
          <w:rFonts w:ascii="Times New Roman" w:eastAsia="Times New Roman" w:hAnsi="Times New Roman" w:cs="Times New Roman"/>
          <w:i/>
          <w:iCs/>
          <w:color w:val="222222"/>
          <w:lang w:val="en-CA"/>
        </w:rPr>
        <w:t>The human condition: A study of the central dilemmas facing modern man</w:t>
      </w:r>
      <w:r w:rsidRPr="00C41D9B">
        <w:rPr>
          <w:rFonts w:ascii="Times New Roman" w:eastAsia="Times New Roman" w:hAnsi="Times New Roman" w:cs="Times New Roman"/>
          <w:color w:val="222222"/>
          <w:shd w:val="clear" w:color="auto" w:fill="FFFFFF"/>
          <w:lang w:val="en-CA"/>
        </w:rPr>
        <w:t>. Chicago: University of Chicago Press</w:t>
      </w:r>
      <w:r>
        <w:rPr>
          <w:rFonts w:ascii="Times New Roman" w:eastAsia="Times New Roman" w:hAnsi="Times New Roman" w:cs="Times New Roman"/>
          <w:color w:val="222222"/>
          <w:shd w:val="clear" w:color="auto" w:fill="FFFFFF"/>
          <w:lang w:val="en-CA"/>
        </w:rPr>
        <w:t>.</w:t>
      </w:r>
      <w:r w:rsidRPr="00D83BA2">
        <w:rPr>
          <w:rFonts w:ascii="Times New Roman" w:hAnsi="Times New Roman" w:cs="Times New Roman"/>
          <w:lang w:val="en-CA"/>
        </w:rPr>
        <w:t xml:space="preserve"> </w:t>
      </w:r>
    </w:p>
    <w:p w14:paraId="3FA7DD37" w14:textId="1438974D" w:rsidR="005000F3" w:rsidRDefault="004F2990" w:rsidP="003845F6">
      <w:pPr>
        <w:ind w:left="720" w:hanging="720"/>
        <w:jc w:val="both"/>
        <w:rPr>
          <w:rFonts w:ascii="Times New Roman" w:hAnsi="Times New Roman" w:cs="Times New Roman"/>
          <w:lang w:val="en-CA"/>
        </w:rPr>
      </w:pPr>
      <w:r w:rsidRPr="00D83BA2">
        <w:rPr>
          <w:rFonts w:ascii="Times New Roman" w:hAnsi="Times New Roman" w:cs="Times New Roman"/>
          <w:lang w:val="en-CA"/>
        </w:rPr>
        <w:t>Barnett, R. (1997)</w:t>
      </w:r>
      <w:r w:rsidR="00D93190" w:rsidRPr="00D83BA2">
        <w:rPr>
          <w:rFonts w:ascii="Times New Roman" w:hAnsi="Times New Roman" w:cs="Times New Roman"/>
          <w:lang w:val="en-CA"/>
        </w:rPr>
        <w:t>.</w:t>
      </w:r>
      <w:r w:rsidRPr="00D83BA2">
        <w:rPr>
          <w:rFonts w:ascii="Times New Roman" w:hAnsi="Times New Roman" w:cs="Times New Roman"/>
          <w:lang w:val="en-CA"/>
        </w:rPr>
        <w:t xml:space="preserve"> </w:t>
      </w:r>
      <w:r w:rsidRPr="00D83BA2">
        <w:rPr>
          <w:rFonts w:ascii="Times New Roman" w:hAnsi="Times New Roman" w:cs="Times New Roman"/>
          <w:i/>
          <w:iCs/>
          <w:lang w:val="en-CA"/>
        </w:rPr>
        <w:t xml:space="preserve">Higher Education: A </w:t>
      </w:r>
      <w:r w:rsidR="00D93190" w:rsidRPr="00D83BA2">
        <w:rPr>
          <w:rFonts w:ascii="Times New Roman" w:hAnsi="Times New Roman" w:cs="Times New Roman"/>
          <w:i/>
          <w:iCs/>
          <w:lang w:val="en-CA"/>
        </w:rPr>
        <w:t>c</w:t>
      </w:r>
      <w:r w:rsidRPr="00D83BA2">
        <w:rPr>
          <w:rFonts w:ascii="Times New Roman" w:hAnsi="Times New Roman" w:cs="Times New Roman"/>
          <w:i/>
          <w:iCs/>
          <w:lang w:val="en-CA"/>
        </w:rPr>
        <w:t xml:space="preserve">ritical </w:t>
      </w:r>
      <w:r w:rsidR="00D93190" w:rsidRPr="00D83BA2">
        <w:rPr>
          <w:rFonts w:ascii="Times New Roman" w:hAnsi="Times New Roman" w:cs="Times New Roman"/>
          <w:i/>
          <w:iCs/>
          <w:lang w:val="en-CA"/>
        </w:rPr>
        <w:t>b</w:t>
      </w:r>
      <w:r w:rsidRPr="00D83BA2">
        <w:rPr>
          <w:rFonts w:ascii="Times New Roman" w:hAnsi="Times New Roman" w:cs="Times New Roman"/>
          <w:i/>
          <w:iCs/>
          <w:lang w:val="en-CA"/>
        </w:rPr>
        <w:t>usiness</w:t>
      </w:r>
      <w:r w:rsidRPr="00D83BA2">
        <w:rPr>
          <w:rFonts w:ascii="Times New Roman" w:hAnsi="Times New Roman" w:cs="Times New Roman"/>
          <w:lang w:val="en-CA"/>
        </w:rPr>
        <w:t xml:space="preserve">. </w:t>
      </w:r>
      <w:r w:rsidR="00695197" w:rsidRPr="00D83BA2">
        <w:rPr>
          <w:rFonts w:ascii="Times New Roman" w:hAnsi="Times New Roman" w:cs="Times New Roman"/>
          <w:lang w:val="en-CA"/>
        </w:rPr>
        <w:t>Buckingham, UK</w:t>
      </w:r>
      <w:r w:rsidR="00695197">
        <w:rPr>
          <w:rFonts w:ascii="Times New Roman" w:hAnsi="Times New Roman" w:cs="Times New Roman"/>
          <w:lang w:val="en-CA"/>
        </w:rPr>
        <w:t>:</w:t>
      </w:r>
      <w:r w:rsidR="00695197" w:rsidRPr="00D83BA2">
        <w:rPr>
          <w:rFonts w:ascii="Times New Roman" w:hAnsi="Times New Roman" w:cs="Times New Roman"/>
          <w:lang w:val="en-CA"/>
        </w:rPr>
        <w:t xml:space="preserve"> </w:t>
      </w:r>
      <w:r w:rsidR="00F344AA" w:rsidRPr="00D83BA2">
        <w:rPr>
          <w:rFonts w:ascii="Times New Roman" w:hAnsi="Times New Roman" w:cs="Times New Roman"/>
          <w:lang w:val="en-CA"/>
        </w:rPr>
        <w:t>Open University Press.</w:t>
      </w:r>
    </w:p>
    <w:p w14:paraId="0EE42867" w14:textId="561E07C3" w:rsidR="00463AE4" w:rsidRPr="00463AE4" w:rsidRDefault="00E20E6B" w:rsidP="00C41D9B">
      <w:pPr>
        <w:ind w:left="720" w:hanging="720"/>
        <w:jc w:val="both"/>
        <w:rPr>
          <w:rFonts w:ascii="Times New Roman" w:hAnsi="Times New Roman" w:cs="Times New Roman"/>
          <w:iCs/>
          <w:color w:val="262626"/>
        </w:rPr>
      </w:pPr>
      <w:r w:rsidRPr="00D83BA2">
        <w:rPr>
          <w:rFonts w:ascii="Times New Roman" w:hAnsi="Times New Roman" w:cs="Times New Roman"/>
          <w:iCs/>
          <w:color w:val="262626"/>
        </w:rPr>
        <w:t xml:space="preserve">Benson, J. K. </w:t>
      </w:r>
      <w:r w:rsidR="00D93190" w:rsidRPr="00D83BA2">
        <w:rPr>
          <w:rFonts w:ascii="Times New Roman" w:hAnsi="Times New Roman" w:cs="Times New Roman"/>
          <w:iCs/>
          <w:color w:val="262626"/>
        </w:rPr>
        <w:t>(</w:t>
      </w:r>
      <w:r w:rsidRPr="00463AE4">
        <w:rPr>
          <w:rFonts w:ascii="Times New Roman" w:hAnsi="Times New Roman" w:cs="Times New Roman"/>
          <w:iCs/>
          <w:color w:val="262626"/>
        </w:rPr>
        <w:t>1977</w:t>
      </w:r>
      <w:r w:rsidR="00D93190" w:rsidRPr="00463AE4">
        <w:rPr>
          <w:rFonts w:ascii="Times New Roman" w:hAnsi="Times New Roman" w:cs="Times New Roman"/>
          <w:iCs/>
          <w:color w:val="262626"/>
        </w:rPr>
        <w:t>)</w:t>
      </w:r>
      <w:r w:rsidRPr="00463AE4">
        <w:rPr>
          <w:rFonts w:ascii="Times New Roman" w:hAnsi="Times New Roman" w:cs="Times New Roman"/>
          <w:iCs/>
          <w:color w:val="262626"/>
        </w:rPr>
        <w:t xml:space="preserve">. Organizations: A dialectic view. </w:t>
      </w:r>
      <w:r w:rsidRPr="00463AE4">
        <w:rPr>
          <w:rFonts w:ascii="Times New Roman" w:hAnsi="Times New Roman" w:cs="Times New Roman"/>
          <w:i/>
          <w:iCs/>
          <w:color w:val="262626"/>
        </w:rPr>
        <w:t>Administrative Science Quarterly</w:t>
      </w:r>
      <w:r w:rsidRPr="00463AE4">
        <w:rPr>
          <w:rFonts w:ascii="Times New Roman" w:hAnsi="Times New Roman" w:cs="Times New Roman"/>
          <w:iCs/>
          <w:color w:val="262626"/>
        </w:rPr>
        <w:t xml:space="preserve">, </w:t>
      </w:r>
      <w:r w:rsidRPr="00463AE4">
        <w:rPr>
          <w:rFonts w:ascii="Times New Roman" w:hAnsi="Times New Roman" w:cs="Times New Roman"/>
          <w:i/>
          <w:iCs/>
          <w:color w:val="262626"/>
        </w:rPr>
        <w:t>22</w:t>
      </w:r>
      <w:r w:rsidRPr="00463AE4">
        <w:rPr>
          <w:rFonts w:ascii="Times New Roman" w:hAnsi="Times New Roman" w:cs="Times New Roman"/>
          <w:iCs/>
          <w:color w:val="262626"/>
        </w:rPr>
        <w:t>, 1–21.</w:t>
      </w:r>
    </w:p>
    <w:p w14:paraId="020DEE74" w14:textId="5B234407" w:rsidR="00463AE4" w:rsidRPr="00C41D9B" w:rsidRDefault="00463AE4" w:rsidP="00463AE4">
      <w:pPr>
        <w:ind w:left="720" w:hanging="720"/>
        <w:jc w:val="both"/>
        <w:rPr>
          <w:rFonts w:ascii="Times New Roman" w:eastAsia="Times New Roman" w:hAnsi="Times New Roman" w:cs="Times New Roman"/>
          <w:lang w:val="en-CA"/>
        </w:rPr>
      </w:pPr>
      <w:r w:rsidRPr="00C41D9B">
        <w:rPr>
          <w:rFonts w:ascii="Times New Roman" w:eastAsia="Times New Roman" w:hAnsi="Times New Roman" w:cs="Times New Roman"/>
          <w:color w:val="222222"/>
          <w:shd w:val="clear" w:color="auto" w:fill="FFFFFF"/>
          <w:lang w:val="en-CA"/>
        </w:rPr>
        <w:t>Bernstein, R. J. (2011). </w:t>
      </w:r>
      <w:r w:rsidRPr="00C41D9B">
        <w:rPr>
          <w:rFonts w:ascii="Times New Roman" w:eastAsia="Times New Roman" w:hAnsi="Times New Roman" w:cs="Times New Roman"/>
          <w:i/>
          <w:iCs/>
          <w:color w:val="222222"/>
          <w:lang w:val="en-CA"/>
        </w:rPr>
        <w:t>Praxis and action: Contemporary philosophies of human activity</w:t>
      </w:r>
      <w:r w:rsidRPr="00C41D9B">
        <w:rPr>
          <w:rFonts w:ascii="Times New Roman" w:eastAsia="Times New Roman" w:hAnsi="Times New Roman" w:cs="Times New Roman"/>
          <w:color w:val="222222"/>
          <w:shd w:val="clear" w:color="auto" w:fill="FFFFFF"/>
          <w:lang w:val="en-CA"/>
        </w:rPr>
        <w:t xml:space="preserve">. </w:t>
      </w:r>
      <w:r w:rsidR="00695197">
        <w:rPr>
          <w:rFonts w:ascii="Times New Roman" w:eastAsia="Times New Roman" w:hAnsi="Times New Roman" w:cs="Times New Roman"/>
          <w:color w:val="222222"/>
          <w:shd w:val="clear" w:color="auto" w:fill="FFFFFF"/>
          <w:lang w:val="en-CA"/>
        </w:rPr>
        <w:t xml:space="preserve">Philadelphia: </w:t>
      </w:r>
      <w:r w:rsidRPr="00C41D9B">
        <w:rPr>
          <w:rFonts w:ascii="Times New Roman" w:eastAsia="Times New Roman" w:hAnsi="Times New Roman" w:cs="Times New Roman"/>
          <w:color w:val="222222"/>
          <w:shd w:val="clear" w:color="auto" w:fill="FFFFFF"/>
          <w:lang w:val="en-CA"/>
        </w:rPr>
        <w:t>University of Pennsylvania Press.</w:t>
      </w:r>
    </w:p>
    <w:p w14:paraId="0E1B6657" w14:textId="59DC14B6" w:rsidR="00815493" w:rsidRPr="00D83BA2" w:rsidRDefault="00815493" w:rsidP="003845F6">
      <w:pPr>
        <w:widowControl w:val="0"/>
        <w:autoSpaceDE w:val="0"/>
        <w:autoSpaceDN w:val="0"/>
        <w:adjustRightInd w:val="0"/>
        <w:ind w:left="720" w:hanging="720"/>
        <w:jc w:val="both"/>
        <w:rPr>
          <w:rFonts w:ascii="Times New Roman" w:hAnsi="Times New Roman" w:cs="Times New Roman"/>
        </w:rPr>
      </w:pPr>
      <w:r w:rsidRPr="00463AE4">
        <w:rPr>
          <w:rFonts w:ascii="Times New Roman" w:hAnsi="Times New Roman" w:cs="Times New Roman"/>
        </w:rPr>
        <w:t xml:space="preserve">Burns, J. </w:t>
      </w:r>
      <w:r w:rsidR="00A84A5E" w:rsidRPr="00463AE4">
        <w:rPr>
          <w:rFonts w:ascii="Times New Roman" w:hAnsi="Times New Roman" w:cs="Times New Roman"/>
        </w:rPr>
        <w:t>&amp;</w:t>
      </w:r>
      <w:r w:rsidRPr="00463AE4">
        <w:rPr>
          <w:rFonts w:ascii="Times New Roman" w:hAnsi="Times New Roman" w:cs="Times New Roman"/>
        </w:rPr>
        <w:t xml:space="preserve"> </w:t>
      </w:r>
      <w:proofErr w:type="spellStart"/>
      <w:r w:rsidRPr="00463AE4">
        <w:rPr>
          <w:rFonts w:ascii="Times New Roman" w:hAnsi="Times New Roman" w:cs="Times New Roman"/>
        </w:rPr>
        <w:t>Baldvinsdottir</w:t>
      </w:r>
      <w:proofErr w:type="spellEnd"/>
      <w:r w:rsidRPr="00D83BA2">
        <w:rPr>
          <w:rFonts w:ascii="Times New Roman" w:hAnsi="Times New Roman" w:cs="Times New Roman"/>
        </w:rPr>
        <w:t xml:space="preserve">, G. (2005). </w:t>
      </w:r>
      <w:proofErr w:type="gramStart"/>
      <w:r w:rsidRPr="00D83BA2">
        <w:rPr>
          <w:rFonts w:ascii="Times New Roman" w:hAnsi="Times New Roman" w:cs="Times New Roman"/>
        </w:rPr>
        <w:t>An institutional perspective of accountants' new roles – the interplay of contradictions and praxis.</w:t>
      </w:r>
      <w:proofErr w:type="gramEnd"/>
      <w:r w:rsidRPr="00D83BA2">
        <w:rPr>
          <w:rFonts w:ascii="Times New Roman" w:hAnsi="Times New Roman" w:cs="Times New Roman"/>
        </w:rPr>
        <w:t xml:space="preserve"> </w:t>
      </w:r>
      <w:proofErr w:type="gramStart"/>
      <w:r w:rsidRPr="00D83BA2">
        <w:rPr>
          <w:rFonts w:ascii="Times New Roman" w:hAnsi="Times New Roman" w:cs="Times New Roman"/>
          <w:i/>
        </w:rPr>
        <w:t>European Accounting Review</w:t>
      </w:r>
      <w:r w:rsidRPr="00D83BA2">
        <w:rPr>
          <w:rFonts w:ascii="Times New Roman" w:hAnsi="Times New Roman" w:cs="Times New Roman"/>
        </w:rPr>
        <w:t>,</w:t>
      </w:r>
      <w:r w:rsidRPr="0080525E">
        <w:rPr>
          <w:rFonts w:ascii="Times New Roman" w:hAnsi="Times New Roman" w:cs="Times New Roman"/>
          <w:i/>
        </w:rPr>
        <w:t xml:space="preserve"> 14</w:t>
      </w:r>
      <w:r w:rsidRPr="00D83BA2">
        <w:rPr>
          <w:rFonts w:ascii="Times New Roman" w:hAnsi="Times New Roman" w:cs="Times New Roman"/>
        </w:rPr>
        <w:t>(4)</w:t>
      </w:r>
      <w:r w:rsidR="00A84A5E" w:rsidRPr="00D83BA2">
        <w:rPr>
          <w:rFonts w:ascii="Times New Roman" w:hAnsi="Times New Roman" w:cs="Times New Roman"/>
        </w:rPr>
        <w:t>,</w:t>
      </w:r>
      <w:r w:rsidRPr="00D83BA2">
        <w:rPr>
          <w:rFonts w:ascii="Times New Roman" w:hAnsi="Times New Roman" w:cs="Times New Roman"/>
        </w:rPr>
        <w:t xml:space="preserve"> 725-757.</w:t>
      </w:r>
      <w:proofErr w:type="gramEnd"/>
    </w:p>
    <w:p w14:paraId="7378792A" w14:textId="6B1380E0" w:rsidR="00815493" w:rsidRPr="00D83BA2" w:rsidRDefault="00815493" w:rsidP="003845F6">
      <w:pPr>
        <w:widowControl w:val="0"/>
        <w:autoSpaceDE w:val="0"/>
        <w:autoSpaceDN w:val="0"/>
        <w:adjustRightInd w:val="0"/>
        <w:ind w:left="720" w:hanging="720"/>
        <w:jc w:val="both"/>
        <w:rPr>
          <w:rFonts w:ascii="Times New Roman" w:hAnsi="Times New Roman" w:cs="Times New Roman"/>
        </w:rPr>
      </w:pPr>
      <w:r w:rsidRPr="00D83BA2">
        <w:rPr>
          <w:rFonts w:ascii="Times New Roman" w:hAnsi="Times New Roman" w:cs="Times New Roman"/>
        </w:rPr>
        <w:t xml:space="preserve">Burns, J. </w:t>
      </w:r>
      <w:r w:rsidR="00A84A5E" w:rsidRPr="00D83BA2">
        <w:rPr>
          <w:rFonts w:ascii="Times New Roman" w:hAnsi="Times New Roman" w:cs="Times New Roman"/>
        </w:rPr>
        <w:t>&amp;</w:t>
      </w:r>
      <w:r w:rsidRPr="00D83BA2">
        <w:rPr>
          <w:rFonts w:ascii="Times New Roman" w:hAnsi="Times New Roman" w:cs="Times New Roman"/>
        </w:rPr>
        <w:t xml:space="preserve"> Nielsen, K. (2006). How do embedded agents engage in institutional change? </w:t>
      </w:r>
      <w:proofErr w:type="gramStart"/>
      <w:r w:rsidRPr="00D83BA2">
        <w:rPr>
          <w:rFonts w:ascii="Times New Roman" w:hAnsi="Times New Roman" w:cs="Times New Roman"/>
          <w:i/>
        </w:rPr>
        <w:t>Journal of Economic Issues</w:t>
      </w:r>
      <w:r w:rsidRPr="00D83BA2">
        <w:rPr>
          <w:rFonts w:ascii="Times New Roman" w:hAnsi="Times New Roman" w:cs="Times New Roman"/>
        </w:rPr>
        <w:t xml:space="preserve">, </w:t>
      </w:r>
      <w:r w:rsidRPr="00D83BA2">
        <w:rPr>
          <w:rFonts w:ascii="Times New Roman" w:hAnsi="Times New Roman" w:cs="Times New Roman"/>
          <w:i/>
        </w:rPr>
        <w:t>40</w:t>
      </w:r>
      <w:r w:rsidRPr="00D83BA2">
        <w:rPr>
          <w:rFonts w:ascii="Times New Roman" w:hAnsi="Times New Roman" w:cs="Times New Roman"/>
        </w:rPr>
        <w:t>(2)</w:t>
      </w:r>
      <w:r w:rsidR="00D93190" w:rsidRPr="00D83BA2">
        <w:rPr>
          <w:rFonts w:ascii="Times New Roman" w:hAnsi="Times New Roman" w:cs="Times New Roman"/>
        </w:rPr>
        <w:t>,</w:t>
      </w:r>
      <w:r w:rsidRPr="00D83BA2">
        <w:rPr>
          <w:rFonts w:ascii="Times New Roman" w:hAnsi="Times New Roman" w:cs="Times New Roman"/>
        </w:rPr>
        <w:t xml:space="preserve"> 449-456.</w:t>
      </w:r>
      <w:proofErr w:type="gramEnd"/>
    </w:p>
    <w:p w14:paraId="2FA6C5BB" w14:textId="643D235C" w:rsidR="00291FB9" w:rsidRPr="00D83BA2" w:rsidRDefault="00291FB9" w:rsidP="003845F6">
      <w:pPr>
        <w:ind w:left="720" w:hanging="720"/>
        <w:jc w:val="both"/>
        <w:rPr>
          <w:rFonts w:ascii="Times New Roman" w:hAnsi="Times New Roman" w:cs="Times New Roman"/>
          <w:color w:val="1A1A1A"/>
        </w:rPr>
      </w:pPr>
      <w:r w:rsidRPr="00D83BA2">
        <w:rPr>
          <w:rFonts w:ascii="Times New Roman" w:hAnsi="Times New Roman" w:cs="Times New Roman"/>
          <w:color w:val="1A1A1A"/>
        </w:rPr>
        <w:t xml:space="preserve">Chandler, A. (1984). </w:t>
      </w:r>
      <w:proofErr w:type="gramStart"/>
      <w:r w:rsidRPr="00D83BA2">
        <w:rPr>
          <w:rFonts w:ascii="Times New Roman" w:hAnsi="Times New Roman" w:cs="Times New Roman"/>
          <w:color w:val="1A1A1A"/>
        </w:rPr>
        <w:t xml:space="preserve">The </w:t>
      </w:r>
      <w:r w:rsidR="005A3C43">
        <w:rPr>
          <w:rFonts w:ascii="Times New Roman" w:hAnsi="Times New Roman" w:cs="Times New Roman"/>
          <w:color w:val="1A1A1A"/>
        </w:rPr>
        <w:t>e</w:t>
      </w:r>
      <w:r w:rsidRPr="00D83BA2">
        <w:rPr>
          <w:rFonts w:ascii="Times New Roman" w:hAnsi="Times New Roman" w:cs="Times New Roman"/>
          <w:color w:val="1A1A1A"/>
        </w:rPr>
        <w:t xml:space="preserve">mergence of </w:t>
      </w:r>
      <w:r w:rsidR="005A3C43">
        <w:rPr>
          <w:rFonts w:ascii="Times New Roman" w:hAnsi="Times New Roman" w:cs="Times New Roman"/>
          <w:color w:val="1A1A1A"/>
        </w:rPr>
        <w:t>m</w:t>
      </w:r>
      <w:r w:rsidRPr="00D83BA2">
        <w:rPr>
          <w:rFonts w:ascii="Times New Roman" w:hAnsi="Times New Roman" w:cs="Times New Roman"/>
          <w:color w:val="1A1A1A"/>
        </w:rPr>
        <w:t xml:space="preserve">anagerial </w:t>
      </w:r>
      <w:r w:rsidR="005A3C43">
        <w:rPr>
          <w:rFonts w:ascii="Times New Roman" w:hAnsi="Times New Roman" w:cs="Times New Roman"/>
          <w:color w:val="1A1A1A"/>
        </w:rPr>
        <w:t>c</w:t>
      </w:r>
      <w:r w:rsidRPr="00D83BA2">
        <w:rPr>
          <w:rFonts w:ascii="Times New Roman" w:hAnsi="Times New Roman" w:cs="Times New Roman"/>
          <w:color w:val="1A1A1A"/>
        </w:rPr>
        <w:t>apitalism.</w:t>
      </w:r>
      <w:proofErr w:type="gramEnd"/>
      <w:r w:rsidRPr="00D83BA2">
        <w:rPr>
          <w:rFonts w:ascii="Times New Roman" w:hAnsi="Times New Roman" w:cs="Times New Roman"/>
          <w:color w:val="1A1A1A"/>
        </w:rPr>
        <w:t xml:space="preserve"> </w:t>
      </w:r>
      <w:proofErr w:type="gramStart"/>
      <w:r w:rsidRPr="0080525E">
        <w:rPr>
          <w:rFonts w:ascii="Times New Roman" w:hAnsi="Times New Roman" w:cs="Times New Roman"/>
          <w:i/>
          <w:color w:val="1A1A1A"/>
        </w:rPr>
        <w:t>Business History Review</w:t>
      </w:r>
      <w:r w:rsidRPr="00D83BA2">
        <w:rPr>
          <w:rFonts w:ascii="Times New Roman" w:hAnsi="Times New Roman" w:cs="Times New Roman"/>
          <w:color w:val="1A1A1A"/>
        </w:rPr>
        <w:t xml:space="preserve">, </w:t>
      </w:r>
      <w:r w:rsidRPr="0080525E">
        <w:rPr>
          <w:rFonts w:ascii="Times New Roman" w:hAnsi="Times New Roman" w:cs="Times New Roman"/>
          <w:i/>
          <w:color w:val="1A1A1A"/>
        </w:rPr>
        <w:t>58</w:t>
      </w:r>
      <w:r w:rsidRPr="00D83BA2">
        <w:rPr>
          <w:rFonts w:ascii="Times New Roman" w:hAnsi="Times New Roman" w:cs="Times New Roman"/>
          <w:color w:val="1A1A1A"/>
        </w:rPr>
        <w:t>(4), 473-503.</w:t>
      </w:r>
      <w:proofErr w:type="gramEnd"/>
    </w:p>
    <w:p w14:paraId="413CC1EC" w14:textId="5F850334" w:rsidR="007423D3" w:rsidRDefault="00BA1524" w:rsidP="005F3CC3">
      <w:pPr>
        <w:pStyle w:val="NormalWeb"/>
        <w:spacing w:before="0" w:beforeAutospacing="0" w:after="0" w:afterAutospacing="0"/>
        <w:ind w:left="720" w:hanging="720"/>
        <w:jc w:val="both"/>
        <w:rPr>
          <w:rFonts w:ascii="Times New Roman" w:hAnsi="Times New Roman"/>
          <w:noProof/>
          <w:sz w:val="24"/>
          <w:szCs w:val="24"/>
        </w:rPr>
      </w:pPr>
      <w:r w:rsidRPr="00D83BA2">
        <w:rPr>
          <w:rFonts w:ascii="Times New Roman" w:hAnsi="Times New Roman"/>
          <w:color w:val="434343"/>
          <w:sz w:val="24"/>
          <w:szCs w:val="24"/>
        </w:rPr>
        <w:t xml:space="preserve">Collin, C., </w:t>
      </w:r>
      <w:r w:rsidR="001B00A4" w:rsidRPr="00D83BA2">
        <w:rPr>
          <w:rFonts w:ascii="Times New Roman" w:hAnsi="Times New Roman"/>
          <w:color w:val="434343"/>
          <w:sz w:val="24"/>
          <w:szCs w:val="24"/>
        </w:rPr>
        <w:t xml:space="preserve">Grand, V., </w:t>
      </w:r>
      <w:r w:rsidRPr="00D83BA2">
        <w:rPr>
          <w:rFonts w:ascii="Times New Roman" w:hAnsi="Times New Roman"/>
          <w:color w:val="434343"/>
          <w:sz w:val="24"/>
          <w:szCs w:val="24"/>
        </w:rPr>
        <w:t>Benson, N</w:t>
      </w:r>
      <w:r w:rsidR="001B00A4" w:rsidRPr="00D83BA2">
        <w:rPr>
          <w:rFonts w:ascii="Times New Roman" w:hAnsi="Times New Roman"/>
          <w:color w:val="434343"/>
          <w:sz w:val="24"/>
          <w:szCs w:val="24"/>
        </w:rPr>
        <w:t xml:space="preserve">., </w:t>
      </w:r>
      <w:proofErr w:type="spellStart"/>
      <w:r w:rsidR="001B00A4" w:rsidRPr="00D83BA2">
        <w:rPr>
          <w:rFonts w:ascii="Times New Roman" w:hAnsi="Times New Roman"/>
          <w:color w:val="434343"/>
          <w:sz w:val="24"/>
          <w:szCs w:val="24"/>
        </w:rPr>
        <w:t>Lazyan</w:t>
      </w:r>
      <w:proofErr w:type="spellEnd"/>
      <w:r w:rsidR="001B00A4" w:rsidRPr="00D83BA2">
        <w:rPr>
          <w:rFonts w:ascii="Times New Roman" w:hAnsi="Times New Roman"/>
          <w:color w:val="434343"/>
          <w:sz w:val="24"/>
          <w:szCs w:val="24"/>
        </w:rPr>
        <w:t xml:space="preserve">, M., Ginsburg, J., </w:t>
      </w:r>
      <w:r w:rsidR="00A84A5E" w:rsidRPr="00D83BA2">
        <w:rPr>
          <w:rFonts w:ascii="Times New Roman" w:hAnsi="Times New Roman"/>
          <w:color w:val="434343"/>
          <w:sz w:val="24"/>
          <w:szCs w:val="24"/>
        </w:rPr>
        <w:t>&amp;</w:t>
      </w:r>
      <w:r w:rsidR="001B00A4" w:rsidRPr="00D83BA2">
        <w:rPr>
          <w:rFonts w:ascii="Times New Roman" w:hAnsi="Times New Roman"/>
          <w:color w:val="434343"/>
          <w:sz w:val="24"/>
          <w:szCs w:val="24"/>
        </w:rPr>
        <w:t xml:space="preserve"> Weeks, M.</w:t>
      </w:r>
      <w:r w:rsidR="00D837DA" w:rsidRPr="00D83BA2">
        <w:rPr>
          <w:rFonts w:ascii="Times New Roman" w:hAnsi="Times New Roman"/>
          <w:color w:val="434343"/>
          <w:sz w:val="24"/>
          <w:szCs w:val="24"/>
        </w:rPr>
        <w:t xml:space="preserve"> (2012).</w:t>
      </w:r>
      <w:r w:rsidR="001B00A4" w:rsidRPr="00D83BA2">
        <w:rPr>
          <w:rFonts w:ascii="Times New Roman" w:hAnsi="Times New Roman"/>
          <w:color w:val="434343"/>
          <w:sz w:val="24"/>
          <w:szCs w:val="24"/>
        </w:rPr>
        <w:t xml:space="preserve"> </w:t>
      </w:r>
      <w:r w:rsidR="001B00A4" w:rsidRPr="00D83BA2">
        <w:rPr>
          <w:rFonts w:ascii="Times New Roman" w:hAnsi="Times New Roman"/>
          <w:i/>
          <w:color w:val="434343"/>
          <w:sz w:val="24"/>
          <w:szCs w:val="24"/>
        </w:rPr>
        <w:t xml:space="preserve">The </w:t>
      </w:r>
      <w:r w:rsidR="00D93190" w:rsidRPr="00D83BA2">
        <w:rPr>
          <w:rFonts w:ascii="Times New Roman" w:hAnsi="Times New Roman"/>
          <w:i/>
          <w:color w:val="434343"/>
          <w:sz w:val="24"/>
          <w:szCs w:val="24"/>
        </w:rPr>
        <w:t>p</w:t>
      </w:r>
      <w:r w:rsidR="001B00A4" w:rsidRPr="00D83BA2">
        <w:rPr>
          <w:rFonts w:ascii="Times New Roman" w:hAnsi="Times New Roman"/>
          <w:i/>
          <w:color w:val="434343"/>
          <w:sz w:val="24"/>
          <w:szCs w:val="24"/>
        </w:rPr>
        <w:t xml:space="preserve">sychology </w:t>
      </w:r>
      <w:r w:rsidR="00D93190" w:rsidRPr="00D83BA2">
        <w:rPr>
          <w:rFonts w:ascii="Times New Roman" w:hAnsi="Times New Roman"/>
          <w:i/>
          <w:color w:val="434343"/>
          <w:sz w:val="24"/>
          <w:szCs w:val="24"/>
        </w:rPr>
        <w:t>b</w:t>
      </w:r>
      <w:r w:rsidR="001B00A4" w:rsidRPr="00D83BA2">
        <w:rPr>
          <w:rFonts w:ascii="Times New Roman" w:hAnsi="Times New Roman"/>
          <w:i/>
          <w:color w:val="434343"/>
          <w:sz w:val="24"/>
          <w:szCs w:val="24"/>
        </w:rPr>
        <w:t xml:space="preserve">ook: Big </w:t>
      </w:r>
      <w:r w:rsidR="00D93190" w:rsidRPr="00D83BA2">
        <w:rPr>
          <w:rFonts w:ascii="Times New Roman" w:hAnsi="Times New Roman"/>
          <w:i/>
          <w:color w:val="434343"/>
          <w:sz w:val="24"/>
          <w:szCs w:val="24"/>
        </w:rPr>
        <w:t>i</w:t>
      </w:r>
      <w:r w:rsidR="001B00A4" w:rsidRPr="00D83BA2">
        <w:rPr>
          <w:rFonts w:ascii="Times New Roman" w:hAnsi="Times New Roman"/>
          <w:i/>
          <w:color w:val="434343"/>
          <w:sz w:val="24"/>
          <w:szCs w:val="24"/>
        </w:rPr>
        <w:t xml:space="preserve">deas </w:t>
      </w:r>
      <w:r w:rsidR="00D93190" w:rsidRPr="00D83BA2">
        <w:rPr>
          <w:rFonts w:ascii="Times New Roman" w:hAnsi="Times New Roman"/>
          <w:i/>
          <w:color w:val="434343"/>
          <w:sz w:val="24"/>
          <w:szCs w:val="24"/>
        </w:rPr>
        <w:t>s</w:t>
      </w:r>
      <w:r w:rsidR="001B00A4" w:rsidRPr="00D83BA2">
        <w:rPr>
          <w:rFonts w:ascii="Times New Roman" w:hAnsi="Times New Roman"/>
          <w:i/>
          <w:color w:val="434343"/>
          <w:sz w:val="24"/>
          <w:szCs w:val="24"/>
        </w:rPr>
        <w:t xml:space="preserve">imply </w:t>
      </w:r>
      <w:r w:rsidR="00D93190" w:rsidRPr="005000F3">
        <w:rPr>
          <w:rFonts w:ascii="Times New Roman" w:hAnsi="Times New Roman"/>
          <w:i/>
          <w:color w:val="434343"/>
          <w:sz w:val="24"/>
          <w:szCs w:val="24"/>
        </w:rPr>
        <w:t>e</w:t>
      </w:r>
      <w:r w:rsidR="001B00A4" w:rsidRPr="005000F3">
        <w:rPr>
          <w:rFonts w:ascii="Times New Roman" w:hAnsi="Times New Roman"/>
          <w:i/>
          <w:color w:val="434343"/>
          <w:sz w:val="24"/>
          <w:szCs w:val="24"/>
        </w:rPr>
        <w:t xml:space="preserve">xplained. </w:t>
      </w:r>
      <w:r w:rsidR="001B00A4" w:rsidRPr="005000F3">
        <w:rPr>
          <w:rFonts w:ascii="Times New Roman" w:hAnsi="Times New Roman"/>
          <w:color w:val="434343"/>
          <w:sz w:val="24"/>
          <w:szCs w:val="24"/>
        </w:rPr>
        <w:t>London</w:t>
      </w:r>
      <w:r w:rsidR="00695197" w:rsidRPr="005000F3">
        <w:rPr>
          <w:rFonts w:ascii="Times New Roman" w:hAnsi="Times New Roman"/>
          <w:color w:val="434343"/>
          <w:sz w:val="24"/>
          <w:szCs w:val="24"/>
        </w:rPr>
        <w:t>: DK</w:t>
      </w:r>
      <w:r w:rsidR="001B00A4" w:rsidRPr="005000F3">
        <w:rPr>
          <w:rFonts w:ascii="Times New Roman" w:hAnsi="Times New Roman"/>
          <w:color w:val="434343"/>
          <w:sz w:val="24"/>
          <w:szCs w:val="24"/>
        </w:rPr>
        <w:t xml:space="preserve">. </w:t>
      </w:r>
      <w:bookmarkStart w:id="1" w:name="_ENREF_19"/>
    </w:p>
    <w:p w14:paraId="0934622C" w14:textId="592ED00C" w:rsidR="00676BF1" w:rsidRPr="005F3CC3" w:rsidRDefault="00676BF1" w:rsidP="005F3CC3">
      <w:pPr>
        <w:pStyle w:val="NormalWeb"/>
        <w:spacing w:before="0" w:beforeAutospacing="0" w:after="0" w:afterAutospacing="0"/>
        <w:ind w:left="720" w:hanging="720"/>
        <w:jc w:val="both"/>
        <w:rPr>
          <w:rFonts w:ascii="Times New Roman" w:hAnsi="Times New Roman"/>
        </w:rPr>
      </w:pPr>
      <w:r w:rsidRPr="005F3CC3">
        <w:rPr>
          <w:rFonts w:ascii="Times New Roman" w:hAnsi="Times New Roman"/>
          <w:noProof/>
          <w:sz w:val="24"/>
          <w:szCs w:val="24"/>
        </w:rPr>
        <w:t>Crouch, C.</w:t>
      </w:r>
      <w:r w:rsidR="00A84A5E" w:rsidRPr="005F3CC3">
        <w:rPr>
          <w:rFonts w:ascii="Times New Roman" w:hAnsi="Times New Roman"/>
          <w:noProof/>
          <w:sz w:val="24"/>
          <w:szCs w:val="24"/>
        </w:rPr>
        <w:t>, &amp;</w:t>
      </w:r>
      <w:r w:rsidRPr="005F3CC3">
        <w:rPr>
          <w:rFonts w:ascii="Times New Roman" w:hAnsi="Times New Roman"/>
          <w:noProof/>
          <w:sz w:val="24"/>
          <w:szCs w:val="24"/>
        </w:rPr>
        <w:t xml:space="preserve"> Streeck</w:t>
      </w:r>
      <w:r w:rsidR="00C31CBE" w:rsidRPr="005F3CC3">
        <w:rPr>
          <w:rFonts w:ascii="Times New Roman" w:hAnsi="Times New Roman"/>
          <w:noProof/>
          <w:sz w:val="24"/>
          <w:szCs w:val="24"/>
        </w:rPr>
        <w:t>, W.</w:t>
      </w:r>
      <w:r w:rsidRPr="005F3CC3">
        <w:rPr>
          <w:rFonts w:ascii="Times New Roman" w:hAnsi="Times New Roman"/>
          <w:noProof/>
          <w:sz w:val="24"/>
          <w:szCs w:val="24"/>
        </w:rPr>
        <w:t xml:space="preserve"> </w:t>
      </w:r>
      <w:r w:rsidR="007423D3" w:rsidRPr="005F3CC3">
        <w:rPr>
          <w:rFonts w:ascii="Times New Roman" w:hAnsi="Times New Roman"/>
          <w:sz w:val="24"/>
          <w:szCs w:val="24"/>
        </w:rPr>
        <w:t>(</w:t>
      </w:r>
      <w:r w:rsidR="007423D3">
        <w:rPr>
          <w:rFonts w:ascii="Times New Roman" w:hAnsi="Times New Roman"/>
          <w:sz w:val="24"/>
          <w:szCs w:val="24"/>
        </w:rPr>
        <w:t>E</w:t>
      </w:r>
      <w:r w:rsidR="007423D3" w:rsidRPr="005F3CC3">
        <w:rPr>
          <w:rFonts w:ascii="Times New Roman" w:hAnsi="Times New Roman"/>
          <w:sz w:val="24"/>
          <w:szCs w:val="24"/>
        </w:rPr>
        <w:t>ds</w:t>
      </w:r>
      <w:r w:rsidR="007423D3">
        <w:rPr>
          <w:rFonts w:ascii="Times New Roman" w:hAnsi="Times New Roman"/>
          <w:sz w:val="24"/>
          <w:szCs w:val="24"/>
        </w:rPr>
        <w:t>.</w:t>
      </w:r>
      <w:r w:rsidR="007423D3" w:rsidRPr="005F3CC3">
        <w:rPr>
          <w:rFonts w:ascii="Times New Roman" w:hAnsi="Times New Roman"/>
          <w:sz w:val="24"/>
          <w:szCs w:val="24"/>
        </w:rPr>
        <w:t>) (1997)</w:t>
      </w:r>
      <w:r w:rsidR="007423D3">
        <w:rPr>
          <w:rFonts w:ascii="Times New Roman" w:hAnsi="Times New Roman"/>
          <w:sz w:val="24"/>
          <w:szCs w:val="24"/>
        </w:rPr>
        <w:t>.</w:t>
      </w:r>
      <w:r w:rsidR="007423D3" w:rsidRPr="005F3CC3">
        <w:rPr>
          <w:rFonts w:ascii="Times New Roman" w:hAnsi="Times New Roman"/>
          <w:sz w:val="24"/>
          <w:szCs w:val="24"/>
        </w:rPr>
        <w:t xml:space="preserve"> </w:t>
      </w:r>
      <w:r w:rsidR="007423D3" w:rsidRPr="005F3CC3">
        <w:rPr>
          <w:rFonts w:ascii="Times New Roman" w:hAnsi="Times New Roman"/>
          <w:i/>
          <w:iCs/>
          <w:sz w:val="24"/>
          <w:szCs w:val="24"/>
        </w:rPr>
        <w:t xml:space="preserve">Political economy of modern capitalism: </w:t>
      </w:r>
      <w:r w:rsidR="007423D3">
        <w:rPr>
          <w:rFonts w:ascii="Times New Roman" w:hAnsi="Times New Roman"/>
          <w:i/>
          <w:iCs/>
          <w:sz w:val="24"/>
          <w:szCs w:val="24"/>
        </w:rPr>
        <w:t>M</w:t>
      </w:r>
      <w:r w:rsidR="007423D3" w:rsidRPr="005F3CC3">
        <w:rPr>
          <w:rFonts w:ascii="Times New Roman" w:hAnsi="Times New Roman"/>
          <w:i/>
          <w:iCs/>
          <w:sz w:val="24"/>
          <w:szCs w:val="24"/>
        </w:rPr>
        <w:t>apping convergence and divergence</w:t>
      </w:r>
      <w:r w:rsidR="007423D3" w:rsidRPr="005F3CC3">
        <w:rPr>
          <w:rFonts w:ascii="Times New Roman" w:hAnsi="Times New Roman"/>
          <w:sz w:val="24"/>
          <w:szCs w:val="24"/>
        </w:rPr>
        <w:t>, London: Sage.</w:t>
      </w:r>
      <w:bookmarkEnd w:id="1"/>
    </w:p>
    <w:p w14:paraId="12C522A4" w14:textId="0E9B0C83" w:rsidR="00BF28F9" w:rsidRPr="00D83BA2" w:rsidRDefault="00BF28F9" w:rsidP="005000F3">
      <w:pPr>
        <w:ind w:left="567" w:hanging="567"/>
        <w:jc w:val="both"/>
        <w:rPr>
          <w:rFonts w:ascii="Times New Roman" w:hAnsi="Times New Roman" w:cs="Times New Roman"/>
          <w:color w:val="1A1A1A"/>
        </w:rPr>
      </w:pPr>
      <w:proofErr w:type="spellStart"/>
      <w:r w:rsidRPr="005000F3">
        <w:rPr>
          <w:rFonts w:ascii="Times New Roman" w:hAnsi="Times New Roman" w:cs="Times New Roman"/>
          <w:color w:val="1A1A1A"/>
        </w:rPr>
        <w:t>Datar</w:t>
      </w:r>
      <w:proofErr w:type="spellEnd"/>
      <w:r w:rsidRPr="005000F3">
        <w:rPr>
          <w:rFonts w:ascii="Times New Roman" w:hAnsi="Times New Roman" w:cs="Times New Roman"/>
          <w:color w:val="1A1A1A"/>
        </w:rPr>
        <w:t>, S. M., Garvin, D. A., &amp; Cullen, P. G. (2010</w:t>
      </w:r>
      <w:r w:rsidRPr="00D83BA2">
        <w:rPr>
          <w:rFonts w:ascii="Times New Roman" w:hAnsi="Times New Roman" w:cs="Times New Roman"/>
          <w:color w:val="1A1A1A"/>
        </w:rPr>
        <w:t xml:space="preserve">). </w:t>
      </w:r>
      <w:r w:rsidRPr="00D83BA2">
        <w:rPr>
          <w:rFonts w:ascii="Times New Roman" w:hAnsi="Times New Roman" w:cs="Times New Roman"/>
          <w:i/>
          <w:color w:val="1A1A1A"/>
        </w:rPr>
        <w:t>Rethinking the MBA.</w:t>
      </w:r>
      <w:r w:rsidRPr="00D83BA2">
        <w:rPr>
          <w:rFonts w:ascii="Times New Roman" w:hAnsi="Times New Roman" w:cs="Times New Roman"/>
          <w:color w:val="1A1A1A"/>
        </w:rPr>
        <w:t xml:space="preserve"> </w:t>
      </w:r>
      <w:proofErr w:type="gramStart"/>
      <w:r w:rsidRPr="00D83BA2">
        <w:rPr>
          <w:rFonts w:ascii="Times New Roman" w:hAnsi="Times New Roman" w:cs="Times New Roman"/>
          <w:i/>
          <w:iCs/>
          <w:color w:val="1A1A1A"/>
        </w:rPr>
        <w:t xml:space="preserve">Business </w:t>
      </w:r>
      <w:r w:rsidR="00D93190" w:rsidRPr="00D83BA2">
        <w:rPr>
          <w:rFonts w:ascii="Times New Roman" w:hAnsi="Times New Roman" w:cs="Times New Roman"/>
          <w:i/>
          <w:iCs/>
          <w:color w:val="1A1A1A"/>
        </w:rPr>
        <w:t>e</w:t>
      </w:r>
      <w:r w:rsidRPr="00D83BA2">
        <w:rPr>
          <w:rFonts w:ascii="Times New Roman" w:hAnsi="Times New Roman" w:cs="Times New Roman"/>
          <w:i/>
          <w:iCs/>
          <w:color w:val="1A1A1A"/>
        </w:rPr>
        <w:t xml:space="preserve">ducation at a </w:t>
      </w:r>
      <w:r w:rsidR="00D93190" w:rsidRPr="00D83BA2">
        <w:rPr>
          <w:rFonts w:ascii="Times New Roman" w:hAnsi="Times New Roman" w:cs="Times New Roman"/>
          <w:i/>
          <w:iCs/>
          <w:color w:val="1A1A1A"/>
        </w:rPr>
        <w:t>c</w:t>
      </w:r>
      <w:r w:rsidRPr="00D83BA2">
        <w:rPr>
          <w:rFonts w:ascii="Times New Roman" w:hAnsi="Times New Roman" w:cs="Times New Roman"/>
          <w:i/>
          <w:iCs/>
          <w:color w:val="1A1A1A"/>
        </w:rPr>
        <w:t>rossroads</w:t>
      </w:r>
      <w:r w:rsidRPr="00D83BA2">
        <w:rPr>
          <w:rFonts w:ascii="Times New Roman" w:hAnsi="Times New Roman" w:cs="Times New Roman"/>
          <w:color w:val="1A1A1A"/>
        </w:rPr>
        <w:t>.</w:t>
      </w:r>
      <w:proofErr w:type="gramEnd"/>
      <w:r w:rsidRPr="00D83BA2">
        <w:rPr>
          <w:rFonts w:ascii="Times New Roman" w:hAnsi="Times New Roman" w:cs="Times New Roman"/>
          <w:color w:val="1A1A1A"/>
        </w:rPr>
        <w:t xml:space="preserve"> </w:t>
      </w:r>
      <w:r w:rsidR="007423D3" w:rsidRPr="00D83BA2">
        <w:rPr>
          <w:rFonts w:ascii="Times New Roman" w:hAnsi="Times New Roman" w:cs="Times New Roman"/>
          <w:color w:val="1A1A1A"/>
        </w:rPr>
        <w:t>Boston, MA</w:t>
      </w:r>
      <w:r w:rsidR="007423D3">
        <w:rPr>
          <w:rFonts w:ascii="Times New Roman" w:hAnsi="Times New Roman" w:cs="Times New Roman"/>
          <w:color w:val="1A1A1A"/>
        </w:rPr>
        <w:t>:</w:t>
      </w:r>
      <w:r w:rsidR="007423D3" w:rsidRPr="00D83BA2">
        <w:rPr>
          <w:rFonts w:ascii="Times New Roman" w:hAnsi="Times New Roman" w:cs="Times New Roman"/>
          <w:color w:val="1A1A1A"/>
        </w:rPr>
        <w:t xml:space="preserve"> </w:t>
      </w:r>
      <w:r w:rsidR="00F344AA" w:rsidRPr="00D83BA2">
        <w:rPr>
          <w:rFonts w:ascii="Times New Roman" w:hAnsi="Times New Roman" w:cs="Times New Roman"/>
          <w:color w:val="1A1A1A"/>
        </w:rPr>
        <w:t>Harvard Business Press.</w:t>
      </w:r>
    </w:p>
    <w:p w14:paraId="1A0D3CBE" w14:textId="77777777" w:rsidR="00291FB9" w:rsidRPr="00D83BA2" w:rsidRDefault="00291FB9" w:rsidP="00291FB9">
      <w:pPr>
        <w:ind w:left="720" w:hanging="720"/>
        <w:jc w:val="both"/>
        <w:rPr>
          <w:rFonts w:ascii="Times New Roman" w:hAnsi="Times New Roman" w:cs="Times New Roman"/>
          <w:color w:val="1A1A1A"/>
        </w:rPr>
      </w:pPr>
      <w:proofErr w:type="gramStart"/>
      <w:r w:rsidRPr="00D83BA2">
        <w:rPr>
          <w:rFonts w:ascii="Times New Roman" w:hAnsi="Times New Roman" w:cs="Times New Roman"/>
          <w:color w:val="1A1A1A"/>
        </w:rPr>
        <w:t>de</w:t>
      </w:r>
      <w:proofErr w:type="gramEnd"/>
      <w:r w:rsidRPr="00D83BA2">
        <w:rPr>
          <w:rFonts w:ascii="Times New Roman" w:hAnsi="Times New Roman" w:cs="Times New Roman"/>
          <w:color w:val="1A1A1A"/>
        </w:rPr>
        <w:t xml:space="preserve"> </w:t>
      </w:r>
      <w:proofErr w:type="spellStart"/>
      <w:r w:rsidRPr="00D83BA2">
        <w:rPr>
          <w:rFonts w:ascii="Times New Roman" w:hAnsi="Times New Roman" w:cs="Times New Roman"/>
          <w:color w:val="1A1A1A"/>
        </w:rPr>
        <w:t>Araújo</w:t>
      </w:r>
      <w:proofErr w:type="spellEnd"/>
      <w:r w:rsidRPr="00D83BA2">
        <w:rPr>
          <w:rFonts w:ascii="Times New Roman" w:hAnsi="Times New Roman" w:cs="Times New Roman"/>
          <w:color w:val="1A1A1A"/>
        </w:rPr>
        <w:t xml:space="preserve"> </w:t>
      </w:r>
      <w:proofErr w:type="spellStart"/>
      <w:r w:rsidRPr="00D83BA2">
        <w:rPr>
          <w:rFonts w:ascii="Times New Roman" w:hAnsi="Times New Roman" w:cs="Times New Roman"/>
          <w:color w:val="1A1A1A"/>
        </w:rPr>
        <w:t>Wanderley</w:t>
      </w:r>
      <w:proofErr w:type="spellEnd"/>
      <w:r w:rsidRPr="00D83BA2">
        <w:rPr>
          <w:rFonts w:ascii="Times New Roman" w:hAnsi="Times New Roman" w:cs="Times New Roman"/>
          <w:color w:val="1A1A1A"/>
        </w:rPr>
        <w:t>, C. (unknown). Institutional contradiction and the balanced scorecard: A case of unsuccessful change. http://congressos.anpcont.org.br/congressos-antigos/vi/images/ccg%2075.pdf</w:t>
      </w:r>
    </w:p>
    <w:p w14:paraId="7DB5AACA" w14:textId="0F772912" w:rsidR="00C37D67" w:rsidRPr="00D83BA2" w:rsidRDefault="00C37D67" w:rsidP="003845F6">
      <w:pPr>
        <w:pStyle w:val="NormalWeb"/>
        <w:spacing w:before="0" w:beforeAutospacing="0" w:after="0" w:afterAutospacing="0"/>
        <w:ind w:left="720" w:hanging="720"/>
        <w:jc w:val="both"/>
        <w:rPr>
          <w:rFonts w:ascii="Times New Roman" w:hAnsi="Times New Roman"/>
          <w:color w:val="434343"/>
          <w:sz w:val="24"/>
          <w:szCs w:val="24"/>
        </w:rPr>
      </w:pPr>
      <w:proofErr w:type="spellStart"/>
      <w:r w:rsidRPr="00D83BA2">
        <w:rPr>
          <w:rFonts w:ascii="Times New Roman" w:hAnsi="Times New Roman"/>
          <w:color w:val="434343"/>
          <w:sz w:val="24"/>
          <w:szCs w:val="24"/>
        </w:rPr>
        <w:t>Dehler</w:t>
      </w:r>
      <w:proofErr w:type="spellEnd"/>
      <w:r w:rsidRPr="00D83BA2">
        <w:rPr>
          <w:rFonts w:ascii="Times New Roman" w:hAnsi="Times New Roman"/>
          <w:color w:val="434343"/>
          <w:sz w:val="24"/>
          <w:szCs w:val="24"/>
        </w:rPr>
        <w:t xml:space="preserve">, G. E. (2009). Prospects and possibilities of critical management education: Critical beings and </w:t>
      </w:r>
      <w:proofErr w:type="gramStart"/>
      <w:r w:rsidRPr="00D83BA2">
        <w:rPr>
          <w:rFonts w:ascii="Times New Roman" w:hAnsi="Times New Roman"/>
          <w:color w:val="434343"/>
          <w:sz w:val="24"/>
          <w:szCs w:val="24"/>
        </w:rPr>
        <w:t>a pedagogy</w:t>
      </w:r>
      <w:proofErr w:type="gramEnd"/>
      <w:r w:rsidRPr="00D83BA2">
        <w:rPr>
          <w:rFonts w:ascii="Times New Roman" w:hAnsi="Times New Roman"/>
          <w:color w:val="434343"/>
          <w:sz w:val="24"/>
          <w:szCs w:val="24"/>
        </w:rPr>
        <w:t xml:space="preserve"> of critical action.</w:t>
      </w:r>
      <w:r w:rsidRPr="00D83BA2">
        <w:rPr>
          <w:rFonts w:ascii="Times New Roman" w:hAnsi="Times New Roman"/>
          <w:i/>
          <w:iCs/>
          <w:color w:val="434343"/>
          <w:sz w:val="24"/>
          <w:szCs w:val="24"/>
        </w:rPr>
        <w:t xml:space="preserve"> </w:t>
      </w:r>
      <w:proofErr w:type="gramStart"/>
      <w:r w:rsidRPr="00D83BA2">
        <w:rPr>
          <w:rFonts w:ascii="Times New Roman" w:hAnsi="Times New Roman"/>
          <w:i/>
          <w:iCs/>
          <w:color w:val="434343"/>
          <w:sz w:val="24"/>
          <w:szCs w:val="24"/>
        </w:rPr>
        <w:t>Management Learning, 40</w:t>
      </w:r>
      <w:r w:rsidRPr="0080525E">
        <w:rPr>
          <w:rFonts w:ascii="Times New Roman" w:hAnsi="Times New Roman"/>
          <w:color w:val="434343"/>
          <w:sz w:val="24"/>
          <w:szCs w:val="24"/>
        </w:rPr>
        <w:t>(1),</w:t>
      </w:r>
      <w:r w:rsidRPr="00D83BA2">
        <w:rPr>
          <w:rFonts w:ascii="Times New Roman" w:hAnsi="Times New Roman"/>
          <w:color w:val="434343"/>
          <w:sz w:val="24"/>
          <w:szCs w:val="24"/>
        </w:rPr>
        <w:t xml:space="preserve"> 31-49.</w:t>
      </w:r>
      <w:proofErr w:type="gramEnd"/>
    </w:p>
    <w:p w14:paraId="791ECA66" w14:textId="7E0AFC2A" w:rsidR="00815493" w:rsidRPr="00D83BA2" w:rsidRDefault="00815493" w:rsidP="003845F6">
      <w:pPr>
        <w:widowControl w:val="0"/>
        <w:autoSpaceDE w:val="0"/>
        <w:autoSpaceDN w:val="0"/>
        <w:adjustRightInd w:val="0"/>
        <w:ind w:left="720" w:hanging="720"/>
        <w:jc w:val="both"/>
        <w:rPr>
          <w:rFonts w:ascii="Times New Roman" w:hAnsi="Times New Roman" w:cs="Times New Roman"/>
        </w:rPr>
      </w:pPr>
      <w:proofErr w:type="spellStart"/>
      <w:r w:rsidRPr="00D83BA2">
        <w:rPr>
          <w:rFonts w:ascii="Times New Roman" w:hAnsi="Times New Roman" w:cs="Times New Roman"/>
        </w:rPr>
        <w:t>Droege</w:t>
      </w:r>
      <w:proofErr w:type="spellEnd"/>
      <w:r w:rsidRPr="00D83BA2">
        <w:rPr>
          <w:rFonts w:ascii="Times New Roman" w:hAnsi="Times New Roman" w:cs="Times New Roman"/>
        </w:rPr>
        <w:t>, S.</w:t>
      </w:r>
      <w:r w:rsidR="00C31CBE">
        <w:rPr>
          <w:rFonts w:ascii="Times New Roman" w:hAnsi="Times New Roman" w:cs="Times New Roman"/>
        </w:rPr>
        <w:t xml:space="preserve"> </w:t>
      </w:r>
      <w:r w:rsidRPr="00D83BA2">
        <w:rPr>
          <w:rFonts w:ascii="Times New Roman" w:hAnsi="Times New Roman" w:cs="Times New Roman"/>
        </w:rPr>
        <w:t xml:space="preserve">B., </w:t>
      </w:r>
      <w:r w:rsidR="00A84A5E" w:rsidRPr="00D83BA2">
        <w:rPr>
          <w:rFonts w:ascii="Times New Roman" w:hAnsi="Times New Roman" w:cs="Times New Roman"/>
        </w:rPr>
        <w:t>&amp;</w:t>
      </w:r>
      <w:r w:rsidR="00D93190" w:rsidRPr="00D83BA2">
        <w:rPr>
          <w:rFonts w:ascii="Times New Roman" w:hAnsi="Times New Roman" w:cs="Times New Roman"/>
        </w:rPr>
        <w:t xml:space="preserve"> </w:t>
      </w:r>
      <w:r w:rsidRPr="00D83BA2">
        <w:rPr>
          <w:rFonts w:ascii="Times New Roman" w:hAnsi="Times New Roman" w:cs="Times New Roman"/>
        </w:rPr>
        <w:t>Marvel, M.</w:t>
      </w:r>
      <w:r w:rsidR="00C31CBE">
        <w:rPr>
          <w:rFonts w:ascii="Times New Roman" w:hAnsi="Times New Roman" w:cs="Times New Roman"/>
        </w:rPr>
        <w:t xml:space="preserve"> </w:t>
      </w:r>
      <w:r w:rsidRPr="00D83BA2">
        <w:rPr>
          <w:rFonts w:ascii="Times New Roman" w:hAnsi="Times New Roman" w:cs="Times New Roman"/>
        </w:rPr>
        <w:t xml:space="preserve">R. (2010). </w:t>
      </w:r>
      <w:proofErr w:type="gramStart"/>
      <w:r w:rsidRPr="00D83BA2">
        <w:rPr>
          <w:rFonts w:ascii="Times New Roman" w:hAnsi="Times New Roman" w:cs="Times New Roman"/>
        </w:rPr>
        <w:t>Process mechanisms of institutional entrepreneurship.</w:t>
      </w:r>
      <w:proofErr w:type="gramEnd"/>
      <w:r w:rsidRPr="00D83BA2">
        <w:rPr>
          <w:rFonts w:ascii="Times New Roman" w:hAnsi="Times New Roman" w:cs="Times New Roman"/>
        </w:rPr>
        <w:t xml:space="preserve"> </w:t>
      </w:r>
      <w:r w:rsidRPr="00D83BA2">
        <w:rPr>
          <w:rFonts w:ascii="Times New Roman" w:hAnsi="Times New Roman" w:cs="Times New Roman"/>
          <w:i/>
        </w:rPr>
        <w:t>Journal of Developmental Entrepreneurship,</w:t>
      </w:r>
      <w:r w:rsidRPr="00D83BA2">
        <w:rPr>
          <w:rFonts w:ascii="Times New Roman" w:hAnsi="Times New Roman" w:cs="Times New Roman"/>
        </w:rPr>
        <w:t xml:space="preserve"> </w:t>
      </w:r>
      <w:r w:rsidRPr="00D83BA2">
        <w:rPr>
          <w:rFonts w:ascii="Times New Roman" w:hAnsi="Times New Roman" w:cs="Times New Roman"/>
          <w:i/>
        </w:rPr>
        <w:t>15</w:t>
      </w:r>
      <w:r w:rsidRPr="00D83BA2">
        <w:rPr>
          <w:rFonts w:ascii="Times New Roman" w:hAnsi="Times New Roman" w:cs="Times New Roman"/>
        </w:rPr>
        <w:t>(2)</w:t>
      </w:r>
      <w:r w:rsidR="00D93190" w:rsidRPr="00D83BA2">
        <w:rPr>
          <w:rFonts w:ascii="Times New Roman" w:hAnsi="Times New Roman" w:cs="Times New Roman"/>
        </w:rPr>
        <w:t>,</w:t>
      </w:r>
      <w:r w:rsidRPr="00D83BA2">
        <w:rPr>
          <w:rFonts w:ascii="Times New Roman" w:hAnsi="Times New Roman" w:cs="Times New Roman"/>
        </w:rPr>
        <w:t xml:space="preserve"> 205–230.</w:t>
      </w:r>
    </w:p>
    <w:p w14:paraId="296D7123" w14:textId="0B6E4CC9" w:rsidR="00C3560F" w:rsidRPr="00D83BA2" w:rsidRDefault="00C3560F" w:rsidP="00822CEE">
      <w:pPr>
        <w:pStyle w:val="NormalWeb"/>
        <w:spacing w:before="0" w:beforeAutospacing="0" w:after="0" w:afterAutospacing="0"/>
        <w:ind w:left="720" w:hanging="720"/>
        <w:jc w:val="both"/>
        <w:rPr>
          <w:rFonts w:ascii="Times New Roman" w:hAnsi="Times New Roman"/>
          <w:sz w:val="24"/>
          <w:szCs w:val="24"/>
        </w:rPr>
      </w:pPr>
      <w:proofErr w:type="gramStart"/>
      <w:r w:rsidRPr="00D83BA2">
        <w:rPr>
          <w:rFonts w:ascii="Times New Roman" w:hAnsi="Times New Roman"/>
          <w:sz w:val="24"/>
          <w:szCs w:val="24"/>
        </w:rPr>
        <w:t xml:space="preserve">Dyck, B., Walker, K., Starke, F., </w:t>
      </w:r>
      <w:r w:rsidR="00A84A5E" w:rsidRPr="00D83BA2">
        <w:rPr>
          <w:rFonts w:ascii="Times New Roman" w:hAnsi="Times New Roman"/>
          <w:sz w:val="24"/>
          <w:szCs w:val="24"/>
        </w:rPr>
        <w:t>&amp;</w:t>
      </w:r>
      <w:r w:rsidRPr="00D83BA2">
        <w:rPr>
          <w:rFonts w:ascii="Times New Roman" w:hAnsi="Times New Roman"/>
          <w:sz w:val="24"/>
          <w:szCs w:val="24"/>
        </w:rPr>
        <w:t xml:space="preserve"> </w:t>
      </w:r>
      <w:proofErr w:type="spellStart"/>
      <w:r w:rsidRPr="00D83BA2">
        <w:rPr>
          <w:rFonts w:ascii="Times New Roman" w:hAnsi="Times New Roman"/>
          <w:sz w:val="24"/>
          <w:szCs w:val="24"/>
        </w:rPr>
        <w:t>Uggerslev</w:t>
      </w:r>
      <w:proofErr w:type="spellEnd"/>
      <w:r w:rsidRPr="00D83BA2">
        <w:rPr>
          <w:rFonts w:ascii="Times New Roman" w:hAnsi="Times New Roman"/>
          <w:sz w:val="24"/>
          <w:szCs w:val="24"/>
        </w:rPr>
        <w:t>, K. (2011).</w:t>
      </w:r>
      <w:proofErr w:type="gramEnd"/>
      <w:r w:rsidRPr="00D83BA2">
        <w:rPr>
          <w:rFonts w:ascii="Times New Roman" w:hAnsi="Times New Roman"/>
          <w:sz w:val="24"/>
          <w:szCs w:val="24"/>
        </w:rPr>
        <w:t xml:space="preserve"> Addressing concerns raised by critics of business schools by teaching multiple approaches to management. </w:t>
      </w:r>
      <w:proofErr w:type="gramStart"/>
      <w:r w:rsidRPr="00D83BA2">
        <w:rPr>
          <w:rFonts w:ascii="Times New Roman" w:hAnsi="Times New Roman"/>
          <w:i/>
          <w:sz w:val="24"/>
          <w:szCs w:val="24"/>
        </w:rPr>
        <w:t>Business and Society Review, 116</w:t>
      </w:r>
      <w:r w:rsidRPr="00D83BA2">
        <w:rPr>
          <w:rFonts w:ascii="Times New Roman" w:hAnsi="Times New Roman"/>
          <w:sz w:val="24"/>
          <w:szCs w:val="24"/>
        </w:rPr>
        <w:t>(1)</w:t>
      </w:r>
      <w:r w:rsidR="00D93190" w:rsidRPr="00D83BA2">
        <w:rPr>
          <w:rFonts w:ascii="Times New Roman" w:hAnsi="Times New Roman"/>
          <w:sz w:val="24"/>
          <w:szCs w:val="24"/>
        </w:rPr>
        <w:t xml:space="preserve">, </w:t>
      </w:r>
      <w:r w:rsidRPr="00D83BA2">
        <w:rPr>
          <w:rFonts w:ascii="Times New Roman" w:hAnsi="Times New Roman"/>
          <w:sz w:val="24"/>
          <w:szCs w:val="24"/>
        </w:rPr>
        <w:t>1-27</w:t>
      </w:r>
      <w:r w:rsidR="00782A3E" w:rsidRPr="00D83BA2">
        <w:rPr>
          <w:rFonts w:ascii="Times New Roman" w:hAnsi="Times New Roman"/>
          <w:sz w:val="24"/>
          <w:szCs w:val="24"/>
        </w:rPr>
        <w:t>.</w:t>
      </w:r>
      <w:proofErr w:type="gramEnd"/>
    </w:p>
    <w:p w14:paraId="0DF064E6" w14:textId="218476AA" w:rsidR="00243D39" w:rsidRPr="00D83BA2" w:rsidRDefault="00782A3E" w:rsidP="00C738F3">
      <w:pPr>
        <w:pStyle w:val="NormalWeb"/>
        <w:spacing w:before="0" w:beforeAutospacing="0" w:after="0" w:afterAutospacing="0"/>
        <w:ind w:left="720" w:hanging="720"/>
        <w:jc w:val="both"/>
        <w:rPr>
          <w:rFonts w:ascii="Times New Roman" w:hAnsi="Times New Roman"/>
          <w:sz w:val="24"/>
          <w:szCs w:val="24"/>
        </w:rPr>
      </w:pPr>
      <w:proofErr w:type="gramStart"/>
      <w:r w:rsidRPr="00D83BA2">
        <w:rPr>
          <w:rFonts w:ascii="Times New Roman" w:hAnsi="Times New Roman"/>
          <w:sz w:val="24"/>
          <w:szCs w:val="24"/>
        </w:rPr>
        <w:t xml:space="preserve">Dyck, B., Walker, K., Starke, F., </w:t>
      </w:r>
      <w:r w:rsidR="00A84A5E" w:rsidRPr="00D83BA2">
        <w:rPr>
          <w:rFonts w:ascii="Times New Roman" w:hAnsi="Times New Roman"/>
          <w:sz w:val="24"/>
          <w:szCs w:val="24"/>
        </w:rPr>
        <w:t>&amp;</w:t>
      </w:r>
      <w:r w:rsidRPr="00D83BA2">
        <w:rPr>
          <w:rFonts w:ascii="Times New Roman" w:hAnsi="Times New Roman"/>
          <w:sz w:val="24"/>
          <w:szCs w:val="24"/>
        </w:rPr>
        <w:t xml:space="preserve"> </w:t>
      </w:r>
      <w:proofErr w:type="spellStart"/>
      <w:r w:rsidRPr="00D83BA2">
        <w:rPr>
          <w:rFonts w:ascii="Times New Roman" w:hAnsi="Times New Roman"/>
          <w:sz w:val="24"/>
          <w:szCs w:val="24"/>
        </w:rPr>
        <w:t>Uggerslev</w:t>
      </w:r>
      <w:proofErr w:type="spellEnd"/>
      <w:r w:rsidRPr="00D83BA2">
        <w:rPr>
          <w:rFonts w:ascii="Times New Roman" w:hAnsi="Times New Roman"/>
          <w:sz w:val="24"/>
          <w:szCs w:val="24"/>
        </w:rPr>
        <w:t>, K. (2012).</w:t>
      </w:r>
      <w:proofErr w:type="gramEnd"/>
      <w:r w:rsidRPr="00D83BA2">
        <w:rPr>
          <w:rFonts w:ascii="Times New Roman" w:hAnsi="Times New Roman"/>
          <w:sz w:val="24"/>
          <w:szCs w:val="24"/>
        </w:rPr>
        <w:t xml:space="preserve"> Enhancing critical thinking by teaching two distinct approaches to management. </w:t>
      </w:r>
      <w:proofErr w:type="gramStart"/>
      <w:r w:rsidRPr="00D83BA2">
        <w:rPr>
          <w:rFonts w:ascii="Times New Roman" w:hAnsi="Times New Roman"/>
          <w:i/>
          <w:sz w:val="24"/>
          <w:szCs w:val="24"/>
        </w:rPr>
        <w:t>Journal of Education for Business,</w:t>
      </w:r>
      <w:r w:rsidRPr="00D83BA2">
        <w:rPr>
          <w:rFonts w:ascii="Times New Roman" w:hAnsi="Times New Roman"/>
          <w:sz w:val="24"/>
          <w:szCs w:val="24"/>
        </w:rPr>
        <w:t xml:space="preserve"> </w:t>
      </w:r>
      <w:r w:rsidRPr="00D83BA2">
        <w:rPr>
          <w:rFonts w:ascii="Times New Roman" w:hAnsi="Times New Roman"/>
          <w:i/>
          <w:sz w:val="24"/>
          <w:szCs w:val="24"/>
        </w:rPr>
        <w:t>87</w:t>
      </w:r>
      <w:r w:rsidRPr="00D83BA2">
        <w:rPr>
          <w:rFonts w:ascii="Times New Roman" w:hAnsi="Times New Roman"/>
          <w:sz w:val="24"/>
          <w:szCs w:val="24"/>
        </w:rPr>
        <w:t>(6)</w:t>
      </w:r>
      <w:r w:rsidR="00D93190" w:rsidRPr="00D83BA2">
        <w:rPr>
          <w:rFonts w:ascii="Times New Roman" w:hAnsi="Times New Roman"/>
          <w:sz w:val="24"/>
          <w:szCs w:val="24"/>
        </w:rPr>
        <w:t>,</w:t>
      </w:r>
      <w:r w:rsidRPr="00D83BA2">
        <w:rPr>
          <w:rFonts w:ascii="Times New Roman" w:hAnsi="Times New Roman"/>
          <w:sz w:val="24"/>
          <w:szCs w:val="24"/>
        </w:rPr>
        <w:t xml:space="preserve"> 343-357.</w:t>
      </w:r>
      <w:proofErr w:type="gramEnd"/>
    </w:p>
    <w:p w14:paraId="6B6BB43B" w14:textId="4E37FE97" w:rsidR="00243D39" w:rsidRPr="00D83BA2" w:rsidRDefault="00243D39" w:rsidP="00C738F3">
      <w:pPr>
        <w:pStyle w:val="NormalWeb"/>
        <w:spacing w:before="0" w:beforeAutospacing="0" w:after="0" w:afterAutospacing="0"/>
        <w:ind w:left="720" w:hanging="720"/>
        <w:jc w:val="both"/>
        <w:rPr>
          <w:rFonts w:ascii="Times New Roman" w:hAnsi="Times New Roman"/>
          <w:sz w:val="24"/>
          <w:szCs w:val="24"/>
        </w:rPr>
      </w:pPr>
      <w:r w:rsidRPr="00D83BA2">
        <w:rPr>
          <w:rFonts w:ascii="Times New Roman" w:hAnsi="Times New Roman"/>
          <w:color w:val="1A1A1A"/>
          <w:sz w:val="24"/>
          <w:szCs w:val="24"/>
        </w:rPr>
        <w:t xml:space="preserve">Dunlap, R. E. (2008). The new environmental paradigm scale: From marginality to worldwide use. </w:t>
      </w:r>
      <w:proofErr w:type="gramStart"/>
      <w:r w:rsidRPr="00D83BA2">
        <w:rPr>
          <w:rFonts w:ascii="Times New Roman" w:hAnsi="Times New Roman"/>
          <w:i/>
          <w:iCs/>
          <w:color w:val="1A1A1A"/>
          <w:sz w:val="24"/>
          <w:szCs w:val="24"/>
        </w:rPr>
        <w:t xml:space="preserve">The </w:t>
      </w:r>
      <w:r w:rsidR="00D93190" w:rsidRPr="00D83BA2">
        <w:rPr>
          <w:rFonts w:ascii="Times New Roman" w:hAnsi="Times New Roman"/>
          <w:i/>
          <w:iCs/>
          <w:color w:val="1A1A1A"/>
          <w:sz w:val="24"/>
          <w:szCs w:val="24"/>
        </w:rPr>
        <w:t>J</w:t>
      </w:r>
      <w:r w:rsidRPr="00D83BA2">
        <w:rPr>
          <w:rFonts w:ascii="Times New Roman" w:hAnsi="Times New Roman"/>
          <w:i/>
          <w:iCs/>
          <w:color w:val="1A1A1A"/>
          <w:sz w:val="24"/>
          <w:szCs w:val="24"/>
        </w:rPr>
        <w:t xml:space="preserve">ournal of </w:t>
      </w:r>
      <w:r w:rsidR="00D93190" w:rsidRPr="00D83BA2">
        <w:rPr>
          <w:rFonts w:ascii="Times New Roman" w:hAnsi="Times New Roman"/>
          <w:i/>
          <w:iCs/>
          <w:color w:val="1A1A1A"/>
          <w:sz w:val="24"/>
          <w:szCs w:val="24"/>
        </w:rPr>
        <w:t>E</w:t>
      </w:r>
      <w:r w:rsidRPr="00D83BA2">
        <w:rPr>
          <w:rFonts w:ascii="Times New Roman" w:hAnsi="Times New Roman"/>
          <w:i/>
          <w:iCs/>
          <w:color w:val="1A1A1A"/>
          <w:sz w:val="24"/>
          <w:szCs w:val="24"/>
        </w:rPr>
        <w:t xml:space="preserve">nvironmental </w:t>
      </w:r>
      <w:r w:rsidR="00D93190" w:rsidRPr="00D83BA2">
        <w:rPr>
          <w:rFonts w:ascii="Times New Roman" w:hAnsi="Times New Roman"/>
          <w:i/>
          <w:iCs/>
          <w:color w:val="1A1A1A"/>
          <w:sz w:val="24"/>
          <w:szCs w:val="24"/>
        </w:rPr>
        <w:t>E</w:t>
      </w:r>
      <w:r w:rsidRPr="00D83BA2">
        <w:rPr>
          <w:rFonts w:ascii="Times New Roman" w:hAnsi="Times New Roman"/>
          <w:i/>
          <w:iCs/>
          <w:color w:val="1A1A1A"/>
          <w:sz w:val="24"/>
          <w:szCs w:val="24"/>
        </w:rPr>
        <w:t>ducation</w:t>
      </w:r>
      <w:r w:rsidRPr="00D83BA2">
        <w:rPr>
          <w:rFonts w:ascii="Times New Roman" w:hAnsi="Times New Roman"/>
          <w:color w:val="1A1A1A"/>
          <w:sz w:val="24"/>
          <w:szCs w:val="24"/>
        </w:rPr>
        <w:t xml:space="preserve">, </w:t>
      </w:r>
      <w:r w:rsidRPr="00D83BA2">
        <w:rPr>
          <w:rFonts w:ascii="Times New Roman" w:hAnsi="Times New Roman"/>
          <w:i/>
          <w:iCs/>
          <w:color w:val="1A1A1A"/>
          <w:sz w:val="24"/>
          <w:szCs w:val="24"/>
        </w:rPr>
        <w:t>40</w:t>
      </w:r>
      <w:r w:rsidRPr="00D83BA2">
        <w:rPr>
          <w:rFonts w:ascii="Times New Roman" w:hAnsi="Times New Roman"/>
          <w:color w:val="1A1A1A"/>
          <w:sz w:val="24"/>
          <w:szCs w:val="24"/>
        </w:rPr>
        <w:t>(1), 3-18.</w:t>
      </w:r>
      <w:proofErr w:type="gramEnd"/>
    </w:p>
    <w:p w14:paraId="457A448E" w14:textId="71C921B6" w:rsidR="006F6F09" w:rsidRPr="001A7174" w:rsidRDefault="00243D39" w:rsidP="00C738F3">
      <w:pPr>
        <w:pStyle w:val="NormalWeb"/>
        <w:spacing w:before="0" w:beforeAutospacing="0" w:after="0" w:afterAutospacing="0"/>
        <w:ind w:left="720" w:hanging="720"/>
        <w:jc w:val="both"/>
        <w:rPr>
          <w:rFonts w:ascii="Times New Roman" w:hAnsi="Times New Roman"/>
          <w:sz w:val="24"/>
          <w:szCs w:val="24"/>
        </w:rPr>
      </w:pPr>
      <w:r w:rsidRPr="00D83BA2">
        <w:rPr>
          <w:rFonts w:ascii="Times New Roman" w:hAnsi="Times New Roman"/>
          <w:sz w:val="24"/>
          <w:szCs w:val="24"/>
        </w:rPr>
        <w:t xml:space="preserve">Dunlap, R. E., </w:t>
      </w:r>
      <w:r w:rsidR="00A84A5E" w:rsidRPr="00D83BA2">
        <w:rPr>
          <w:rFonts w:ascii="Times New Roman" w:hAnsi="Times New Roman"/>
          <w:sz w:val="24"/>
          <w:szCs w:val="24"/>
        </w:rPr>
        <w:t>&amp;</w:t>
      </w:r>
      <w:r w:rsidRPr="00D83BA2">
        <w:rPr>
          <w:rFonts w:ascii="Times New Roman" w:hAnsi="Times New Roman"/>
          <w:sz w:val="24"/>
          <w:szCs w:val="24"/>
        </w:rPr>
        <w:t xml:space="preserve"> Van </w:t>
      </w:r>
      <w:proofErr w:type="spellStart"/>
      <w:r w:rsidRPr="00D83BA2">
        <w:rPr>
          <w:rFonts w:ascii="Times New Roman" w:hAnsi="Times New Roman"/>
          <w:sz w:val="24"/>
          <w:szCs w:val="24"/>
        </w:rPr>
        <w:t>Liere</w:t>
      </w:r>
      <w:proofErr w:type="spellEnd"/>
      <w:r w:rsidRPr="00D83BA2">
        <w:rPr>
          <w:rFonts w:ascii="Times New Roman" w:hAnsi="Times New Roman"/>
          <w:sz w:val="24"/>
          <w:szCs w:val="24"/>
        </w:rPr>
        <w:t xml:space="preserve">, K. D. (1978). The </w:t>
      </w:r>
      <w:r w:rsidR="004D27D3" w:rsidRPr="00D83BA2">
        <w:rPr>
          <w:rFonts w:ascii="Times New Roman" w:hAnsi="Times New Roman"/>
          <w:sz w:val="24"/>
          <w:szCs w:val="24"/>
        </w:rPr>
        <w:t>‘</w:t>
      </w:r>
      <w:r w:rsidRPr="00D83BA2">
        <w:rPr>
          <w:rFonts w:ascii="Times New Roman" w:hAnsi="Times New Roman"/>
          <w:sz w:val="24"/>
          <w:szCs w:val="24"/>
        </w:rPr>
        <w:t>New Environmental Paradigm</w:t>
      </w:r>
      <w:r w:rsidR="004D27D3" w:rsidRPr="00D83BA2">
        <w:rPr>
          <w:rFonts w:ascii="Times New Roman" w:hAnsi="Times New Roman"/>
          <w:sz w:val="24"/>
          <w:szCs w:val="24"/>
        </w:rPr>
        <w:t>’</w:t>
      </w:r>
      <w:r w:rsidRPr="00D83BA2">
        <w:rPr>
          <w:rFonts w:ascii="Times New Roman" w:hAnsi="Times New Roman"/>
          <w:sz w:val="24"/>
          <w:szCs w:val="24"/>
        </w:rPr>
        <w:t xml:space="preserve">: A proposed measuring instrument </w:t>
      </w:r>
      <w:r w:rsidRPr="001A7174">
        <w:rPr>
          <w:rFonts w:ascii="Times New Roman" w:hAnsi="Times New Roman"/>
          <w:sz w:val="24"/>
          <w:szCs w:val="24"/>
        </w:rPr>
        <w:t xml:space="preserve">and preliminary results. </w:t>
      </w:r>
      <w:r w:rsidRPr="001A7174">
        <w:rPr>
          <w:rFonts w:ascii="Times New Roman" w:hAnsi="Times New Roman"/>
          <w:i/>
          <w:sz w:val="24"/>
          <w:szCs w:val="24"/>
        </w:rPr>
        <w:t>The Journal of Environmental Education, 9</w:t>
      </w:r>
      <w:r w:rsidRPr="001A7174">
        <w:rPr>
          <w:rFonts w:ascii="Times New Roman" w:hAnsi="Times New Roman"/>
          <w:sz w:val="24"/>
          <w:szCs w:val="24"/>
        </w:rPr>
        <w:t>(4), 10–19.</w:t>
      </w:r>
    </w:p>
    <w:p w14:paraId="26563BCB" w14:textId="32FBC4B4" w:rsidR="00F571EB" w:rsidRPr="0080525E" w:rsidRDefault="006F6F09" w:rsidP="007B1F65">
      <w:pPr>
        <w:pStyle w:val="NormalWeb"/>
        <w:spacing w:before="0" w:beforeAutospacing="0" w:after="0" w:afterAutospacing="0"/>
        <w:ind w:left="720" w:hanging="720"/>
        <w:jc w:val="both"/>
        <w:rPr>
          <w:rFonts w:ascii="Times New Roman" w:hAnsi="Times New Roman"/>
          <w:sz w:val="24"/>
          <w:szCs w:val="24"/>
        </w:rPr>
      </w:pPr>
      <w:proofErr w:type="spellStart"/>
      <w:r w:rsidRPr="0080525E">
        <w:rPr>
          <w:rFonts w:ascii="Times New Roman" w:hAnsi="Times New Roman"/>
          <w:sz w:val="24"/>
          <w:szCs w:val="24"/>
        </w:rPr>
        <w:t>Eikeland</w:t>
      </w:r>
      <w:proofErr w:type="spellEnd"/>
      <w:r w:rsidRPr="0080525E">
        <w:rPr>
          <w:rFonts w:ascii="Times New Roman" w:hAnsi="Times New Roman"/>
          <w:sz w:val="24"/>
          <w:szCs w:val="24"/>
        </w:rPr>
        <w:t xml:space="preserve">, O. (2008). </w:t>
      </w:r>
      <w:r w:rsidRPr="0080525E">
        <w:rPr>
          <w:rFonts w:ascii="Times New Roman" w:hAnsi="Times New Roman"/>
          <w:i/>
          <w:iCs/>
          <w:sz w:val="24"/>
          <w:szCs w:val="24"/>
        </w:rPr>
        <w:t xml:space="preserve">The ways of Aristotle: Aristotelian </w:t>
      </w:r>
      <w:proofErr w:type="spellStart"/>
      <w:r w:rsidRPr="0080525E">
        <w:rPr>
          <w:rFonts w:ascii="Times New Roman" w:hAnsi="Times New Roman"/>
          <w:i/>
          <w:iCs/>
          <w:sz w:val="24"/>
          <w:szCs w:val="24"/>
        </w:rPr>
        <w:t>phronesis</w:t>
      </w:r>
      <w:proofErr w:type="spellEnd"/>
      <w:r w:rsidRPr="0080525E">
        <w:rPr>
          <w:rFonts w:ascii="Times New Roman" w:hAnsi="Times New Roman"/>
          <w:i/>
          <w:iCs/>
          <w:sz w:val="24"/>
          <w:szCs w:val="24"/>
        </w:rPr>
        <w:t>, Aristotelian philosophy of dialogue, and action research</w:t>
      </w:r>
      <w:r w:rsidRPr="0080525E">
        <w:rPr>
          <w:rFonts w:ascii="Times New Roman" w:hAnsi="Times New Roman"/>
          <w:sz w:val="24"/>
          <w:szCs w:val="24"/>
        </w:rPr>
        <w:t xml:space="preserve"> (Vol. 5). Bern, Switzerland: Peter Lang.</w:t>
      </w:r>
    </w:p>
    <w:p w14:paraId="358013E4" w14:textId="7B3F5B4F" w:rsidR="00F571EB" w:rsidRPr="00CF2F02" w:rsidRDefault="00F571EB" w:rsidP="00C41D9B">
      <w:pPr>
        <w:pStyle w:val="NormalWeb"/>
        <w:spacing w:before="0" w:beforeAutospacing="0" w:after="0" w:afterAutospacing="0"/>
        <w:ind w:left="720" w:hanging="720"/>
        <w:jc w:val="both"/>
        <w:rPr>
          <w:rFonts w:ascii="Times New Roman" w:hAnsi="Times New Roman"/>
        </w:rPr>
      </w:pPr>
      <w:proofErr w:type="spellStart"/>
      <w:r w:rsidRPr="00C41D9B">
        <w:rPr>
          <w:rFonts w:ascii="Times New Roman" w:hAnsi="Times New Roman"/>
          <w:sz w:val="24"/>
          <w:szCs w:val="24"/>
          <w:shd w:val="clear" w:color="auto" w:fill="FFFFFF"/>
        </w:rPr>
        <w:t>Ekiert</w:t>
      </w:r>
      <w:proofErr w:type="spellEnd"/>
      <w:r w:rsidRPr="00C41D9B">
        <w:rPr>
          <w:rFonts w:ascii="Times New Roman" w:hAnsi="Times New Roman"/>
          <w:sz w:val="24"/>
          <w:szCs w:val="24"/>
          <w:shd w:val="clear" w:color="auto" w:fill="FFFFFF"/>
        </w:rPr>
        <w:t xml:space="preserve">, G., </w:t>
      </w:r>
      <w:proofErr w:type="spellStart"/>
      <w:r w:rsidRPr="00C41D9B">
        <w:rPr>
          <w:rFonts w:ascii="Times New Roman" w:hAnsi="Times New Roman"/>
          <w:sz w:val="24"/>
          <w:szCs w:val="24"/>
          <w:shd w:val="clear" w:color="auto" w:fill="FFFFFF"/>
        </w:rPr>
        <w:t>Kubik</w:t>
      </w:r>
      <w:proofErr w:type="spellEnd"/>
      <w:r w:rsidRPr="00C41D9B">
        <w:rPr>
          <w:rFonts w:ascii="Times New Roman" w:hAnsi="Times New Roman"/>
          <w:sz w:val="24"/>
          <w:szCs w:val="24"/>
          <w:shd w:val="clear" w:color="auto" w:fill="FFFFFF"/>
        </w:rPr>
        <w:t xml:space="preserve">, J., &amp; Wenzel, M. (2017). </w:t>
      </w:r>
      <w:proofErr w:type="gramStart"/>
      <w:r w:rsidRPr="00C41D9B">
        <w:rPr>
          <w:rFonts w:ascii="Times New Roman" w:hAnsi="Times New Roman"/>
          <w:sz w:val="24"/>
          <w:szCs w:val="24"/>
          <w:shd w:val="clear" w:color="auto" w:fill="FFFFFF"/>
        </w:rPr>
        <w:t>Civil society and three dimensions of inequality in post-1989 Poland.</w:t>
      </w:r>
      <w:proofErr w:type="gramEnd"/>
      <w:r w:rsidRPr="00C41D9B">
        <w:rPr>
          <w:rFonts w:ascii="Times New Roman" w:hAnsi="Times New Roman"/>
          <w:i/>
          <w:iCs/>
          <w:sz w:val="24"/>
          <w:szCs w:val="24"/>
        </w:rPr>
        <w:t> </w:t>
      </w:r>
      <w:proofErr w:type="gramStart"/>
      <w:r w:rsidRPr="00C41D9B">
        <w:rPr>
          <w:rFonts w:ascii="Times New Roman" w:hAnsi="Times New Roman"/>
          <w:i/>
          <w:iCs/>
          <w:sz w:val="24"/>
          <w:szCs w:val="24"/>
        </w:rPr>
        <w:t>Comparative Politics, 49</w:t>
      </w:r>
      <w:r w:rsidRPr="00C41D9B">
        <w:rPr>
          <w:rFonts w:ascii="Times New Roman" w:hAnsi="Times New Roman"/>
          <w:sz w:val="24"/>
          <w:szCs w:val="24"/>
          <w:shd w:val="clear" w:color="auto" w:fill="FFFFFF"/>
        </w:rPr>
        <w:t xml:space="preserve">(3), </w:t>
      </w:r>
      <w:r w:rsidR="00C31CBE">
        <w:rPr>
          <w:rFonts w:ascii="Times New Roman" w:hAnsi="Times New Roman"/>
          <w:sz w:val="24"/>
          <w:szCs w:val="24"/>
          <w:shd w:val="clear" w:color="auto" w:fill="FFFFFF"/>
        </w:rPr>
        <w:t>331-350</w:t>
      </w:r>
      <w:r w:rsidRPr="00C41D9B">
        <w:rPr>
          <w:rFonts w:ascii="Times New Roman" w:hAnsi="Times New Roman"/>
          <w:sz w:val="24"/>
          <w:szCs w:val="24"/>
          <w:shd w:val="clear" w:color="auto" w:fill="FFFFFF"/>
        </w:rPr>
        <w:t>.</w:t>
      </w:r>
      <w:proofErr w:type="gramEnd"/>
      <w:r w:rsidRPr="00C41D9B">
        <w:rPr>
          <w:rFonts w:ascii="Times New Roman" w:hAnsi="Times New Roman"/>
          <w:sz w:val="24"/>
          <w:szCs w:val="24"/>
          <w:shd w:val="clear" w:color="auto" w:fill="FFFFFF"/>
        </w:rPr>
        <w:t> </w:t>
      </w:r>
    </w:p>
    <w:p w14:paraId="49FCEF3C" w14:textId="4DBCEA33" w:rsidR="00BF28F9" w:rsidRPr="00D83BA2" w:rsidRDefault="00BF28F9" w:rsidP="00C738F3">
      <w:pPr>
        <w:ind w:left="720" w:hanging="720"/>
        <w:jc w:val="both"/>
        <w:rPr>
          <w:rFonts w:ascii="Times New Roman" w:hAnsi="Times New Roman" w:cs="Times New Roman"/>
        </w:rPr>
      </w:pPr>
      <w:r w:rsidRPr="00D83BA2">
        <w:rPr>
          <w:rFonts w:ascii="Times New Roman" w:hAnsi="Times New Roman" w:cs="Times New Roman"/>
        </w:rPr>
        <w:t>Elliott, C. (2003)</w:t>
      </w:r>
      <w:r w:rsidR="00F344AA" w:rsidRPr="00D83BA2">
        <w:rPr>
          <w:rFonts w:ascii="Times New Roman" w:hAnsi="Times New Roman" w:cs="Times New Roman"/>
        </w:rPr>
        <w:t>.</w:t>
      </w:r>
      <w:r w:rsidRPr="00D83BA2">
        <w:rPr>
          <w:rFonts w:ascii="Times New Roman" w:hAnsi="Times New Roman" w:cs="Times New Roman"/>
        </w:rPr>
        <w:t xml:space="preserve"> Representations of the intellectual: </w:t>
      </w:r>
      <w:r w:rsidR="00B0106B" w:rsidRPr="00D83BA2">
        <w:rPr>
          <w:rFonts w:ascii="Times New Roman" w:hAnsi="Times New Roman" w:cs="Times New Roman"/>
        </w:rPr>
        <w:t>I</w:t>
      </w:r>
      <w:r w:rsidRPr="00D83BA2">
        <w:rPr>
          <w:rFonts w:ascii="Times New Roman" w:hAnsi="Times New Roman" w:cs="Times New Roman"/>
        </w:rPr>
        <w:t xml:space="preserve">nsights from Gramsci on management education. </w:t>
      </w:r>
      <w:proofErr w:type="gramStart"/>
      <w:r w:rsidRPr="00D83BA2">
        <w:rPr>
          <w:rFonts w:ascii="Times New Roman" w:hAnsi="Times New Roman" w:cs="Times New Roman"/>
          <w:i/>
        </w:rPr>
        <w:t>Management Learning, 34</w:t>
      </w:r>
      <w:r w:rsidRPr="00D83BA2">
        <w:rPr>
          <w:rFonts w:ascii="Times New Roman" w:hAnsi="Times New Roman" w:cs="Times New Roman"/>
        </w:rPr>
        <w:t>(4), 411-427.</w:t>
      </w:r>
      <w:proofErr w:type="gramEnd"/>
    </w:p>
    <w:p w14:paraId="6FBBAA23" w14:textId="77777777" w:rsidR="00E22CBB" w:rsidRPr="00D83BA2" w:rsidRDefault="00E22CBB" w:rsidP="00E22CBB">
      <w:pPr>
        <w:ind w:left="720" w:hanging="720"/>
        <w:jc w:val="both"/>
        <w:rPr>
          <w:rFonts w:ascii="Times New Roman" w:hAnsi="Times New Roman" w:cs="Times New Roman"/>
        </w:rPr>
      </w:pPr>
      <w:r w:rsidRPr="00D83BA2">
        <w:rPr>
          <w:rFonts w:ascii="Times New Roman" w:hAnsi="Times New Roman" w:cs="Times New Roman"/>
        </w:rPr>
        <w:lastRenderedPageBreak/>
        <w:t xml:space="preserve">Fenwick, T. (2005). Ethical dilemmas of critical management education: Within classrooms and beyond. </w:t>
      </w:r>
      <w:proofErr w:type="gramStart"/>
      <w:r w:rsidRPr="00D83BA2">
        <w:rPr>
          <w:rFonts w:ascii="Times New Roman" w:hAnsi="Times New Roman" w:cs="Times New Roman"/>
          <w:i/>
        </w:rPr>
        <w:t>Management Learning</w:t>
      </w:r>
      <w:r w:rsidRPr="00D83BA2">
        <w:rPr>
          <w:rFonts w:ascii="Times New Roman" w:hAnsi="Times New Roman" w:cs="Times New Roman"/>
        </w:rPr>
        <w:t>, 36(1), 31-48.</w:t>
      </w:r>
      <w:proofErr w:type="gramEnd"/>
    </w:p>
    <w:p w14:paraId="4BF0BA01" w14:textId="4C1F27AC" w:rsidR="00815493" w:rsidRPr="00D83BA2" w:rsidRDefault="00815493" w:rsidP="00243D39">
      <w:pPr>
        <w:widowControl w:val="0"/>
        <w:autoSpaceDE w:val="0"/>
        <w:autoSpaceDN w:val="0"/>
        <w:adjustRightInd w:val="0"/>
        <w:ind w:left="720" w:hanging="720"/>
        <w:jc w:val="both"/>
        <w:rPr>
          <w:rFonts w:ascii="Times New Roman" w:hAnsi="Times New Roman" w:cs="Times New Roman"/>
        </w:rPr>
      </w:pPr>
      <w:proofErr w:type="gramStart"/>
      <w:r w:rsidRPr="00D83BA2">
        <w:rPr>
          <w:rFonts w:ascii="Times New Roman" w:hAnsi="Times New Roman" w:cs="Times New Roman"/>
        </w:rPr>
        <w:t xml:space="preserve">Ferraro, F., </w:t>
      </w:r>
      <w:proofErr w:type="spellStart"/>
      <w:r w:rsidRPr="00D83BA2">
        <w:rPr>
          <w:rFonts w:ascii="Times New Roman" w:hAnsi="Times New Roman" w:cs="Times New Roman"/>
        </w:rPr>
        <w:t>Pfeffer</w:t>
      </w:r>
      <w:proofErr w:type="spellEnd"/>
      <w:r w:rsidRPr="00D83BA2">
        <w:rPr>
          <w:rFonts w:ascii="Times New Roman" w:hAnsi="Times New Roman" w:cs="Times New Roman"/>
        </w:rPr>
        <w:t xml:space="preserve">, J., </w:t>
      </w:r>
      <w:r w:rsidR="00A84A5E" w:rsidRPr="00D83BA2">
        <w:rPr>
          <w:rFonts w:ascii="Times New Roman" w:hAnsi="Times New Roman" w:cs="Times New Roman"/>
        </w:rPr>
        <w:t>&amp;</w:t>
      </w:r>
      <w:r w:rsidR="00B0106B" w:rsidRPr="00D83BA2">
        <w:rPr>
          <w:rFonts w:ascii="Times New Roman" w:hAnsi="Times New Roman" w:cs="Times New Roman"/>
        </w:rPr>
        <w:t xml:space="preserve"> </w:t>
      </w:r>
      <w:r w:rsidRPr="00D83BA2">
        <w:rPr>
          <w:rFonts w:ascii="Times New Roman" w:hAnsi="Times New Roman" w:cs="Times New Roman"/>
        </w:rPr>
        <w:t>Sutton, R. I. (2005).</w:t>
      </w:r>
      <w:proofErr w:type="gramEnd"/>
      <w:r w:rsidRPr="00D83BA2">
        <w:rPr>
          <w:rFonts w:ascii="Times New Roman" w:hAnsi="Times New Roman" w:cs="Times New Roman"/>
        </w:rPr>
        <w:t xml:space="preserve"> Economic language and assumptions: How theories can become self-fulfilling. </w:t>
      </w:r>
      <w:r w:rsidRPr="00D83BA2">
        <w:rPr>
          <w:rFonts w:ascii="Times New Roman" w:hAnsi="Times New Roman" w:cs="Times New Roman"/>
          <w:i/>
        </w:rPr>
        <w:t>Academy of Management Review,</w:t>
      </w:r>
      <w:r w:rsidRPr="00D83BA2">
        <w:rPr>
          <w:rFonts w:ascii="Times New Roman" w:hAnsi="Times New Roman" w:cs="Times New Roman"/>
        </w:rPr>
        <w:t xml:space="preserve"> </w:t>
      </w:r>
      <w:r w:rsidRPr="0080525E">
        <w:rPr>
          <w:rFonts w:ascii="Times New Roman" w:hAnsi="Times New Roman" w:cs="Times New Roman"/>
        </w:rPr>
        <w:t>30</w:t>
      </w:r>
      <w:r w:rsidR="00B0106B" w:rsidRPr="00D83BA2">
        <w:rPr>
          <w:rFonts w:ascii="Times New Roman" w:hAnsi="Times New Roman" w:cs="Times New Roman"/>
        </w:rPr>
        <w:t>,</w:t>
      </w:r>
      <w:r w:rsidRPr="00D83BA2">
        <w:rPr>
          <w:rFonts w:ascii="Times New Roman" w:hAnsi="Times New Roman" w:cs="Times New Roman"/>
        </w:rPr>
        <w:t xml:space="preserve"> 8–24.</w:t>
      </w:r>
    </w:p>
    <w:p w14:paraId="36199FE5" w14:textId="77777777" w:rsidR="00E22CBB" w:rsidRPr="00D83BA2" w:rsidRDefault="00E22CBB" w:rsidP="00E22CBB">
      <w:pPr>
        <w:widowControl w:val="0"/>
        <w:autoSpaceDE w:val="0"/>
        <w:autoSpaceDN w:val="0"/>
        <w:adjustRightInd w:val="0"/>
        <w:ind w:left="720" w:hanging="720"/>
        <w:rPr>
          <w:rFonts w:ascii="Times New Roman" w:hAnsi="Times New Roman" w:cs="Times New Roman"/>
          <w:bCs/>
        </w:rPr>
      </w:pPr>
      <w:r w:rsidRPr="00D83BA2">
        <w:rPr>
          <w:rFonts w:ascii="Times New Roman" w:hAnsi="Times New Roman" w:cs="Times New Roman"/>
        </w:rPr>
        <w:t xml:space="preserve">Ford, J., Harding, N., &amp; </w:t>
      </w:r>
      <w:proofErr w:type="spellStart"/>
      <w:r w:rsidRPr="00D83BA2">
        <w:rPr>
          <w:rFonts w:ascii="Times New Roman" w:hAnsi="Times New Roman" w:cs="Times New Roman"/>
        </w:rPr>
        <w:t>Learmonth</w:t>
      </w:r>
      <w:proofErr w:type="spellEnd"/>
      <w:r w:rsidRPr="00D83BA2">
        <w:rPr>
          <w:rFonts w:ascii="Times New Roman" w:hAnsi="Times New Roman" w:cs="Times New Roman"/>
        </w:rPr>
        <w:t xml:space="preserve">, M. (2010). </w:t>
      </w:r>
      <w:hyperlink r:id="rId9" w:history="1">
        <w:r w:rsidRPr="00D83BA2">
          <w:rPr>
            <w:rFonts w:ascii="Times New Roman" w:hAnsi="Times New Roman" w:cs="Times New Roman"/>
            <w:bCs/>
          </w:rPr>
          <w:t xml:space="preserve">Who is it that would make business schools more critical? </w:t>
        </w:r>
        <w:proofErr w:type="gramStart"/>
        <w:r w:rsidRPr="00D83BA2">
          <w:rPr>
            <w:rFonts w:ascii="Times New Roman" w:hAnsi="Times New Roman" w:cs="Times New Roman"/>
            <w:bCs/>
          </w:rPr>
          <w:t>Critical reflections on critical management studies.</w:t>
        </w:r>
        <w:proofErr w:type="gramEnd"/>
      </w:hyperlink>
      <w:r w:rsidRPr="00D83BA2">
        <w:rPr>
          <w:rFonts w:ascii="Times New Roman" w:hAnsi="Times New Roman" w:cs="Times New Roman"/>
          <w:bCs/>
        </w:rPr>
        <w:t xml:space="preserve"> </w:t>
      </w:r>
      <w:proofErr w:type="gramStart"/>
      <w:r w:rsidRPr="00D83BA2">
        <w:rPr>
          <w:rFonts w:ascii="Times New Roman" w:hAnsi="Times New Roman" w:cs="Times New Roman"/>
          <w:i/>
        </w:rPr>
        <w:t>British Journal of Management</w:t>
      </w:r>
      <w:r w:rsidRPr="00D83BA2">
        <w:rPr>
          <w:rFonts w:ascii="Times New Roman" w:hAnsi="Times New Roman" w:cs="Times New Roman"/>
        </w:rPr>
        <w:t xml:space="preserve">, </w:t>
      </w:r>
      <w:r w:rsidRPr="0080525E">
        <w:rPr>
          <w:rFonts w:ascii="Times New Roman" w:hAnsi="Times New Roman" w:cs="Times New Roman"/>
          <w:i/>
        </w:rPr>
        <w:t>21</w:t>
      </w:r>
      <w:r w:rsidRPr="00D83BA2">
        <w:rPr>
          <w:rFonts w:ascii="Times New Roman" w:hAnsi="Times New Roman" w:cs="Times New Roman"/>
        </w:rPr>
        <w:t>(1), 71-81.</w:t>
      </w:r>
      <w:proofErr w:type="gramEnd"/>
    </w:p>
    <w:p w14:paraId="5A82EA6F" w14:textId="6241C255" w:rsidR="00BF28F9" w:rsidRPr="00D83BA2" w:rsidRDefault="00BF28F9" w:rsidP="00243D39">
      <w:pPr>
        <w:ind w:left="720" w:hanging="720"/>
        <w:jc w:val="both"/>
        <w:rPr>
          <w:rFonts w:ascii="Times New Roman" w:hAnsi="Times New Roman" w:cs="Times New Roman"/>
          <w:b/>
        </w:rPr>
      </w:pPr>
      <w:r w:rsidRPr="00D83BA2">
        <w:rPr>
          <w:rFonts w:ascii="Times New Roman" w:hAnsi="Times New Roman" w:cs="Times New Roman"/>
          <w:color w:val="3B3B3B"/>
        </w:rPr>
        <w:t xml:space="preserve">Foster, W. M., </w:t>
      </w:r>
      <w:r w:rsidR="00A84A5E" w:rsidRPr="00D83BA2">
        <w:rPr>
          <w:rFonts w:ascii="Times New Roman" w:hAnsi="Times New Roman" w:cs="Times New Roman"/>
          <w:color w:val="3B3B3B"/>
        </w:rPr>
        <w:t>&amp;</w:t>
      </w:r>
      <w:r w:rsidRPr="00D83BA2">
        <w:rPr>
          <w:rFonts w:ascii="Times New Roman" w:hAnsi="Times New Roman" w:cs="Times New Roman"/>
          <w:color w:val="3B3B3B"/>
        </w:rPr>
        <w:t xml:space="preserve"> </w:t>
      </w:r>
      <w:proofErr w:type="spellStart"/>
      <w:r w:rsidRPr="00D83BA2">
        <w:rPr>
          <w:rFonts w:ascii="Times New Roman" w:hAnsi="Times New Roman" w:cs="Times New Roman"/>
          <w:color w:val="3B3B3B"/>
        </w:rPr>
        <w:t>Wiebe</w:t>
      </w:r>
      <w:proofErr w:type="spellEnd"/>
      <w:r w:rsidRPr="00D83BA2">
        <w:rPr>
          <w:rFonts w:ascii="Times New Roman" w:hAnsi="Times New Roman" w:cs="Times New Roman"/>
          <w:color w:val="3B3B3B"/>
        </w:rPr>
        <w:t>, E. (2010). Praxis makes perfect: Recovering the ethical promise of critical management studies.</w:t>
      </w:r>
      <w:r w:rsidRPr="00D83BA2">
        <w:rPr>
          <w:rFonts w:ascii="Times New Roman" w:hAnsi="Times New Roman" w:cs="Times New Roman"/>
          <w:i/>
          <w:iCs/>
          <w:color w:val="3B3B3B"/>
        </w:rPr>
        <w:t xml:space="preserve"> </w:t>
      </w:r>
      <w:proofErr w:type="gramStart"/>
      <w:r w:rsidRPr="00D83BA2">
        <w:rPr>
          <w:rFonts w:ascii="Times New Roman" w:hAnsi="Times New Roman" w:cs="Times New Roman"/>
          <w:i/>
          <w:iCs/>
          <w:color w:val="3B3B3B"/>
        </w:rPr>
        <w:t xml:space="preserve">Journal of Business Ethics, </w:t>
      </w:r>
      <w:r w:rsidRPr="0080525E">
        <w:rPr>
          <w:rFonts w:ascii="Times New Roman" w:hAnsi="Times New Roman" w:cs="Times New Roman"/>
          <w:iCs/>
          <w:color w:val="3B3B3B"/>
        </w:rPr>
        <w:t>94</w:t>
      </w:r>
      <w:r w:rsidRPr="00D83BA2">
        <w:rPr>
          <w:rFonts w:ascii="Times New Roman" w:hAnsi="Times New Roman" w:cs="Times New Roman"/>
          <w:color w:val="3B3B3B"/>
        </w:rPr>
        <w:t>, 271-283.</w:t>
      </w:r>
      <w:proofErr w:type="gramEnd"/>
    </w:p>
    <w:p w14:paraId="402C49FA" w14:textId="0FECE18F" w:rsidR="00B50A07" w:rsidRPr="00D83BA2" w:rsidRDefault="00B50A07" w:rsidP="00B50A07">
      <w:pPr>
        <w:pStyle w:val="Default"/>
        <w:ind w:left="720" w:hanging="720"/>
        <w:jc w:val="both"/>
      </w:pPr>
      <w:proofErr w:type="spellStart"/>
      <w:r w:rsidRPr="00D83BA2">
        <w:t>Freire</w:t>
      </w:r>
      <w:proofErr w:type="spellEnd"/>
      <w:r w:rsidRPr="00D83BA2">
        <w:t xml:space="preserve">, P. (1973). </w:t>
      </w:r>
      <w:proofErr w:type="gramStart"/>
      <w:r w:rsidRPr="00D83BA2">
        <w:rPr>
          <w:i/>
          <w:iCs/>
        </w:rPr>
        <w:t>Education for critical consciousness</w:t>
      </w:r>
      <w:r w:rsidRPr="00D83BA2">
        <w:t>.</w:t>
      </w:r>
      <w:proofErr w:type="gramEnd"/>
      <w:r w:rsidRPr="00D83BA2">
        <w:t xml:space="preserve"> </w:t>
      </w:r>
      <w:r w:rsidR="00F344AA" w:rsidRPr="00D83BA2">
        <w:t>Seabury, New York</w:t>
      </w:r>
      <w:r w:rsidRPr="00D83BA2">
        <w:t>.</w:t>
      </w:r>
    </w:p>
    <w:p w14:paraId="62840647" w14:textId="24C45745" w:rsidR="00D83BA2" w:rsidRPr="00C41D9B" w:rsidRDefault="00D83BA2" w:rsidP="00D83BA2">
      <w:pPr>
        <w:rPr>
          <w:rFonts w:ascii="Times New Roman" w:eastAsia="Times New Roman" w:hAnsi="Times New Roman" w:cs="Times New Roman"/>
          <w:lang w:val="en-CA"/>
        </w:rPr>
      </w:pPr>
      <w:proofErr w:type="spellStart"/>
      <w:r w:rsidRPr="00C41D9B">
        <w:rPr>
          <w:rFonts w:ascii="Times New Roman" w:eastAsia="Times New Roman" w:hAnsi="Times New Roman" w:cs="Times New Roman"/>
          <w:color w:val="222222"/>
          <w:shd w:val="clear" w:color="auto" w:fill="FFFFFF"/>
          <w:lang w:val="en-CA"/>
        </w:rPr>
        <w:t>Freire</w:t>
      </w:r>
      <w:proofErr w:type="spellEnd"/>
      <w:r w:rsidRPr="00C41D9B">
        <w:rPr>
          <w:rFonts w:ascii="Times New Roman" w:eastAsia="Times New Roman" w:hAnsi="Times New Roman" w:cs="Times New Roman"/>
          <w:color w:val="222222"/>
          <w:shd w:val="clear" w:color="auto" w:fill="FFFFFF"/>
          <w:lang w:val="en-CA"/>
        </w:rPr>
        <w:t>, P. (2006)</w:t>
      </w:r>
      <w:r>
        <w:rPr>
          <w:rFonts w:ascii="Times New Roman" w:eastAsia="Times New Roman" w:hAnsi="Times New Roman" w:cs="Times New Roman"/>
          <w:color w:val="222222"/>
          <w:shd w:val="clear" w:color="auto" w:fill="FFFFFF"/>
          <w:lang w:val="en-CA"/>
        </w:rPr>
        <w:t>.</w:t>
      </w:r>
      <w:r w:rsidRPr="00C41D9B">
        <w:rPr>
          <w:rFonts w:ascii="Times New Roman" w:eastAsia="Times New Roman" w:hAnsi="Times New Roman" w:cs="Times New Roman"/>
          <w:color w:val="222222"/>
          <w:shd w:val="clear" w:color="auto" w:fill="FFFFFF"/>
          <w:lang w:val="en-CA"/>
        </w:rPr>
        <w:t> </w:t>
      </w:r>
      <w:r w:rsidRPr="00C41D9B">
        <w:rPr>
          <w:rFonts w:ascii="Times New Roman" w:eastAsia="Times New Roman" w:hAnsi="Times New Roman" w:cs="Times New Roman"/>
          <w:i/>
          <w:iCs/>
          <w:color w:val="222222"/>
          <w:lang w:val="en-CA"/>
        </w:rPr>
        <w:t xml:space="preserve">Pedagogy of the </w:t>
      </w:r>
      <w:r w:rsidR="00675F35">
        <w:rPr>
          <w:rFonts w:ascii="Times New Roman" w:eastAsia="Times New Roman" w:hAnsi="Times New Roman" w:cs="Times New Roman"/>
          <w:i/>
          <w:iCs/>
          <w:color w:val="222222"/>
          <w:lang w:val="en-CA"/>
        </w:rPr>
        <w:t>o</w:t>
      </w:r>
      <w:r w:rsidRPr="00C41D9B">
        <w:rPr>
          <w:rFonts w:ascii="Times New Roman" w:eastAsia="Times New Roman" w:hAnsi="Times New Roman" w:cs="Times New Roman"/>
          <w:i/>
          <w:iCs/>
          <w:color w:val="222222"/>
          <w:lang w:val="en-CA"/>
        </w:rPr>
        <w:t xml:space="preserve">ppressed, 30th Anniversary </w:t>
      </w:r>
      <w:proofErr w:type="gramStart"/>
      <w:r w:rsidRPr="00C41D9B">
        <w:rPr>
          <w:rFonts w:ascii="Times New Roman" w:eastAsia="Times New Roman" w:hAnsi="Times New Roman" w:cs="Times New Roman"/>
          <w:i/>
          <w:iCs/>
          <w:color w:val="222222"/>
          <w:lang w:val="en-CA"/>
        </w:rPr>
        <w:t>ed</w:t>
      </w:r>
      <w:proofErr w:type="gramEnd"/>
      <w:r w:rsidRPr="00C41D9B">
        <w:rPr>
          <w:rFonts w:ascii="Times New Roman" w:eastAsia="Times New Roman" w:hAnsi="Times New Roman" w:cs="Times New Roman"/>
          <w:i/>
          <w:iCs/>
          <w:color w:val="222222"/>
          <w:lang w:val="en-CA"/>
        </w:rPr>
        <w:t>.</w:t>
      </w:r>
      <w:r w:rsidRPr="00C41D9B">
        <w:rPr>
          <w:rFonts w:ascii="Times New Roman" w:eastAsia="Times New Roman" w:hAnsi="Times New Roman" w:cs="Times New Roman"/>
          <w:color w:val="222222"/>
          <w:shd w:val="clear" w:color="auto" w:fill="FFFFFF"/>
          <w:lang w:val="en-CA"/>
        </w:rPr>
        <w:t> New York: Continuum</w:t>
      </w:r>
      <w:r w:rsidRPr="00D83BA2">
        <w:rPr>
          <w:rFonts w:ascii="Times New Roman" w:eastAsia="Times New Roman" w:hAnsi="Times New Roman" w:cs="Times New Roman"/>
          <w:color w:val="222222"/>
          <w:shd w:val="clear" w:color="auto" w:fill="FFFFFF"/>
          <w:lang w:val="en-CA"/>
        </w:rPr>
        <w:t>.</w:t>
      </w:r>
    </w:p>
    <w:p w14:paraId="392B9A28" w14:textId="56B4B876" w:rsidR="00BF28F9" w:rsidRPr="00D83BA2" w:rsidRDefault="00BF28F9" w:rsidP="00B50A07">
      <w:pPr>
        <w:widowControl w:val="0"/>
        <w:autoSpaceDE w:val="0"/>
        <w:autoSpaceDN w:val="0"/>
        <w:adjustRightInd w:val="0"/>
        <w:ind w:left="720" w:hanging="720"/>
        <w:jc w:val="both"/>
        <w:rPr>
          <w:rFonts w:ascii="Times New Roman" w:hAnsi="Times New Roman" w:cs="Times New Roman"/>
        </w:rPr>
      </w:pPr>
      <w:proofErr w:type="spellStart"/>
      <w:proofErr w:type="gramStart"/>
      <w:r w:rsidRPr="00D83BA2">
        <w:rPr>
          <w:rFonts w:ascii="Times New Roman" w:hAnsi="Times New Roman" w:cs="Times New Roman"/>
        </w:rPr>
        <w:t>Ghoshal</w:t>
      </w:r>
      <w:proofErr w:type="spellEnd"/>
      <w:r w:rsidRPr="00D83BA2">
        <w:rPr>
          <w:rFonts w:ascii="Times New Roman" w:hAnsi="Times New Roman" w:cs="Times New Roman"/>
        </w:rPr>
        <w:t>, S. (2005).</w:t>
      </w:r>
      <w:proofErr w:type="gramEnd"/>
      <w:r w:rsidRPr="00D83BA2">
        <w:rPr>
          <w:rFonts w:ascii="Times New Roman" w:hAnsi="Times New Roman" w:cs="Times New Roman"/>
        </w:rPr>
        <w:t xml:space="preserve"> Bad management theories are destroying good management practices. </w:t>
      </w:r>
      <w:r w:rsidRPr="00D83BA2">
        <w:rPr>
          <w:rFonts w:ascii="Times New Roman" w:hAnsi="Times New Roman" w:cs="Times New Roman"/>
          <w:i/>
        </w:rPr>
        <w:t>Academy of Management Learning and Education,</w:t>
      </w:r>
      <w:r w:rsidRPr="00D83BA2">
        <w:rPr>
          <w:rFonts w:ascii="Times New Roman" w:hAnsi="Times New Roman" w:cs="Times New Roman"/>
        </w:rPr>
        <w:t xml:space="preserve"> </w:t>
      </w:r>
      <w:r w:rsidRPr="0080525E">
        <w:rPr>
          <w:rFonts w:ascii="Times New Roman" w:hAnsi="Times New Roman" w:cs="Times New Roman"/>
        </w:rPr>
        <w:t>4</w:t>
      </w:r>
      <w:r w:rsidR="00B0106B" w:rsidRPr="0080525E">
        <w:rPr>
          <w:rFonts w:ascii="Times New Roman" w:hAnsi="Times New Roman" w:cs="Times New Roman"/>
        </w:rPr>
        <w:t>,</w:t>
      </w:r>
      <w:r w:rsidRPr="00D83BA2">
        <w:rPr>
          <w:rFonts w:ascii="Times New Roman" w:hAnsi="Times New Roman" w:cs="Times New Roman"/>
        </w:rPr>
        <w:t xml:space="preserve"> 75–91.</w:t>
      </w:r>
    </w:p>
    <w:p w14:paraId="4E1018C8" w14:textId="0FC91059" w:rsidR="00AC51F9" w:rsidRPr="00D83BA2" w:rsidRDefault="00BF28F9" w:rsidP="00AC51F9">
      <w:pPr>
        <w:widowControl w:val="0"/>
        <w:autoSpaceDE w:val="0"/>
        <w:autoSpaceDN w:val="0"/>
        <w:adjustRightInd w:val="0"/>
        <w:ind w:left="720" w:hanging="720"/>
        <w:jc w:val="both"/>
        <w:rPr>
          <w:rFonts w:ascii="Times New Roman" w:hAnsi="Times New Roman" w:cs="Times New Roman"/>
        </w:rPr>
      </w:pPr>
      <w:proofErr w:type="spellStart"/>
      <w:r w:rsidRPr="00D83BA2">
        <w:rPr>
          <w:rFonts w:ascii="Times New Roman" w:hAnsi="Times New Roman" w:cs="Times New Roman"/>
        </w:rPr>
        <w:t>Giacalone</w:t>
      </w:r>
      <w:proofErr w:type="spellEnd"/>
      <w:r w:rsidRPr="00D83BA2">
        <w:rPr>
          <w:rFonts w:ascii="Times New Roman" w:hAnsi="Times New Roman" w:cs="Times New Roman"/>
        </w:rPr>
        <w:t xml:space="preserve">, R. A., </w:t>
      </w:r>
      <w:r w:rsidR="00A84A5E" w:rsidRPr="00D83BA2">
        <w:rPr>
          <w:rFonts w:ascii="Times New Roman" w:hAnsi="Times New Roman" w:cs="Times New Roman"/>
        </w:rPr>
        <w:t>&amp;</w:t>
      </w:r>
      <w:r w:rsidR="00B0106B" w:rsidRPr="00D83BA2">
        <w:rPr>
          <w:rFonts w:ascii="Times New Roman" w:hAnsi="Times New Roman" w:cs="Times New Roman"/>
        </w:rPr>
        <w:t xml:space="preserve"> </w:t>
      </w:r>
      <w:r w:rsidRPr="00D83BA2">
        <w:rPr>
          <w:rFonts w:ascii="Times New Roman" w:hAnsi="Times New Roman" w:cs="Times New Roman"/>
        </w:rPr>
        <w:t xml:space="preserve">Thompson, K. R. (2006). Business ethics and social responsibility education: Shifting the worldview. </w:t>
      </w:r>
      <w:r w:rsidRPr="00D83BA2">
        <w:rPr>
          <w:rFonts w:ascii="Times New Roman" w:hAnsi="Times New Roman" w:cs="Times New Roman"/>
          <w:i/>
        </w:rPr>
        <w:t>Academy of Management Learning and Education</w:t>
      </w:r>
      <w:r w:rsidRPr="00D83BA2">
        <w:rPr>
          <w:rFonts w:ascii="Times New Roman" w:hAnsi="Times New Roman" w:cs="Times New Roman"/>
        </w:rPr>
        <w:t xml:space="preserve">, </w:t>
      </w:r>
      <w:r w:rsidRPr="00D83BA2">
        <w:rPr>
          <w:rFonts w:ascii="Times New Roman" w:hAnsi="Times New Roman" w:cs="Times New Roman"/>
          <w:i/>
        </w:rPr>
        <w:t>5</w:t>
      </w:r>
      <w:r w:rsidRPr="00D83BA2">
        <w:rPr>
          <w:rFonts w:ascii="Times New Roman" w:hAnsi="Times New Roman" w:cs="Times New Roman"/>
        </w:rPr>
        <w:t>(3)</w:t>
      </w:r>
      <w:r w:rsidR="00B0106B" w:rsidRPr="00D83BA2">
        <w:rPr>
          <w:rFonts w:ascii="Times New Roman" w:hAnsi="Times New Roman" w:cs="Times New Roman"/>
        </w:rPr>
        <w:t>,</w:t>
      </w:r>
      <w:r w:rsidRPr="00D83BA2">
        <w:rPr>
          <w:rFonts w:ascii="Times New Roman" w:hAnsi="Times New Roman" w:cs="Times New Roman"/>
        </w:rPr>
        <w:t xml:space="preserve"> 266–277.</w:t>
      </w:r>
    </w:p>
    <w:p w14:paraId="15DE680F" w14:textId="31E4138E" w:rsidR="00FB169A" w:rsidRPr="00C41D9B" w:rsidRDefault="00FB169A" w:rsidP="009445A4">
      <w:pPr>
        <w:widowControl w:val="0"/>
        <w:autoSpaceDE w:val="0"/>
        <w:autoSpaceDN w:val="0"/>
        <w:adjustRightInd w:val="0"/>
        <w:ind w:left="709" w:hanging="709"/>
        <w:rPr>
          <w:rFonts w:ascii="Times New Roman" w:hAnsi="Times New Roman" w:cs="Times New Roman"/>
        </w:rPr>
      </w:pPr>
      <w:r w:rsidRPr="00D83BA2">
        <w:rPr>
          <w:rFonts w:ascii="Times New Roman" w:hAnsi="Times New Roman" w:cs="Times New Roman"/>
        </w:rPr>
        <w:t xml:space="preserve">Godfrey, P., </w:t>
      </w:r>
      <w:proofErr w:type="spellStart"/>
      <w:r w:rsidRPr="00D83BA2">
        <w:rPr>
          <w:rFonts w:ascii="Times New Roman" w:hAnsi="Times New Roman" w:cs="Times New Roman"/>
        </w:rPr>
        <w:t>Illes</w:t>
      </w:r>
      <w:proofErr w:type="spellEnd"/>
      <w:r w:rsidRPr="00D83BA2">
        <w:rPr>
          <w:rFonts w:ascii="Times New Roman" w:hAnsi="Times New Roman" w:cs="Times New Roman"/>
        </w:rPr>
        <w:t xml:space="preserve">, L. M., &amp; Berry, G. R. (2005). Creating breadth in business education through </w:t>
      </w:r>
      <w:proofErr w:type="gramStart"/>
      <w:r w:rsidRPr="00D83BA2">
        <w:rPr>
          <w:rFonts w:ascii="Times New Roman" w:hAnsi="Times New Roman" w:cs="Times New Roman"/>
        </w:rPr>
        <w:t>service-learning</w:t>
      </w:r>
      <w:proofErr w:type="gramEnd"/>
      <w:r w:rsidRPr="00D83BA2">
        <w:rPr>
          <w:rFonts w:ascii="Times New Roman" w:hAnsi="Times New Roman" w:cs="Times New Roman"/>
        </w:rPr>
        <w:t xml:space="preserve">. </w:t>
      </w:r>
      <w:r w:rsidRPr="00D83BA2">
        <w:rPr>
          <w:rFonts w:ascii="Times New Roman" w:hAnsi="Times New Roman" w:cs="Times New Roman"/>
          <w:i/>
        </w:rPr>
        <w:t>Academy of Management Learning and Education</w:t>
      </w:r>
      <w:r w:rsidRPr="00D83BA2">
        <w:rPr>
          <w:rFonts w:ascii="Times New Roman" w:hAnsi="Times New Roman" w:cs="Times New Roman"/>
        </w:rPr>
        <w:t>, 4, 309–323.</w:t>
      </w:r>
    </w:p>
    <w:p w14:paraId="47C9C6E0" w14:textId="77777777" w:rsidR="00E22CBB" w:rsidRPr="00D83BA2" w:rsidRDefault="00E22CBB" w:rsidP="00E22CBB">
      <w:pPr>
        <w:ind w:left="720" w:hanging="720"/>
        <w:jc w:val="both"/>
        <w:rPr>
          <w:rFonts w:ascii="Times New Roman" w:hAnsi="Times New Roman" w:cs="Times New Roman"/>
        </w:rPr>
      </w:pPr>
      <w:r w:rsidRPr="00D83BA2">
        <w:rPr>
          <w:rFonts w:ascii="Times New Roman" w:hAnsi="Times New Roman" w:cs="Times New Roman"/>
        </w:rPr>
        <w:t xml:space="preserve">Grey, C. (2004). Reinventing business schools: The contribution of critical management education. </w:t>
      </w:r>
      <w:proofErr w:type="gramStart"/>
      <w:r w:rsidRPr="00D83BA2">
        <w:rPr>
          <w:rFonts w:ascii="Times New Roman" w:hAnsi="Times New Roman" w:cs="Times New Roman"/>
          <w:i/>
        </w:rPr>
        <w:t>Academy of Management Learning &amp; Education</w:t>
      </w:r>
      <w:r w:rsidRPr="00D83BA2">
        <w:rPr>
          <w:rFonts w:ascii="Times New Roman" w:hAnsi="Times New Roman" w:cs="Times New Roman"/>
        </w:rPr>
        <w:t xml:space="preserve">, </w:t>
      </w:r>
      <w:r w:rsidRPr="0080525E">
        <w:rPr>
          <w:rFonts w:ascii="Times New Roman" w:hAnsi="Times New Roman" w:cs="Times New Roman"/>
          <w:i/>
        </w:rPr>
        <w:t>3</w:t>
      </w:r>
      <w:r w:rsidRPr="00D83BA2">
        <w:rPr>
          <w:rFonts w:ascii="Times New Roman" w:hAnsi="Times New Roman" w:cs="Times New Roman"/>
        </w:rPr>
        <w:t>(2), 178-186.</w:t>
      </w:r>
      <w:proofErr w:type="gramEnd"/>
      <w:r w:rsidRPr="00D83BA2">
        <w:rPr>
          <w:rFonts w:ascii="Times New Roman" w:hAnsi="Times New Roman" w:cs="Times New Roman"/>
        </w:rPr>
        <w:t xml:space="preserve"> </w:t>
      </w:r>
    </w:p>
    <w:p w14:paraId="615E93AF" w14:textId="59C11ACD" w:rsidR="00283DAA" w:rsidRPr="00D83BA2" w:rsidRDefault="00AC51F9" w:rsidP="00C41D9B">
      <w:pPr>
        <w:widowControl w:val="0"/>
        <w:autoSpaceDE w:val="0"/>
        <w:autoSpaceDN w:val="0"/>
        <w:adjustRightInd w:val="0"/>
        <w:ind w:left="720" w:hanging="720"/>
        <w:jc w:val="both"/>
        <w:rPr>
          <w:rFonts w:ascii="Times New Roman" w:hAnsi="Times New Roman" w:cs="Times New Roman"/>
        </w:rPr>
      </w:pPr>
      <w:r w:rsidRPr="00D83BA2">
        <w:rPr>
          <w:rFonts w:ascii="Times New Roman" w:hAnsi="Times New Roman" w:cs="Times New Roman"/>
          <w:color w:val="434343"/>
        </w:rPr>
        <w:t xml:space="preserve">Grey, C., </w:t>
      </w:r>
      <w:r w:rsidR="00A84A5E" w:rsidRPr="00D83BA2">
        <w:rPr>
          <w:rFonts w:ascii="Times New Roman" w:hAnsi="Times New Roman" w:cs="Times New Roman"/>
          <w:color w:val="434343"/>
        </w:rPr>
        <w:t>&amp;</w:t>
      </w:r>
      <w:r w:rsidRPr="00D83BA2">
        <w:rPr>
          <w:rFonts w:ascii="Times New Roman" w:hAnsi="Times New Roman" w:cs="Times New Roman"/>
          <w:color w:val="434343"/>
        </w:rPr>
        <w:t xml:space="preserve"> </w:t>
      </w:r>
      <w:proofErr w:type="spellStart"/>
      <w:r w:rsidRPr="00D83BA2">
        <w:rPr>
          <w:rFonts w:ascii="Times New Roman" w:hAnsi="Times New Roman" w:cs="Times New Roman"/>
          <w:color w:val="434343"/>
        </w:rPr>
        <w:t>Mitev</w:t>
      </w:r>
      <w:proofErr w:type="spellEnd"/>
      <w:r w:rsidRPr="00D83BA2">
        <w:rPr>
          <w:rFonts w:ascii="Times New Roman" w:hAnsi="Times New Roman" w:cs="Times New Roman"/>
          <w:color w:val="434343"/>
        </w:rPr>
        <w:t>, N. (1995). Re-engineering organizations: A critical appraisal.</w:t>
      </w:r>
      <w:r w:rsidRPr="00D83BA2">
        <w:rPr>
          <w:rFonts w:ascii="Times New Roman" w:hAnsi="Times New Roman" w:cs="Times New Roman"/>
          <w:i/>
          <w:iCs/>
          <w:color w:val="434343"/>
        </w:rPr>
        <w:t xml:space="preserve"> </w:t>
      </w:r>
      <w:proofErr w:type="gramStart"/>
      <w:r w:rsidRPr="00D83BA2">
        <w:rPr>
          <w:rFonts w:ascii="Times New Roman" w:hAnsi="Times New Roman" w:cs="Times New Roman"/>
          <w:i/>
          <w:iCs/>
          <w:color w:val="434343"/>
        </w:rPr>
        <w:t>Personnel Review, 24</w:t>
      </w:r>
      <w:r w:rsidRPr="00D83BA2">
        <w:rPr>
          <w:rFonts w:ascii="Times New Roman" w:hAnsi="Times New Roman" w:cs="Times New Roman"/>
          <w:color w:val="434343"/>
        </w:rPr>
        <w:t>(1), 6-18.</w:t>
      </w:r>
      <w:proofErr w:type="gramEnd"/>
    </w:p>
    <w:p w14:paraId="599798FE" w14:textId="77777777" w:rsidR="00BF28F9" w:rsidRPr="00D83BA2" w:rsidRDefault="00BF28F9" w:rsidP="00BF28F9">
      <w:pPr>
        <w:ind w:left="567" w:hanging="567"/>
        <w:jc w:val="both"/>
        <w:rPr>
          <w:rFonts w:ascii="Times New Roman" w:hAnsi="Times New Roman" w:cs="Times New Roman"/>
        </w:rPr>
      </w:pPr>
      <w:proofErr w:type="gramStart"/>
      <w:r w:rsidRPr="00D83BA2">
        <w:rPr>
          <w:rFonts w:ascii="Times New Roman" w:hAnsi="Times New Roman" w:cs="Times New Roman"/>
        </w:rPr>
        <w:t>Hagen, R., Miller, S. &amp; Johnson, M. (2003).</w:t>
      </w:r>
      <w:proofErr w:type="gramEnd"/>
      <w:r w:rsidRPr="00D83BA2">
        <w:rPr>
          <w:rFonts w:ascii="Times New Roman" w:hAnsi="Times New Roman" w:cs="Times New Roman"/>
        </w:rPr>
        <w:t xml:space="preserve"> The ‘disruptive consequences’ of introducing a critical management perspective onto an MBA </w:t>
      </w:r>
      <w:proofErr w:type="spellStart"/>
      <w:r w:rsidRPr="00D83BA2">
        <w:rPr>
          <w:rFonts w:ascii="Times New Roman" w:hAnsi="Times New Roman" w:cs="Times New Roman"/>
        </w:rPr>
        <w:t>programme</w:t>
      </w:r>
      <w:proofErr w:type="spellEnd"/>
      <w:r w:rsidRPr="00D83BA2">
        <w:rPr>
          <w:rFonts w:ascii="Times New Roman" w:hAnsi="Times New Roman" w:cs="Times New Roman"/>
        </w:rPr>
        <w:t xml:space="preserve">: the lecturer’s view. </w:t>
      </w:r>
      <w:proofErr w:type="gramStart"/>
      <w:r w:rsidRPr="00D83BA2">
        <w:rPr>
          <w:rFonts w:ascii="Times New Roman" w:hAnsi="Times New Roman" w:cs="Times New Roman"/>
          <w:i/>
        </w:rPr>
        <w:t>Management Learning</w:t>
      </w:r>
      <w:r w:rsidRPr="00D83BA2">
        <w:rPr>
          <w:rFonts w:ascii="Times New Roman" w:hAnsi="Times New Roman" w:cs="Times New Roman"/>
        </w:rPr>
        <w:t xml:space="preserve">, </w:t>
      </w:r>
      <w:r w:rsidRPr="00D83BA2">
        <w:rPr>
          <w:rFonts w:ascii="Times New Roman" w:hAnsi="Times New Roman" w:cs="Times New Roman"/>
          <w:i/>
        </w:rPr>
        <w:t>34</w:t>
      </w:r>
      <w:r w:rsidRPr="00D83BA2">
        <w:rPr>
          <w:rFonts w:ascii="Times New Roman" w:hAnsi="Times New Roman" w:cs="Times New Roman"/>
        </w:rPr>
        <w:t>(2), 241-257.</w:t>
      </w:r>
      <w:proofErr w:type="gramEnd"/>
    </w:p>
    <w:p w14:paraId="11C64E60" w14:textId="1154BE2F" w:rsidR="00753E68" w:rsidRPr="00D83BA2" w:rsidRDefault="00753E68" w:rsidP="00753E68">
      <w:pPr>
        <w:ind w:left="567" w:hanging="567"/>
        <w:jc w:val="both"/>
        <w:rPr>
          <w:rFonts w:ascii="Times New Roman" w:hAnsi="Times New Roman" w:cs="Times New Roman"/>
          <w:color w:val="1A1A1A"/>
        </w:rPr>
      </w:pPr>
      <w:r w:rsidRPr="00D83BA2">
        <w:rPr>
          <w:rFonts w:ascii="Times New Roman" w:hAnsi="Times New Roman" w:cs="Times New Roman"/>
          <w:color w:val="1A1A1A"/>
        </w:rPr>
        <w:t xml:space="preserve">Hall, P. (2009). </w:t>
      </w:r>
      <w:proofErr w:type="gramStart"/>
      <w:r w:rsidRPr="00D83BA2">
        <w:rPr>
          <w:rFonts w:ascii="Times New Roman" w:hAnsi="Times New Roman" w:cs="Times New Roman"/>
          <w:color w:val="1A1A1A"/>
        </w:rPr>
        <w:t>The significance of politics.</w:t>
      </w:r>
      <w:proofErr w:type="gramEnd"/>
      <w:r w:rsidRPr="00D83BA2">
        <w:rPr>
          <w:rFonts w:ascii="Times New Roman" w:hAnsi="Times New Roman" w:cs="Times New Roman"/>
          <w:color w:val="1A1A1A"/>
        </w:rPr>
        <w:t xml:space="preserve"> </w:t>
      </w:r>
      <w:proofErr w:type="gramStart"/>
      <w:r w:rsidRPr="00D83BA2">
        <w:rPr>
          <w:rFonts w:ascii="Times New Roman" w:hAnsi="Times New Roman" w:cs="Times New Roman"/>
          <w:color w:val="1A1A1A"/>
        </w:rPr>
        <w:t xml:space="preserve">In A </w:t>
      </w:r>
      <w:proofErr w:type="spellStart"/>
      <w:r w:rsidRPr="00D83BA2">
        <w:rPr>
          <w:rFonts w:ascii="Times New Roman" w:hAnsi="Times New Roman" w:cs="Times New Roman"/>
          <w:iCs/>
          <w:color w:val="1A1A1A"/>
        </w:rPr>
        <w:t>Hemerijck</w:t>
      </w:r>
      <w:proofErr w:type="spellEnd"/>
      <w:r w:rsidRPr="00D83BA2">
        <w:rPr>
          <w:rFonts w:ascii="Times New Roman" w:hAnsi="Times New Roman" w:cs="Times New Roman"/>
          <w:iCs/>
          <w:color w:val="1A1A1A"/>
        </w:rPr>
        <w:t xml:space="preserve">, B. </w:t>
      </w:r>
      <w:proofErr w:type="spellStart"/>
      <w:r w:rsidRPr="00D83BA2">
        <w:rPr>
          <w:rFonts w:ascii="Times New Roman" w:hAnsi="Times New Roman" w:cs="Times New Roman"/>
          <w:iCs/>
          <w:color w:val="1A1A1A"/>
        </w:rPr>
        <w:t>Knapen</w:t>
      </w:r>
      <w:proofErr w:type="spellEnd"/>
      <w:r w:rsidRPr="00D83BA2">
        <w:rPr>
          <w:rFonts w:ascii="Times New Roman" w:hAnsi="Times New Roman" w:cs="Times New Roman"/>
          <w:iCs/>
          <w:color w:val="1A1A1A"/>
        </w:rPr>
        <w:t xml:space="preserve">, </w:t>
      </w:r>
      <w:r w:rsidR="00A84A5E" w:rsidRPr="00D83BA2">
        <w:rPr>
          <w:rFonts w:ascii="Times New Roman" w:hAnsi="Times New Roman" w:cs="Times New Roman"/>
          <w:iCs/>
          <w:color w:val="1A1A1A"/>
        </w:rPr>
        <w:t>&amp;</w:t>
      </w:r>
      <w:r w:rsidRPr="00D83BA2">
        <w:rPr>
          <w:rFonts w:ascii="Times New Roman" w:hAnsi="Times New Roman" w:cs="Times New Roman"/>
          <w:iCs/>
          <w:color w:val="1A1A1A"/>
        </w:rPr>
        <w:t xml:space="preserve"> E, Van </w:t>
      </w:r>
      <w:proofErr w:type="spellStart"/>
      <w:r w:rsidRPr="00D83BA2">
        <w:rPr>
          <w:rFonts w:ascii="Times New Roman" w:hAnsi="Times New Roman" w:cs="Times New Roman"/>
          <w:iCs/>
          <w:color w:val="1A1A1A"/>
        </w:rPr>
        <w:t>Doorne</w:t>
      </w:r>
      <w:proofErr w:type="spellEnd"/>
      <w:r w:rsidRPr="00D83BA2">
        <w:rPr>
          <w:rFonts w:ascii="Times New Roman" w:hAnsi="Times New Roman" w:cs="Times New Roman"/>
          <w:iCs/>
          <w:color w:val="1A1A1A"/>
        </w:rPr>
        <w:t xml:space="preserve"> (eds.),</w:t>
      </w:r>
      <w:r w:rsidRPr="00D83BA2">
        <w:rPr>
          <w:rFonts w:ascii="Times New Roman" w:hAnsi="Times New Roman" w:cs="Times New Roman"/>
          <w:i/>
          <w:iCs/>
          <w:color w:val="1A1A1A"/>
        </w:rPr>
        <w:t xml:space="preserve"> Aftershocks </w:t>
      </w:r>
      <w:r w:rsidRPr="005F3CC3">
        <w:rPr>
          <w:rFonts w:ascii="Times New Roman" w:hAnsi="Times New Roman" w:cs="Times New Roman"/>
          <w:iCs/>
          <w:color w:val="1A1A1A"/>
        </w:rPr>
        <w:t>(</w:t>
      </w:r>
      <w:r w:rsidRPr="00D83BA2">
        <w:rPr>
          <w:rFonts w:ascii="Times New Roman" w:hAnsi="Times New Roman" w:cs="Times New Roman"/>
          <w:color w:val="1A1A1A"/>
        </w:rPr>
        <w:t>93-102)</w:t>
      </w:r>
      <w:r w:rsidR="00A84A5E" w:rsidRPr="00D83BA2">
        <w:rPr>
          <w:rFonts w:ascii="Times New Roman" w:hAnsi="Times New Roman" w:cs="Times New Roman"/>
          <w:color w:val="1A1A1A"/>
        </w:rPr>
        <w:t>.</w:t>
      </w:r>
      <w:proofErr w:type="gramEnd"/>
      <w:r w:rsidRPr="00D83BA2">
        <w:rPr>
          <w:rFonts w:ascii="Times New Roman" w:hAnsi="Times New Roman" w:cs="Times New Roman"/>
          <w:color w:val="1A1A1A"/>
        </w:rPr>
        <w:t xml:space="preserve"> Amsterdam:</w:t>
      </w:r>
      <w:r w:rsidRPr="00D83BA2">
        <w:rPr>
          <w:rFonts w:ascii="Times New Roman" w:hAnsi="Times New Roman" w:cs="Times New Roman"/>
          <w:i/>
          <w:iCs/>
          <w:color w:val="1A1A1A"/>
        </w:rPr>
        <w:t xml:space="preserve"> </w:t>
      </w:r>
      <w:r w:rsidRPr="00D83BA2">
        <w:rPr>
          <w:rFonts w:ascii="Times New Roman" w:hAnsi="Times New Roman" w:cs="Times New Roman"/>
          <w:iCs/>
          <w:color w:val="1A1A1A"/>
        </w:rPr>
        <w:t>Amsterdam University Press</w:t>
      </w:r>
      <w:r w:rsidRPr="00D83BA2">
        <w:rPr>
          <w:rFonts w:ascii="Times New Roman" w:hAnsi="Times New Roman" w:cs="Times New Roman"/>
          <w:color w:val="1A1A1A"/>
        </w:rPr>
        <w:t>.</w:t>
      </w:r>
    </w:p>
    <w:p w14:paraId="19170D04" w14:textId="64DD5BED" w:rsidR="00F202A5" w:rsidRPr="00D83BA2" w:rsidRDefault="00F202A5" w:rsidP="00F202A5">
      <w:pPr>
        <w:tabs>
          <w:tab w:val="left" w:pos="-720"/>
          <w:tab w:val="left" w:pos="0"/>
        </w:tabs>
        <w:suppressAutoHyphens/>
        <w:ind w:left="567" w:hanging="567"/>
        <w:rPr>
          <w:rFonts w:ascii="Times New Roman" w:hAnsi="Times New Roman" w:cs="Times New Roman"/>
          <w:spacing w:val="-3"/>
          <w:lang w:val="en-GB"/>
        </w:rPr>
      </w:pPr>
      <w:r w:rsidRPr="00D83BA2">
        <w:rPr>
          <w:rFonts w:ascii="Times New Roman" w:hAnsi="Times New Roman" w:cs="Times New Roman"/>
        </w:rPr>
        <w:t>Hall, P.A.</w:t>
      </w:r>
      <w:r w:rsidR="00A84A5E" w:rsidRPr="00D83BA2">
        <w:rPr>
          <w:rFonts w:ascii="Times New Roman" w:hAnsi="Times New Roman" w:cs="Times New Roman"/>
        </w:rPr>
        <w:t>,</w:t>
      </w:r>
      <w:r w:rsidRPr="00D83BA2">
        <w:rPr>
          <w:rFonts w:ascii="Times New Roman" w:hAnsi="Times New Roman" w:cs="Times New Roman"/>
        </w:rPr>
        <w:t xml:space="preserve"> &amp; Soskice, D. (2001). </w:t>
      </w:r>
      <w:proofErr w:type="gramStart"/>
      <w:r w:rsidRPr="00D83BA2">
        <w:rPr>
          <w:rFonts w:ascii="Times New Roman" w:hAnsi="Times New Roman" w:cs="Times New Roman"/>
        </w:rPr>
        <w:t>An introduction to varieties of capitalism.</w:t>
      </w:r>
      <w:proofErr w:type="gramEnd"/>
      <w:r w:rsidRPr="00D83BA2">
        <w:rPr>
          <w:rFonts w:ascii="Times New Roman" w:hAnsi="Times New Roman" w:cs="Times New Roman"/>
        </w:rPr>
        <w:t xml:space="preserve"> In P.A. Hall &amp; D.W. Soskice (eds.), </w:t>
      </w:r>
      <w:r w:rsidRPr="00D83BA2">
        <w:rPr>
          <w:rFonts w:ascii="Times New Roman" w:hAnsi="Times New Roman" w:cs="Times New Roman"/>
          <w:i/>
        </w:rPr>
        <w:t xml:space="preserve">Varieties of </w:t>
      </w:r>
      <w:r w:rsidR="00822CEE">
        <w:rPr>
          <w:rFonts w:ascii="Times New Roman" w:hAnsi="Times New Roman" w:cs="Times New Roman"/>
          <w:i/>
        </w:rPr>
        <w:t>c</w:t>
      </w:r>
      <w:r w:rsidRPr="00D83BA2">
        <w:rPr>
          <w:rFonts w:ascii="Times New Roman" w:hAnsi="Times New Roman" w:cs="Times New Roman"/>
          <w:i/>
        </w:rPr>
        <w:t xml:space="preserve">apitalism: The </w:t>
      </w:r>
      <w:r w:rsidR="00822CEE">
        <w:rPr>
          <w:rFonts w:ascii="Times New Roman" w:hAnsi="Times New Roman" w:cs="Times New Roman"/>
          <w:i/>
        </w:rPr>
        <w:t>i</w:t>
      </w:r>
      <w:r w:rsidRPr="00D83BA2">
        <w:rPr>
          <w:rFonts w:ascii="Times New Roman" w:hAnsi="Times New Roman" w:cs="Times New Roman"/>
          <w:i/>
        </w:rPr>
        <w:t xml:space="preserve">nstitutional </w:t>
      </w:r>
      <w:r w:rsidR="00822CEE">
        <w:rPr>
          <w:rFonts w:ascii="Times New Roman" w:hAnsi="Times New Roman" w:cs="Times New Roman"/>
          <w:i/>
        </w:rPr>
        <w:t>f</w:t>
      </w:r>
      <w:r w:rsidRPr="00D83BA2">
        <w:rPr>
          <w:rFonts w:ascii="Times New Roman" w:hAnsi="Times New Roman" w:cs="Times New Roman"/>
          <w:i/>
        </w:rPr>
        <w:t xml:space="preserve">oundations of </w:t>
      </w:r>
      <w:r w:rsidR="00822CEE">
        <w:rPr>
          <w:rFonts w:ascii="Times New Roman" w:hAnsi="Times New Roman" w:cs="Times New Roman"/>
          <w:i/>
        </w:rPr>
        <w:t>c</w:t>
      </w:r>
      <w:r w:rsidRPr="00D83BA2">
        <w:rPr>
          <w:rFonts w:ascii="Times New Roman" w:hAnsi="Times New Roman" w:cs="Times New Roman"/>
          <w:i/>
        </w:rPr>
        <w:t xml:space="preserve">omparative </w:t>
      </w:r>
      <w:r w:rsidR="00822CEE">
        <w:rPr>
          <w:rFonts w:ascii="Times New Roman" w:hAnsi="Times New Roman" w:cs="Times New Roman"/>
          <w:i/>
        </w:rPr>
        <w:t>a</w:t>
      </w:r>
      <w:r w:rsidRPr="00D83BA2">
        <w:rPr>
          <w:rFonts w:ascii="Times New Roman" w:hAnsi="Times New Roman" w:cs="Times New Roman"/>
          <w:i/>
        </w:rPr>
        <w:t xml:space="preserve">dvantage </w:t>
      </w:r>
      <w:r w:rsidRPr="00D83BA2">
        <w:rPr>
          <w:rFonts w:ascii="Times New Roman" w:hAnsi="Times New Roman" w:cs="Times New Roman"/>
        </w:rPr>
        <w:t>(chapter 1, pp. 1-68)</w:t>
      </w:r>
      <w:r w:rsidR="00A84A5E" w:rsidRPr="00D83BA2">
        <w:rPr>
          <w:rFonts w:ascii="Times New Roman" w:hAnsi="Times New Roman" w:cs="Times New Roman"/>
        </w:rPr>
        <w:t>.</w:t>
      </w:r>
      <w:r w:rsidRPr="00D83BA2">
        <w:rPr>
          <w:rFonts w:ascii="Times New Roman" w:hAnsi="Times New Roman" w:cs="Times New Roman"/>
        </w:rPr>
        <w:t xml:space="preserve">  Oxford, UK</w:t>
      </w:r>
      <w:proofErr w:type="gramStart"/>
      <w:r w:rsidR="00A84A5E" w:rsidRPr="00D83BA2">
        <w:rPr>
          <w:rFonts w:ascii="Times New Roman" w:hAnsi="Times New Roman" w:cs="Times New Roman"/>
        </w:rPr>
        <w:t>,</w:t>
      </w:r>
      <w:r w:rsidRPr="00D83BA2">
        <w:rPr>
          <w:rFonts w:ascii="Times New Roman" w:hAnsi="Times New Roman" w:cs="Times New Roman"/>
        </w:rPr>
        <w:t xml:space="preserve">  Oxford</w:t>
      </w:r>
      <w:proofErr w:type="gramEnd"/>
      <w:r w:rsidRPr="00D83BA2">
        <w:rPr>
          <w:rFonts w:ascii="Times New Roman" w:hAnsi="Times New Roman" w:cs="Times New Roman"/>
        </w:rPr>
        <w:t xml:space="preserve"> University Press. </w:t>
      </w:r>
    </w:p>
    <w:p w14:paraId="0C265348" w14:textId="1B1C7AE0" w:rsidR="00753E68" w:rsidRPr="00D83BA2" w:rsidRDefault="00753E68" w:rsidP="00753E68">
      <w:pPr>
        <w:ind w:left="567" w:hanging="567"/>
        <w:jc w:val="both"/>
        <w:rPr>
          <w:rFonts w:ascii="Times New Roman" w:hAnsi="Times New Roman" w:cs="Times New Roman"/>
        </w:rPr>
      </w:pPr>
      <w:r w:rsidRPr="00D83BA2">
        <w:rPr>
          <w:rFonts w:ascii="Times New Roman" w:hAnsi="Times New Roman" w:cs="Times New Roman"/>
          <w:color w:val="1A1A1A"/>
        </w:rPr>
        <w:t xml:space="preserve">Hall, P. A., &amp; </w:t>
      </w:r>
      <w:proofErr w:type="spellStart"/>
      <w:r w:rsidRPr="00D83BA2">
        <w:rPr>
          <w:rFonts w:ascii="Times New Roman" w:hAnsi="Times New Roman" w:cs="Times New Roman"/>
          <w:color w:val="1A1A1A"/>
        </w:rPr>
        <w:t>Thelen</w:t>
      </w:r>
      <w:proofErr w:type="spellEnd"/>
      <w:r w:rsidRPr="00D83BA2">
        <w:rPr>
          <w:rFonts w:ascii="Times New Roman" w:hAnsi="Times New Roman" w:cs="Times New Roman"/>
          <w:color w:val="1A1A1A"/>
        </w:rPr>
        <w:t xml:space="preserve">, K. (2009). </w:t>
      </w:r>
      <w:proofErr w:type="gramStart"/>
      <w:r w:rsidRPr="00D83BA2">
        <w:rPr>
          <w:rFonts w:ascii="Times New Roman" w:hAnsi="Times New Roman" w:cs="Times New Roman"/>
          <w:color w:val="1A1A1A"/>
        </w:rPr>
        <w:t>Institutional change in varieties of capitalism.</w:t>
      </w:r>
      <w:proofErr w:type="gramEnd"/>
      <w:r w:rsidRPr="00D83BA2">
        <w:rPr>
          <w:rFonts w:ascii="Times New Roman" w:hAnsi="Times New Roman" w:cs="Times New Roman"/>
          <w:color w:val="1A1A1A"/>
        </w:rPr>
        <w:t xml:space="preserve"> </w:t>
      </w:r>
      <w:proofErr w:type="gramStart"/>
      <w:r w:rsidRPr="00D83BA2">
        <w:rPr>
          <w:rFonts w:ascii="Times New Roman" w:hAnsi="Times New Roman" w:cs="Times New Roman"/>
          <w:i/>
          <w:iCs/>
          <w:color w:val="1A1A1A"/>
        </w:rPr>
        <w:t xml:space="preserve">Socio-economic </w:t>
      </w:r>
      <w:r w:rsidR="00EA09DE">
        <w:rPr>
          <w:rFonts w:ascii="Times New Roman" w:hAnsi="Times New Roman" w:cs="Times New Roman"/>
          <w:i/>
          <w:iCs/>
          <w:color w:val="1A1A1A"/>
        </w:rPr>
        <w:t>R</w:t>
      </w:r>
      <w:r w:rsidRPr="00D83BA2">
        <w:rPr>
          <w:rFonts w:ascii="Times New Roman" w:hAnsi="Times New Roman" w:cs="Times New Roman"/>
          <w:i/>
          <w:iCs/>
          <w:color w:val="1A1A1A"/>
        </w:rPr>
        <w:t>eview</w:t>
      </w:r>
      <w:r w:rsidRPr="00D83BA2">
        <w:rPr>
          <w:rFonts w:ascii="Times New Roman" w:hAnsi="Times New Roman" w:cs="Times New Roman"/>
          <w:color w:val="1A1A1A"/>
        </w:rPr>
        <w:t xml:space="preserve">, </w:t>
      </w:r>
      <w:r w:rsidRPr="00D83BA2">
        <w:rPr>
          <w:rFonts w:ascii="Times New Roman" w:hAnsi="Times New Roman" w:cs="Times New Roman"/>
          <w:i/>
          <w:iCs/>
          <w:color w:val="1A1A1A"/>
        </w:rPr>
        <w:t>7</w:t>
      </w:r>
      <w:r w:rsidRPr="00D83BA2">
        <w:rPr>
          <w:rFonts w:ascii="Times New Roman" w:hAnsi="Times New Roman" w:cs="Times New Roman"/>
          <w:color w:val="1A1A1A"/>
        </w:rPr>
        <w:t>(1), 7-34.</w:t>
      </w:r>
      <w:proofErr w:type="gramEnd"/>
    </w:p>
    <w:p w14:paraId="70CDFFD2" w14:textId="602E0BA7" w:rsidR="00D83BA2" w:rsidRPr="00C41D9B" w:rsidRDefault="00E22CBB" w:rsidP="00C41D9B">
      <w:pPr>
        <w:widowControl w:val="0"/>
        <w:autoSpaceDE w:val="0"/>
        <w:autoSpaceDN w:val="0"/>
        <w:adjustRightInd w:val="0"/>
        <w:ind w:left="720" w:hanging="720"/>
        <w:rPr>
          <w:rFonts w:ascii="Times New Roman" w:eastAsia="Times New Roman" w:hAnsi="Times New Roman" w:cs="Times New Roman"/>
          <w:color w:val="222222"/>
          <w:shd w:val="clear" w:color="auto" w:fill="FFFFFF"/>
          <w:lang w:val="en-CA"/>
        </w:rPr>
      </w:pPr>
      <w:r w:rsidRPr="00D83BA2">
        <w:rPr>
          <w:rFonts w:ascii="Times New Roman" w:hAnsi="Times New Roman" w:cs="Times New Roman"/>
        </w:rPr>
        <w:t xml:space="preserve">Hay, A., &amp; </w:t>
      </w:r>
      <w:proofErr w:type="spellStart"/>
      <w:r w:rsidRPr="00D83BA2">
        <w:rPr>
          <w:rFonts w:ascii="Times New Roman" w:hAnsi="Times New Roman" w:cs="Times New Roman"/>
        </w:rPr>
        <w:t>Hodgkinson</w:t>
      </w:r>
      <w:proofErr w:type="spellEnd"/>
      <w:r w:rsidRPr="00D83BA2">
        <w:rPr>
          <w:rFonts w:ascii="Times New Roman" w:hAnsi="Times New Roman" w:cs="Times New Roman"/>
        </w:rPr>
        <w:t xml:space="preserve">, M. (2008). </w:t>
      </w:r>
      <w:hyperlink r:id="rId10" w:history="1">
        <w:r w:rsidRPr="00D83BA2">
          <w:rPr>
            <w:rFonts w:ascii="Times New Roman" w:hAnsi="Times New Roman" w:cs="Times New Roman"/>
            <w:bCs/>
          </w:rPr>
          <w:t>More success than meets the eye--A challenge to critiques of the MBA: Possibilities for critical management education?</w:t>
        </w:r>
      </w:hyperlink>
      <w:r w:rsidRPr="00D83BA2">
        <w:rPr>
          <w:rFonts w:ascii="Times New Roman" w:hAnsi="Times New Roman" w:cs="Times New Roman"/>
          <w:bCs/>
        </w:rPr>
        <w:t xml:space="preserve"> </w:t>
      </w:r>
      <w:proofErr w:type="gramStart"/>
      <w:r w:rsidRPr="00D83BA2">
        <w:rPr>
          <w:rFonts w:ascii="Times New Roman" w:hAnsi="Times New Roman" w:cs="Times New Roman"/>
          <w:i/>
        </w:rPr>
        <w:t>Management Learning</w:t>
      </w:r>
      <w:r w:rsidRPr="00D83BA2">
        <w:rPr>
          <w:rFonts w:ascii="Times New Roman" w:hAnsi="Times New Roman" w:cs="Times New Roman"/>
        </w:rPr>
        <w:t xml:space="preserve">, </w:t>
      </w:r>
      <w:r w:rsidRPr="0080525E">
        <w:rPr>
          <w:rFonts w:ascii="Times New Roman" w:hAnsi="Times New Roman" w:cs="Times New Roman"/>
          <w:i/>
        </w:rPr>
        <w:t>39</w:t>
      </w:r>
      <w:r w:rsidRPr="00D83BA2">
        <w:rPr>
          <w:rFonts w:ascii="Times New Roman" w:hAnsi="Times New Roman" w:cs="Times New Roman"/>
        </w:rPr>
        <w:t>(1), 21-40.</w:t>
      </w:r>
      <w:proofErr w:type="gramEnd"/>
    </w:p>
    <w:p w14:paraId="6B0605DB" w14:textId="6A303753" w:rsidR="00D83BA2" w:rsidRPr="00C41D9B" w:rsidRDefault="00D83BA2" w:rsidP="00C41D9B">
      <w:pPr>
        <w:widowControl w:val="0"/>
        <w:autoSpaceDE w:val="0"/>
        <w:autoSpaceDN w:val="0"/>
        <w:adjustRightInd w:val="0"/>
        <w:ind w:left="720" w:hanging="720"/>
        <w:rPr>
          <w:rFonts w:ascii="Times New Roman" w:eastAsia="Times New Roman" w:hAnsi="Times New Roman" w:cs="Times New Roman"/>
          <w:lang w:val="en-CA"/>
        </w:rPr>
      </w:pPr>
      <w:r w:rsidRPr="00C41D9B">
        <w:rPr>
          <w:rFonts w:ascii="Times New Roman" w:eastAsia="Times New Roman" w:hAnsi="Times New Roman" w:cs="Times New Roman"/>
          <w:color w:val="222222"/>
          <w:shd w:val="clear" w:color="auto" w:fill="FFFFFF"/>
          <w:lang w:val="en-CA"/>
        </w:rPr>
        <w:t>Herzog II, W. R. (1994). </w:t>
      </w:r>
      <w:r w:rsidRPr="00C41D9B">
        <w:rPr>
          <w:rFonts w:ascii="Times New Roman" w:eastAsia="Times New Roman" w:hAnsi="Times New Roman" w:cs="Times New Roman"/>
          <w:i/>
          <w:iCs/>
          <w:color w:val="222222"/>
          <w:lang w:val="en-CA"/>
        </w:rPr>
        <w:t>Parables as subversive speech: Jesus as pedagogue of the oppressed</w:t>
      </w:r>
      <w:r w:rsidRPr="00C41D9B">
        <w:rPr>
          <w:rFonts w:ascii="Times New Roman" w:eastAsia="Times New Roman" w:hAnsi="Times New Roman" w:cs="Times New Roman"/>
          <w:color w:val="222222"/>
          <w:shd w:val="clear" w:color="auto" w:fill="FFFFFF"/>
          <w:lang w:val="en-CA"/>
        </w:rPr>
        <w:t xml:space="preserve">. </w:t>
      </w:r>
      <w:r>
        <w:rPr>
          <w:rFonts w:ascii="Times New Roman" w:eastAsia="Times New Roman" w:hAnsi="Times New Roman" w:cs="Times New Roman"/>
          <w:color w:val="222222"/>
          <w:shd w:val="clear" w:color="auto" w:fill="FFFFFF"/>
          <w:lang w:val="en-CA"/>
        </w:rPr>
        <w:t xml:space="preserve">Louisville, KY: </w:t>
      </w:r>
      <w:r w:rsidRPr="00C41D9B">
        <w:rPr>
          <w:rFonts w:ascii="Times New Roman" w:eastAsia="Times New Roman" w:hAnsi="Times New Roman" w:cs="Times New Roman"/>
          <w:color w:val="222222"/>
          <w:shd w:val="clear" w:color="auto" w:fill="FFFFFF"/>
          <w:lang w:val="en-CA"/>
        </w:rPr>
        <w:t>Westminster John Knox Press.</w:t>
      </w:r>
    </w:p>
    <w:p w14:paraId="4005DC2B" w14:textId="2EA2ACCE" w:rsidR="00AC4212" w:rsidRDefault="00A652E6" w:rsidP="009445A4">
      <w:pPr>
        <w:pStyle w:val="NormalWeb"/>
        <w:spacing w:before="0" w:beforeAutospacing="0" w:after="0" w:afterAutospacing="0"/>
        <w:ind w:left="720" w:hanging="720"/>
        <w:jc w:val="both"/>
        <w:rPr>
          <w:rFonts w:ascii="Times New Roman" w:hAnsi="Times New Roman"/>
        </w:rPr>
      </w:pPr>
      <w:proofErr w:type="spellStart"/>
      <w:proofErr w:type="gramStart"/>
      <w:r w:rsidRPr="00D83BA2">
        <w:rPr>
          <w:rFonts w:ascii="Times New Roman" w:hAnsi="Times New Roman"/>
          <w:sz w:val="24"/>
          <w:szCs w:val="24"/>
        </w:rPr>
        <w:t>Heydebrand</w:t>
      </w:r>
      <w:proofErr w:type="spellEnd"/>
      <w:r w:rsidRPr="00D83BA2">
        <w:rPr>
          <w:rFonts w:ascii="Times New Roman" w:hAnsi="Times New Roman"/>
          <w:sz w:val="24"/>
          <w:szCs w:val="24"/>
        </w:rPr>
        <w:t>, W. V.</w:t>
      </w:r>
      <w:r w:rsidR="00B0106B" w:rsidRPr="00D83BA2">
        <w:rPr>
          <w:rFonts w:ascii="Times New Roman" w:hAnsi="Times New Roman"/>
          <w:sz w:val="24"/>
          <w:szCs w:val="24"/>
        </w:rPr>
        <w:t xml:space="preserve"> (</w:t>
      </w:r>
      <w:r w:rsidRPr="005E4453">
        <w:rPr>
          <w:rFonts w:ascii="Times New Roman" w:hAnsi="Times New Roman"/>
          <w:sz w:val="24"/>
          <w:szCs w:val="24"/>
        </w:rPr>
        <w:t>1983</w:t>
      </w:r>
      <w:r w:rsidR="00B0106B" w:rsidRPr="005E4453">
        <w:rPr>
          <w:rFonts w:ascii="Times New Roman" w:hAnsi="Times New Roman"/>
          <w:sz w:val="24"/>
          <w:szCs w:val="24"/>
        </w:rPr>
        <w:t>).</w:t>
      </w:r>
      <w:proofErr w:type="gramEnd"/>
      <w:r w:rsidRPr="005E4453">
        <w:rPr>
          <w:rFonts w:ascii="Times New Roman" w:hAnsi="Times New Roman"/>
          <w:sz w:val="24"/>
          <w:szCs w:val="24"/>
        </w:rPr>
        <w:t xml:space="preserve"> </w:t>
      </w:r>
      <w:proofErr w:type="gramStart"/>
      <w:r w:rsidRPr="005E4453">
        <w:rPr>
          <w:rFonts w:ascii="Times New Roman" w:hAnsi="Times New Roman"/>
          <w:sz w:val="24"/>
          <w:szCs w:val="24"/>
        </w:rPr>
        <w:t xml:space="preserve">Organization and </w:t>
      </w:r>
      <w:r w:rsidR="00B0106B" w:rsidRPr="005E4453">
        <w:rPr>
          <w:rFonts w:ascii="Times New Roman" w:hAnsi="Times New Roman"/>
          <w:sz w:val="24"/>
          <w:szCs w:val="24"/>
        </w:rPr>
        <w:t>p</w:t>
      </w:r>
      <w:r w:rsidRPr="005E4453">
        <w:rPr>
          <w:rFonts w:ascii="Times New Roman" w:hAnsi="Times New Roman"/>
          <w:sz w:val="24"/>
          <w:szCs w:val="24"/>
        </w:rPr>
        <w:t>raxis</w:t>
      </w:r>
      <w:r w:rsidR="00B0106B" w:rsidRPr="005E4453">
        <w:rPr>
          <w:rFonts w:ascii="Times New Roman" w:hAnsi="Times New Roman"/>
          <w:sz w:val="24"/>
          <w:szCs w:val="24"/>
        </w:rPr>
        <w:t>.</w:t>
      </w:r>
      <w:proofErr w:type="gramEnd"/>
      <w:r w:rsidR="00B0106B" w:rsidRPr="005E4453">
        <w:rPr>
          <w:rFonts w:ascii="Times New Roman" w:hAnsi="Times New Roman"/>
          <w:sz w:val="24"/>
          <w:szCs w:val="24"/>
        </w:rPr>
        <w:t xml:space="preserve"> I</w:t>
      </w:r>
      <w:r w:rsidRPr="005E4453">
        <w:rPr>
          <w:rFonts w:ascii="Times New Roman" w:hAnsi="Times New Roman"/>
          <w:sz w:val="24"/>
          <w:szCs w:val="24"/>
        </w:rPr>
        <w:t>n G. Morgan (</w:t>
      </w:r>
      <w:r w:rsidR="00B0106B" w:rsidRPr="005E4453">
        <w:rPr>
          <w:rFonts w:ascii="Times New Roman" w:hAnsi="Times New Roman"/>
          <w:sz w:val="24"/>
          <w:szCs w:val="24"/>
        </w:rPr>
        <w:t>E</w:t>
      </w:r>
      <w:r w:rsidRPr="005E4453">
        <w:rPr>
          <w:rFonts w:ascii="Times New Roman" w:hAnsi="Times New Roman"/>
          <w:sz w:val="24"/>
          <w:szCs w:val="24"/>
        </w:rPr>
        <w:t xml:space="preserve">d.), </w:t>
      </w:r>
      <w:proofErr w:type="gramStart"/>
      <w:r w:rsidRPr="005E4453">
        <w:rPr>
          <w:rFonts w:ascii="Times New Roman" w:hAnsi="Times New Roman"/>
          <w:i/>
          <w:sz w:val="24"/>
          <w:szCs w:val="24"/>
        </w:rPr>
        <w:t>Beyond</w:t>
      </w:r>
      <w:proofErr w:type="gramEnd"/>
      <w:r w:rsidRPr="005E4453">
        <w:rPr>
          <w:rFonts w:ascii="Times New Roman" w:hAnsi="Times New Roman"/>
          <w:i/>
          <w:sz w:val="24"/>
          <w:szCs w:val="24"/>
        </w:rPr>
        <w:t xml:space="preserve"> </w:t>
      </w:r>
      <w:r w:rsidR="00EA09DE">
        <w:rPr>
          <w:rFonts w:ascii="Times New Roman" w:hAnsi="Times New Roman"/>
          <w:i/>
          <w:sz w:val="24"/>
          <w:szCs w:val="24"/>
        </w:rPr>
        <w:t>m</w:t>
      </w:r>
      <w:r w:rsidRPr="005E4453">
        <w:rPr>
          <w:rFonts w:ascii="Times New Roman" w:hAnsi="Times New Roman"/>
          <w:i/>
          <w:sz w:val="24"/>
          <w:szCs w:val="24"/>
        </w:rPr>
        <w:t>ethod</w:t>
      </w:r>
      <w:r w:rsidR="004D27D3" w:rsidRPr="005E4453">
        <w:rPr>
          <w:rFonts w:ascii="Times New Roman" w:hAnsi="Times New Roman"/>
          <w:i/>
          <w:sz w:val="24"/>
          <w:szCs w:val="24"/>
        </w:rPr>
        <w:t>,</w:t>
      </w:r>
      <w:r w:rsidRPr="005E4453">
        <w:rPr>
          <w:rFonts w:ascii="Times New Roman" w:hAnsi="Times New Roman"/>
          <w:sz w:val="24"/>
          <w:szCs w:val="24"/>
        </w:rPr>
        <w:t xml:space="preserve"> (</w:t>
      </w:r>
      <w:r w:rsidR="00B0106B" w:rsidRPr="005E4453">
        <w:rPr>
          <w:rFonts w:ascii="Times New Roman" w:hAnsi="Times New Roman"/>
          <w:sz w:val="24"/>
          <w:szCs w:val="24"/>
        </w:rPr>
        <w:t>pp. 306–320). Beverly Hills, CA</w:t>
      </w:r>
      <w:r w:rsidR="00A84A5E">
        <w:rPr>
          <w:rFonts w:ascii="Times New Roman" w:hAnsi="Times New Roman"/>
          <w:sz w:val="24"/>
          <w:szCs w:val="24"/>
        </w:rPr>
        <w:t>,</w:t>
      </w:r>
      <w:r w:rsidR="00B0106B" w:rsidRPr="005E4453">
        <w:rPr>
          <w:rFonts w:ascii="Times New Roman" w:hAnsi="Times New Roman"/>
          <w:sz w:val="24"/>
          <w:szCs w:val="24"/>
        </w:rPr>
        <w:t xml:space="preserve"> </w:t>
      </w:r>
      <w:r w:rsidRPr="005E4453">
        <w:rPr>
          <w:rFonts w:ascii="Times New Roman" w:hAnsi="Times New Roman"/>
          <w:sz w:val="24"/>
          <w:szCs w:val="24"/>
        </w:rPr>
        <w:t>Sage</w:t>
      </w:r>
      <w:r w:rsidR="00B0106B" w:rsidRPr="005E4453">
        <w:rPr>
          <w:rFonts w:ascii="Times New Roman" w:hAnsi="Times New Roman"/>
          <w:sz w:val="24"/>
          <w:szCs w:val="24"/>
        </w:rPr>
        <w:t>.</w:t>
      </w:r>
      <w:r w:rsidRPr="005E4453">
        <w:rPr>
          <w:rFonts w:ascii="Times New Roman" w:hAnsi="Times New Roman"/>
          <w:sz w:val="24"/>
          <w:szCs w:val="24"/>
        </w:rPr>
        <w:t xml:space="preserve"> </w:t>
      </w:r>
    </w:p>
    <w:p w14:paraId="5D528FED" w14:textId="5B3B3CCA" w:rsidR="00AC4212" w:rsidRPr="005E4453" w:rsidRDefault="00AC4212" w:rsidP="00AC4212">
      <w:pPr>
        <w:pStyle w:val="NormalWeb"/>
        <w:spacing w:before="0" w:beforeAutospacing="0" w:after="0" w:afterAutospacing="0"/>
        <w:ind w:left="720" w:hanging="720"/>
        <w:jc w:val="both"/>
        <w:rPr>
          <w:rFonts w:ascii="Times New Roman" w:hAnsi="Times New Roman"/>
          <w:sz w:val="24"/>
          <w:szCs w:val="24"/>
        </w:rPr>
      </w:pPr>
      <w:proofErr w:type="spellStart"/>
      <w:r w:rsidRPr="00FE66EA">
        <w:rPr>
          <w:rFonts w:ascii="Times New Roman" w:hAnsi="Times New Roman"/>
          <w:sz w:val="24"/>
          <w:szCs w:val="24"/>
        </w:rPr>
        <w:t>Hibbert</w:t>
      </w:r>
      <w:proofErr w:type="spellEnd"/>
      <w:r w:rsidRPr="00FE66EA">
        <w:rPr>
          <w:rFonts w:ascii="Times New Roman" w:hAnsi="Times New Roman"/>
          <w:sz w:val="24"/>
          <w:szCs w:val="24"/>
        </w:rPr>
        <w:t>, P.</w:t>
      </w:r>
      <w:r>
        <w:rPr>
          <w:rFonts w:ascii="Times New Roman" w:hAnsi="Times New Roman"/>
          <w:sz w:val="24"/>
          <w:szCs w:val="24"/>
        </w:rPr>
        <w:t>, &amp;</w:t>
      </w:r>
      <w:r w:rsidRPr="00FE66EA">
        <w:rPr>
          <w:rFonts w:ascii="Times New Roman" w:hAnsi="Times New Roman"/>
          <w:sz w:val="24"/>
          <w:szCs w:val="24"/>
        </w:rPr>
        <w:t xml:space="preserve"> </w:t>
      </w:r>
      <w:proofErr w:type="spellStart"/>
      <w:r w:rsidRPr="00FE66EA">
        <w:rPr>
          <w:rFonts w:ascii="Times New Roman" w:hAnsi="Times New Roman"/>
          <w:sz w:val="24"/>
          <w:szCs w:val="24"/>
        </w:rPr>
        <w:t>Cunliffe</w:t>
      </w:r>
      <w:proofErr w:type="spellEnd"/>
      <w:r w:rsidRPr="00FE66EA">
        <w:rPr>
          <w:rFonts w:ascii="Times New Roman" w:hAnsi="Times New Roman"/>
          <w:sz w:val="24"/>
          <w:szCs w:val="24"/>
        </w:rPr>
        <w:t>, A. (2015)</w:t>
      </w:r>
      <w:r w:rsidR="00A84A5E">
        <w:rPr>
          <w:rFonts w:ascii="Times New Roman" w:hAnsi="Times New Roman"/>
          <w:sz w:val="24"/>
          <w:szCs w:val="24"/>
        </w:rPr>
        <w:t>.</w:t>
      </w:r>
      <w:r w:rsidRPr="00FE66EA">
        <w:rPr>
          <w:rFonts w:ascii="Times New Roman" w:hAnsi="Times New Roman"/>
          <w:sz w:val="24"/>
          <w:szCs w:val="24"/>
        </w:rPr>
        <w:t xml:space="preserve"> Responsible </w:t>
      </w:r>
      <w:r w:rsidR="00A84A5E">
        <w:rPr>
          <w:rFonts w:ascii="Times New Roman" w:hAnsi="Times New Roman"/>
          <w:sz w:val="24"/>
          <w:szCs w:val="24"/>
        </w:rPr>
        <w:t>m</w:t>
      </w:r>
      <w:r w:rsidRPr="00FE66EA">
        <w:rPr>
          <w:rFonts w:ascii="Times New Roman" w:hAnsi="Times New Roman"/>
          <w:sz w:val="24"/>
          <w:szCs w:val="24"/>
        </w:rPr>
        <w:t xml:space="preserve">anagement: Engaging </w:t>
      </w:r>
      <w:r w:rsidR="00A84A5E">
        <w:rPr>
          <w:rFonts w:ascii="Times New Roman" w:hAnsi="Times New Roman"/>
          <w:sz w:val="24"/>
          <w:szCs w:val="24"/>
        </w:rPr>
        <w:t>m</w:t>
      </w:r>
      <w:r w:rsidRPr="00FE66EA">
        <w:rPr>
          <w:rFonts w:ascii="Times New Roman" w:hAnsi="Times New Roman"/>
          <w:sz w:val="24"/>
          <w:szCs w:val="24"/>
        </w:rPr>
        <w:t xml:space="preserve">oral </w:t>
      </w:r>
      <w:r w:rsidR="00A84A5E">
        <w:rPr>
          <w:rFonts w:ascii="Times New Roman" w:hAnsi="Times New Roman"/>
          <w:sz w:val="24"/>
          <w:szCs w:val="24"/>
        </w:rPr>
        <w:t>r</w:t>
      </w:r>
      <w:r w:rsidRPr="00FE66EA">
        <w:rPr>
          <w:rFonts w:ascii="Times New Roman" w:hAnsi="Times New Roman"/>
          <w:sz w:val="24"/>
          <w:szCs w:val="24"/>
        </w:rPr>
        <w:t xml:space="preserve">eflexive </w:t>
      </w:r>
      <w:r w:rsidR="00A84A5E">
        <w:rPr>
          <w:rFonts w:ascii="Times New Roman" w:hAnsi="Times New Roman"/>
          <w:sz w:val="24"/>
          <w:szCs w:val="24"/>
        </w:rPr>
        <w:t>p</w:t>
      </w:r>
      <w:r w:rsidRPr="00FE66EA">
        <w:rPr>
          <w:rFonts w:ascii="Times New Roman" w:hAnsi="Times New Roman"/>
          <w:sz w:val="24"/>
          <w:szCs w:val="24"/>
        </w:rPr>
        <w:t xml:space="preserve">ractice through </w:t>
      </w:r>
      <w:r w:rsidR="00A84A5E">
        <w:rPr>
          <w:rFonts w:ascii="Times New Roman" w:hAnsi="Times New Roman"/>
          <w:sz w:val="24"/>
          <w:szCs w:val="24"/>
        </w:rPr>
        <w:t>t</w:t>
      </w:r>
      <w:r w:rsidRPr="00FE66EA">
        <w:rPr>
          <w:rFonts w:ascii="Times New Roman" w:hAnsi="Times New Roman"/>
          <w:sz w:val="24"/>
          <w:szCs w:val="24"/>
        </w:rPr>
        <w:t xml:space="preserve">hreshold </w:t>
      </w:r>
      <w:r w:rsidR="00A84A5E">
        <w:rPr>
          <w:rFonts w:ascii="Times New Roman" w:hAnsi="Times New Roman"/>
          <w:sz w:val="24"/>
          <w:szCs w:val="24"/>
        </w:rPr>
        <w:t>c</w:t>
      </w:r>
      <w:r w:rsidRPr="00FE66EA">
        <w:rPr>
          <w:rFonts w:ascii="Times New Roman" w:hAnsi="Times New Roman"/>
          <w:sz w:val="24"/>
          <w:szCs w:val="24"/>
        </w:rPr>
        <w:t xml:space="preserve">oncepts. </w:t>
      </w:r>
      <w:proofErr w:type="gramStart"/>
      <w:r w:rsidRPr="004D504D">
        <w:rPr>
          <w:rFonts w:ascii="Times New Roman" w:hAnsi="Times New Roman"/>
          <w:i/>
          <w:sz w:val="24"/>
          <w:szCs w:val="24"/>
        </w:rPr>
        <w:t>Journal of Business Ethics,</w:t>
      </w:r>
      <w:r w:rsidRPr="00FE66EA">
        <w:rPr>
          <w:rFonts w:ascii="Times New Roman" w:hAnsi="Times New Roman"/>
          <w:sz w:val="24"/>
          <w:szCs w:val="24"/>
        </w:rPr>
        <w:t xml:space="preserve"> </w:t>
      </w:r>
      <w:r w:rsidRPr="0080525E">
        <w:rPr>
          <w:rFonts w:ascii="Times New Roman" w:hAnsi="Times New Roman"/>
          <w:sz w:val="24"/>
          <w:szCs w:val="24"/>
        </w:rPr>
        <w:t>127</w:t>
      </w:r>
      <w:r>
        <w:rPr>
          <w:rFonts w:ascii="Times New Roman" w:hAnsi="Times New Roman"/>
          <w:sz w:val="24"/>
          <w:szCs w:val="24"/>
        </w:rPr>
        <w:t>,</w:t>
      </w:r>
      <w:r w:rsidRPr="00FE66EA">
        <w:rPr>
          <w:rFonts w:ascii="Times New Roman" w:hAnsi="Times New Roman"/>
          <w:sz w:val="24"/>
          <w:szCs w:val="24"/>
        </w:rPr>
        <w:t xml:space="preserve"> 177-188</w:t>
      </w:r>
      <w:r>
        <w:rPr>
          <w:rFonts w:ascii="Times New Roman" w:hAnsi="Times New Roman"/>
          <w:sz w:val="24"/>
          <w:szCs w:val="24"/>
        </w:rPr>
        <w:t>.</w:t>
      </w:r>
      <w:proofErr w:type="gramEnd"/>
      <w:r w:rsidRPr="00FE66EA">
        <w:rPr>
          <w:rFonts w:ascii="Times New Roman" w:hAnsi="Times New Roman"/>
          <w:sz w:val="24"/>
          <w:szCs w:val="24"/>
        </w:rPr>
        <w:t xml:space="preserve"> </w:t>
      </w:r>
    </w:p>
    <w:p w14:paraId="0FA8861C" w14:textId="297CAD63" w:rsidR="00BF28F9" w:rsidRPr="005E4453" w:rsidRDefault="00BF28F9" w:rsidP="00BF28F9">
      <w:pPr>
        <w:ind w:left="567" w:hanging="567"/>
        <w:jc w:val="both"/>
        <w:rPr>
          <w:rFonts w:ascii="Times New Roman" w:hAnsi="Times New Roman" w:cs="Times New Roman"/>
        </w:rPr>
      </w:pPr>
      <w:proofErr w:type="spellStart"/>
      <w:proofErr w:type="gramStart"/>
      <w:r w:rsidRPr="008D55FD">
        <w:rPr>
          <w:rFonts w:ascii="Times New Roman" w:hAnsi="Times New Roman" w:cs="Times New Roman"/>
          <w:color w:val="1A1A1A"/>
        </w:rPr>
        <w:t>Hühn</w:t>
      </w:r>
      <w:proofErr w:type="spellEnd"/>
      <w:r w:rsidRPr="008D55FD">
        <w:rPr>
          <w:rFonts w:ascii="Times New Roman" w:hAnsi="Times New Roman" w:cs="Times New Roman"/>
          <w:color w:val="1A1A1A"/>
        </w:rPr>
        <w:t>, M. P. (2014).</w:t>
      </w:r>
      <w:proofErr w:type="gramEnd"/>
      <w:r w:rsidRPr="008D55FD">
        <w:rPr>
          <w:rFonts w:ascii="Times New Roman" w:hAnsi="Times New Roman" w:cs="Times New Roman"/>
          <w:color w:val="1A1A1A"/>
        </w:rPr>
        <w:t xml:space="preserve"> You reap what you sow: How MBA programs undermine ethics. </w:t>
      </w:r>
      <w:proofErr w:type="gramStart"/>
      <w:r w:rsidRPr="008D55FD">
        <w:rPr>
          <w:rFonts w:ascii="Times New Roman" w:hAnsi="Times New Roman" w:cs="Times New Roman"/>
          <w:i/>
          <w:iCs/>
          <w:color w:val="1A1A1A"/>
        </w:rPr>
        <w:t>Journal of Business Ethics</w:t>
      </w:r>
      <w:r w:rsidRPr="008D55FD">
        <w:rPr>
          <w:rFonts w:ascii="Times New Roman" w:hAnsi="Times New Roman" w:cs="Times New Roman"/>
          <w:color w:val="1A1A1A"/>
        </w:rPr>
        <w:t xml:space="preserve">, </w:t>
      </w:r>
      <w:r w:rsidRPr="008D55FD">
        <w:rPr>
          <w:rFonts w:ascii="Times New Roman" w:hAnsi="Times New Roman" w:cs="Times New Roman"/>
          <w:i/>
          <w:iCs/>
          <w:color w:val="1A1A1A"/>
        </w:rPr>
        <w:t>121</w:t>
      </w:r>
      <w:r w:rsidRPr="008D55FD">
        <w:rPr>
          <w:rFonts w:ascii="Times New Roman" w:hAnsi="Times New Roman" w:cs="Times New Roman"/>
          <w:color w:val="1A1A1A"/>
        </w:rPr>
        <w:t>(4), 527-541.</w:t>
      </w:r>
      <w:proofErr w:type="gramEnd"/>
    </w:p>
    <w:p w14:paraId="7DF3FE39" w14:textId="77777777" w:rsidR="00BF28F9" w:rsidRPr="005E4453" w:rsidRDefault="00BF28F9" w:rsidP="00BF28F9">
      <w:pPr>
        <w:ind w:left="567" w:hanging="567"/>
        <w:jc w:val="both"/>
        <w:rPr>
          <w:rFonts w:ascii="Times New Roman" w:hAnsi="Times New Roman" w:cs="Times New Roman"/>
          <w:color w:val="1A1A1A"/>
        </w:rPr>
      </w:pPr>
      <w:proofErr w:type="gramStart"/>
      <w:r w:rsidRPr="008D55FD">
        <w:rPr>
          <w:rFonts w:ascii="Times New Roman" w:hAnsi="Times New Roman" w:cs="Times New Roman"/>
          <w:color w:val="1A1A1A"/>
        </w:rPr>
        <w:t>Jones, D. A. (2009).</w:t>
      </w:r>
      <w:proofErr w:type="gramEnd"/>
      <w:r w:rsidRPr="008D55FD">
        <w:rPr>
          <w:rFonts w:ascii="Times New Roman" w:hAnsi="Times New Roman" w:cs="Times New Roman"/>
          <w:color w:val="1A1A1A"/>
        </w:rPr>
        <w:t xml:space="preserve"> A novel approach to business ethics training: Improving moral reasoning in just a few weeks. </w:t>
      </w:r>
      <w:proofErr w:type="gramStart"/>
      <w:r w:rsidRPr="00194651">
        <w:rPr>
          <w:rFonts w:ascii="Times New Roman" w:hAnsi="Times New Roman" w:cs="Times New Roman"/>
          <w:i/>
          <w:iCs/>
          <w:color w:val="1A1A1A"/>
        </w:rPr>
        <w:t>Journal of Business Ethics</w:t>
      </w:r>
      <w:r w:rsidRPr="00194651">
        <w:rPr>
          <w:rFonts w:ascii="Times New Roman" w:hAnsi="Times New Roman" w:cs="Times New Roman"/>
          <w:color w:val="1A1A1A"/>
        </w:rPr>
        <w:t>,</w:t>
      </w:r>
      <w:r w:rsidRPr="00194651">
        <w:rPr>
          <w:rFonts w:ascii="Times New Roman" w:hAnsi="Times New Roman" w:cs="Times New Roman"/>
          <w:i/>
          <w:color w:val="1A1A1A"/>
        </w:rPr>
        <w:t xml:space="preserve"> </w:t>
      </w:r>
      <w:r w:rsidRPr="003475FC">
        <w:rPr>
          <w:rFonts w:ascii="Times New Roman" w:hAnsi="Times New Roman" w:cs="Times New Roman"/>
          <w:i/>
          <w:iCs/>
          <w:color w:val="1A1A1A"/>
        </w:rPr>
        <w:t>88</w:t>
      </w:r>
      <w:r w:rsidRPr="005E4453">
        <w:rPr>
          <w:rFonts w:ascii="Times New Roman" w:hAnsi="Times New Roman" w:cs="Times New Roman"/>
          <w:color w:val="1A1A1A"/>
        </w:rPr>
        <w:t>(2), 367-379.</w:t>
      </w:r>
      <w:proofErr w:type="gramEnd"/>
    </w:p>
    <w:p w14:paraId="2CC258C4" w14:textId="03C85D1F" w:rsidR="00BF28F9" w:rsidRPr="005E4453" w:rsidRDefault="00BF28F9" w:rsidP="00BF28F9">
      <w:pPr>
        <w:ind w:left="567" w:hanging="567"/>
        <w:jc w:val="both"/>
        <w:rPr>
          <w:rFonts w:ascii="Times New Roman" w:hAnsi="Times New Roman" w:cs="Times New Roman"/>
          <w:color w:val="1A1A1A"/>
        </w:rPr>
      </w:pPr>
      <w:proofErr w:type="spellStart"/>
      <w:r w:rsidRPr="005E4453">
        <w:rPr>
          <w:rFonts w:ascii="Times New Roman" w:hAnsi="Times New Roman" w:cs="Times New Roman"/>
          <w:color w:val="1A1A1A"/>
        </w:rPr>
        <w:t>Jurkiewicz</w:t>
      </w:r>
      <w:proofErr w:type="spellEnd"/>
      <w:r w:rsidRPr="005E4453">
        <w:rPr>
          <w:rFonts w:ascii="Times New Roman" w:hAnsi="Times New Roman" w:cs="Times New Roman"/>
          <w:color w:val="1A1A1A"/>
        </w:rPr>
        <w:t xml:space="preserve">, C. L., </w:t>
      </w:r>
      <w:proofErr w:type="spellStart"/>
      <w:r w:rsidRPr="005E4453">
        <w:rPr>
          <w:rFonts w:ascii="Times New Roman" w:hAnsi="Times New Roman" w:cs="Times New Roman"/>
          <w:color w:val="1A1A1A"/>
        </w:rPr>
        <w:t>Giacalone</w:t>
      </w:r>
      <w:proofErr w:type="spellEnd"/>
      <w:r w:rsidRPr="005E4453">
        <w:rPr>
          <w:rFonts w:ascii="Times New Roman" w:hAnsi="Times New Roman" w:cs="Times New Roman"/>
          <w:color w:val="1A1A1A"/>
        </w:rPr>
        <w:t xml:space="preserve">, R. A., </w:t>
      </w:r>
      <w:r w:rsidR="00E176E0">
        <w:rPr>
          <w:rFonts w:ascii="Times New Roman" w:hAnsi="Times New Roman" w:cs="Times New Roman"/>
          <w:color w:val="1A1A1A"/>
        </w:rPr>
        <w:t xml:space="preserve">&amp; </w:t>
      </w:r>
      <w:proofErr w:type="spellStart"/>
      <w:r w:rsidRPr="005E4453">
        <w:rPr>
          <w:rFonts w:ascii="Times New Roman" w:hAnsi="Times New Roman" w:cs="Times New Roman"/>
          <w:color w:val="1A1A1A"/>
        </w:rPr>
        <w:t>Knouse</w:t>
      </w:r>
      <w:proofErr w:type="spellEnd"/>
      <w:r w:rsidRPr="005E4453">
        <w:rPr>
          <w:rFonts w:ascii="Times New Roman" w:hAnsi="Times New Roman" w:cs="Times New Roman"/>
          <w:color w:val="1A1A1A"/>
        </w:rPr>
        <w:t xml:space="preserve">, S. B. (2004). Transforming personal experience into a pedagogical tool: Ethical complaints. </w:t>
      </w:r>
      <w:proofErr w:type="gramStart"/>
      <w:r w:rsidRPr="005E4453">
        <w:rPr>
          <w:rFonts w:ascii="Times New Roman" w:hAnsi="Times New Roman" w:cs="Times New Roman"/>
          <w:i/>
          <w:iCs/>
          <w:color w:val="1A1A1A"/>
        </w:rPr>
        <w:t>Journal of Business Ethics</w:t>
      </w:r>
      <w:r w:rsidRPr="005E4453">
        <w:rPr>
          <w:rFonts w:ascii="Times New Roman" w:hAnsi="Times New Roman" w:cs="Times New Roman"/>
          <w:color w:val="1A1A1A"/>
        </w:rPr>
        <w:t xml:space="preserve">, </w:t>
      </w:r>
      <w:r w:rsidRPr="005E4453">
        <w:rPr>
          <w:rFonts w:ascii="Times New Roman" w:hAnsi="Times New Roman" w:cs="Times New Roman"/>
          <w:i/>
          <w:iCs/>
          <w:color w:val="1A1A1A"/>
        </w:rPr>
        <w:t>53</w:t>
      </w:r>
      <w:r w:rsidRPr="005E4453">
        <w:rPr>
          <w:rFonts w:ascii="Times New Roman" w:hAnsi="Times New Roman" w:cs="Times New Roman"/>
          <w:color w:val="1A1A1A"/>
        </w:rPr>
        <w:t>(3), 283-295.</w:t>
      </w:r>
      <w:proofErr w:type="gramEnd"/>
    </w:p>
    <w:p w14:paraId="6687DDFC" w14:textId="4AA5AB29" w:rsidR="00815493" w:rsidRPr="005E4453" w:rsidRDefault="00815493" w:rsidP="003845F6">
      <w:pPr>
        <w:widowControl w:val="0"/>
        <w:autoSpaceDE w:val="0"/>
        <w:autoSpaceDN w:val="0"/>
        <w:adjustRightInd w:val="0"/>
        <w:ind w:left="720" w:hanging="720"/>
        <w:jc w:val="both"/>
        <w:rPr>
          <w:rFonts w:ascii="Times New Roman" w:hAnsi="Times New Roman" w:cs="Times New Roman"/>
          <w:color w:val="292526"/>
        </w:rPr>
      </w:pPr>
      <w:r w:rsidRPr="005E4453">
        <w:rPr>
          <w:rFonts w:ascii="Times New Roman" w:hAnsi="Times New Roman" w:cs="Times New Roman"/>
          <w:color w:val="292526"/>
        </w:rPr>
        <w:lastRenderedPageBreak/>
        <w:t xml:space="preserve">Kearns, K., </w:t>
      </w:r>
      <w:r w:rsidR="00E176E0">
        <w:rPr>
          <w:rFonts w:ascii="Times New Roman" w:hAnsi="Times New Roman" w:cs="Times New Roman"/>
          <w:color w:val="292526"/>
        </w:rPr>
        <w:t xml:space="preserve">&amp; </w:t>
      </w:r>
      <w:proofErr w:type="spellStart"/>
      <w:r w:rsidRPr="005E4453">
        <w:rPr>
          <w:rFonts w:ascii="Times New Roman" w:hAnsi="Times New Roman" w:cs="Times New Roman"/>
          <w:color w:val="292526"/>
        </w:rPr>
        <w:t>Springett</w:t>
      </w:r>
      <w:proofErr w:type="spellEnd"/>
      <w:r w:rsidRPr="005E4453">
        <w:rPr>
          <w:rFonts w:ascii="Times New Roman" w:hAnsi="Times New Roman" w:cs="Times New Roman"/>
          <w:color w:val="292526"/>
        </w:rPr>
        <w:t xml:space="preserve">, D. (2003). Educating for sustainability: </w:t>
      </w:r>
      <w:r w:rsidR="00EE4D45" w:rsidRPr="005E4453">
        <w:rPr>
          <w:rFonts w:ascii="Times New Roman" w:hAnsi="Times New Roman" w:cs="Times New Roman"/>
          <w:color w:val="292526"/>
        </w:rPr>
        <w:t>D</w:t>
      </w:r>
      <w:r w:rsidRPr="005E4453">
        <w:rPr>
          <w:rFonts w:ascii="Times New Roman" w:hAnsi="Times New Roman" w:cs="Times New Roman"/>
          <w:color w:val="292526"/>
        </w:rPr>
        <w:t xml:space="preserve">eveloping critical skills. </w:t>
      </w:r>
      <w:proofErr w:type="gramStart"/>
      <w:r w:rsidRPr="005E4453">
        <w:rPr>
          <w:rFonts w:ascii="Times New Roman" w:hAnsi="Times New Roman" w:cs="Times New Roman"/>
          <w:i/>
          <w:color w:val="292526"/>
        </w:rPr>
        <w:t>Journal of Management Education</w:t>
      </w:r>
      <w:r w:rsidRPr="005E4453">
        <w:rPr>
          <w:rFonts w:ascii="Times New Roman" w:hAnsi="Times New Roman" w:cs="Times New Roman"/>
          <w:color w:val="292526"/>
        </w:rPr>
        <w:t>,</w:t>
      </w:r>
      <w:r w:rsidRPr="005E4453">
        <w:rPr>
          <w:rFonts w:ascii="Times New Roman" w:hAnsi="Times New Roman" w:cs="Times New Roman"/>
          <w:i/>
          <w:color w:val="292526"/>
        </w:rPr>
        <w:t xml:space="preserve"> 27</w:t>
      </w:r>
      <w:r w:rsidRPr="005E4453">
        <w:rPr>
          <w:rFonts w:ascii="Times New Roman" w:hAnsi="Times New Roman" w:cs="Times New Roman"/>
          <w:color w:val="292526"/>
        </w:rPr>
        <w:t>(2)</w:t>
      </w:r>
      <w:r w:rsidR="00B0106B" w:rsidRPr="005E4453">
        <w:rPr>
          <w:rFonts w:ascii="Times New Roman" w:hAnsi="Times New Roman" w:cs="Times New Roman"/>
          <w:color w:val="292526"/>
        </w:rPr>
        <w:t>,</w:t>
      </w:r>
      <w:r w:rsidRPr="005E4453">
        <w:rPr>
          <w:rFonts w:ascii="Times New Roman" w:hAnsi="Times New Roman" w:cs="Times New Roman"/>
          <w:color w:val="292526"/>
        </w:rPr>
        <w:t xml:space="preserve"> 188-204.</w:t>
      </w:r>
      <w:proofErr w:type="gramEnd"/>
    </w:p>
    <w:p w14:paraId="3944834B" w14:textId="77777777" w:rsidR="007373DF" w:rsidRDefault="00FB169A" w:rsidP="009445A4">
      <w:pPr>
        <w:widowControl w:val="0"/>
        <w:autoSpaceDE w:val="0"/>
        <w:autoSpaceDN w:val="0"/>
        <w:adjustRightInd w:val="0"/>
        <w:ind w:left="709" w:hanging="709"/>
        <w:rPr>
          <w:rFonts w:ascii="Times New Roman" w:hAnsi="Times New Roman" w:cs="Times New Roman"/>
        </w:rPr>
      </w:pPr>
      <w:proofErr w:type="spellStart"/>
      <w:proofErr w:type="gramStart"/>
      <w:r w:rsidRPr="009F5B83">
        <w:rPr>
          <w:rFonts w:ascii="Times New Roman" w:hAnsi="Times New Roman" w:cs="Times New Roman"/>
        </w:rPr>
        <w:t>Kenworthy-U</w:t>
      </w:r>
      <w:r w:rsidRPr="00C60997">
        <w:rPr>
          <w:rFonts w:ascii="Times New Roman" w:hAnsi="Times New Roman" w:cs="Times New Roman"/>
        </w:rPr>
        <w:t>’</w:t>
      </w:r>
      <w:r w:rsidRPr="00FE66EA">
        <w:rPr>
          <w:rFonts w:ascii="Times New Roman" w:hAnsi="Times New Roman" w:cs="Times New Roman"/>
        </w:rPr>
        <w:t>Ren</w:t>
      </w:r>
      <w:proofErr w:type="spellEnd"/>
      <w:r w:rsidRPr="00FE66EA">
        <w:rPr>
          <w:rFonts w:ascii="Times New Roman" w:hAnsi="Times New Roman" w:cs="Times New Roman"/>
        </w:rPr>
        <w:t xml:space="preserve">, A. L., &amp; Peterson, T. O. </w:t>
      </w:r>
      <w:r w:rsidRPr="009F5B83">
        <w:rPr>
          <w:rFonts w:ascii="Times New Roman" w:hAnsi="Times New Roman" w:cs="Times New Roman"/>
        </w:rPr>
        <w:t>(</w:t>
      </w:r>
      <w:r w:rsidRPr="00FE66EA">
        <w:rPr>
          <w:rFonts w:ascii="Times New Roman" w:hAnsi="Times New Roman" w:cs="Times New Roman"/>
        </w:rPr>
        <w:t>2005</w:t>
      </w:r>
      <w:r w:rsidRPr="009F5B83">
        <w:rPr>
          <w:rFonts w:ascii="Times New Roman" w:hAnsi="Times New Roman" w:cs="Times New Roman"/>
        </w:rPr>
        <w:t>)</w:t>
      </w:r>
      <w:r w:rsidRPr="00FE66EA">
        <w:rPr>
          <w:rFonts w:ascii="Times New Roman" w:hAnsi="Times New Roman" w:cs="Times New Roman"/>
        </w:rPr>
        <w:t>.</w:t>
      </w:r>
      <w:proofErr w:type="gramEnd"/>
      <w:r w:rsidRPr="00FE66EA">
        <w:rPr>
          <w:rFonts w:ascii="Times New Roman" w:hAnsi="Times New Roman" w:cs="Times New Roman"/>
        </w:rPr>
        <w:t xml:space="preserve"> Service-</w:t>
      </w:r>
      <w:r w:rsidRPr="009F5B83">
        <w:rPr>
          <w:rFonts w:ascii="Times New Roman" w:hAnsi="Times New Roman" w:cs="Times New Roman"/>
        </w:rPr>
        <w:t>l</w:t>
      </w:r>
      <w:r w:rsidRPr="00FE66EA">
        <w:rPr>
          <w:rFonts w:ascii="Times New Roman" w:hAnsi="Times New Roman" w:cs="Times New Roman"/>
        </w:rPr>
        <w:t xml:space="preserve">earning [Special Issue]. </w:t>
      </w:r>
      <w:proofErr w:type="gramStart"/>
      <w:r w:rsidRPr="00FE66EA">
        <w:rPr>
          <w:rFonts w:ascii="Times New Roman" w:hAnsi="Times New Roman" w:cs="Times New Roman"/>
          <w:i/>
        </w:rPr>
        <w:t>Academy of Management Journal of Learning and Education</w:t>
      </w:r>
      <w:r w:rsidRPr="00FE66EA">
        <w:rPr>
          <w:rFonts w:ascii="Times New Roman" w:hAnsi="Times New Roman" w:cs="Times New Roman"/>
        </w:rPr>
        <w:t xml:space="preserve">, </w:t>
      </w:r>
      <w:r w:rsidRPr="004D504D">
        <w:rPr>
          <w:rFonts w:ascii="Times New Roman" w:hAnsi="Times New Roman" w:cs="Times New Roman"/>
          <w:i/>
        </w:rPr>
        <w:t>4</w:t>
      </w:r>
      <w:r w:rsidRPr="00FE66EA">
        <w:rPr>
          <w:rFonts w:ascii="Times New Roman" w:hAnsi="Times New Roman" w:cs="Times New Roman"/>
        </w:rPr>
        <w:t>(3)</w:t>
      </w:r>
      <w:r w:rsidRPr="009F5B83">
        <w:rPr>
          <w:rFonts w:ascii="Times New Roman" w:hAnsi="Times New Roman" w:cs="Times New Roman"/>
        </w:rPr>
        <w:t>, 272-277</w:t>
      </w:r>
      <w:r w:rsidRPr="00FE66EA">
        <w:rPr>
          <w:rFonts w:ascii="Times New Roman" w:hAnsi="Times New Roman" w:cs="Times New Roman"/>
        </w:rPr>
        <w:t>.</w:t>
      </w:r>
      <w:proofErr w:type="gramEnd"/>
    </w:p>
    <w:p w14:paraId="5210BF03" w14:textId="50A42394" w:rsidR="007373DF" w:rsidRPr="00EA09DE" w:rsidRDefault="007373DF" w:rsidP="009445A4">
      <w:pPr>
        <w:widowControl w:val="0"/>
        <w:autoSpaceDE w:val="0"/>
        <w:autoSpaceDN w:val="0"/>
        <w:adjustRightInd w:val="0"/>
        <w:ind w:left="709" w:hanging="709"/>
        <w:rPr>
          <w:rFonts w:ascii="Times New Roman" w:hAnsi="Times New Roman" w:cs="Times New Roman"/>
        </w:rPr>
      </w:pPr>
      <w:r w:rsidRPr="00BB524A">
        <w:rPr>
          <w:rFonts w:ascii="Times New Roman" w:hAnsi="Times New Roman" w:cs="Times New Roman"/>
        </w:rPr>
        <w:t xml:space="preserve">Kolb, A. Y., &amp; </w:t>
      </w:r>
      <w:r w:rsidRPr="00EA09DE">
        <w:rPr>
          <w:rFonts w:ascii="Times New Roman" w:hAnsi="Times New Roman" w:cs="Times New Roman"/>
        </w:rPr>
        <w:t xml:space="preserve">Kolb, D. A. </w:t>
      </w:r>
      <w:r w:rsidR="004653A5" w:rsidRPr="00EA09DE">
        <w:rPr>
          <w:rFonts w:ascii="Times New Roman" w:hAnsi="Times New Roman" w:cs="Times New Roman"/>
        </w:rPr>
        <w:t>(</w:t>
      </w:r>
      <w:r w:rsidRPr="00EA09DE">
        <w:rPr>
          <w:rFonts w:ascii="Times New Roman" w:hAnsi="Times New Roman" w:cs="Times New Roman"/>
        </w:rPr>
        <w:t>2005</w:t>
      </w:r>
      <w:r w:rsidR="004653A5" w:rsidRPr="00822CEE">
        <w:rPr>
          <w:rFonts w:ascii="Times New Roman" w:hAnsi="Times New Roman" w:cs="Times New Roman"/>
        </w:rPr>
        <w:t>). Learning styl</w:t>
      </w:r>
      <w:r w:rsidR="004653A5" w:rsidRPr="00EA09DE">
        <w:rPr>
          <w:rFonts w:ascii="Times New Roman" w:hAnsi="Times New Roman" w:cs="Times New Roman"/>
        </w:rPr>
        <w:t>es and learning spaces: Enhancing experiential learning in higher e</w:t>
      </w:r>
      <w:r w:rsidRPr="00EA09DE">
        <w:rPr>
          <w:rFonts w:ascii="Times New Roman" w:hAnsi="Times New Roman" w:cs="Times New Roman"/>
        </w:rPr>
        <w:t xml:space="preserve">ducation. </w:t>
      </w:r>
      <w:proofErr w:type="gramStart"/>
      <w:r w:rsidRPr="00EA09DE">
        <w:rPr>
          <w:rFonts w:ascii="Times New Roman" w:hAnsi="Times New Roman" w:cs="Times New Roman"/>
          <w:i/>
        </w:rPr>
        <w:t>Academy of Management Learning &amp; Education</w:t>
      </w:r>
      <w:r w:rsidRPr="00EA09DE">
        <w:rPr>
          <w:rFonts w:ascii="Times New Roman" w:hAnsi="Times New Roman" w:cs="Times New Roman"/>
        </w:rPr>
        <w:t xml:space="preserve">, </w:t>
      </w:r>
      <w:r w:rsidRPr="00EA09DE">
        <w:rPr>
          <w:rFonts w:ascii="Times New Roman" w:hAnsi="Times New Roman" w:cs="Times New Roman"/>
          <w:i/>
        </w:rPr>
        <w:t>4</w:t>
      </w:r>
      <w:r w:rsidRPr="00EA09DE">
        <w:rPr>
          <w:rFonts w:ascii="Times New Roman" w:hAnsi="Times New Roman" w:cs="Times New Roman"/>
        </w:rPr>
        <w:t>(2)</w:t>
      </w:r>
      <w:r w:rsidR="00E176E0" w:rsidRPr="00EA09DE">
        <w:rPr>
          <w:rFonts w:ascii="Times New Roman" w:hAnsi="Times New Roman" w:cs="Times New Roman"/>
        </w:rPr>
        <w:t>,</w:t>
      </w:r>
      <w:r w:rsidRPr="00EA09DE">
        <w:rPr>
          <w:rFonts w:ascii="Times New Roman" w:hAnsi="Times New Roman" w:cs="Times New Roman"/>
        </w:rPr>
        <w:t xml:space="preserve"> 193-212.</w:t>
      </w:r>
      <w:proofErr w:type="gramEnd"/>
    </w:p>
    <w:p w14:paraId="36088703" w14:textId="4A9EBFA8" w:rsidR="00D75C7D" w:rsidRPr="005F3CC3" w:rsidRDefault="00D75C7D" w:rsidP="009529BF">
      <w:pPr>
        <w:ind w:left="720" w:hanging="720"/>
        <w:jc w:val="both"/>
        <w:rPr>
          <w:rFonts w:ascii="Times New Roman" w:hAnsi="Times New Roman" w:cs="Times New Roman"/>
        </w:rPr>
      </w:pPr>
      <w:proofErr w:type="spellStart"/>
      <w:r w:rsidRPr="005F3CC3">
        <w:rPr>
          <w:rFonts w:ascii="Times New Roman" w:hAnsi="Times New Roman" w:cs="Times New Roman"/>
        </w:rPr>
        <w:t>Kolbert</w:t>
      </w:r>
      <w:proofErr w:type="spellEnd"/>
      <w:r w:rsidR="008E6C83" w:rsidRPr="005F3CC3">
        <w:rPr>
          <w:rFonts w:ascii="Times New Roman" w:hAnsi="Times New Roman" w:cs="Times New Roman"/>
        </w:rPr>
        <w:t xml:space="preserve">. E. (2014). </w:t>
      </w:r>
      <w:r w:rsidR="008E6C83" w:rsidRPr="005F3CC3">
        <w:rPr>
          <w:rFonts w:ascii="Times New Roman" w:hAnsi="Times New Roman" w:cs="Times New Roman"/>
          <w:i/>
        </w:rPr>
        <w:t>The sixth extinction: An unnatural history</w:t>
      </w:r>
      <w:r w:rsidR="008E6C83" w:rsidRPr="005F3CC3">
        <w:rPr>
          <w:rFonts w:ascii="Times New Roman" w:hAnsi="Times New Roman" w:cs="Times New Roman"/>
        </w:rPr>
        <w:t xml:space="preserve">. </w:t>
      </w:r>
      <w:proofErr w:type="gramStart"/>
      <w:r w:rsidR="004D27D3" w:rsidRPr="005F3CC3">
        <w:rPr>
          <w:rFonts w:ascii="Times New Roman" w:hAnsi="Times New Roman" w:cs="Times New Roman"/>
        </w:rPr>
        <w:t>Bloomsbury Publi</w:t>
      </w:r>
      <w:r w:rsidR="00EA09DE" w:rsidRPr="005F3CC3">
        <w:rPr>
          <w:rFonts w:ascii="Times New Roman" w:hAnsi="Times New Roman" w:cs="Times New Roman"/>
        </w:rPr>
        <w:t>s</w:t>
      </w:r>
      <w:r w:rsidR="004D27D3" w:rsidRPr="005F3CC3">
        <w:rPr>
          <w:rFonts w:ascii="Times New Roman" w:hAnsi="Times New Roman" w:cs="Times New Roman"/>
        </w:rPr>
        <w:t>hing, London, UK</w:t>
      </w:r>
      <w:r w:rsidR="008E6C83" w:rsidRPr="005F3CC3">
        <w:rPr>
          <w:rFonts w:ascii="Times New Roman" w:hAnsi="Times New Roman" w:cs="Times New Roman"/>
        </w:rPr>
        <w:t>.</w:t>
      </w:r>
      <w:proofErr w:type="gramEnd"/>
      <w:r w:rsidR="008E6C83" w:rsidRPr="005F3CC3">
        <w:rPr>
          <w:rFonts w:ascii="Times New Roman" w:hAnsi="Times New Roman" w:cs="Times New Roman"/>
        </w:rPr>
        <w:t xml:space="preserve"> </w:t>
      </w:r>
    </w:p>
    <w:p w14:paraId="0601F665" w14:textId="455BF4F4" w:rsidR="00D619F9" w:rsidRPr="008D55FD" w:rsidRDefault="00D619F9" w:rsidP="009529BF">
      <w:pPr>
        <w:ind w:left="720" w:hanging="720"/>
        <w:jc w:val="both"/>
        <w:rPr>
          <w:rFonts w:ascii="Times New Roman" w:hAnsi="Times New Roman" w:cs="Times New Roman"/>
          <w:color w:val="3B3B3B"/>
        </w:rPr>
      </w:pPr>
      <w:r w:rsidRPr="005F3CC3">
        <w:rPr>
          <w:rFonts w:ascii="Times New Roman" w:hAnsi="Times New Roman" w:cs="Times New Roman"/>
        </w:rPr>
        <w:t xml:space="preserve">Kopf, D. A., </w:t>
      </w:r>
      <w:proofErr w:type="spellStart"/>
      <w:r w:rsidRPr="005F3CC3">
        <w:rPr>
          <w:rFonts w:ascii="Times New Roman" w:hAnsi="Times New Roman" w:cs="Times New Roman"/>
        </w:rPr>
        <w:t>Boje</w:t>
      </w:r>
      <w:proofErr w:type="spellEnd"/>
      <w:r w:rsidRPr="005F3CC3">
        <w:rPr>
          <w:rFonts w:ascii="Times New Roman" w:hAnsi="Times New Roman" w:cs="Times New Roman"/>
        </w:rPr>
        <w:t xml:space="preserve">, D., </w:t>
      </w:r>
      <w:r w:rsidR="00E176E0" w:rsidRPr="005F3CC3">
        <w:rPr>
          <w:rFonts w:ascii="Times New Roman" w:hAnsi="Times New Roman" w:cs="Times New Roman"/>
        </w:rPr>
        <w:t xml:space="preserve">&amp; </w:t>
      </w:r>
      <w:r w:rsidRPr="005F3CC3">
        <w:rPr>
          <w:rFonts w:ascii="Times New Roman" w:hAnsi="Times New Roman" w:cs="Times New Roman"/>
        </w:rPr>
        <w:t>Torres, I. M. (2010). The good, the bad and the ugly: Dialogical ethics and market</w:t>
      </w:r>
      <w:r w:rsidRPr="005E4453">
        <w:rPr>
          <w:rFonts w:ascii="Times New Roman" w:hAnsi="Times New Roman" w:cs="Times New Roman"/>
          <w:color w:val="434343"/>
        </w:rPr>
        <w:t xml:space="preserve"> information.</w:t>
      </w:r>
      <w:r w:rsidRPr="008D55FD">
        <w:rPr>
          <w:rFonts w:ascii="Times New Roman" w:hAnsi="Times New Roman" w:cs="Times New Roman"/>
          <w:i/>
          <w:iCs/>
          <w:color w:val="434343"/>
        </w:rPr>
        <w:t xml:space="preserve"> </w:t>
      </w:r>
      <w:proofErr w:type="gramStart"/>
      <w:r w:rsidRPr="008D55FD">
        <w:rPr>
          <w:rFonts w:ascii="Times New Roman" w:hAnsi="Times New Roman" w:cs="Times New Roman"/>
          <w:i/>
          <w:iCs/>
          <w:color w:val="434343"/>
        </w:rPr>
        <w:t>Journal of Business Ethics,</w:t>
      </w:r>
      <w:r w:rsidRPr="0080525E">
        <w:rPr>
          <w:rFonts w:ascii="Times New Roman" w:hAnsi="Times New Roman" w:cs="Times New Roman"/>
          <w:iCs/>
          <w:color w:val="434343"/>
        </w:rPr>
        <w:t xml:space="preserve"> 94</w:t>
      </w:r>
      <w:r w:rsidRPr="008D55FD">
        <w:rPr>
          <w:rFonts w:ascii="Times New Roman" w:hAnsi="Times New Roman" w:cs="Times New Roman"/>
          <w:color w:val="434343"/>
        </w:rPr>
        <w:t>, 285-297.</w:t>
      </w:r>
      <w:proofErr w:type="gramEnd"/>
    </w:p>
    <w:p w14:paraId="3D103593" w14:textId="77777777" w:rsidR="00FB169A" w:rsidRDefault="00FB169A" w:rsidP="00FB169A">
      <w:pPr>
        <w:pStyle w:val="Default"/>
        <w:ind w:left="709" w:hanging="709"/>
      </w:pPr>
      <w:proofErr w:type="gramStart"/>
      <w:r w:rsidRPr="00FE66EA">
        <w:t xml:space="preserve">Lester, S.W., </w:t>
      </w:r>
      <w:proofErr w:type="spellStart"/>
      <w:r w:rsidRPr="00FE66EA">
        <w:t>Tomkovick</w:t>
      </w:r>
      <w:proofErr w:type="spellEnd"/>
      <w:r w:rsidRPr="00FE66EA">
        <w:t xml:space="preserve">, C., Wells, T., </w:t>
      </w:r>
      <w:proofErr w:type="spellStart"/>
      <w:r w:rsidRPr="00FE66EA">
        <w:t>Flunker</w:t>
      </w:r>
      <w:proofErr w:type="spellEnd"/>
      <w:r w:rsidRPr="00FE66EA">
        <w:t xml:space="preserve">, L., &amp; </w:t>
      </w:r>
      <w:proofErr w:type="spellStart"/>
      <w:r w:rsidRPr="00FE66EA">
        <w:t>Kickul</w:t>
      </w:r>
      <w:proofErr w:type="spellEnd"/>
      <w:r w:rsidRPr="00FE66EA">
        <w:t>, J. (2005).</w:t>
      </w:r>
      <w:proofErr w:type="gramEnd"/>
      <w:r w:rsidRPr="00FE66EA">
        <w:t xml:space="preserve"> Does </w:t>
      </w:r>
      <w:proofErr w:type="gramStart"/>
      <w:r w:rsidRPr="00FE66EA">
        <w:t>service-learning</w:t>
      </w:r>
      <w:proofErr w:type="gramEnd"/>
      <w:r w:rsidRPr="00FE66EA">
        <w:t xml:space="preserve"> add value? Examining the perspectives of multiple stakeholders.</w:t>
      </w:r>
      <w:r w:rsidRPr="00216D8B">
        <w:t xml:space="preserve"> </w:t>
      </w:r>
      <w:proofErr w:type="gramStart"/>
      <w:r w:rsidRPr="00FE66EA">
        <w:rPr>
          <w:i/>
        </w:rPr>
        <w:t>Academy of Management Learning &amp; Education</w:t>
      </w:r>
      <w:r w:rsidRPr="00FE66EA">
        <w:t>,</w:t>
      </w:r>
      <w:r w:rsidRPr="004D504D">
        <w:rPr>
          <w:i/>
        </w:rPr>
        <w:t xml:space="preserve"> 4</w:t>
      </w:r>
      <w:r w:rsidRPr="00FE66EA">
        <w:t>(3), 278-294.</w:t>
      </w:r>
      <w:proofErr w:type="gramEnd"/>
    </w:p>
    <w:p w14:paraId="58C3B03E" w14:textId="31CC34FA" w:rsidR="007B5712" w:rsidRPr="005E4453" w:rsidRDefault="008E6C83" w:rsidP="007B5712">
      <w:pPr>
        <w:ind w:left="720" w:hanging="720"/>
        <w:jc w:val="both"/>
        <w:rPr>
          <w:rFonts w:ascii="Times New Roman" w:hAnsi="Times New Roman" w:cs="Times New Roman"/>
          <w:color w:val="434343"/>
        </w:rPr>
      </w:pPr>
      <w:r w:rsidRPr="005E4453">
        <w:rPr>
          <w:rFonts w:ascii="Times New Roman" w:hAnsi="Times New Roman" w:cs="Times New Roman"/>
        </w:rPr>
        <w:t>Martin, R.</w:t>
      </w:r>
      <w:r w:rsidR="007B5712" w:rsidRPr="005E4453">
        <w:rPr>
          <w:rFonts w:ascii="Times New Roman" w:hAnsi="Times New Roman" w:cs="Times New Roman"/>
        </w:rPr>
        <w:t xml:space="preserve"> L. (2011). </w:t>
      </w:r>
      <w:r w:rsidR="007B5712" w:rsidRPr="00D11CBA">
        <w:rPr>
          <w:rFonts w:ascii="Times New Roman" w:hAnsi="Times New Roman" w:cs="Times New Roman"/>
          <w:i/>
        </w:rPr>
        <w:t>Fixing the game</w:t>
      </w:r>
      <w:r w:rsidR="00F004D4">
        <w:rPr>
          <w:rFonts w:ascii="Times New Roman" w:hAnsi="Times New Roman" w:cs="Times New Roman"/>
          <w:i/>
        </w:rPr>
        <w:t>: B</w:t>
      </w:r>
      <w:r w:rsidR="007B5712" w:rsidRPr="00D11CBA">
        <w:rPr>
          <w:rFonts w:ascii="Times New Roman" w:hAnsi="Times New Roman" w:cs="Times New Roman"/>
          <w:i/>
        </w:rPr>
        <w:t>ubbles, crashes, and what capitalism can learn from the NFL.</w:t>
      </w:r>
      <w:r w:rsidR="007B5712" w:rsidRPr="005E4453">
        <w:rPr>
          <w:rFonts w:ascii="Times New Roman" w:hAnsi="Times New Roman" w:cs="Times New Roman"/>
        </w:rPr>
        <w:t xml:space="preserve"> </w:t>
      </w:r>
      <w:r w:rsidR="00675F35" w:rsidRPr="005E4453">
        <w:rPr>
          <w:rFonts w:ascii="Times New Roman" w:hAnsi="Times New Roman" w:cs="Times New Roman"/>
        </w:rPr>
        <w:t>Boston, MA</w:t>
      </w:r>
      <w:r w:rsidR="00675F35">
        <w:rPr>
          <w:rFonts w:ascii="Times New Roman" w:hAnsi="Times New Roman" w:cs="Times New Roman"/>
        </w:rPr>
        <w:t>:</w:t>
      </w:r>
      <w:r w:rsidR="00675F35" w:rsidRPr="005E4453">
        <w:rPr>
          <w:rFonts w:ascii="Times New Roman" w:hAnsi="Times New Roman" w:cs="Times New Roman"/>
        </w:rPr>
        <w:t xml:space="preserve"> </w:t>
      </w:r>
      <w:r w:rsidR="007B5712" w:rsidRPr="005E4453">
        <w:rPr>
          <w:rFonts w:ascii="Times New Roman" w:hAnsi="Times New Roman" w:cs="Times New Roman"/>
        </w:rPr>
        <w:t>Harvard University Press.</w:t>
      </w:r>
    </w:p>
    <w:p w14:paraId="07066F2F" w14:textId="193A4945" w:rsidR="00126CA0" w:rsidRDefault="00126CA0" w:rsidP="00BF28F9">
      <w:pPr>
        <w:ind w:left="567" w:hanging="567"/>
        <w:jc w:val="both"/>
        <w:rPr>
          <w:rFonts w:ascii="Times New Roman" w:hAnsi="Times New Roman" w:cs="Times New Roman"/>
          <w:color w:val="1A1A1A"/>
        </w:rPr>
      </w:pPr>
      <w:r>
        <w:rPr>
          <w:rFonts w:ascii="Times New Roman" w:hAnsi="Times New Roman" w:cs="Times New Roman"/>
          <w:color w:val="1A1A1A"/>
        </w:rPr>
        <w:t xml:space="preserve">Marx, K. </w:t>
      </w:r>
      <w:r w:rsidR="00E176E0">
        <w:rPr>
          <w:rFonts w:ascii="Times New Roman" w:hAnsi="Times New Roman" w:cs="Times New Roman"/>
          <w:color w:val="1A1A1A"/>
        </w:rPr>
        <w:t>(</w:t>
      </w:r>
      <w:r>
        <w:rPr>
          <w:rFonts w:ascii="Times New Roman" w:hAnsi="Times New Roman" w:cs="Times New Roman"/>
          <w:color w:val="1A1A1A"/>
        </w:rPr>
        <w:t>1845</w:t>
      </w:r>
      <w:r w:rsidR="00E176E0">
        <w:rPr>
          <w:rFonts w:ascii="Times New Roman" w:hAnsi="Times New Roman" w:cs="Times New Roman"/>
          <w:color w:val="1A1A1A"/>
        </w:rPr>
        <w:t>)</w:t>
      </w:r>
      <w:r>
        <w:rPr>
          <w:rFonts w:ascii="Times New Roman" w:hAnsi="Times New Roman" w:cs="Times New Roman"/>
          <w:color w:val="1A1A1A"/>
        </w:rPr>
        <w:t xml:space="preserve">. </w:t>
      </w:r>
      <w:proofErr w:type="gramStart"/>
      <w:r w:rsidRPr="004D504D">
        <w:rPr>
          <w:rFonts w:ascii="Times New Roman" w:hAnsi="Times New Roman" w:cs="Times New Roman"/>
          <w:i/>
          <w:color w:val="1A1A1A"/>
        </w:rPr>
        <w:t xml:space="preserve">The German </w:t>
      </w:r>
      <w:r w:rsidR="00675F35">
        <w:rPr>
          <w:rFonts w:ascii="Times New Roman" w:hAnsi="Times New Roman" w:cs="Times New Roman"/>
          <w:i/>
          <w:color w:val="1A1A1A"/>
        </w:rPr>
        <w:t>i</w:t>
      </w:r>
      <w:r w:rsidRPr="004D504D">
        <w:rPr>
          <w:rFonts w:ascii="Times New Roman" w:hAnsi="Times New Roman" w:cs="Times New Roman"/>
          <w:i/>
          <w:color w:val="1A1A1A"/>
        </w:rPr>
        <w:t>deology</w:t>
      </w:r>
      <w:r>
        <w:rPr>
          <w:rFonts w:ascii="Times New Roman" w:hAnsi="Times New Roman" w:cs="Times New Roman"/>
          <w:color w:val="1A1A1A"/>
        </w:rPr>
        <w:t>.</w:t>
      </w:r>
      <w:proofErr w:type="gramEnd"/>
      <w:r>
        <w:rPr>
          <w:rFonts w:ascii="Times New Roman" w:hAnsi="Times New Roman" w:cs="Times New Roman"/>
          <w:color w:val="1A1A1A"/>
        </w:rPr>
        <w:t xml:space="preserve"> </w:t>
      </w:r>
      <w:r w:rsidR="00675F35">
        <w:rPr>
          <w:rFonts w:ascii="Times New Roman" w:hAnsi="Times New Roman" w:cs="Times New Roman"/>
          <w:color w:val="1A1A1A"/>
        </w:rPr>
        <w:t xml:space="preserve">Amherst, New York: </w:t>
      </w:r>
      <w:r>
        <w:rPr>
          <w:rFonts w:ascii="Times New Roman" w:hAnsi="Times New Roman" w:cs="Times New Roman"/>
          <w:color w:val="1A1A1A"/>
        </w:rPr>
        <w:t>Prometheus Books.</w:t>
      </w:r>
    </w:p>
    <w:p w14:paraId="09D560CF" w14:textId="73D12016" w:rsidR="00BF28F9" w:rsidRPr="008D55FD" w:rsidRDefault="00BF28F9" w:rsidP="00BF28F9">
      <w:pPr>
        <w:ind w:left="567" w:hanging="567"/>
        <w:jc w:val="both"/>
        <w:rPr>
          <w:rFonts w:ascii="Times New Roman" w:hAnsi="Times New Roman" w:cs="Times New Roman"/>
          <w:color w:val="1A1A1A"/>
        </w:rPr>
      </w:pPr>
      <w:proofErr w:type="gramStart"/>
      <w:r w:rsidRPr="005E4453">
        <w:rPr>
          <w:rFonts w:ascii="Times New Roman" w:hAnsi="Times New Roman" w:cs="Times New Roman"/>
          <w:color w:val="1A1A1A"/>
        </w:rPr>
        <w:t xml:space="preserve">McWilliams, V., </w:t>
      </w:r>
      <w:r w:rsidR="00E176E0">
        <w:rPr>
          <w:rFonts w:ascii="Times New Roman" w:hAnsi="Times New Roman" w:cs="Times New Roman"/>
          <w:color w:val="1A1A1A"/>
        </w:rPr>
        <w:t>&amp;</w:t>
      </w:r>
      <w:r w:rsidRPr="005E4453">
        <w:rPr>
          <w:rFonts w:ascii="Times New Roman" w:hAnsi="Times New Roman" w:cs="Times New Roman"/>
          <w:color w:val="1A1A1A"/>
        </w:rPr>
        <w:t xml:space="preserve"> </w:t>
      </w:r>
      <w:proofErr w:type="spellStart"/>
      <w:r w:rsidRPr="005E4453">
        <w:rPr>
          <w:rFonts w:ascii="Times New Roman" w:hAnsi="Times New Roman" w:cs="Times New Roman"/>
          <w:color w:val="1A1A1A"/>
        </w:rPr>
        <w:t>Nahavandi</w:t>
      </w:r>
      <w:proofErr w:type="spellEnd"/>
      <w:r w:rsidRPr="005E4453">
        <w:rPr>
          <w:rFonts w:ascii="Times New Roman" w:hAnsi="Times New Roman" w:cs="Times New Roman"/>
          <w:color w:val="1A1A1A"/>
        </w:rPr>
        <w:t>, A. (2006).</w:t>
      </w:r>
      <w:proofErr w:type="gramEnd"/>
      <w:r w:rsidRPr="005E4453">
        <w:rPr>
          <w:rFonts w:ascii="Times New Roman" w:hAnsi="Times New Roman" w:cs="Times New Roman"/>
          <w:color w:val="1A1A1A"/>
        </w:rPr>
        <w:t xml:space="preserve"> Using live cases to teach ethics. </w:t>
      </w:r>
      <w:proofErr w:type="gramStart"/>
      <w:r w:rsidRPr="005E4453">
        <w:rPr>
          <w:rFonts w:ascii="Times New Roman" w:hAnsi="Times New Roman" w:cs="Times New Roman"/>
          <w:i/>
          <w:iCs/>
          <w:color w:val="1A1A1A"/>
        </w:rPr>
        <w:t>Journal of Business Ethics</w:t>
      </w:r>
      <w:r w:rsidRPr="005E4453">
        <w:rPr>
          <w:rFonts w:ascii="Times New Roman" w:hAnsi="Times New Roman" w:cs="Times New Roman"/>
          <w:color w:val="1A1A1A"/>
        </w:rPr>
        <w:t xml:space="preserve">, </w:t>
      </w:r>
      <w:r w:rsidRPr="008D55FD">
        <w:rPr>
          <w:rFonts w:ascii="Times New Roman" w:hAnsi="Times New Roman" w:cs="Times New Roman"/>
          <w:i/>
          <w:iCs/>
          <w:color w:val="1A1A1A"/>
        </w:rPr>
        <w:t>67</w:t>
      </w:r>
      <w:r w:rsidRPr="008D55FD">
        <w:rPr>
          <w:rFonts w:ascii="Times New Roman" w:hAnsi="Times New Roman" w:cs="Times New Roman"/>
          <w:color w:val="1A1A1A"/>
        </w:rPr>
        <w:t>(4), 421-433.</w:t>
      </w:r>
      <w:proofErr w:type="gramEnd"/>
    </w:p>
    <w:p w14:paraId="59EFABA1" w14:textId="20A18B54" w:rsidR="00BF28F9" w:rsidRPr="005E4453" w:rsidRDefault="00BF28F9" w:rsidP="00BF28F9">
      <w:pPr>
        <w:ind w:left="567" w:hanging="567"/>
        <w:jc w:val="both"/>
        <w:rPr>
          <w:rFonts w:ascii="Times New Roman" w:hAnsi="Times New Roman" w:cs="Times New Roman"/>
        </w:rPr>
      </w:pPr>
      <w:proofErr w:type="spellStart"/>
      <w:r w:rsidRPr="00194651">
        <w:rPr>
          <w:rFonts w:ascii="Times New Roman" w:hAnsi="Times New Roman" w:cs="Times New Roman"/>
        </w:rPr>
        <w:t>Mingers</w:t>
      </w:r>
      <w:proofErr w:type="spellEnd"/>
      <w:r w:rsidRPr="00194651">
        <w:rPr>
          <w:rFonts w:ascii="Times New Roman" w:hAnsi="Times New Roman" w:cs="Times New Roman"/>
        </w:rPr>
        <w:t xml:space="preserve">, J. (2000). What is it to be critical? Teaching a critical approach to management undergraduates. </w:t>
      </w:r>
      <w:proofErr w:type="gramStart"/>
      <w:r w:rsidRPr="003475FC">
        <w:rPr>
          <w:rFonts w:ascii="Times New Roman" w:hAnsi="Times New Roman" w:cs="Times New Roman"/>
          <w:i/>
        </w:rPr>
        <w:t>Management Learning</w:t>
      </w:r>
      <w:r w:rsidR="00B0106B" w:rsidRPr="005E4453">
        <w:rPr>
          <w:rFonts w:ascii="Times New Roman" w:hAnsi="Times New Roman" w:cs="Times New Roman"/>
          <w:i/>
        </w:rPr>
        <w:t>,</w:t>
      </w:r>
      <w:r w:rsidRPr="005E4453">
        <w:rPr>
          <w:rFonts w:ascii="Times New Roman" w:hAnsi="Times New Roman" w:cs="Times New Roman"/>
        </w:rPr>
        <w:t xml:space="preserve"> </w:t>
      </w:r>
      <w:r w:rsidRPr="005E4453">
        <w:rPr>
          <w:rFonts w:ascii="Times New Roman" w:hAnsi="Times New Roman" w:cs="Times New Roman"/>
          <w:i/>
        </w:rPr>
        <w:t>31</w:t>
      </w:r>
      <w:r w:rsidRPr="005E4453">
        <w:rPr>
          <w:rFonts w:ascii="Times New Roman" w:hAnsi="Times New Roman" w:cs="Times New Roman"/>
        </w:rPr>
        <w:t>(2), 219-37.</w:t>
      </w:r>
      <w:proofErr w:type="gramEnd"/>
    </w:p>
    <w:p w14:paraId="7CEB77C0" w14:textId="63A0BBB8" w:rsidR="00753E68" w:rsidRDefault="00753E68" w:rsidP="00753E68">
      <w:pPr>
        <w:ind w:left="567" w:hanging="567"/>
        <w:outlineLvl w:val="2"/>
        <w:rPr>
          <w:rFonts w:ascii="Times New Roman" w:hAnsi="Times New Roman" w:cs="Times New Roman"/>
        </w:rPr>
      </w:pPr>
      <w:proofErr w:type="spellStart"/>
      <w:r w:rsidRPr="002F358B">
        <w:rPr>
          <w:rFonts w:ascii="Times New Roman" w:eastAsia="Times New Roman" w:hAnsi="Times New Roman" w:cs="Times New Roman"/>
          <w:bCs/>
          <w:lang w:val="en-CA"/>
        </w:rPr>
        <w:t>Mintzberg</w:t>
      </w:r>
      <w:proofErr w:type="spellEnd"/>
      <w:r w:rsidRPr="002F358B">
        <w:rPr>
          <w:rFonts w:ascii="Times New Roman" w:eastAsia="Times New Roman" w:hAnsi="Times New Roman" w:cs="Times New Roman"/>
          <w:bCs/>
          <w:lang w:val="en-CA"/>
        </w:rPr>
        <w:t xml:space="preserve">, H. (2010). Henry </w:t>
      </w:r>
      <w:proofErr w:type="spellStart"/>
      <w:r w:rsidRPr="002F358B">
        <w:rPr>
          <w:rFonts w:ascii="Times New Roman" w:eastAsia="Times New Roman" w:hAnsi="Times New Roman" w:cs="Times New Roman"/>
          <w:bCs/>
          <w:lang w:val="en-CA"/>
        </w:rPr>
        <w:t>Mintzberg</w:t>
      </w:r>
      <w:proofErr w:type="spellEnd"/>
      <w:r w:rsidRPr="002F358B">
        <w:rPr>
          <w:rFonts w:ascii="Times New Roman" w:eastAsia="Times New Roman" w:hAnsi="Times New Roman" w:cs="Times New Roman"/>
          <w:bCs/>
          <w:lang w:val="en-CA"/>
        </w:rPr>
        <w:t xml:space="preserve"> on how the enterprises trashed the economy.  </w:t>
      </w:r>
      <w:proofErr w:type="gramStart"/>
      <w:r w:rsidRPr="004D504D">
        <w:rPr>
          <w:rFonts w:ascii="Times New Roman" w:eastAsia="Times New Roman" w:hAnsi="Times New Roman" w:cs="Times New Roman"/>
          <w:bCs/>
          <w:i/>
          <w:lang w:val="en-CA"/>
        </w:rPr>
        <w:t>The Economist</w:t>
      </w:r>
      <w:r w:rsidRPr="002F358B">
        <w:rPr>
          <w:rFonts w:ascii="Times New Roman" w:eastAsia="Times New Roman" w:hAnsi="Times New Roman" w:cs="Times New Roman"/>
          <w:bCs/>
          <w:lang w:val="en-CA"/>
        </w:rPr>
        <w:t xml:space="preserve"> (Dec 3).</w:t>
      </w:r>
      <w:proofErr w:type="gramEnd"/>
      <w:r w:rsidRPr="002F358B">
        <w:rPr>
          <w:rFonts w:ascii="Times New Roman" w:eastAsia="Times New Roman" w:hAnsi="Times New Roman" w:cs="Times New Roman"/>
          <w:bCs/>
          <w:lang w:val="en-CA"/>
        </w:rPr>
        <w:t xml:space="preserve"> </w:t>
      </w:r>
      <w:r w:rsidR="00E176E0">
        <w:rPr>
          <w:rFonts w:ascii="Times New Roman" w:eastAsia="Times New Roman" w:hAnsi="Times New Roman" w:cs="Times New Roman"/>
          <w:bCs/>
          <w:lang w:val="en-CA"/>
        </w:rPr>
        <w:t>Retrieved Jan 16, 2017 from</w:t>
      </w:r>
      <w:r w:rsidRPr="002F358B">
        <w:rPr>
          <w:rFonts w:ascii="Times New Roman" w:eastAsia="Times New Roman" w:hAnsi="Times New Roman" w:cs="Times New Roman"/>
          <w:bCs/>
          <w:lang w:val="en-CA"/>
        </w:rPr>
        <w:t xml:space="preserve"> </w:t>
      </w:r>
      <w:hyperlink r:id="rId11" w:history="1">
        <w:r w:rsidRPr="00FE40B6">
          <w:rPr>
            <w:rStyle w:val="Hyperlink"/>
            <w:rFonts w:ascii="Times New Roman" w:hAnsi="Times New Roman" w:cs="Times New Roman"/>
          </w:rPr>
          <w:t>http://www.economist.com/blogs/freeexchange/2010/12/management</w:t>
        </w:r>
      </w:hyperlink>
    </w:p>
    <w:p w14:paraId="705DF663" w14:textId="77777777" w:rsidR="00753E68" w:rsidRPr="00FE66EA" w:rsidRDefault="00753E68" w:rsidP="00753E68">
      <w:pPr>
        <w:ind w:left="567" w:hanging="567"/>
        <w:outlineLvl w:val="2"/>
        <w:rPr>
          <w:rFonts w:ascii="Times New Roman" w:hAnsi="Times New Roman" w:cs="Times New Roman"/>
        </w:rPr>
      </w:pPr>
      <w:proofErr w:type="spellStart"/>
      <w:r w:rsidRPr="00FE66EA">
        <w:rPr>
          <w:rFonts w:ascii="Times New Roman" w:hAnsi="Times New Roman" w:cs="Times New Roman"/>
          <w:color w:val="1A1A1A"/>
        </w:rPr>
        <w:t>Mintzberg</w:t>
      </w:r>
      <w:proofErr w:type="spellEnd"/>
      <w:r w:rsidRPr="00FE66EA">
        <w:rPr>
          <w:rFonts w:ascii="Times New Roman" w:hAnsi="Times New Roman" w:cs="Times New Roman"/>
          <w:color w:val="1A1A1A"/>
        </w:rPr>
        <w:t xml:space="preserve">, H., Simons, R., &amp; </w:t>
      </w:r>
      <w:proofErr w:type="spellStart"/>
      <w:r w:rsidRPr="00FE66EA">
        <w:rPr>
          <w:rFonts w:ascii="Times New Roman" w:hAnsi="Times New Roman" w:cs="Times New Roman"/>
          <w:color w:val="1A1A1A"/>
        </w:rPr>
        <w:t>Basu</w:t>
      </w:r>
      <w:proofErr w:type="spellEnd"/>
      <w:r w:rsidRPr="00FE66EA">
        <w:rPr>
          <w:rFonts w:ascii="Times New Roman" w:hAnsi="Times New Roman" w:cs="Times New Roman"/>
          <w:color w:val="1A1A1A"/>
        </w:rPr>
        <w:t xml:space="preserve">, K. (2002). </w:t>
      </w:r>
      <w:proofErr w:type="gramStart"/>
      <w:r w:rsidRPr="00FE66EA">
        <w:rPr>
          <w:rFonts w:ascii="Times New Roman" w:hAnsi="Times New Roman" w:cs="Times New Roman"/>
          <w:color w:val="1A1A1A"/>
        </w:rPr>
        <w:t>Beyond selfishness.</w:t>
      </w:r>
      <w:proofErr w:type="gramEnd"/>
      <w:r w:rsidRPr="00FE66EA">
        <w:rPr>
          <w:rFonts w:ascii="Times New Roman" w:hAnsi="Times New Roman" w:cs="Times New Roman"/>
          <w:color w:val="1A1A1A"/>
        </w:rPr>
        <w:t xml:space="preserve"> </w:t>
      </w:r>
      <w:proofErr w:type="gramStart"/>
      <w:r w:rsidRPr="00FE66EA">
        <w:rPr>
          <w:rFonts w:ascii="Times New Roman" w:hAnsi="Times New Roman" w:cs="Times New Roman"/>
          <w:i/>
          <w:iCs/>
          <w:color w:val="1A1A1A"/>
        </w:rPr>
        <w:t>MIT Sloan Management Review</w:t>
      </w:r>
      <w:r w:rsidRPr="00FE66EA">
        <w:rPr>
          <w:rFonts w:ascii="Times New Roman" w:hAnsi="Times New Roman" w:cs="Times New Roman"/>
          <w:color w:val="1A1A1A"/>
        </w:rPr>
        <w:t xml:space="preserve">, </w:t>
      </w:r>
      <w:r w:rsidRPr="00FE66EA">
        <w:rPr>
          <w:rFonts w:ascii="Times New Roman" w:hAnsi="Times New Roman" w:cs="Times New Roman"/>
          <w:i/>
          <w:iCs/>
          <w:color w:val="1A1A1A"/>
        </w:rPr>
        <w:t>44</w:t>
      </w:r>
      <w:r w:rsidRPr="00FE66EA">
        <w:rPr>
          <w:rFonts w:ascii="Times New Roman" w:hAnsi="Times New Roman" w:cs="Times New Roman"/>
          <w:color w:val="1A1A1A"/>
        </w:rPr>
        <w:t>(1), 67.</w:t>
      </w:r>
      <w:proofErr w:type="gramEnd"/>
    </w:p>
    <w:p w14:paraId="5A9835CC" w14:textId="63959DEC" w:rsidR="00BF28F9" w:rsidRPr="005E4453" w:rsidRDefault="00BF28F9" w:rsidP="00BF28F9">
      <w:pPr>
        <w:ind w:left="567" w:hanging="567"/>
        <w:jc w:val="both"/>
        <w:rPr>
          <w:rFonts w:ascii="Times New Roman" w:hAnsi="Times New Roman" w:cs="Times New Roman"/>
          <w:color w:val="1A1A1A"/>
        </w:rPr>
      </w:pPr>
      <w:r w:rsidRPr="005E4453">
        <w:rPr>
          <w:rFonts w:ascii="Times New Roman" w:hAnsi="Times New Roman" w:cs="Times New Roman"/>
          <w:color w:val="1A1A1A"/>
        </w:rPr>
        <w:t>Monaghan, C. H.,</w:t>
      </w:r>
      <w:r w:rsidR="00E176E0">
        <w:rPr>
          <w:rFonts w:ascii="Times New Roman" w:hAnsi="Times New Roman" w:cs="Times New Roman"/>
          <w:color w:val="1A1A1A"/>
        </w:rPr>
        <w:t xml:space="preserve"> &amp;</w:t>
      </w:r>
      <w:r w:rsidRPr="005E4453">
        <w:rPr>
          <w:rFonts w:ascii="Times New Roman" w:hAnsi="Times New Roman" w:cs="Times New Roman"/>
          <w:color w:val="1A1A1A"/>
        </w:rPr>
        <w:t xml:space="preserve"> </w:t>
      </w:r>
      <w:proofErr w:type="spellStart"/>
      <w:r w:rsidRPr="005E4453">
        <w:rPr>
          <w:rFonts w:ascii="Times New Roman" w:hAnsi="Times New Roman" w:cs="Times New Roman"/>
          <w:color w:val="1A1A1A"/>
        </w:rPr>
        <w:t>Cervero</w:t>
      </w:r>
      <w:proofErr w:type="spellEnd"/>
      <w:r w:rsidRPr="005E4453">
        <w:rPr>
          <w:rFonts w:ascii="Times New Roman" w:hAnsi="Times New Roman" w:cs="Times New Roman"/>
          <w:color w:val="1A1A1A"/>
        </w:rPr>
        <w:t xml:space="preserve">, R. M. (2006). Impact of critical management studies courses on learners' attitudes and beliefs. </w:t>
      </w:r>
      <w:proofErr w:type="gramStart"/>
      <w:r w:rsidRPr="005E4453">
        <w:rPr>
          <w:rFonts w:ascii="Times New Roman" w:hAnsi="Times New Roman" w:cs="Times New Roman"/>
          <w:i/>
          <w:iCs/>
          <w:color w:val="1A1A1A"/>
        </w:rPr>
        <w:t>Human Resource Development International</w:t>
      </w:r>
      <w:r w:rsidRPr="005E4453">
        <w:rPr>
          <w:rFonts w:ascii="Times New Roman" w:hAnsi="Times New Roman" w:cs="Times New Roman"/>
          <w:color w:val="1A1A1A"/>
        </w:rPr>
        <w:t xml:space="preserve">, </w:t>
      </w:r>
      <w:r w:rsidRPr="005E4453">
        <w:rPr>
          <w:rFonts w:ascii="Times New Roman" w:hAnsi="Times New Roman" w:cs="Times New Roman"/>
          <w:i/>
          <w:iCs/>
          <w:color w:val="1A1A1A"/>
        </w:rPr>
        <w:t>9</w:t>
      </w:r>
      <w:r w:rsidRPr="005E4453">
        <w:rPr>
          <w:rFonts w:ascii="Times New Roman" w:hAnsi="Times New Roman" w:cs="Times New Roman"/>
          <w:color w:val="1A1A1A"/>
        </w:rPr>
        <w:t>(3), 379-396.</w:t>
      </w:r>
      <w:proofErr w:type="gramEnd"/>
    </w:p>
    <w:p w14:paraId="415350DD" w14:textId="6C19ABCA" w:rsidR="00B50A07" w:rsidRPr="005E4453" w:rsidRDefault="00B50A07" w:rsidP="00D9528F">
      <w:pPr>
        <w:ind w:left="720" w:hanging="720"/>
        <w:jc w:val="both"/>
        <w:rPr>
          <w:rFonts w:ascii="Times New Roman" w:hAnsi="Times New Roman" w:cs="Times New Roman"/>
        </w:rPr>
      </w:pPr>
      <w:r w:rsidRPr="005E4453">
        <w:rPr>
          <w:rFonts w:ascii="Times New Roman" w:hAnsi="Times New Roman" w:cs="Times New Roman"/>
        </w:rPr>
        <w:t>Morgan, P.D. (2016)</w:t>
      </w:r>
      <w:r w:rsidR="004D27D3" w:rsidRPr="005E4453">
        <w:rPr>
          <w:rFonts w:ascii="Times New Roman" w:hAnsi="Times New Roman" w:cs="Times New Roman"/>
        </w:rPr>
        <w:t>.</w:t>
      </w:r>
      <w:r w:rsidRPr="005E4453">
        <w:rPr>
          <w:rFonts w:ascii="Times New Roman" w:hAnsi="Times New Roman" w:cs="Times New Roman"/>
        </w:rPr>
        <w:t xml:space="preserve"> Reclaiming the </w:t>
      </w:r>
      <w:proofErr w:type="spellStart"/>
      <w:r w:rsidRPr="005E4453">
        <w:rPr>
          <w:rFonts w:ascii="Times New Roman" w:hAnsi="Times New Roman" w:cs="Times New Roman"/>
        </w:rPr>
        <w:t>hashtag</w:t>
      </w:r>
      <w:proofErr w:type="spellEnd"/>
      <w:r w:rsidRPr="005E4453">
        <w:rPr>
          <w:rFonts w:ascii="Times New Roman" w:hAnsi="Times New Roman" w:cs="Times New Roman"/>
        </w:rPr>
        <w:t xml:space="preserve">. </w:t>
      </w:r>
      <w:proofErr w:type="gramStart"/>
      <w:r w:rsidRPr="005E4453">
        <w:rPr>
          <w:rFonts w:ascii="Times New Roman" w:hAnsi="Times New Roman" w:cs="Times New Roman"/>
          <w:i/>
        </w:rPr>
        <w:t>Geez</w:t>
      </w:r>
      <w:r w:rsidRPr="0080525E">
        <w:rPr>
          <w:rFonts w:ascii="Times New Roman" w:hAnsi="Times New Roman" w:cs="Times New Roman"/>
        </w:rPr>
        <w:t>, 42,</w:t>
      </w:r>
      <w:r w:rsidRPr="005E4453">
        <w:rPr>
          <w:rFonts w:ascii="Times New Roman" w:hAnsi="Times New Roman" w:cs="Times New Roman"/>
        </w:rPr>
        <w:t xml:space="preserve"> 57</w:t>
      </w:r>
      <w:r w:rsidR="004D27D3" w:rsidRPr="005E4453">
        <w:rPr>
          <w:rFonts w:ascii="Times New Roman" w:hAnsi="Times New Roman" w:cs="Times New Roman"/>
        </w:rPr>
        <w:t>.</w:t>
      </w:r>
      <w:proofErr w:type="gramEnd"/>
    </w:p>
    <w:p w14:paraId="37848FC6" w14:textId="7028CF74" w:rsidR="00FF3711" w:rsidRPr="005E4453" w:rsidRDefault="00FF3711" w:rsidP="00D9528F">
      <w:pPr>
        <w:ind w:left="720" w:hanging="720"/>
        <w:jc w:val="both"/>
        <w:rPr>
          <w:rFonts w:ascii="Times New Roman" w:hAnsi="Times New Roman" w:cs="Times New Roman"/>
          <w:color w:val="434343"/>
        </w:rPr>
      </w:pPr>
      <w:proofErr w:type="spellStart"/>
      <w:r w:rsidRPr="005E4453">
        <w:rPr>
          <w:rFonts w:ascii="Times New Roman" w:hAnsi="Times New Roman" w:cs="Times New Roman"/>
          <w:color w:val="434343"/>
        </w:rPr>
        <w:t>Nga</w:t>
      </w:r>
      <w:proofErr w:type="spellEnd"/>
      <w:r w:rsidRPr="005E4453">
        <w:rPr>
          <w:rFonts w:ascii="Times New Roman" w:hAnsi="Times New Roman" w:cs="Times New Roman"/>
          <w:color w:val="434343"/>
        </w:rPr>
        <w:t xml:space="preserve">, J. K. H., </w:t>
      </w:r>
      <w:r w:rsidR="00E176E0">
        <w:rPr>
          <w:rFonts w:ascii="Times New Roman" w:hAnsi="Times New Roman" w:cs="Times New Roman"/>
          <w:color w:val="434343"/>
        </w:rPr>
        <w:t>&amp;</w:t>
      </w:r>
      <w:r w:rsidRPr="005E4453">
        <w:rPr>
          <w:rFonts w:ascii="Times New Roman" w:hAnsi="Times New Roman" w:cs="Times New Roman"/>
          <w:color w:val="434343"/>
        </w:rPr>
        <w:t xml:space="preserve"> </w:t>
      </w:r>
      <w:proofErr w:type="spellStart"/>
      <w:r w:rsidRPr="005E4453">
        <w:rPr>
          <w:rFonts w:ascii="Times New Roman" w:hAnsi="Times New Roman" w:cs="Times New Roman"/>
          <w:color w:val="434343"/>
        </w:rPr>
        <w:t>Shamuganathan</w:t>
      </w:r>
      <w:proofErr w:type="spellEnd"/>
      <w:r w:rsidRPr="005E4453">
        <w:rPr>
          <w:rFonts w:ascii="Times New Roman" w:hAnsi="Times New Roman" w:cs="Times New Roman"/>
          <w:color w:val="434343"/>
        </w:rPr>
        <w:t xml:space="preserve">, G. (2010). </w:t>
      </w:r>
      <w:proofErr w:type="gramStart"/>
      <w:r w:rsidRPr="005E4453">
        <w:rPr>
          <w:rFonts w:ascii="Times New Roman" w:hAnsi="Times New Roman" w:cs="Times New Roman"/>
          <w:color w:val="434343"/>
        </w:rPr>
        <w:t>The influence of personality traits and demographic factors on social entrepreneurship start-up intentions.</w:t>
      </w:r>
      <w:proofErr w:type="gramEnd"/>
      <w:r w:rsidRPr="005E4453">
        <w:rPr>
          <w:rFonts w:ascii="Times New Roman" w:hAnsi="Times New Roman" w:cs="Times New Roman"/>
          <w:i/>
          <w:iCs/>
          <w:color w:val="434343"/>
        </w:rPr>
        <w:t xml:space="preserve"> </w:t>
      </w:r>
      <w:proofErr w:type="gramStart"/>
      <w:r w:rsidRPr="005E4453">
        <w:rPr>
          <w:rFonts w:ascii="Times New Roman" w:hAnsi="Times New Roman" w:cs="Times New Roman"/>
          <w:i/>
          <w:iCs/>
          <w:color w:val="434343"/>
        </w:rPr>
        <w:t>Journal of Business Ethics, 95</w:t>
      </w:r>
      <w:r w:rsidRPr="005E4453">
        <w:rPr>
          <w:rFonts w:ascii="Times New Roman" w:hAnsi="Times New Roman" w:cs="Times New Roman"/>
          <w:color w:val="434343"/>
        </w:rPr>
        <w:t>(2), 259-282.</w:t>
      </w:r>
      <w:proofErr w:type="gramEnd"/>
    </w:p>
    <w:p w14:paraId="3CA30404" w14:textId="48073CA1" w:rsidR="00D619F9" w:rsidRPr="005E4453" w:rsidRDefault="00D619F9" w:rsidP="003845F6">
      <w:pPr>
        <w:pStyle w:val="Default"/>
        <w:ind w:left="720" w:hanging="720"/>
        <w:jc w:val="both"/>
        <w:rPr>
          <w:color w:val="1A1A1A"/>
        </w:rPr>
      </w:pPr>
      <w:r w:rsidRPr="005E4453">
        <w:rPr>
          <w:color w:val="434343"/>
        </w:rPr>
        <w:t>Park, H. (1998). Can business ethics be taught</w:t>
      </w:r>
      <w:proofErr w:type="gramStart"/>
      <w:r w:rsidRPr="005E4453">
        <w:rPr>
          <w:color w:val="434343"/>
        </w:rPr>
        <w:t>?:</w:t>
      </w:r>
      <w:proofErr w:type="gramEnd"/>
      <w:r w:rsidRPr="005E4453">
        <w:rPr>
          <w:color w:val="434343"/>
        </w:rPr>
        <w:t xml:space="preserve"> A new model of business ethics education.</w:t>
      </w:r>
      <w:r w:rsidRPr="005E4453">
        <w:rPr>
          <w:i/>
          <w:iCs/>
          <w:color w:val="434343"/>
        </w:rPr>
        <w:t xml:space="preserve"> Journal of Business Ethics, 17</w:t>
      </w:r>
      <w:r w:rsidRPr="005E4453">
        <w:rPr>
          <w:color w:val="434343"/>
        </w:rPr>
        <w:t>(9), 965-977</w:t>
      </w:r>
    </w:p>
    <w:p w14:paraId="25EACE1E" w14:textId="1CEB5BD7" w:rsidR="001A3B31" w:rsidRPr="005E4453" w:rsidRDefault="001A3B31" w:rsidP="00E658A1">
      <w:pPr>
        <w:ind w:left="720" w:hanging="720"/>
        <w:jc w:val="both"/>
        <w:rPr>
          <w:rFonts w:ascii="Times New Roman" w:hAnsi="Times New Roman" w:cs="Times New Roman"/>
          <w:color w:val="3B3B3B"/>
        </w:rPr>
      </w:pPr>
      <w:proofErr w:type="spellStart"/>
      <w:r w:rsidRPr="005E4453">
        <w:rPr>
          <w:rFonts w:ascii="Times New Roman" w:hAnsi="Times New Roman" w:cs="Times New Roman"/>
          <w:color w:val="434343"/>
        </w:rPr>
        <w:t>Perriton</w:t>
      </w:r>
      <w:proofErr w:type="spellEnd"/>
      <w:r w:rsidRPr="005E4453">
        <w:rPr>
          <w:rFonts w:ascii="Times New Roman" w:hAnsi="Times New Roman" w:cs="Times New Roman"/>
          <w:color w:val="434343"/>
        </w:rPr>
        <w:t>, L., &amp; Reynolds, M. (2004). Critical management education: From pedagogy of possibility to pedagogy of refusal?</w:t>
      </w:r>
      <w:r w:rsidRPr="005E4453">
        <w:rPr>
          <w:rFonts w:ascii="Times New Roman" w:hAnsi="Times New Roman" w:cs="Times New Roman"/>
          <w:i/>
          <w:iCs/>
          <w:color w:val="434343"/>
        </w:rPr>
        <w:t xml:space="preserve"> </w:t>
      </w:r>
      <w:proofErr w:type="gramStart"/>
      <w:r w:rsidRPr="005E4453">
        <w:rPr>
          <w:rFonts w:ascii="Times New Roman" w:hAnsi="Times New Roman" w:cs="Times New Roman"/>
          <w:i/>
          <w:iCs/>
          <w:color w:val="434343"/>
        </w:rPr>
        <w:t>Management Learning, 35</w:t>
      </w:r>
      <w:r w:rsidRPr="005E4453">
        <w:rPr>
          <w:rFonts w:ascii="Times New Roman" w:hAnsi="Times New Roman" w:cs="Times New Roman"/>
          <w:color w:val="434343"/>
        </w:rPr>
        <w:t>(1), 61-85.</w:t>
      </w:r>
      <w:proofErr w:type="gramEnd"/>
    </w:p>
    <w:p w14:paraId="4521F4FA" w14:textId="2FE05F6B" w:rsidR="00782A3E" w:rsidRPr="005E4453" w:rsidRDefault="00782A3E" w:rsidP="003845F6">
      <w:pPr>
        <w:widowControl w:val="0"/>
        <w:autoSpaceDE w:val="0"/>
        <w:autoSpaceDN w:val="0"/>
        <w:adjustRightInd w:val="0"/>
        <w:ind w:left="720" w:hanging="720"/>
        <w:jc w:val="both"/>
        <w:rPr>
          <w:rFonts w:ascii="Times New Roman" w:hAnsi="Times New Roman" w:cs="Times New Roman"/>
        </w:rPr>
      </w:pPr>
      <w:proofErr w:type="spellStart"/>
      <w:r w:rsidRPr="005E4453">
        <w:rPr>
          <w:rFonts w:ascii="Times New Roman" w:hAnsi="Times New Roman" w:cs="Times New Roman"/>
        </w:rPr>
        <w:t>Piketty</w:t>
      </w:r>
      <w:proofErr w:type="spellEnd"/>
      <w:r w:rsidRPr="005E4453">
        <w:rPr>
          <w:rFonts w:ascii="Times New Roman" w:hAnsi="Times New Roman" w:cs="Times New Roman"/>
        </w:rPr>
        <w:t xml:space="preserve">, T. (2014). </w:t>
      </w:r>
      <w:r w:rsidRPr="005E4453">
        <w:rPr>
          <w:rFonts w:ascii="Times New Roman" w:hAnsi="Times New Roman" w:cs="Times New Roman"/>
          <w:i/>
        </w:rPr>
        <w:t>Capital in the twenty-first century</w:t>
      </w:r>
      <w:r w:rsidRPr="005E4453">
        <w:rPr>
          <w:rFonts w:ascii="Times New Roman" w:hAnsi="Times New Roman" w:cs="Times New Roman"/>
        </w:rPr>
        <w:t xml:space="preserve">. </w:t>
      </w:r>
      <w:r w:rsidR="00675F35" w:rsidRPr="005E4453">
        <w:rPr>
          <w:rFonts w:ascii="Times New Roman" w:hAnsi="Times New Roman" w:cs="Times New Roman"/>
        </w:rPr>
        <w:t>Cambridge, Massachusetts</w:t>
      </w:r>
      <w:r w:rsidR="00675F35">
        <w:rPr>
          <w:rFonts w:ascii="Times New Roman" w:hAnsi="Times New Roman" w:cs="Times New Roman"/>
        </w:rPr>
        <w:t>:</w:t>
      </w:r>
      <w:r w:rsidR="00675F35" w:rsidRPr="005E4453">
        <w:rPr>
          <w:rFonts w:ascii="Times New Roman" w:hAnsi="Times New Roman" w:cs="Times New Roman"/>
        </w:rPr>
        <w:t xml:space="preserve"> </w:t>
      </w:r>
      <w:r w:rsidRPr="005E4453">
        <w:rPr>
          <w:rFonts w:ascii="Times New Roman" w:hAnsi="Times New Roman" w:cs="Times New Roman"/>
        </w:rPr>
        <w:t xml:space="preserve">The Belknap Press of Harvard University. </w:t>
      </w:r>
    </w:p>
    <w:p w14:paraId="5E2CC349" w14:textId="3F662172" w:rsidR="00815493" w:rsidRPr="005E4453" w:rsidRDefault="00815493" w:rsidP="003845F6">
      <w:pPr>
        <w:widowControl w:val="0"/>
        <w:autoSpaceDE w:val="0"/>
        <w:autoSpaceDN w:val="0"/>
        <w:adjustRightInd w:val="0"/>
        <w:ind w:left="720" w:hanging="720"/>
        <w:jc w:val="both"/>
        <w:rPr>
          <w:rFonts w:ascii="Times New Roman" w:hAnsi="Times New Roman" w:cs="Times New Roman"/>
        </w:rPr>
      </w:pPr>
      <w:proofErr w:type="spellStart"/>
      <w:r w:rsidRPr="005E4453">
        <w:rPr>
          <w:rFonts w:ascii="Times New Roman" w:hAnsi="Times New Roman" w:cs="Times New Roman"/>
        </w:rPr>
        <w:t>Podolny</w:t>
      </w:r>
      <w:proofErr w:type="spellEnd"/>
      <w:r w:rsidRPr="005E4453">
        <w:rPr>
          <w:rFonts w:ascii="Times New Roman" w:hAnsi="Times New Roman" w:cs="Times New Roman"/>
        </w:rPr>
        <w:t xml:space="preserve">, J. </w:t>
      </w:r>
      <w:r w:rsidR="004D27D3" w:rsidRPr="005E4453">
        <w:rPr>
          <w:rFonts w:ascii="Times New Roman" w:hAnsi="Times New Roman" w:cs="Times New Roman"/>
        </w:rPr>
        <w:t>(</w:t>
      </w:r>
      <w:r w:rsidRPr="005E4453">
        <w:rPr>
          <w:rFonts w:ascii="Times New Roman" w:hAnsi="Times New Roman" w:cs="Times New Roman"/>
        </w:rPr>
        <w:t>2009</w:t>
      </w:r>
      <w:r w:rsidR="004D27D3" w:rsidRPr="005E4453">
        <w:rPr>
          <w:rFonts w:ascii="Times New Roman" w:hAnsi="Times New Roman" w:cs="Times New Roman"/>
        </w:rPr>
        <w:t>)</w:t>
      </w:r>
      <w:r w:rsidRPr="005E4453">
        <w:rPr>
          <w:rFonts w:ascii="Times New Roman" w:hAnsi="Times New Roman" w:cs="Times New Roman"/>
        </w:rPr>
        <w:t xml:space="preserve">. The buck stops (and starts) at business school: Unless America’s business schools make radical changes, society will become convinced that MBAs work to serve only their own selfish interests. </w:t>
      </w:r>
      <w:r w:rsidRPr="005E4453">
        <w:rPr>
          <w:rFonts w:ascii="Times New Roman" w:hAnsi="Times New Roman" w:cs="Times New Roman"/>
          <w:i/>
        </w:rPr>
        <w:t>Harvard Business Review</w:t>
      </w:r>
      <w:r w:rsidR="00B0106B" w:rsidRPr="005E4453">
        <w:rPr>
          <w:rFonts w:ascii="Times New Roman" w:hAnsi="Times New Roman" w:cs="Times New Roman"/>
          <w:i/>
        </w:rPr>
        <w:t>,</w:t>
      </w:r>
      <w:r w:rsidRPr="005E4453">
        <w:rPr>
          <w:rFonts w:ascii="Times New Roman" w:hAnsi="Times New Roman" w:cs="Times New Roman"/>
          <w:i/>
        </w:rPr>
        <w:t xml:space="preserve"> 87</w:t>
      </w:r>
      <w:r w:rsidRPr="005E4453">
        <w:rPr>
          <w:rFonts w:ascii="Times New Roman" w:hAnsi="Times New Roman" w:cs="Times New Roman"/>
        </w:rPr>
        <w:t>(6)</w:t>
      </w:r>
      <w:r w:rsidR="00B0106B" w:rsidRPr="005E4453">
        <w:rPr>
          <w:rFonts w:ascii="Times New Roman" w:hAnsi="Times New Roman" w:cs="Times New Roman"/>
        </w:rPr>
        <w:t>,</w:t>
      </w:r>
      <w:r w:rsidRPr="005E4453">
        <w:rPr>
          <w:rFonts w:ascii="Times New Roman" w:hAnsi="Times New Roman" w:cs="Times New Roman"/>
        </w:rPr>
        <w:t xml:space="preserve"> 62–67.</w:t>
      </w:r>
    </w:p>
    <w:p w14:paraId="37EFE3F7" w14:textId="68AB7678" w:rsidR="00AC51F9" w:rsidRDefault="00BA0B0D" w:rsidP="00BA0B0D">
      <w:pPr>
        <w:ind w:left="720" w:hanging="720"/>
        <w:jc w:val="both"/>
        <w:rPr>
          <w:rFonts w:ascii="Times New Roman" w:hAnsi="Times New Roman" w:cs="Times New Roman"/>
          <w:color w:val="434343"/>
        </w:rPr>
      </w:pPr>
      <w:r w:rsidRPr="005E4453">
        <w:rPr>
          <w:rFonts w:ascii="Times New Roman" w:hAnsi="Times New Roman" w:cs="Times New Roman"/>
          <w:color w:val="434343"/>
        </w:rPr>
        <w:t xml:space="preserve">Prasad, P., </w:t>
      </w:r>
      <w:r w:rsidR="00E176E0">
        <w:rPr>
          <w:rFonts w:ascii="Times New Roman" w:hAnsi="Times New Roman" w:cs="Times New Roman"/>
          <w:color w:val="434343"/>
        </w:rPr>
        <w:t>&amp;</w:t>
      </w:r>
      <w:r w:rsidRPr="005E4453">
        <w:rPr>
          <w:rFonts w:ascii="Times New Roman" w:hAnsi="Times New Roman" w:cs="Times New Roman"/>
          <w:color w:val="434343"/>
        </w:rPr>
        <w:t xml:space="preserve"> </w:t>
      </w:r>
      <w:proofErr w:type="spellStart"/>
      <w:r w:rsidRPr="005E4453">
        <w:rPr>
          <w:rFonts w:ascii="Times New Roman" w:hAnsi="Times New Roman" w:cs="Times New Roman"/>
          <w:color w:val="434343"/>
        </w:rPr>
        <w:t>Caproni</w:t>
      </w:r>
      <w:proofErr w:type="spellEnd"/>
      <w:r w:rsidRPr="005E4453">
        <w:rPr>
          <w:rFonts w:ascii="Times New Roman" w:hAnsi="Times New Roman" w:cs="Times New Roman"/>
          <w:color w:val="434343"/>
        </w:rPr>
        <w:t>, P. J. (1997). Critical theory in the management classroom: Engaging power, ideology, and praxis.</w:t>
      </w:r>
      <w:r w:rsidRPr="005E4453">
        <w:rPr>
          <w:rFonts w:ascii="Times New Roman" w:hAnsi="Times New Roman" w:cs="Times New Roman"/>
          <w:i/>
          <w:iCs/>
          <w:color w:val="434343"/>
        </w:rPr>
        <w:t xml:space="preserve"> </w:t>
      </w:r>
      <w:proofErr w:type="gramStart"/>
      <w:r w:rsidRPr="005E4453">
        <w:rPr>
          <w:rFonts w:ascii="Times New Roman" w:hAnsi="Times New Roman" w:cs="Times New Roman"/>
          <w:i/>
          <w:iCs/>
          <w:color w:val="434343"/>
        </w:rPr>
        <w:t>Journal of Management Education,</w:t>
      </w:r>
      <w:r w:rsidRPr="0080525E">
        <w:rPr>
          <w:rFonts w:ascii="Times New Roman" w:hAnsi="Times New Roman" w:cs="Times New Roman"/>
          <w:i/>
          <w:iCs/>
          <w:color w:val="434343"/>
        </w:rPr>
        <w:t xml:space="preserve"> 21</w:t>
      </w:r>
      <w:r w:rsidRPr="005E4453">
        <w:rPr>
          <w:rFonts w:ascii="Times New Roman" w:hAnsi="Times New Roman" w:cs="Times New Roman"/>
          <w:color w:val="434343"/>
        </w:rPr>
        <w:t>(3), 284-291.</w:t>
      </w:r>
      <w:proofErr w:type="gramEnd"/>
    </w:p>
    <w:p w14:paraId="12EE24BA" w14:textId="2E0D3677" w:rsidR="00D00205" w:rsidRPr="005E4453" w:rsidRDefault="00D00205" w:rsidP="00BA0B0D">
      <w:pPr>
        <w:ind w:left="720" w:hanging="720"/>
        <w:jc w:val="both"/>
        <w:rPr>
          <w:rFonts w:ascii="Times New Roman" w:hAnsi="Times New Roman" w:cs="Times New Roman"/>
          <w:lang w:val="en-CA"/>
        </w:rPr>
      </w:pPr>
      <w:r>
        <w:rPr>
          <w:rFonts w:ascii="Times New Roman" w:hAnsi="Times New Roman" w:cs="Times New Roman"/>
          <w:color w:val="434343"/>
        </w:rPr>
        <w:t xml:space="preserve">Reich, R. (2014). Yes, the American economy continues to grow faster. But faster growth hasn’t translated into higher living standards. </w:t>
      </w:r>
      <w:r w:rsidRPr="005F3CC3">
        <w:rPr>
          <w:rFonts w:ascii="Times New Roman" w:hAnsi="Times New Roman" w:cs="Times New Roman"/>
          <w:i/>
          <w:color w:val="434343"/>
        </w:rPr>
        <w:t>Maclean’s</w:t>
      </w:r>
      <w:r>
        <w:rPr>
          <w:rFonts w:ascii="Times New Roman" w:hAnsi="Times New Roman" w:cs="Times New Roman"/>
          <w:color w:val="434343"/>
        </w:rPr>
        <w:t xml:space="preserve">, May 23.  </w:t>
      </w:r>
    </w:p>
    <w:p w14:paraId="2D6F26D7" w14:textId="0CF157B9" w:rsidR="00AC51F9" w:rsidRDefault="00AC51F9" w:rsidP="00137A9A">
      <w:pPr>
        <w:ind w:left="720" w:hanging="720"/>
        <w:jc w:val="both"/>
        <w:rPr>
          <w:rFonts w:ascii="Times New Roman" w:hAnsi="Times New Roman" w:cs="Times New Roman"/>
          <w:lang w:val="en-CA"/>
        </w:rPr>
      </w:pPr>
      <w:r w:rsidRPr="00D11CBA">
        <w:rPr>
          <w:rFonts w:ascii="Times New Roman" w:hAnsi="Times New Roman" w:cs="Times New Roman"/>
        </w:rPr>
        <w:t xml:space="preserve">Reynolds, M. (1999). Grasping the nettle: </w:t>
      </w:r>
      <w:r w:rsidR="00E176E0">
        <w:rPr>
          <w:rFonts w:ascii="Times New Roman" w:hAnsi="Times New Roman" w:cs="Times New Roman"/>
        </w:rPr>
        <w:t>P</w:t>
      </w:r>
      <w:r w:rsidRPr="00D11CBA">
        <w:rPr>
          <w:rFonts w:ascii="Times New Roman" w:hAnsi="Times New Roman" w:cs="Times New Roman"/>
        </w:rPr>
        <w:t xml:space="preserve">ossibilities and pitfalls of </w:t>
      </w:r>
      <w:proofErr w:type="gramStart"/>
      <w:r w:rsidRPr="00D11CBA">
        <w:rPr>
          <w:rFonts w:ascii="Times New Roman" w:hAnsi="Times New Roman" w:cs="Times New Roman"/>
        </w:rPr>
        <w:t>a critical</w:t>
      </w:r>
      <w:proofErr w:type="gramEnd"/>
      <w:r w:rsidRPr="00D11CBA">
        <w:rPr>
          <w:rFonts w:ascii="Times New Roman" w:hAnsi="Times New Roman" w:cs="Times New Roman"/>
        </w:rPr>
        <w:t xml:space="preserve"> management pedagogy</w:t>
      </w:r>
      <w:r w:rsidR="00E176E0">
        <w:rPr>
          <w:rFonts w:ascii="Times New Roman" w:hAnsi="Times New Roman" w:cs="Times New Roman"/>
        </w:rPr>
        <w:t>.</w:t>
      </w:r>
      <w:r w:rsidRPr="00D11CBA">
        <w:rPr>
          <w:rFonts w:ascii="Times New Roman" w:hAnsi="Times New Roman" w:cs="Times New Roman"/>
        </w:rPr>
        <w:t xml:space="preserve"> </w:t>
      </w:r>
      <w:proofErr w:type="gramStart"/>
      <w:r w:rsidRPr="00D11CBA">
        <w:rPr>
          <w:rFonts w:ascii="Times New Roman" w:hAnsi="Times New Roman" w:cs="Times New Roman"/>
          <w:i/>
        </w:rPr>
        <w:t>British Journal of Management</w:t>
      </w:r>
      <w:r w:rsidRPr="00D11CBA">
        <w:rPr>
          <w:rFonts w:ascii="Times New Roman" w:hAnsi="Times New Roman" w:cs="Times New Roman"/>
        </w:rPr>
        <w:t xml:space="preserve">, </w:t>
      </w:r>
      <w:r w:rsidRPr="00EA09DE">
        <w:rPr>
          <w:rFonts w:ascii="Times New Roman" w:hAnsi="Times New Roman" w:cs="Times New Roman"/>
        </w:rPr>
        <w:t>9</w:t>
      </w:r>
      <w:r w:rsidRPr="00D11CBA">
        <w:rPr>
          <w:rFonts w:ascii="Times New Roman" w:hAnsi="Times New Roman" w:cs="Times New Roman"/>
        </w:rPr>
        <w:t>,171–84.</w:t>
      </w:r>
      <w:proofErr w:type="gramEnd"/>
    </w:p>
    <w:p w14:paraId="5FBDA917" w14:textId="3CD4EB5D" w:rsidR="00815493" w:rsidRPr="005E4453" w:rsidRDefault="00815493" w:rsidP="003845F6">
      <w:pPr>
        <w:ind w:left="720" w:hanging="720"/>
        <w:jc w:val="both"/>
        <w:rPr>
          <w:rFonts w:ascii="Times New Roman" w:hAnsi="Times New Roman" w:cs="Times New Roman"/>
          <w:lang w:val="en-CA"/>
        </w:rPr>
      </w:pPr>
      <w:proofErr w:type="gramStart"/>
      <w:r w:rsidRPr="005E4453">
        <w:rPr>
          <w:rFonts w:ascii="Times New Roman" w:hAnsi="Times New Roman" w:cs="Times New Roman"/>
          <w:lang w:val="en-CA"/>
        </w:rPr>
        <w:lastRenderedPageBreak/>
        <w:t xml:space="preserve">Reynolds, M., </w:t>
      </w:r>
      <w:r w:rsidR="00E176E0">
        <w:rPr>
          <w:rFonts w:ascii="Times New Roman" w:hAnsi="Times New Roman" w:cs="Times New Roman"/>
          <w:lang w:val="en-CA"/>
        </w:rPr>
        <w:t>&amp;</w:t>
      </w:r>
      <w:r w:rsidRPr="005E4453">
        <w:rPr>
          <w:rFonts w:ascii="Times New Roman" w:hAnsi="Times New Roman" w:cs="Times New Roman"/>
          <w:lang w:val="en-CA"/>
        </w:rPr>
        <w:t xml:space="preserve"> Vince, R. (2004).</w:t>
      </w:r>
      <w:proofErr w:type="gramEnd"/>
      <w:r w:rsidRPr="005E4453">
        <w:rPr>
          <w:rFonts w:ascii="Times New Roman" w:hAnsi="Times New Roman" w:cs="Times New Roman"/>
          <w:lang w:val="en-CA"/>
        </w:rPr>
        <w:t xml:space="preserve"> Critical </w:t>
      </w:r>
      <w:r w:rsidR="00E176E0">
        <w:rPr>
          <w:rFonts w:ascii="Times New Roman" w:hAnsi="Times New Roman" w:cs="Times New Roman"/>
          <w:lang w:val="en-CA"/>
        </w:rPr>
        <w:t>m</w:t>
      </w:r>
      <w:r w:rsidRPr="005E4453">
        <w:rPr>
          <w:rFonts w:ascii="Times New Roman" w:hAnsi="Times New Roman" w:cs="Times New Roman"/>
          <w:lang w:val="en-CA"/>
        </w:rPr>
        <w:t xml:space="preserve">anagement </w:t>
      </w:r>
      <w:r w:rsidR="00E176E0">
        <w:rPr>
          <w:rFonts w:ascii="Times New Roman" w:hAnsi="Times New Roman" w:cs="Times New Roman"/>
          <w:lang w:val="en-CA"/>
        </w:rPr>
        <w:t>e</w:t>
      </w:r>
      <w:r w:rsidRPr="005E4453">
        <w:rPr>
          <w:rFonts w:ascii="Times New Roman" w:hAnsi="Times New Roman" w:cs="Times New Roman"/>
          <w:lang w:val="en-CA"/>
        </w:rPr>
        <w:t xml:space="preserve">ducation and </w:t>
      </w:r>
      <w:r w:rsidR="00E176E0">
        <w:rPr>
          <w:rFonts w:ascii="Times New Roman" w:hAnsi="Times New Roman" w:cs="Times New Roman"/>
          <w:lang w:val="en-CA"/>
        </w:rPr>
        <w:t>a</w:t>
      </w:r>
      <w:r w:rsidRPr="005E4453">
        <w:rPr>
          <w:rFonts w:ascii="Times New Roman" w:hAnsi="Times New Roman" w:cs="Times New Roman"/>
          <w:lang w:val="en-CA"/>
        </w:rPr>
        <w:t>ction-</w:t>
      </w:r>
      <w:r w:rsidR="00E176E0">
        <w:rPr>
          <w:rFonts w:ascii="Times New Roman" w:hAnsi="Times New Roman" w:cs="Times New Roman"/>
          <w:lang w:val="en-CA"/>
        </w:rPr>
        <w:t>b</w:t>
      </w:r>
      <w:r w:rsidRPr="005E4453">
        <w:rPr>
          <w:rFonts w:ascii="Times New Roman" w:hAnsi="Times New Roman" w:cs="Times New Roman"/>
          <w:lang w:val="en-CA"/>
        </w:rPr>
        <w:t xml:space="preserve">ased </w:t>
      </w:r>
      <w:r w:rsidR="00E176E0">
        <w:rPr>
          <w:rFonts w:ascii="Times New Roman" w:hAnsi="Times New Roman" w:cs="Times New Roman"/>
          <w:lang w:val="en-CA"/>
        </w:rPr>
        <w:t>l</w:t>
      </w:r>
      <w:r w:rsidRPr="005E4453">
        <w:rPr>
          <w:rFonts w:ascii="Times New Roman" w:hAnsi="Times New Roman" w:cs="Times New Roman"/>
          <w:lang w:val="en-CA"/>
        </w:rPr>
        <w:t xml:space="preserve">earning: Synergies and </w:t>
      </w:r>
      <w:r w:rsidR="00B0106B" w:rsidRPr="005E4453">
        <w:rPr>
          <w:rFonts w:ascii="Times New Roman" w:hAnsi="Times New Roman" w:cs="Times New Roman"/>
          <w:lang w:val="en-CA"/>
        </w:rPr>
        <w:t>c</w:t>
      </w:r>
      <w:r w:rsidRPr="005E4453">
        <w:rPr>
          <w:rFonts w:ascii="Times New Roman" w:hAnsi="Times New Roman" w:cs="Times New Roman"/>
          <w:lang w:val="en-CA"/>
        </w:rPr>
        <w:t xml:space="preserve">ontradictions. </w:t>
      </w:r>
      <w:r w:rsidRPr="005E4453">
        <w:rPr>
          <w:rFonts w:ascii="Times New Roman" w:hAnsi="Times New Roman" w:cs="Times New Roman"/>
          <w:i/>
          <w:lang w:val="en-CA"/>
        </w:rPr>
        <w:t>Academy of Management Learning &amp; Education</w:t>
      </w:r>
      <w:r w:rsidRPr="005E4453">
        <w:rPr>
          <w:rFonts w:ascii="Times New Roman" w:hAnsi="Times New Roman" w:cs="Times New Roman"/>
          <w:lang w:val="en-CA"/>
        </w:rPr>
        <w:t xml:space="preserve">, </w:t>
      </w:r>
      <w:r w:rsidRPr="005E4453">
        <w:rPr>
          <w:rFonts w:ascii="Times New Roman" w:hAnsi="Times New Roman" w:cs="Times New Roman"/>
          <w:i/>
          <w:lang w:val="en-CA"/>
        </w:rPr>
        <w:t>3</w:t>
      </w:r>
      <w:r w:rsidRPr="005E4453">
        <w:rPr>
          <w:rFonts w:ascii="Times New Roman" w:hAnsi="Times New Roman" w:cs="Times New Roman"/>
          <w:lang w:val="en-CA"/>
        </w:rPr>
        <w:t>(4)</w:t>
      </w:r>
      <w:r w:rsidR="00B0106B" w:rsidRPr="005E4453">
        <w:rPr>
          <w:rFonts w:ascii="Times New Roman" w:hAnsi="Times New Roman" w:cs="Times New Roman"/>
          <w:lang w:val="en-CA"/>
        </w:rPr>
        <w:t>,</w:t>
      </w:r>
      <w:r w:rsidRPr="005E4453">
        <w:rPr>
          <w:rFonts w:ascii="Times New Roman" w:hAnsi="Times New Roman" w:cs="Times New Roman"/>
          <w:lang w:val="en-CA"/>
        </w:rPr>
        <w:t xml:space="preserve"> 442- 456</w:t>
      </w:r>
      <w:r w:rsidR="00E176E0">
        <w:rPr>
          <w:rFonts w:ascii="Times New Roman" w:hAnsi="Times New Roman" w:cs="Times New Roman"/>
          <w:lang w:val="en-CA"/>
        </w:rPr>
        <w:t>.</w:t>
      </w:r>
    </w:p>
    <w:p w14:paraId="45915F38" w14:textId="77777777" w:rsidR="00BF28F9" w:rsidRPr="005E4453" w:rsidRDefault="00BF28F9" w:rsidP="00EF56F0">
      <w:pPr>
        <w:ind w:left="567" w:hanging="567"/>
        <w:jc w:val="both"/>
        <w:rPr>
          <w:rFonts w:ascii="Times New Roman" w:hAnsi="Times New Roman" w:cs="Times New Roman"/>
          <w:color w:val="1A1A1A"/>
        </w:rPr>
      </w:pPr>
      <w:proofErr w:type="gramStart"/>
      <w:r w:rsidRPr="005E4453">
        <w:rPr>
          <w:rFonts w:ascii="Times New Roman" w:hAnsi="Times New Roman" w:cs="Times New Roman"/>
          <w:color w:val="1A1A1A"/>
        </w:rPr>
        <w:t>Roca, E. (2008).</w:t>
      </w:r>
      <w:proofErr w:type="gramEnd"/>
      <w:r w:rsidRPr="005E4453">
        <w:rPr>
          <w:rFonts w:ascii="Times New Roman" w:hAnsi="Times New Roman" w:cs="Times New Roman"/>
          <w:color w:val="1A1A1A"/>
        </w:rPr>
        <w:t xml:space="preserve"> Introducing practical wisdom in business schools. </w:t>
      </w:r>
      <w:proofErr w:type="gramStart"/>
      <w:r w:rsidRPr="005E4453">
        <w:rPr>
          <w:rFonts w:ascii="Times New Roman" w:hAnsi="Times New Roman" w:cs="Times New Roman"/>
          <w:i/>
          <w:iCs/>
          <w:color w:val="1A1A1A"/>
        </w:rPr>
        <w:t>Journal of Business Ethics</w:t>
      </w:r>
      <w:r w:rsidRPr="005E4453">
        <w:rPr>
          <w:rFonts w:ascii="Times New Roman" w:hAnsi="Times New Roman" w:cs="Times New Roman"/>
          <w:color w:val="1A1A1A"/>
        </w:rPr>
        <w:t xml:space="preserve">, </w:t>
      </w:r>
      <w:r w:rsidRPr="005E4453">
        <w:rPr>
          <w:rFonts w:ascii="Times New Roman" w:hAnsi="Times New Roman" w:cs="Times New Roman"/>
          <w:i/>
          <w:iCs/>
          <w:color w:val="1A1A1A"/>
        </w:rPr>
        <w:t>82</w:t>
      </w:r>
      <w:r w:rsidRPr="005E4453">
        <w:rPr>
          <w:rFonts w:ascii="Times New Roman" w:hAnsi="Times New Roman" w:cs="Times New Roman"/>
          <w:color w:val="1A1A1A"/>
        </w:rPr>
        <w:t>(3), 607-620.</w:t>
      </w:r>
      <w:proofErr w:type="gramEnd"/>
    </w:p>
    <w:p w14:paraId="609299FB" w14:textId="6181F60F" w:rsidR="00EF56F0" w:rsidRDefault="00497BAE" w:rsidP="00EF56F0">
      <w:pPr>
        <w:ind w:left="567" w:hanging="567"/>
        <w:jc w:val="both"/>
        <w:rPr>
          <w:rFonts w:ascii="Times New Roman" w:hAnsi="Times New Roman" w:cs="Times New Roman"/>
          <w:color w:val="434343"/>
        </w:rPr>
      </w:pPr>
      <w:r w:rsidRPr="005E4453">
        <w:rPr>
          <w:rFonts w:ascii="Times New Roman" w:hAnsi="Times New Roman" w:cs="Times New Roman"/>
          <w:color w:val="3B3B3B"/>
        </w:rPr>
        <w:t xml:space="preserve">Rosen, M. (1987). </w:t>
      </w:r>
      <w:proofErr w:type="gramStart"/>
      <w:r w:rsidRPr="005E4453">
        <w:rPr>
          <w:rFonts w:ascii="Times New Roman" w:hAnsi="Times New Roman" w:cs="Times New Roman"/>
          <w:color w:val="3B3B3B"/>
        </w:rPr>
        <w:t>Critical administrative scholarship, praxis, and the academic workplace.</w:t>
      </w:r>
      <w:proofErr w:type="gramEnd"/>
      <w:r w:rsidRPr="005E4453">
        <w:rPr>
          <w:rFonts w:ascii="Times New Roman" w:hAnsi="Times New Roman" w:cs="Times New Roman"/>
          <w:i/>
          <w:iCs/>
          <w:color w:val="3B3B3B"/>
        </w:rPr>
        <w:t xml:space="preserve"> </w:t>
      </w:r>
      <w:proofErr w:type="gramStart"/>
      <w:r w:rsidRPr="005E4453">
        <w:rPr>
          <w:rFonts w:ascii="Times New Roman" w:hAnsi="Times New Roman" w:cs="Times New Roman"/>
          <w:i/>
          <w:iCs/>
          <w:color w:val="3B3B3B"/>
        </w:rPr>
        <w:t>Journal of Management, 13</w:t>
      </w:r>
      <w:r w:rsidRPr="005E4453">
        <w:rPr>
          <w:rFonts w:ascii="Times New Roman" w:hAnsi="Times New Roman" w:cs="Times New Roman"/>
          <w:color w:val="3B3B3B"/>
        </w:rPr>
        <w:t>(3), 573-586.</w:t>
      </w:r>
      <w:proofErr w:type="gramEnd"/>
    </w:p>
    <w:p w14:paraId="0D682098" w14:textId="583B79EF" w:rsidR="00EF56F0" w:rsidRDefault="00D619F9" w:rsidP="00EF56F0">
      <w:pPr>
        <w:ind w:left="567" w:hanging="567"/>
        <w:jc w:val="both"/>
        <w:rPr>
          <w:rFonts w:ascii="Times New Roman" w:hAnsi="Times New Roman" w:cs="Times New Roman"/>
          <w:color w:val="1A1A1A"/>
        </w:rPr>
      </w:pPr>
      <w:proofErr w:type="spellStart"/>
      <w:proofErr w:type="gramStart"/>
      <w:r w:rsidRPr="005E4453">
        <w:rPr>
          <w:rFonts w:ascii="Times New Roman" w:hAnsi="Times New Roman" w:cs="Times New Roman"/>
          <w:color w:val="434343"/>
        </w:rPr>
        <w:t>Ruggunan</w:t>
      </w:r>
      <w:proofErr w:type="spellEnd"/>
      <w:r w:rsidRPr="005E4453">
        <w:rPr>
          <w:rFonts w:ascii="Times New Roman" w:hAnsi="Times New Roman" w:cs="Times New Roman"/>
          <w:color w:val="434343"/>
        </w:rPr>
        <w:t xml:space="preserve">, S., </w:t>
      </w:r>
      <w:r w:rsidR="00E176E0">
        <w:rPr>
          <w:rFonts w:ascii="Times New Roman" w:hAnsi="Times New Roman" w:cs="Times New Roman"/>
          <w:color w:val="434343"/>
        </w:rPr>
        <w:t>&amp;</w:t>
      </w:r>
      <w:r w:rsidRPr="005E4453">
        <w:rPr>
          <w:rFonts w:ascii="Times New Roman" w:hAnsi="Times New Roman" w:cs="Times New Roman"/>
          <w:color w:val="434343"/>
        </w:rPr>
        <w:t xml:space="preserve"> Spiller, D. (2014).</w:t>
      </w:r>
      <w:proofErr w:type="gramEnd"/>
      <w:r w:rsidRPr="005E4453">
        <w:rPr>
          <w:rFonts w:ascii="Times New Roman" w:hAnsi="Times New Roman" w:cs="Times New Roman"/>
          <w:color w:val="434343"/>
        </w:rPr>
        <w:t xml:space="preserve"> </w:t>
      </w:r>
      <w:proofErr w:type="gramStart"/>
      <w:r w:rsidRPr="005E4453">
        <w:rPr>
          <w:rFonts w:ascii="Times New Roman" w:hAnsi="Times New Roman" w:cs="Times New Roman"/>
          <w:color w:val="434343"/>
        </w:rPr>
        <w:t>Critical pedagogy for teaching HRM in the context of social change.</w:t>
      </w:r>
      <w:proofErr w:type="gramEnd"/>
      <w:r w:rsidRPr="005E4453">
        <w:rPr>
          <w:rFonts w:ascii="Times New Roman" w:hAnsi="Times New Roman" w:cs="Times New Roman"/>
          <w:i/>
          <w:iCs/>
          <w:color w:val="434343"/>
        </w:rPr>
        <w:t xml:space="preserve"> </w:t>
      </w:r>
      <w:proofErr w:type="gramStart"/>
      <w:r w:rsidRPr="005E4453">
        <w:rPr>
          <w:rFonts w:ascii="Times New Roman" w:hAnsi="Times New Roman" w:cs="Times New Roman"/>
          <w:i/>
          <w:iCs/>
          <w:color w:val="434343"/>
        </w:rPr>
        <w:t>African Journal of Business Ethics, 8</w:t>
      </w:r>
      <w:r w:rsidRPr="005E4453">
        <w:rPr>
          <w:rFonts w:ascii="Times New Roman" w:hAnsi="Times New Roman" w:cs="Times New Roman"/>
          <w:color w:val="434343"/>
        </w:rPr>
        <w:t>(1</w:t>
      </w:r>
      <w:r w:rsidR="00675F35" w:rsidRPr="005E4453">
        <w:rPr>
          <w:rFonts w:ascii="Times New Roman" w:hAnsi="Times New Roman" w:cs="Times New Roman"/>
          <w:color w:val="434343"/>
        </w:rPr>
        <w:t>)</w:t>
      </w:r>
      <w:r w:rsidR="00675F35">
        <w:rPr>
          <w:rFonts w:ascii="Times New Roman" w:hAnsi="Times New Roman" w:cs="Times New Roman"/>
          <w:color w:val="434343"/>
        </w:rPr>
        <w:t>,</w:t>
      </w:r>
      <w:r w:rsidR="00675F35" w:rsidRPr="005E4453">
        <w:rPr>
          <w:rFonts w:ascii="Times New Roman" w:hAnsi="Times New Roman" w:cs="Times New Roman"/>
          <w:color w:val="434343"/>
        </w:rPr>
        <w:t xml:space="preserve"> </w:t>
      </w:r>
      <w:r w:rsidR="00FB62A2" w:rsidRPr="005E4453">
        <w:rPr>
          <w:rFonts w:ascii="Times New Roman" w:hAnsi="Times New Roman" w:cs="Times New Roman"/>
          <w:color w:val="434343"/>
        </w:rPr>
        <w:t>29-43.</w:t>
      </w:r>
      <w:proofErr w:type="gramEnd"/>
    </w:p>
    <w:p w14:paraId="0DEC616A" w14:textId="6534762C" w:rsidR="00EF56F0" w:rsidRDefault="003845F6" w:rsidP="00EF56F0">
      <w:pPr>
        <w:ind w:left="567" w:hanging="567"/>
        <w:jc w:val="both"/>
        <w:rPr>
          <w:rFonts w:ascii="Times New Roman" w:hAnsi="Times New Roman" w:cs="Times New Roman"/>
        </w:rPr>
      </w:pPr>
      <w:proofErr w:type="spellStart"/>
      <w:r w:rsidRPr="00D11CBA">
        <w:rPr>
          <w:rFonts w:ascii="Times New Roman" w:hAnsi="Times New Roman" w:cs="Times New Roman"/>
          <w:color w:val="1A1A1A"/>
        </w:rPr>
        <w:t>Seo</w:t>
      </w:r>
      <w:proofErr w:type="spellEnd"/>
      <w:r w:rsidRPr="00D11CBA">
        <w:rPr>
          <w:rFonts w:ascii="Times New Roman" w:hAnsi="Times New Roman" w:cs="Times New Roman"/>
          <w:color w:val="1A1A1A"/>
        </w:rPr>
        <w:t xml:space="preserve">, M. G., </w:t>
      </w:r>
      <w:r w:rsidR="00E176E0">
        <w:rPr>
          <w:rFonts w:ascii="Times New Roman" w:hAnsi="Times New Roman" w:cs="Times New Roman"/>
          <w:color w:val="1A1A1A"/>
        </w:rPr>
        <w:t>&amp;</w:t>
      </w:r>
      <w:r w:rsidRPr="00D11CBA">
        <w:rPr>
          <w:rFonts w:ascii="Times New Roman" w:hAnsi="Times New Roman" w:cs="Times New Roman"/>
          <w:color w:val="1A1A1A"/>
        </w:rPr>
        <w:t xml:space="preserve"> Creed, W. D. (2002). Institutional contradictions, praxis, and institutional change: A dialectical perspective. </w:t>
      </w:r>
      <w:proofErr w:type="gramStart"/>
      <w:r w:rsidRPr="00D11CBA">
        <w:rPr>
          <w:rFonts w:ascii="Times New Roman" w:hAnsi="Times New Roman" w:cs="Times New Roman"/>
          <w:i/>
          <w:iCs/>
          <w:color w:val="1A1A1A"/>
        </w:rPr>
        <w:t xml:space="preserve">Academy of </w:t>
      </w:r>
      <w:r w:rsidR="004D27D3" w:rsidRPr="00D11CBA">
        <w:rPr>
          <w:rFonts w:ascii="Times New Roman" w:hAnsi="Times New Roman" w:cs="Times New Roman"/>
          <w:i/>
          <w:iCs/>
          <w:color w:val="1A1A1A"/>
        </w:rPr>
        <w:t>M</w:t>
      </w:r>
      <w:r w:rsidRPr="00D11CBA">
        <w:rPr>
          <w:rFonts w:ascii="Times New Roman" w:hAnsi="Times New Roman" w:cs="Times New Roman"/>
          <w:i/>
          <w:iCs/>
          <w:color w:val="1A1A1A"/>
        </w:rPr>
        <w:t xml:space="preserve">anagement </w:t>
      </w:r>
      <w:r w:rsidR="004D27D3" w:rsidRPr="00D11CBA">
        <w:rPr>
          <w:rFonts w:ascii="Times New Roman" w:hAnsi="Times New Roman" w:cs="Times New Roman"/>
          <w:i/>
          <w:iCs/>
          <w:color w:val="1A1A1A"/>
        </w:rPr>
        <w:t>R</w:t>
      </w:r>
      <w:r w:rsidRPr="00D11CBA">
        <w:rPr>
          <w:rFonts w:ascii="Times New Roman" w:hAnsi="Times New Roman" w:cs="Times New Roman"/>
          <w:i/>
          <w:iCs/>
          <w:color w:val="1A1A1A"/>
        </w:rPr>
        <w:t>eview</w:t>
      </w:r>
      <w:r w:rsidRPr="00D11CBA">
        <w:rPr>
          <w:rFonts w:ascii="Times New Roman" w:hAnsi="Times New Roman" w:cs="Times New Roman"/>
          <w:color w:val="1A1A1A"/>
        </w:rPr>
        <w:t xml:space="preserve">, </w:t>
      </w:r>
      <w:r w:rsidRPr="00D11CBA">
        <w:rPr>
          <w:rFonts w:ascii="Times New Roman" w:hAnsi="Times New Roman" w:cs="Times New Roman"/>
          <w:i/>
          <w:iCs/>
          <w:color w:val="1A1A1A"/>
        </w:rPr>
        <w:t>27</w:t>
      </w:r>
      <w:r w:rsidRPr="00D11CBA">
        <w:rPr>
          <w:rFonts w:ascii="Times New Roman" w:hAnsi="Times New Roman" w:cs="Times New Roman"/>
          <w:color w:val="1A1A1A"/>
        </w:rPr>
        <w:t>(2), 222-247.</w:t>
      </w:r>
      <w:proofErr w:type="gramEnd"/>
      <w:r w:rsidR="00E655BC" w:rsidRPr="00D11CBA">
        <w:rPr>
          <w:rFonts w:ascii="Times New Roman" w:hAnsi="Times New Roman" w:hint="eastAsia"/>
        </w:rPr>
        <w:t xml:space="preserve"> </w:t>
      </w:r>
    </w:p>
    <w:p w14:paraId="283386F0" w14:textId="77777777" w:rsidR="00E22CBB" w:rsidRPr="00062486" w:rsidRDefault="00E22CBB" w:rsidP="00EF56F0">
      <w:pPr>
        <w:widowControl w:val="0"/>
        <w:autoSpaceDE w:val="0"/>
        <w:autoSpaceDN w:val="0"/>
        <w:adjustRightInd w:val="0"/>
        <w:ind w:left="567" w:hanging="567"/>
        <w:rPr>
          <w:rFonts w:ascii="Times New Roman" w:hAnsi="Times New Roman" w:cs="Times New Roman"/>
          <w:bCs/>
        </w:rPr>
      </w:pPr>
      <w:r>
        <w:rPr>
          <w:rFonts w:ascii="Times New Roman" w:hAnsi="Times New Roman" w:cs="Times New Roman"/>
        </w:rPr>
        <w:t xml:space="preserve">Simpson, R. (2006). </w:t>
      </w:r>
      <w:hyperlink r:id="rId12" w:history="1">
        <w:r>
          <w:rPr>
            <w:rFonts w:ascii="Times New Roman" w:hAnsi="Times New Roman" w:cs="Times New Roman"/>
            <w:bCs/>
          </w:rPr>
          <w:t>Masculinity and management e</w:t>
        </w:r>
        <w:r w:rsidRPr="00062486">
          <w:rPr>
            <w:rFonts w:ascii="Times New Roman" w:hAnsi="Times New Roman" w:cs="Times New Roman"/>
            <w:bCs/>
          </w:rPr>
          <w:t>ducation: Feminizing the MBA.</w:t>
        </w:r>
      </w:hyperlink>
      <w:r>
        <w:rPr>
          <w:rFonts w:ascii="Times New Roman" w:hAnsi="Times New Roman" w:cs="Times New Roman"/>
          <w:bCs/>
        </w:rPr>
        <w:t xml:space="preserve"> </w:t>
      </w:r>
      <w:proofErr w:type="gramStart"/>
      <w:r w:rsidRPr="00062486">
        <w:rPr>
          <w:rFonts w:ascii="Times New Roman" w:hAnsi="Times New Roman" w:cs="Times New Roman"/>
          <w:i/>
        </w:rPr>
        <w:t>Academy of Management Learning &amp; Education</w:t>
      </w:r>
      <w:r>
        <w:rPr>
          <w:rFonts w:ascii="Times New Roman" w:hAnsi="Times New Roman" w:cs="Times New Roman"/>
        </w:rPr>
        <w:t xml:space="preserve">, </w:t>
      </w:r>
      <w:r w:rsidRPr="005F3CC3">
        <w:rPr>
          <w:rFonts w:ascii="Times New Roman" w:hAnsi="Times New Roman" w:cs="Times New Roman"/>
          <w:i/>
        </w:rPr>
        <w:t>5</w:t>
      </w:r>
      <w:r w:rsidRPr="00062486">
        <w:rPr>
          <w:rFonts w:ascii="Times New Roman" w:hAnsi="Times New Roman" w:cs="Times New Roman"/>
        </w:rPr>
        <w:t>(2), 182-193.</w:t>
      </w:r>
      <w:proofErr w:type="gramEnd"/>
    </w:p>
    <w:p w14:paraId="318613F9" w14:textId="2BFEFBD1" w:rsidR="003845F6" w:rsidRPr="00D11CBA" w:rsidRDefault="00E655BC" w:rsidP="00D11CBA">
      <w:pPr>
        <w:ind w:left="720" w:hanging="720"/>
        <w:jc w:val="both"/>
        <w:rPr>
          <w:rFonts w:ascii="Times New Roman" w:hAnsi="Times New Roman"/>
          <w:lang w:val="en-CA"/>
        </w:rPr>
      </w:pPr>
      <w:r w:rsidRPr="00D11CBA">
        <w:rPr>
          <w:rFonts w:ascii="Times New Roman" w:hAnsi="Times New Roman" w:hint="eastAsia"/>
        </w:rPr>
        <w:t xml:space="preserve">Smith, M. (1999). Praxis: An introduction to the idea plus an annotated notebook. Retrieved January 25, 2007, from </w:t>
      </w:r>
      <w:hyperlink r:id="rId13" w:anchor="praxis" w:history="1">
        <w:r w:rsidRPr="00D11CBA">
          <w:rPr>
            <w:rStyle w:val="Hyperlink"/>
            <w:rFonts w:ascii="Times New Roman" w:hAnsi="Times New Roman" w:hint="eastAsia"/>
          </w:rPr>
          <w:t>http://www.infed.org/biblio/b-praxis.htm#praxis</w:t>
        </w:r>
      </w:hyperlink>
    </w:p>
    <w:p w14:paraId="03C620F7" w14:textId="29FD5B1B" w:rsidR="00BF28F9" w:rsidRPr="008D55FD" w:rsidRDefault="00BF28F9" w:rsidP="00BF28F9">
      <w:pPr>
        <w:widowControl w:val="0"/>
        <w:autoSpaceDE w:val="0"/>
        <w:autoSpaceDN w:val="0"/>
        <w:adjustRightInd w:val="0"/>
        <w:ind w:left="567" w:hanging="567"/>
        <w:jc w:val="both"/>
        <w:rPr>
          <w:rFonts w:ascii="Times New Roman" w:hAnsi="Times New Roman" w:cs="Times New Roman"/>
          <w:color w:val="1A1A1A"/>
        </w:rPr>
      </w:pPr>
      <w:r w:rsidRPr="005E4453">
        <w:rPr>
          <w:rFonts w:ascii="Times New Roman" w:hAnsi="Times New Roman" w:cs="Times New Roman"/>
          <w:color w:val="1A1A1A"/>
        </w:rPr>
        <w:t xml:space="preserve">Snook, S., </w:t>
      </w:r>
      <w:proofErr w:type="spellStart"/>
      <w:r w:rsidRPr="005E4453">
        <w:rPr>
          <w:rFonts w:ascii="Times New Roman" w:hAnsi="Times New Roman" w:cs="Times New Roman"/>
          <w:color w:val="1A1A1A"/>
        </w:rPr>
        <w:t>Nohria</w:t>
      </w:r>
      <w:proofErr w:type="spellEnd"/>
      <w:r w:rsidRPr="005E4453">
        <w:rPr>
          <w:rFonts w:ascii="Times New Roman" w:hAnsi="Times New Roman" w:cs="Times New Roman"/>
          <w:color w:val="1A1A1A"/>
        </w:rPr>
        <w:t xml:space="preserve">, N. &amp; </w:t>
      </w:r>
      <w:proofErr w:type="spellStart"/>
      <w:r w:rsidRPr="005E4453">
        <w:rPr>
          <w:rFonts w:ascii="Times New Roman" w:hAnsi="Times New Roman" w:cs="Times New Roman"/>
          <w:color w:val="1A1A1A"/>
        </w:rPr>
        <w:t>Khurana</w:t>
      </w:r>
      <w:proofErr w:type="spellEnd"/>
      <w:r w:rsidRPr="005E4453">
        <w:rPr>
          <w:rFonts w:ascii="Times New Roman" w:hAnsi="Times New Roman" w:cs="Times New Roman"/>
          <w:color w:val="1A1A1A"/>
        </w:rPr>
        <w:t xml:space="preserve">, R. (eds.) (2012). </w:t>
      </w:r>
      <w:r w:rsidRPr="008D55FD">
        <w:rPr>
          <w:rFonts w:ascii="Times New Roman" w:hAnsi="Times New Roman" w:cs="Times New Roman"/>
          <w:i/>
          <w:color w:val="1A1A1A"/>
        </w:rPr>
        <w:t xml:space="preserve">The handbook for teaching leadership: Knowing, doing, and being. </w:t>
      </w:r>
      <w:r w:rsidR="00675F35" w:rsidRPr="008D55FD">
        <w:rPr>
          <w:rFonts w:ascii="Times New Roman" w:hAnsi="Times New Roman" w:cs="Times New Roman"/>
          <w:color w:val="1A1A1A"/>
        </w:rPr>
        <w:t>Thousand Oaks, CA</w:t>
      </w:r>
      <w:r w:rsidR="00675F35">
        <w:rPr>
          <w:rFonts w:ascii="Times New Roman" w:hAnsi="Times New Roman" w:cs="Times New Roman"/>
          <w:color w:val="1A1A1A"/>
        </w:rPr>
        <w:t>:</w:t>
      </w:r>
      <w:r w:rsidR="00675F35" w:rsidRPr="008D55FD">
        <w:rPr>
          <w:rFonts w:ascii="Times New Roman" w:hAnsi="Times New Roman" w:cs="Times New Roman"/>
          <w:color w:val="1A1A1A"/>
        </w:rPr>
        <w:t xml:space="preserve"> </w:t>
      </w:r>
      <w:r w:rsidR="004D27D3" w:rsidRPr="008D55FD">
        <w:rPr>
          <w:rFonts w:ascii="Times New Roman" w:hAnsi="Times New Roman" w:cs="Times New Roman"/>
          <w:color w:val="1A1A1A"/>
        </w:rPr>
        <w:t>Sage</w:t>
      </w:r>
      <w:r w:rsidRPr="008D55FD">
        <w:rPr>
          <w:rFonts w:ascii="Times New Roman" w:hAnsi="Times New Roman" w:cs="Times New Roman"/>
          <w:color w:val="1A1A1A"/>
        </w:rPr>
        <w:t>.</w:t>
      </w:r>
    </w:p>
    <w:p w14:paraId="62EB6225" w14:textId="5F9AE530" w:rsidR="00BF28F9" w:rsidRPr="005E4453" w:rsidRDefault="00BF28F9" w:rsidP="00BF28F9">
      <w:pPr>
        <w:ind w:left="567" w:hanging="567"/>
        <w:jc w:val="both"/>
        <w:rPr>
          <w:rFonts w:ascii="Times New Roman" w:hAnsi="Times New Roman" w:cs="Times New Roman"/>
        </w:rPr>
      </w:pPr>
      <w:proofErr w:type="gramStart"/>
      <w:r w:rsidRPr="008D55FD">
        <w:rPr>
          <w:rFonts w:ascii="Times New Roman" w:hAnsi="Times New Roman" w:cs="Times New Roman"/>
          <w:color w:val="1A1A1A"/>
        </w:rPr>
        <w:t xml:space="preserve">Solberg, J., Strong, K. C., </w:t>
      </w:r>
      <w:r w:rsidR="00E176E0">
        <w:rPr>
          <w:rFonts w:ascii="Times New Roman" w:hAnsi="Times New Roman" w:cs="Times New Roman"/>
          <w:color w:val="1A1A1A"/>
        </w:rPr>
        <w:t>&amp;</w:t>
      </w:r>
      <w:r w:rsidRPr="003475FC">
        <w:rPr>
          <w:rFonts w:ascii="Times New Roman" w:hAnsi="Times New Roman" w:cs="Times New Roman"/>
          <w:color w:val="1A1A1A"/>
        </w:rPr>
        <w:t xml:space="preserve"> McGuire </w:t>
      </w:r>
      <w:proofErr w:type="spellStart"/>
      <w:r w:rsidRPr="003475FC">
        <w:rPr>
          <w:rFonts w:ascii="Times New Roman" w:hAnsi="Times New Roman" w:cs="Times New Roman"/>
          <w:color w:val="1A1A1A"/>
        </w:rPr>
        <w:t>Jr</w:t>
      </w:r>
      <w:proofErr w:type="spellEnd"/>
      <w:r w:rsidRPr="003475FC">
        <w:rPr>
          <w:rFonts w:ascii="Times New Roman" w:hAnsi="Times New Roman" w:cs="Times New Roman"/>
          <w:color w:val="1A1A1A"/>
        </w:rPr>
        <w:t>, C. (1995).</w:t>
      </w:r>
      <w:proofErr w:type="gramEnd"/>
      <w:r w:rsidRPr="003475FC">
        <w:rPr>
          <w:rFonts w:ascii="Times New Roman" w:hAnsi="Times New Roman" w:cs="Times New Roman"/>
          <w:color w:val="1A1A1A"/>
        </w:rPr>
        <w:t xml:space="preserve"> Living (not learning) ethics. </w:t>
      </w:r>
      <w:proofErr w:type="gramStart"/>
      <w:r w:rsidRPr="005E4453">
        <w:rPr>
          <w:rFonts w:ascii="Times New Roman" w:hAnsi="Times New Roman" w:cs="Times New Roman"/>
          <w:i/>
          <w:iCs/>
          <w:color w:val="1A1A1A"/>
        </w:rPr>
        <w:t>Journal of Business Ethics</w:t>
      </w:r>
      <w:r w:rsidRPr="005E4453">
        <w:rPr>
          <w:rFonts w:ascii="Times New Roman" w:hAnsi="Times New Roman" w:cs="Times New Roman"/>
          <w:color w:val="1A1A1A"/>
        </w:rPr>
        <w:t xml:space="preserve">, </w:t>
      </w:r>
      <w:r w:rsidRPr="005E4453">
        <w:rPr>
          <w:rFonts w:ascii="Times New Roman" w:hAnsi="Times New Roman" w:cs="Times New Roman"/>
          <w:i/>
          <w:iCs/>
          <w:color w:val="1A1A1A"/>
        </w:rPr>
        <w:t>14</w:t>
      </w:r>
      <w:r w:rsidRPr="005E4453">
        <w:rPr>
          <w:rFonts w:ascii="Times New Roman" w:hAnsi="Times New Roman" w:cs="Times New Roman"/>
          <w:color w:val="1A1A1A"/>
        </w:rPr>
        <w:t>(1), 71-81.</w:t>
      </w:r>
      <w:proofErr w:type="gramEnd"/>
    </w:p>
    <w:p w14:paraId="7B210B0A" w14:textId="54575A19" w:rsidR="00BF28F9" w:rsidRPr="005E4453" w:rsidRDefault="00BF28F9" w:rsidP="00BF28F9">
      <w:pPr>
        <w:ind w:left="567" w:hanging="567"/>
        <w:jc w:val="both"/>
        <w:rPr>
          <w:rFonts w:ascii="Times New Roman" w:hAnsi="Times New Roman" w:cs="Times New Roman"/>
          <w:color w:val="1A1A1A"/>
        </w:rPr>
      </w:pPr>
      <w:proofErr w:type="gramStart"/>
      <w:r w:rsidRPr="005E4453">
        <w:rPr>
          <w:rFonts w:ascii="Times New Roman" w:hAnsi="Times New Roman" w:cs="Times New Roman"/>
          <w:color w:val="1A1A1A"/>
        </w:rPr>
        <w:t xml:space="preserve">Spain, J. W., Engle, A. D., </w:t>
      </w:r>
      <w:r w:rsidR="00E176E0">
        <w:rPr>
          <w:rFonts w:ascii="Times New Roman" w:hAnsi="Times New Roman" w:cs="Times New Roman"/>
          <w:color w:val="1A1A1A"/>
        </w:rPr>
        <w:t>&amp;</w:t>
      </w:r>
      <w:r w:rsidRPr="005E4453">
        <w:rPr>
          <w:rFonts w:ascii="Times New Roman" w:hAnsi="Times New Roman" w:cs="Times New Roman"/>
          <w:color w:val="1A1A1A"/>
        </w:rPr>
        <w:t xml:space="preserve"> Thompson, J. C. (2005).</w:t>
      </w:r>
      <w:proofErr w:type="gramEnd"/>
      <w:r w:rsidRPr="005E4453">
        <w:rPr>
          <w:rFonts w:ascii="Times New Roman" w:hAnsi="Times New Roman" w:cs="Times New Roman"/>
          <w:color w:val="1A1A1A"/>
        </w:rPr>
        <w:t xml:space="preserve"> Applying multiple pedagogical methodologies in an ethics awareness week: Expectations, events, evaluation, and enhancements. </w:t>
      </w:r>
      <w:proofErr w:type="gramStart"/>
      <w:r w:rsidRPr="005E4453">
        <w:rPr>
          <w:rFonts w:ascii="Times New Roman" w:hAnsi="Times New Roman" w:cs="Times New Roman"/>
          <w:i/>
          <w:iCs/>
          <w:color w:val="1A1A1A"/>
        </w:rPr>
        <w:t>Journal of Business Ethics</w:t>
      </w:r>
      <w:r w:rsidRPr="005E4453">
        <w:rPr>
          <w:rFonts w:ascii="Times New Roman" w:hAnsi="Times New Roman" w:cs="Times New Roman"/>
          <w:color w:val="1A1A1A"/>
        </w:rPr>
        <w:t xml:space="preserve">, </w:t>
      </w:r>
      <w:r w:rsidRPr="005E4453">
        <w:rPr>
          <w:rFonts w:ascii="Times New Roman" w:hAnsi="Times New Roman" w:cs="Times New Roman"/>
          <w:i/>
          <w:iCs/>
          <w:color w:val="1A1A1A"/>
        </w:rPr>
        <w:t>58</w:t>
      </w:r>
      <w:r w:rsidRPr="005E4453">
        <w:rPr>
          <w:rFonts w:ascii="Times New Roman" w:hAnsi="Times New Roman" w:cs="Times New Roman"/>
          <w:color w:val="1A1A1A"/>
        </w:rPr>
        <w:t>(1-3), 7-16.</w:t>
      </w:r>
      <w:proofErr w:type="gramEnd"/>
    </w:p>
    <w:p w14:paraId="4085828D" w14:textId="36284DFE" w:rsidR="00BF28F9" w:rsidRPr="005E4453" w:rsidRDefault="00BF28F9" w:rsidP="00BF28F9">
      <w:pPr>
        <w:ind w:left="567" w:hanging="567"/>
        <w:jc w:val="both"/>
        <w:rPr>
          <w:rFonts w:ascii="Times New Roman" w:hAnsi="Times New Roman" w:cs="Times New Roman"/>
          <w:color w:val="1A1A1A"/>
        </w:rPr>
      </w:pPr>
      <w:proofErr w:type="spellStart"/>
      <w:r w:rsidRPr="005E4453">
        <w:rPr>
          <w:rFonts w:ascii="Times New Roman" w:hAnsi="Times New Roman" w:cs="Times New Roman"/>
          <w:color w:val="1A1A1A"/>
        </w:rPr>
        <w:t>Swaim</w:t>
      </w:r>
      <w:proofErr w:type="spellEnd"/>
      <w:r w:rsidRPr="005E4453">
        <w:rPr>
          <w:rFonts w:ascii="Times New Roman" w:hAnsi="Times New Roman" w:cs="Times New Roman"/>
          <w:color w:val="1A1A1A"/>
        </w:rPr>
        <w:t xml:space="preserve">, J. A., </w:t>
      </w:r>
      <w:proofErr w:type="spellStart"/>
      <w:r w:rsidRPr="005E4453">
        <w:rPr>
          <w:rFonts w:ascii="Times New Roman" w:hAnsi="Times New Roman" w:cs="Times New Roman"/>
          <w:color w:val="1A1A1A"/>
        </w:rPr>
        <w:t>Maloni</w:t>
      </w:r>
      <w:proofErr w:type="spellEnd"/>
      <w:r w:rsidRPr="005E4453">
        <w:rPr>
          <w:rFonts w:ascii="Times New Roman" w:hAnsi="Times New Roman" w:cs="Times New Roman"/>
          <w:color w:val="1A1A1A"/>
        </w:rPr>
        <w:t xml:space="preserve">, M. J., </w:t>
      </w:r>
      <w:proofErr w:type="spellStart"/>
      <w:r w:rsidRPr="005E4453">
        <w:rPr>
          <w:rFonts w:ascii="Times New Roman" w:hAnsi="Times New Roman" w:cs="Times New Roman"/>
          <w:color w:val="1A1A1A"/>
        </w:rPr>
        <w:t>Napshin</w:t>
      </w:r>
      <w:proofErr w:type="spellEnd"/>
      <w:r w:rsidRPr="005E4453">
        <w:rPr>
          <w:rFonts w:ascii="Times New Roman" w:hAnsi="Times New Roman" w:cs="Times New Roman"/>
          <w:color w:val="1A1A1A"/>
        </w:rPr>
        <w:t xml:space="preserve">, S. A., </w:t>
      </w:r>
      <w:r w:rsidR="00E176E0">
        <w:rPr>
          <w:rFonts w:ascii="Times New Roman" w:hAnsi="Times New Roman" w:cs="Times New Roman"/>
          <w:color w:val="1A1A1A"/>
        </w:rPr>
        <w:t>&amp;</w:t>
      </w:r>
      <w:r w:rsidRPr="005E4453">
        <w:rPr>
          <w:rFonts w:ascii="Times New Roman" w:hAnsi="Times New Roman" w:cs="Times New Roman"/>
          <w:color w:val="1A1A1A"/>
        </w:rPr>
        <w:t xml:space="preserve"> Henley, A. B. (2014). </w:t>
      </w:r>
      <w:proofErr w:type="gramStart"/>
      <w:r w:rsidRPr="005E4453">
        <w:rPr>
          <w:rFonts w:ascii="Times New Roman" w:hAnsi="Times New Roman" w:cs="Times New Roman"/>
          <w:color w:val="1A1A1A"/>
        </w:rPr>
        <w:t>Influences on student intention and behavior toward environmental sustainability.</w:t>
      </w:r>
      <w:proofErr w:type="gramEnd"/>
      <w:r w:rsidRPr="005E4453">
        <w:rPr>
          <w:rFonts w:ascii="Times New Roman" w:hAnsi="Times New Roman" w:cs="Times New Roman"/>
          <w:color w:val="1A1A1A"/>
        </w:rPr>
        <w:t xml:space="preserve"> </w:t>
      </w:r>
      <w:proofErr w:type="gramStart"/>
      <w:r w:rsidRPr="005E4453">
        <w:rPr>
          <w:rFonts w:ascii="Times New Roman" w:hAnsi="Times New Roman" w:cs="Times New Roman"/>
          <w:i/>
          <w:iCs/>
          <w:color w:val="1A1A1A"/>
        </w:rPr>
        <w:t>Journal of Business Ethics</w:t>
      </w:r>
      <w:r w:rsidRPr="005E4453">
        <w:rPr>
          <w:rFonts w:ascii="Times New Roman" w:hAnsi="Times New Roman" w:cs="Times New Roman"/>
          <w:color w:val="1A1A1A"/>
        </w:rPr>
        <w:t xml:space="preserve">, </w:t>
      </w:r>
      <w:r w:rsidRPr="005E4453">
        <w:rPr>
          <w:rFonts w:ascii="Times New Roman" w:hAnsi="Times New Roman" w:cs="Times New Roman"/>
          <w:i/>
          <w:iCs/>
          <w:color w:val="1A1A1A"/>
        </w:rPr>
        <w:t>124</w:t>
      </w:r>
      <w:r w:rsidRPr="005E4453">
        <w:rPr>
          <w:rFonts w:ascii="Times New Roman" w:hAnsi="Times New Roman" w:cs="Times New Roman"/>
          <w:color w:val="1A1A1A"/>
        </w:rPr>
        <w:t>(3), 465-484.</w:t>
      </w:r>
      <w:proofErr w:type="gramEnd"/>
    </w:p>
    <w:p w14:paraId="78BBA234" w14:textId="4344EC1B" w:rsidR="00AD66E9" w:rsidRPr="005E4453" w:rsidRDefault="00AD66E9" w:rsidP="003845F6">
      <w:pPr>
        <w:pStyle w:val="Default"/>
        <w:ind w:left="720" w:hanging="720"/>
        <w:jc w:val="both"/>
        <w:rPr>
          <w:color w:val="1A1A1A"/>
        </w:rPr>
      </w:pPr>
      <w:proofErr w:type="spellStart"/>
      <w:r w:rsidRPr="005E4453">
        <w:rPr>
          <w:color w:val="1A1A1A"/>
        </w:rPr>
        <w:t>Verbos</w:t>
      </w:r>
      <w:proofErr w:type="spellEnd"/>
      <w:r w:rsidRPr="005E4453">
        <w:rPr>
          <w:color w:val="1A1A1A"/>
        </w:rPr>
        <w:t xml:space="preserve">, A. K., </w:t>
      </w:r>
      <w:r w:rsidR="00E176E0">
        <w:rPr>
          <w:color w:val="1A1A1A"/>
        </w:rPr>
        <w:t>&amp;</w:t>
      </w:r>
      <w:r w:rsidRPr="005E4453">
        <w:rPr>
          <w:color w:val="1A1A1A"/>
        </w:rPr>
        <w:t xml:space="preserve"> Hump</w:t>
      </w:r>
      <w:r w:rsidR="00815493" w:rsidRPr="005E4453">
        <w:rPr>
          <w:color w:val="1A1A1A"/>
        </w:rPr>
        <w:t>hries, M. (2015). Amplifying a relational ethic: A contribution to PRME p</w:t>
      </w:r>
      <w:r w:rsidRPr="005E4453">
        <w:rPr>
          <w:color w:val="1A1A1A"/>
        </w:rPr>
        <w:t xml:space="preserve">raxis. </w:t>
      </w:r>
      <w:proofErr w:type="gramStart"/>
      <w:r w:rsidRPr="005E4453">
        <w:rPr>
          <w:i/>
          <w:iCs/>
          <w:color w:val="1A1A1A"/>
        </w:rPr>
        <w:t>Business and Society Review</w:t>
      </w:r>
      <w:r w:rsidRPr="005E4453">
        <w:rPr>
          <w:color w:val="1A1A1A"/>
        </w:rPr>
        <w:t xml:space="preserve">, </w:t>
      </w:r>
      <w:r w:rsidRPr="005E4453">
        <w:rPr>
          <w:i/>
          <w:iCs/>
          <w:color w:val="1A1A1A"/>
        </w:rPr>
        <w:t>120</w:t>
      </w:r>
      <w:r w:rsidRPr="005E4453">
        <w:rPr>
          <w:color w:val="1A1A1A"/>
        </w:rPr>
        <w:t>(1), 23-56.</w:t>
      </w:r>
      <w:proofErr w:type="gramEnd"/>
    </w:p>
    <w:p w14:paraId="13F00D28" w14:textId="77777777" w:rsidR="00E22CBB" w:rsidRPr="00062486" w:rsidRDefault="00E22CBB" w:rsidP="00E22CBB">
      <w:pPr>
        <w:ind w:left="720" w:hanging="720"/>
        <w:jc w:val="both"/>
        <w:rPr>
          <w:rFonts w:ascii="Times New Roman" w:hAnsi="Times New Roman" w:cs="Times New Roman"/>
        </w:rPr>
      </w:pPr>
      <w:proofErr w:type="gramStart"/>
      <w:r>
        <w:rPr>
          <w:rFonts w:ascii="Times New Roman" w:hAnsi="Times New Roman" w:cs="Times New Roman"/>
        </w:rPr>
        <w:t>Vince, R. (2010), Anxiety, politics and critical management e</w:t>
      </w:r>
      <w:r w:rsidRPr="00062486">
        <w:rPr>
          <w:rFonts w:ascii="Times New Roman" w:hAnsi="Times New Roman" w:cs="Times New Roman"/>
        </w:rPr>
        <w:t>ducation.</w:t>
      </w:r>
      <w:proofErr w:type="gramEnd"/>
      <w:r w:rsidRPr="00062486">
        <w:rPr>
          <w:rFonts w:ascii="Times New Roman" w:hAnsi="Times New Roman" w:cs="Times New Roman"/>
        </w:rPr>
        <w:t xml:space="preserve"> </w:t>
      </w:r>
      <w:r w:rsidRPr="00062486">
        <w:rPr>
          <w:rFonts w:ascii="Times New Roman" w:hAnsi="Times New Roman" w:cs="Times New Roman"/>
          <w:i/>
        </w:rPr>
        <w:t>British Journal of Management</w:t>
      </w:r>
      <w:r>
        <w:rPr>
          <w:rFonts w:ascii="Times New Roman" w:hAnsi="Times New Roman" w:cs="Times New Roman"/>
        </w:rPr>
        <w:t xml:space="preserve">, </w:t>
      </w:r>
      <w:r w:rsidRPr="00EA09DE">
        <w:rPr>
          <w:rFonts w:ascii="Times New Roman" w:hAnsi="Times New Roman" w:cs="Times New Roman"/>
        </w:rPr>
        <w:t>21</w:t>
      </w:r>
      <w:r>
        <w:rPr>
          <w:rFonts w:ascii="Times New Roman" w:hAnsi="Times New Roman" w:cs="Times New Roman"/>
        </w:rPr>
        <w:t>, 26–</w:t>
      </w:r>
      <w:r w:rsidRPr="00062486">
        <w:rPr>
          <w:rFonts w:ascii="Times New Roman" w:hAnsi="Times New Roman" w:cs="Times New Roman"/>
        </w:rPr>
        <w:t>39</w:t>
      </w:r>
      <w:r>
        <w:rPr>
          <w:rFonts w:ascii="Times New Roman" w:hAnsi="Times New Roman" w:cs="Times New Roman"/>
        </w:rPr>
        <w:t>.</w:t>
      </w:r>
    </w:p>
    <w:p w14:paraId="11385F15" w14:textId="75505706" w:rsidR="00B81051" w:rsidRPr="005E4453" w:rsidRDefault="00B81051" w:rsidP="00B81051">
      <w:pPr>
        <w:pStyle w:val="Default"/>
        <w:ind w:left="720" w:hanging="720"/>
        <w:jc w:val="both"/>
        <w:rPr>
          <w:color w:val="434343"/>
        </w:rPr>
      </w:pPr>
      <w:r w:rsidRPr="005E4453">
        <w:rPr>
          <w:color w:val="1A1A1A"/>
        </w:rPr>
        <w:t>Walker, K.</w:t>
      </w:r>
      <w:r w:rsidRPr="005E4453">
        <w:rPr>
          <w:color w:val="434343"/>
        </w:rPr>
        <w:t xml:space="preserve"> (2006). </w:t>
      </w:r>
      <w:r w:rsidRPr="005E4453">
        <w:rPr>
          <w:i/>
          <w:iCs/>
          <w:color w:val="434343"/>
        </w:rPr>
        <w:t xml:space="preserve">Examining ethics from a moral point of view framework: A longitudinal analysis, </w:t>
      </w:r>
      <w:r w:rsidRPr="005E4453">
        <w:rPr>
          <w:color w:val="434343"/>
        </w:rPr>
        <w:t>(Order No. MR22918).</w:t>
      </w:r>
      <w:r w:rsidR="00B0106B" w:rsidRPr="005E4453">
        <w:rPr>
          <w:color w:val="434343"/>
        </w:rPr>
        <w:t xml:space="preserve"> </w:t>
      </w:r>
      <w:proofErr w:type="gramStart"/>
      <w:r w:rsidR="00B0106B" w:rsidRPr="005E4453">
        <w:rPr>
          <w:color w:val="434343"/>
        </w:rPr>
        <w:t>Masters thesis, University of Manitoba</w:t>
      </w:r>
      <w:r w:rsidR="00B50A07" w:rsidRPr="005E4453">
        <w:rPr>
          <w:color w:val="434343"/>
        </w:rPr>
        <w:t>.</w:t>
      </w:r>
      <w:proofErr w:type="gramEnd"/>
    </w:p>
    <w:p w14:paraId="095CE297" w14:textId="77777777" w:rsidR="00BF28F9" w:rsidRPr="005E4453" w:rsidRDefault="00BF28F9" w:rsidP="00BF28F9">
      <w:pPr>
        <w:ind w:left="567" w:hanging="567"/>
        <w:jc w:val="both"/>
        <w:rPr>
          <w:rFonts w:ascii="Times New Roman" w:hAnsi="Times New Roman" w:cs="Times New Roman"/>
          <w:color w:val="1A1A1A"/>
        </w:rPr>
      </w:pPr>
      <w:proofErr w:type="spellStart"/>
      <w:proofErr w:type="gramStart"/>
      <w:r w:rsidRPr="005E4453">
        <w:rPr>
          <w:rFonts w:ascii="Times New Roman" w:hAnsi="Times New Roman" w:cs="Times New Roman"/>
          <w:color w:val="1A1A1A"/>
        </w:rPr>
        <w:t>Waples</w:t>
      </w:r>
      <w:proofErr w:type="spellEnd"/>
      <w:r w:rsidRPr="005E4453">
        <w:rPr>
          <w:rFonts w:ascii="Times New Roman" w:hAnsi="Times New Roman" w:cs="Times New Roman"/>
          <w:color w:val="1A1A1A"/>
        </w:rPr>
        <w:t>, E. P., Antes, A. L., Murphy, S. T., Connelly, S., &amp; Mumford, M. D. (2009).</w:t>
      </w:r>
      <w:proofErr w:type="gramEnd"/>
      <w:r w:rsidRPr="005E4453">
        <w:rPr>
          <w:rFonts w:ascii="Times New Roman" w:hAnsi="Times New Roman" w:cs="Times New Roman"/>
          <w:color w:val="1A1A1A"/>
        </w:rPr>
        <w:t xml:space="preserve"> </w:t>
      </w:r>
      <w:proofErr w:type="gramStart"/>
      <w:r w:rsidRPr="005E4453">
        <w:rPr>
          <w:rFonts w:ascii="Times New Roman" w:hAnsi="Times New Roman" w:cs="Times New Roman"/>
          <w:color w:val="1A1A1A"/>
        </w:rPr>
        <w:t>A meta-analytic investigation of business ethics instruction.</w:t>
      </w:r>
      <w:proofErr w:type="gramEnd"/>
      <w:r w:rsidRPr="005E4453">
        <w:rPr>
          <w:rFonts w:ascii="Times New Roman" w:hAnsi="Times New Roman" w:cs="Times New Roman"/>
          <w:color w:val="1A1A1A"/>
        </w:rPr>
        <w:t xml:space="preserve"> </w:t>
      </w:r>
      <w:proofErr w:type="gramStart"/>
      <w:r w:rsidRPr="005E4453">
        <w:rPr>
          <w:rFonts w:ascii="Times New Roman" w:hAnsi="Times New Roman" w:cs="Times New Roman"/>
          <w:i/>
          <w:iCs/>
          <w:color w:val="1A1A1A"/>
        </w:rPr>
        <w:t>Journal of Business Ethics</w:t>
      </w:r>
      <w:r w:rsidRPr="005E4453">
        <w:rPr>
          <w:rFonts w:ascii="Times New Roman" w:hAnsi="Times New Roman" w:cs="Times New Roman"/>
          <w:color w:val="1A1A1A"/>
        </w:rPr>
        <w:t xml:space="preserve">, </w:t>
      </w:r>
      <w:r w:rsidRPr="005E4453">
        <w:rPr>
          <w:rFonts w:ascii="Times New Roman" w:hAnsi="Times New Roman" w:cs="Times New Roman"/>
          <w:i/>
          <w:iCs/>
          <w:color w:val="1A1A1A"/>
        </w:rPr>
        <w:t>87</w:t>
      </w:r>
      <w:r w:rsidRPr="005E4453">
        <w:rPr>
          <w:rFonts w:ascii="Times New Roman" w:hAnsi="Times New Roman" w:cs="Times New Roman"/>
          <w:color w:val="1A1A1A"/>
        </w:rPr>
        <w:t>(1), 133-151.</w:t>
      </w:r>
      <w:proofErr w:type="gramEnd"/>
    </w:p>
    <w:p w14:paraId="3F1537EC" w14:textId="77777777" w:rsidR="00E22CBB" w:rsidRPr="00062486" w:rsidRDefault="00E22CBB" w:rsidP="00E22CBB">
      <w:pPr>
        <w:widowControl w:val="0"/>
        <w:autoSpaceDE w:val="0"/>
        <w:autoSpaceDN w:val="0"/>
        <w:adjustRightInd w:val="0"/>
        <w:ind w:left="720" w:hanging="720"/>
        <w:rPr>
          <w:rFonts w:ascii="Times New Roman" w:hAnsi="Times New Roman" w:cs="Times New Roman"/>
          <w:bCs/>
        </w:rPr>
      </w:pPr>
      <w:proofErr w:type="gramStart"/>
      <w:r>
        <w:rPr>
          <w:rFonts w:ascii="Times New Roman" w:hAnsi="Times New Roman" w:cs="Times New Roman"/>
        </w:rPr>
        <w:t>Watson, T. J. (2001).</w:t>
      </w:r>
      <w:proofErr w:type="gramEnd"/>
      <w:r>
        <w:rPr>
          <w:rFonts w:ascii="Times New Roman" w:hAnsi="Times New Roman" w:cs="Times New Roman"/>
        </w:rPr>
        <w:t xml:space="preserve"> </w:t>
      </w:r>
      <w:hyperlink r:id="rId14" w:history="1">
        <w:r w:rsidRPr="00062486">
          <w:rPr>
            <w:rFonts w:ascii="Times New Roman" w:hAnsi="Times New Roman" w:cs="Times New Roman"/>
            <w:bCs/>
          </w:rPr>
          <w:t xml:space="preserve">Beyond </w:t>
        </w:r>
        <w:proofErr w:type="spellStart"/>
        <w:r w:rsidRPr="00062486">
          <w:rPr>
            <w:rFonts w:ascii="Times New Roman" w:hAnsi="Times New Roman" w:cs="Times New Roman"/>
            <w:bCs/>
          </w:rPr>
          <w:t>managism</w:t>
        </w:r>
        <w:proofErr w:type="spellEnd"/>
        <w:r w:rsidRPr="00062486">
          <w:rPr>
            <w:rFonts w:ascii="Times New Roman" w:hAnsi="Times New Roman" w:cs="Times New Roman"/>
            <w:bCs/>
          </w:rPr>
          <w:t>: Negotiated narratives and critical management education in practice.</w:t>
        </w:r>
      </w:hyperlink>
      <w:r>
        <w:rPr>
          <w:rFonts w:ascii="Times New Roman" w:hAnsi="Times New Roman" w:cs="Times New Roman"/>
          <w:bCs/>
        </w:rPr>
        <w:t xml:space="preserve"> </w:t>
      </w:r>
      <w:proofErr w:type="gramStart"/>
      <w:r w:rsidRPr="00062486">
        <w:rPr>
          <w:rFonts w:ascii="Times New Roman" w:hAnsi="Times New Roman" w:cs="Times New Roman"/>
          <w:i/>
        </w:rPr>
        <w:t>British Journal of Management</w:t>
      </w:r>
      <w:r>
        <w:rPr>
          <w:rFonts w:ascii="Times New Roman" w:hAnsi="Times New Roman" w:cs="Times New Roman"/>
        </w:rPr>
        <w:t xml:space="preserve">, </w:t>
      </w:r>
      <w:r w:rsidRPr="0080525E">
        <w:rPr>
          <w:rFonts w:ascii="Times New Roman" w:hAnsi="Times New Roman" w:cs="Times New Roman"/>
          <w:i/>
        </w:rPr>
        <w:t>12</w:t>
      </w:r>
      <w:r w:rsidRPr="00062486">
        <w:rPr>
          <w:rFonts w:ascii="Times New Roman" w:hAnsi="Times New Roman" w:cs="Times New Roman"/>
        </w:rPr>
        <w:t>(4), 385-396.</w:t>
      </w:r>
      <w:proofErr w:type="gramEnd"/>
    </w:p>
    <w:p w14:paraId="05134449" w14:textId="779CE210" w:rsidR="007E0CA7" w:rsidRPr="008F7979" w:rsidRDefault="007E0CA7" w:rsidP="007E0CA7">
      <w:pPr>
        <w:pStyle w:val="BodyTextIndent2"/>
        <w:spacing w:after="0" w:line="240" w:lineRule="auto"/>
        <w:ind w:left="482" w:hanging="482"/>
        <w:jc w:val="both"/>
        <w:rPr>
          <w:rFonts w:ascii="Times New Roman" w:hAnsi="Times New Roman" w:cs="Times New Roman"/>
          <w:sz w:val="24"/>
          <w:szCs w:val="24"/>
        </w:rPr>
      </w:pPr>
      <w:r w:rsidRPr="008F7979">
        <w:rPr>
          <w:rFonts w:ascii="Times New Roman" w:hAnsi="Times New Roman" w:cs="Times New Roman"/>
          <w:sz w:val="24"/>
          <w:szCs w:val="24"/>
        </w:rPr>
        <w:t>Witt, M. A. an</w:t>
      </w:r>
      <w:r>
        <w:rPr>
          <w:rFonts w:ascii="Times New Roman" w:hAnsi="Times New Roman" w:cs="Times New Roman"/>
          <w:sz w:val="24"/>
          <w:szCs w:val="24"/>
        </w:rPr>
        <w:t xml:space="preserve">d </w:t>
      </w:r>
      <w:r w:rsidRPr="008F7979">
        <w:rPr>
          <w:rFonts w:ascii="Times New Roman" w:hAnsi="Times New Roman" w:cs="Times New Roman"/>
          <w:sz w:val="24"/>
          <w:szCs w:val="24"/>
        </w:rPr>
        <w:t>Jackson</w:t>
      </w:r>
      <w:r>
        <w:rPr>
          <w:rFonts w:ascii="Times New Roman" w:hAnsi="Times New Roman" w:cs="Times New Roman"/>
          <w:sz w:val="24"/>
          <w:szCs w:val="24"/>
        </w:rPr>
        <w:t>, G. (2016). Varieties of capitalism and institutional comparative advantage: A test and r</w:t>
      </w:r>
      <w:r w:rsidRPr="008F7979">
        <w:rPr>
          <w:rFonts w:ascii="Times New Roman" w:hAnsi="Times New Roman" w:cs="Times New Roman"/>
          <w:sz w:val="24"/>
          <w:szCs w:val="24"/>
        </w:rPr>
        <w:t>einterpretation</w:t>
      </w:r>
      <w:r w:rsidR="00675F35">
        <w:rPr>
          <w:rFonts w:ascii="Times New Roman" w:hAnsi="Times New Roman" w:cs="Times New Roman"/>
          <w:sz w:val="24"/>
          <w:szCs w:val="24"/>
        </w:rPr>
        <w:t>.</w:t>
      </w:r>
      <w:r w:rsidRPr="008F7979">
        <w:rPr>
          <w:rFonts w:ascii="Times New Roman" w:hAnsi="Times New Roman" w:cs="Times New Roman"/>
          <w:sz w:val="24"/>
          <w:szCs w:val="24"/>
        </w:rPr>
        <w:t xml:space="preserve"> </w:t>
      </w:r>
      <w:proofErr w:type="gramStart"/>
      <w:r w:rsidRPr="008F7979">
        <w:rPr>
          <w:rFonts w:ascii="Times New Roman" w:hAnsi="Times New Roman" w:cs="Times New Roman"/>
          <w:i/>
          <w:sz w:val="24"/>
          <w:szCs w:val="24"/>
        </w:rPr>
        <w:t>Journal of International Business Studies</w:t>
      </w:r>
      <w:r>
        <w:rPr>
          <w:rFonts w:ascii="Times New Roman" w:hAnsi="Times New Roman" w:cs="Times New Roman"/>
          <w:sz w:val="24"/>
          <w:szCs w:val="24"/>
        </w:rPr>
        <w:t xml:space="preserve">, </w:t>
      </w:r>
      <w:r w:rsidRPr="00EA09DE">
        <w:rPr>
          <w:rFonts w:ascii="Times New Roman" w:hAnsi="Times New Roman" w:cs="Times New Roman"/>
          <w:sz w:val="24"/>
          <w:szCs w:val="24"/>
        </w:rPr>
        <w:t>47</w:t>
      </w:r>
      <w:r>
        <w:rPr>
          <w:rFonts w:ascii="Times New Roman" w:hAnsi="Times New Roman" w:cs="Times New Roman"/>
          <w:sz w:val="24"/>
          <w:szCs w:val="24"/>
        </w:rPr>
        <w:t xml:space="preserve">, </w:t>
      </w:r>
      <w:r w:rsidRPr="008F7979">
        <w:rPr>
          <w:rFonts w:ascii="Times New Roman" w:hAnsi="Times New Roman" w:cs="Times New Roman"/>
          <w:sz w:val="24"/>
          <w:szCs w:val="24"/>
        </w:rPr>
        <w:t>778-806.</w:t>
      </w:r>
      <w:proofErr w:type="gramEnd"/>
    </w:p>
    <w:p w14:paraId="1A174273" w14:textId="2312E3C3" w:rsidR="00BF28F9" w:rsidRDefault="00BF28F9" w:rsidP="00164F99">
      <w:pPr>
        <w:ind w:left="567" w:hanging="567"/>
        <w:jc w:val="both"/>
        <w:rPr>
          <w:rFonts w:ascii="Times New Roman" w:hAnsi="Times New Roman" w:cs="Times New Roman"/>
          <w:color w:val="1A1A1A"/>
        </w:rPr>
      </w:pPr>
      <w:r w:rsidRPr="005E4453">
        <w:rPr>
          <w:rFonts w:ascii="Times New Roman" w:hAnsi="Times New Roman" w:cs="Times New Roman"/>
          <w:color w:val="1A1A1A"/>
        </w:rPr>
        <w:t xml:space="preserve">White, J. (2007). Knowing, doing and being in context: A praxis-oriented approach to child and youth care. </w:t>
      </w:r>
      <w:proofErr w:type="gramStart"/>
      <w:r w:rsidRPr="005E4453">
        <w:rPr>
          <w:rFonts w:ascii="Times New Roman" w:hAnsi="Times New Roman" w:cs="Times New Roman"/>
          <w:i/>
          <w:iCs/>
          <w:color w:val="1A1A1A"/>
        </w:rPr>
        <w:t>Child &amp; Youth Care Forum,</w:t>
      </w:r>
      <w:r w:rsidRPr="005E4453">
        <w:rPr>
          <w:rFonts w:ascii="Times New Roman" w:hAnsi="Times New Roman" w:cs="Times New Roman"/>
          <w:color w:val="1A1A1A"/>
        </w:rPr>
        <w:t xml:space="preserve"> </w:t>
      </w:r>
      <w:r w:rsidRPr="005E4453">
        <w:rPr>
          <w:rFonts w:ascii="Times New Roman" w:hAnsi="Times New Roman" w:cs="Times New Roman"/>
          <w:i/>
          <w:color w:val="1A1A1A"/>
        </w:rPr>
        <w:t>36</w:t>
      </w:r>
      <w:r w:rsidRPr="005E4453">
        <w:rPr>
          <w:rFonts w:ascii="Times New Roman" w:hAnsi="Times New Roman" w:cs="Times New Roman"/>
          <w:color w:val="1A1A1A"/>
        </w:rPr>
        <w:t>(5-6), 225-244.</w:t>
      </w:r>
      <w:proofErr w:type="gramEnd"/>
      <w:r w:rsidRPr="005E4453">
        <w:rPr>
          <w:rFonts w:ascii="Times New Roman" w:hAnsi="Times New Roman" w:cs="Times New Roman"/>
          <w:color w:val="1A1A1A"/>
        </w:rPr>
        <w:t xml:space="preserve"> </w:t>
      </w:r>
    </w:p>
    <w:p w14:paraId="04E1E543" w14:textId="375BC7A8" w:rsidR="00676BF1" w:rsidRPr="00441952" w:rsidRDefault="00676BF1" w:rsidP="00676BF1">
      <w:pPr>
        <w:ind w:left="720" w:hanging="720"/>
        <w:rPr>
          <w:rFonts w:ascii="Times New Roman" w:hAnsi="Times New Roman" w:cs="Times New Roman"/>
          <w:noProof/>
        </w:rPr>
      </w:pPr>
      <w:bookmarkStart w:id="2" w:name="_ENREF_61"/>
      <w:r>
        <w:rPr>
          <w:rFonts w:ascii="Times New Roman" w:hAnsi="Times New Roman" w:cs="Times New Roman"/>
          <w:noProof/>
        </w:rPr>
        <w:t xml:space="preserve">Whitley, R. (1992). </w:t>
      </w:r>
      <w:r w:rsidRPr="009445A4">
        <w:rPr>
          <w:rFonts w:ascii="Times New Roman" w:hAnsi="Times New Roman" w:cs="Times New Roman"/>
          <w:i/>
          <w:noProof/>
        </w:rPr>
        <w:t>European business systems</w:t>
      </w:r>
      <w:r w:rsidRPr="00441952">
        <w:rPr>
          <w:rFonts w:ascii="Times New Roman" w:hAnsi="Times New Roman" w:cs="Times New Roman"/>
          <w:noProof/>
        </w:rPr>
        <w:t>. London: Sage.</w:t>
      </w:r>
      <w:bookmarkEnd w:id="2"/>
    </w:p>
    <w:p w14:paraId="4D70157C" w14:textId="0649C04D" w:rsidR="00676BF1" w:rsidRPr="00D11CBA" w:rsidRDefault="00676BF1" w:rsidP="009445A4">
      <w:pPr>
        <w:ind w:left="720" w:hanging="720"/>
        <w:rPr>
          <w:rFonts w:ascii="Times New Roman" w:hAnsi="Times New Roman" w:cs="Times New Roman"/>
          <w:noProof/>
        </w:rPr>
      </w:pPr>
      <w:bookmarkStart w:id="3" w:name="_ENREF_62"/>
      <w:r w:rsidRPr="00441952">
        <w:rPr>
          <w:rFonts w:ascii="Times New Roman" w:hAnsi="Times New Roman" w:cs="Times New Roman"/>
          <w:noProof/>
        </w:rPr>
        <w:t xml:space="preserve">Whitley, R. (1999). </w:t>
      </w:r>
      <w:r w:rsidRPr="00441952">
        <w:rPr>
          <w:rFonts w:ascii="Times New Roman" w:hAnsi="Times New Roman" w:cs="Times New Roman"/>
          <w:i/>
          <w:noProof/>
        </w:rPr>
        <w:t xml:space="preserve">Divergent capitalisms: The social structuring and change of business </w:t>
      </w:r>
      <w:r w:rsidR="00675F35">
        <w:rPr>
          <w:rFonts w:ascii="Times New Roman" w:hAnsi="Times New Roman" w:cs="Times New Roman"/>
          <w:i/>
          <w:noProof/>
        </w:rPr>
        <w:t>s</w:t>
      </w:r>
      <w:r w:rsidRPr="00441952">
        <w:rPr>
          <w:rFonts w:ascii="Times New Roman" w:hAnsi="Times New Roman" w:cs="Times New Roman"/>
          <w:i/>
          <w:noProof/>
        </w:rPr>
        <w:t>ystems: The social structuring and change of business systems</w:t>
      </w:r>
      <w:r w:rsidR="00E176E0">
        <w:rPr>
          <w:rFonts w:ascii="Times New Roman" w:hAnsi="Times New Roman" w:cs="Times New Roman"/>
          <w:i/>
          <w:noProof/>
        </w:rPr>
        <w:t>.</w:t>
      </w:r>
      <w:r w:rsidR="00675F35">
        <w:rPr>
          <w:rFonts w:ascii="Times New Roman" w:hAnsi="Times New Roman" w:cs="Times New Roman"/>
          <w:noProof/>
        </w:rPr>
        <w:t xml:space="preserve"> </w:t>
      </w:r>
      <w:r w:rsidRPr="00441952">
        <w:rPr>
          <w:rFonts w:ascii="Times New Roman" w:hAnsi="Times New Roman" w:cs="Times New Roman"/>
          <w:noProof/>
        </w:rPr>
        <w:t>Oxford</w:t>
      </w:r>
      <w:r w:rsidR="00675F35">
        <w:rPr>
          <w:rFonts w:ascii="Times New Roman" w:hAnsi="Times New Roman" w:cs="Times New Roman"/>
          <w:noProof/>
        </w:rPr>
        <w:t>: Oxford Univers</w:t>
      </w:r>
      <w:r w:rsidR="00EA09DE">
        <w:rPr>
          <w:rFonts w:ascii="Times New Roman" w:hAnsi="Times New Roman" w:cs="Times New Roman"/>
          <w:noProof/>
        </w:rPr>
        <w:t>i</w:t>
      </w:r>
      <w:r w:rsidR="00675F35">
        <w:rPr>
          <w:rFonts w:ascii="Times New Roman" w:hAnsi="Times New Roman" w:cs="Times New Roman"/>
          <w:noProof/>
        </w:rPr>
        <w:t>ty Press</w:t>
      </w:r>
      <w:r w:rsidRPr="00441952">
        <w:rPr>
          <w:rFonts w:ascii="Times New Roman" w:hAnsi="Times New Roman" w:cs="Times New Roman"/>
          <w:noProof/>
        </w:rPr>
        <w:t>.</w:t>
      </w:r>
      <w:bookmarkEnd w:id="3"/>
    </w:p>
    <w:p w14:paraId="7EFACFDE" w14:textId="145354E4" w:rsidR="00FB169A" w:rsidRPr="00715BE6" w:rsidRDefault="00155525" w:rsidP="009445A4">
      <w:pPr>
        <w:pStyle w:val="Default"/>
        <w:ind w:left="720" w:hanging="720"/>
        <w:jc w:val="both"/>
      </w:pPr>
      <w:r w:rsidRPr="005E4453">
        <w:t xml:space="preserve">Wilkinson, R., </w:t>
      </w:r>
      <w:r w:rsidR="00E176E0">
        <w:t>&amp;</w:t>
      </w:r>
      <w:r w:rsidRPr="008D55FD">
        <w:t xml:space="preserve"> Pickett, K. (2010). </w:t>
      </w:r>
      <w:r w:rsidRPr="008D55FD">
        <w:rPr>
          <w:i/>
        </w:rPr>
        <w:t xml:space="preserve">The </w:t>
      </w:r>
      <w:r w:rsidR="00B0106B" w:rsidRPr="008D55FD">
        <w:rPr>
          <w:i/>
        </w:rPr>
        <w:t>s</w:t>
      </w:r>
      <w:r w:rsidRPr="008D55FD">
        <w:rPr>
          <w:i/>
        </w:rPr>
        <w:t xml:space="preserve">pirit </w:t>
      </w:r>
      <w:r w:rsidR="00B0106B" w:rsidRPr="008D55FD">
        <w:rPr>
          <w:i/>
        </w:rPr>
        <w:t>l</w:t>
      </w:r>
      <w:r w:rsidRPr="00194651">
        <w:rPr>
          <w:i/>
        </w:rPr>
        <w:t xml:space="preserve">evel: Why </w:t>
      </w:r>
      <w:r w:rsidR="00B0106B" w:rsidRPr="00194651">
        <w:rPr>
          <w:i/>
        </w:rPr>
        <w:t>g</w:t>
      </w:r>
      <w:r w:rsidRPr="003475FC">
        <w:rPr>
          <w:i/>
        </w:rPr>
        <w:t xml:space="preserve">reater </w:t>
      </w:r>
      <w:r w:rsidR="00B0106B" w:rsidRPr="005E4453">
        <w:rPr>
          <w:i/>
        </w:rPr>
        <w:t>e</w:t>
      </w:r>
      <w:r w:rsidRPr="005E4453">
        <w:rPr>
          <w:i/>
        </w:rPr>
        <w:t xml:space="preserve">quality </w:t>
      </w:r>
      <w:r w:rsidR="00B0106B" w:rsidRPr="005E4453">
        <w:rPr>
          <w:i/>
        </w:rPr>
        <w:t>m</w:t>
      </w:r>
      <w:r w:rsidRPr="005E4453">
        <w:rPr>
          <w:i/>
        </w:rPr>
        <w:t xml:space="preserve">akes </w:t>
      </w:r>
      <w:r w:rsidR="00B0106B" w:rsidRPr="005E4453">
        <w:rPr>
          <w:i/>
        </w:rPr>
        <w:t>s</w:t>
      </w:r>
      <w:r w:rsidRPr="005E4453">
        <w:rPr>
          <w:i/>
        </w:rPr>
        <w:t xml:space="preserve">ocieties </w:t>
      </w:r>
      <w:r w:rsidR="00B0106B" w:rsidRPr="005E4453">
        <w:rPr>
          <w:i/>
        </w:rPr>
        <w:t>s</w:t>
      </w:r>
      <w:r w:rsidRPr="005E4453">
        <w:rPr>
          <w:i/>
        </w:rPr>
        <w:t>tronger</w:t>
      </w:r>
      <w:r w:rsidR="00B0106B" w:rsidRPr="005E4453">
        <w:t>.</w:t>
      </w:r>
      <w:r w:rsidRPr="005E4453">
        <w:t xml:space="preserve"> </w:t>
      </w:r>
      <w:r w:rsidR="00675F35" w:rsidRPr="005E4453">
        <w:t>New York, NY</w:t>
      </w:r>
      <w:r w:rsidR="00675F35">
        <w:t>:</w:t>
      </w:r>
      <w:r w:rsidR="00675F35" w:rsidRPr="005E4453">
        <w:t xml:space="preserve"> </w:t>
      </w:r>
      <w:r w:rsidR="00E32F4B" w:rsidRPr="005E4453">
        <w:t>Bloomsbury Press</w:t>
      </w:r>
      <w:r w:rsidR="00E176E0">
        <w:t>.</w:t>
      </w:r>
    </w:p>
    <w:p w14:paraId="45D17677" w14:textId="1DC7FB38" w:rsidR="008169DB" w:rsidRPr="003D4807" w:rsidRDefault="00FB169A" w:rsidP="007B1F65">
      <w:pPr>
        <w:pStyle w:val="Default"/>
        <w:ind w:left="709" w:hanging="709"/>
        <w:rPr>
          <w:color w:val="1A1A1A"/>
        </w:rPr>
        <w:sectPr w:rsidR="008169DB" w:rsidRPr="003D4807" w:rsidSect="00164F99">
          <w:footerReference w:type="even" r:id="rId15"/>
          <w:footerReference w:type="default" r:id="rId16"/>
          <w:pgSz w:w="12240" w:h="15840"/>
          <w:pgMar w:top="1418" w:right="1418" w:bottom="1418" w:left="1418" w:header="709" w:footer="709" w:gutter="0"/>
          <w:cols w:space="708"/>
          <w:docGrid w:linePitch="360"/>
        </w:sectPr>
      </w:pPr>
      <w:proofErr w:type="spellStart"/>
      <w:proofErr w:type="gramStart"/>
      <w:r w:rsidRPr="00FE66EA">
        <w:rPr>
          <w:color w:val="1A1A1A"/>
        </w:rPr>
        <w:lastRenderedPageBreak/>
        <w:t>Yorio</w:t>
      </w:r>
      <w:proofErr w:type="spellEnd"/>
      <w:r w:rsidRPr="00FE66EA">
        <w:rPr>
          <w:color w:val="1A1A1A"/>
        </w:rPr>
        <w:t>, P. L., &amp; Ye, F. (2012).</w:t>
      </w:r>
      <w:proofErr w:type="gramEnd"/>
      <w:r w:rsidRPr="00FE66EA">
        <w:rPr>
          <w:color w:val="1A1A1A"/>
        </w:rPr>
        <w:t xml:space="preserve"> A meta-analysis on the effects of </w:t>
      </w:r>
      <w:proofErr w:type="gramStart"/>
      <w:r w:rsidRPr="00FE66EA">
        <w:rPr>
          <w:color w:val="1A1A1A"/>
        </w:rPr>
        <w:t>service-learning</w:t>
      </w:r>
      <w:proofErr w:type="gramEnd"/>
      <w:r w:rsidRPr="00FE66EA">
        <w:rPr>
          <w:color w:val="1A1A1A"/>
        </w:rPr>
        <w:t xml:space="preserve"> on the social, personal, and cognitive outcomes of learning. </w:t>
      </w:r>
      <w:proofErr w:type="gramStart"/>
      <w:r w:rsidRPr="00FE66EA">
        <w:rPr>
          <w:i/>
          <w:iCs/>
          <w:color w:val="1A1A1A"/>
        </w:rPr>
        <w:t>Academy of Management Learning &amp; Education</w:t>
      </w:r>
      <w:r w:rsidRPr="00FE66EA">
        <w:rPr>
          <w:color w:val="1A1A1A"/>
        </w:rPr>
        <w:t xml:space="preserve">, </w:t>
      </w:r>
      <w:r w:rsidRPr="00FE66EA">
        <w:rPr>
          <w:i/>
          <w:iCs/>
          <w:color w:val="1A1A1A"/>
        </w:rPr>
        <w:t>11</w:t>
      </w:r>
      <w:r w:rsidRPr="00FE66EA">
        <w:rPr>
          <w:color w:val="1A1A1A"/>
        </w:rPr>
        <w:t>(1), 9-27.</w:t>
      </w:r>
      <w:proofErr w:type="gramEnd"/>
    </w:p>
    <w:p w14:paraId="11AC69EE" w14:textId="41DF0010" w:rsidR="005A0398" w:rsidRDefault="005A0398" w:rsidP="00E143EE">
      <w:pPr>
        <w:rPr>
          <w:b/>
        </w:rPr>
      </w:pPr>
      <w:r>
        <w:rPr>
          <w:b/>
        </w:rPr>
        <w:lastRenderedPageBreak/>
        <w:t xml:space="preserve">FIGURE 1:  </w:t>
      </w:r>
      <w:r w:rsidRPr="00126CA0">
        <w:t xml:space="preserve">A </w:t>
      </w:r>
      <w:r w:rsidR="00F344AA" w:rsidRPr="00126CA0">
        <w:t>M</w:t>
      </w:r>
      <w:r w:rsidRPr="00126CA0">
        <w:t xml:space="preserve">odel of </w:t>
      </w:r>
      <w:r w:rsidR="00F344AA" w:rsidRPr="00126CA0">
        <w:t>H</w:t>
      </w:r>
      <w:r w:rsidRPr="00126CA0">
        <w:t xml:space="preserve">ow </w:t>
      </w:r>
      <w:r w:rsidR="00F344AA" w:rsidRPr="00126CA0">
        <w:t>P</w:t>
      </w:r>
      <w:r w:rsidRPr="00126CA0">
        <w:t>raxis</w:t>
      </w:r>
      <w:r w:rsidR="00F344AA" w:rsidRPr="00126CA0">
        <w:t xml:space="preserve"> F</w:t>
      </w:r>
      <w:r w:rsidRPr="00126CA0">
        <w:t xml:space="preserve">acilitates </w:t>
      </w:r>
      <w:r w:rsidR="00F344AA" w:rsidRPr="00126CA0">
        <w:t>I</w:t>
      </w:r>
      <w:r w:rsidRPr="00126CA0">
        <w:t xml:space="preserve">ndividual and </w:t>
      </w:r>
      <w:r w:rsidR="00F344AA" w:rsidRPr="00126CA0">
        <w:t>S</w:t>
      </w:r>
      <w:r w:rsidRPr="00126CA0">
        <w:t xml:space="preserve">ocial </w:t>
      </w:r>
      <w:r w:rsidR="00F344AA" w:rsidRPr="00126CA0">
        <w:t>T</w:t>
      </w:r>
      <w:r w:rsidRPr="00126CA0">
        <w:t>ransformation</w:t>
      </w:r>
    </w:p>
    <w:p w14:paraId="1E6886E9" w14:textId="77777777" w:rsidR="005A0398" w:rsidRDefault="005A0398" w:rsidP="005A0398">
      <w:pPr>
        <w:widowControl w:val="0"/>
        <w:autoSpaceDE w:val="0"/>
        <w:autoSpaceDN w:val="0"/>
        <w:adjustRightInd w:val="0"/>
        <w:rPr>
          <w:b/>
        </w:rPr>
      </w:pPr>
    </w:p>
    <w:p w14:paraId="5216B693" w14:textId="1A49281A" w:rsidR="005A0398" w:rsidRDefault="005A0398" w:rsidP="003622EE">
      <w:pPr>
        <w:widowControl w:val="0"/>
        <w:autoSpaceDE w:val="0"/>
        <w:autoSpaceDN w:val="0"/>
        <w:adjustRightInd w:val="0"/>
        <w:rPr>
          <w:b/>
        </w:rPr>
      </w:pPr>
    </w:p>
    <w:p w14:paraId="2B0C5C02" w14:textId="6DB9B5ED" w:rsidR="005A0398" w:rsidRDefault="00E1508E" w:rsidP="005A0398">
      <w:pPr>
        <w:widowControl w:val="0"/>
        <w:autoSpaceDE w:val="0"/>
        <w:autoSpaceDN w:val="0"/>
        <w:adjustRightInd w:val="0"/>
        <w:rPr>
          <w:b/>
        </w:rPr>
      </w:pPr>
      <w:r>
        <w:rPr>
          <w:noProof/>
        </w:rPr>
        <mc:AlternateContent>
          <mc:Choice Requires="wps">
            <w:drawing>
              <wp:anchor distT="0" distB="0" distL="114300" distR="114300" simplePos="0" relativeHeight="251808768" behindDoc="0" locked="0" layoutInCell="1" allowOverlap="1" wp14:anchorId="69B7331F" wp14:editId="7898B122">
                <wp:simplePos x="0" y="0"/>
                <wp:positionH relativeFrom="column">
                  <wp:posOffset>914400</wp:posOffset>
                </wp:positionH>
                <wp:positionV relativeFrom="paragraph">
                  <wp:posOffset>149860</wp:posOffset>
                </wp:positionV>
                <wp:extent cx="2971800" cy="571500"/>
                <wp:effectExtent l="50800" t="25400" r="76200" b="114300"/>
                <wp:wrapThrough wrapText="bothSides">
                  <wp:wrapPolygon edited="0">
                    <wp:start x="-369" y="-960"/>
                    <wp:lineTo x="-369" y="24960"/>
                    <wp:lineTo x="21969" y="24960"/>
                    <wp:lineTo x="21969" y="-960"/>
                    <wp:lineTo x="-369" y="-960"/>
                  </wp:wrapPolygon>
                </wp:wrapThrough>
                <wp:docPr id="48" name="Rectangle 48"/>
                <wp:cNvGraphicFramePr/>
                <a:graphic xmlns:a="http://schemas.openxmlformats.org/drawingml/2006/main">
                  <a:graphicData uri="http://schemas.microsoft.com/office/word/2010/wordprocessingShape">
                    <wps:wsp>
                      <wps:cNvSpPr/>
                      <wps:spPr>
                        <a:xfrm>
                          <a:off x="0" y="0"/>
                          <a:ext cx="29718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76ECE9" id="Rectangle 48" o:spid="_x0000_s1026" style="position:absolute;margin-left:1in;margin-top:11.8pt;width:234pt;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rPr>
        <mc:AlternateContent>
          <mc:Choice Requires="wps">
            <w:drawing>
              <wp:anchor distT="0" distB="0" distL="114300" distR="114300" simplePos="0" relativeHeight="251813888" behindDoc="0" locked="0" layoutInCell="1" allowOverlap="1" wp14:anchorId="5DB480B4" wp14:editId="08853040">
                <wp:simplePos x="0" y="0"/>
                <wp:positionH relativeFrom="column">
                  <wp:posOffset>914400</wp:posOffset>
                </wp:positionH>
                <wp:positionV relativeFrom="paragraph">
                  <wp:posOffset>149860</wp:posOffset>
                </wp:positionV>
                <wp:extent cx="2971800" cy="457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AC2C3" w14:textId="3980C1E4" w:rsidR="005F3CC3" w:rsidRDefault="005F3CC3" w:rsidP="00F11AEA">
                            <w:pPr>
                              <w:jc w:val="center"/>
                              <w:rPr>
                                <w:b/>
                              </w:rPr>
                            </w:pPr>
                            <w:r w:rsidRPr="00A16FDE">
                              <w:rPr>
                                <w:b/>
                              </w:rPr>
                              <w:t>Praxis</w:t>
                            </w:r>
                          </w:p>
                          <w:p w14:paraId="6B728D9F" w14:textId="796AE373" w:rsidR="005F3CC3" w:rsidRDefault="005F3CC3" w:rsidP="00C41D9B">
                            <w:r>
                              <w:rPr>
                                <w:b/>
                              </w:rPr>
                              <w:t xml:space="preserve">Critical </w:t>
                            </w:r>
                            <w:proofErr w:type="gramStart"/>
                            <w:r>
                              <w:rPr>
                                <w:b/>
                              </w:rPr>
                              <w:t>Reflection  and</w:t>
                            </w:r>
                            <w:proofErr w:type="gramEnd"/>
                            <w:r>
                              <w:rPr>
                                <w:b/>
                              </w:rPr>
                              <w:t xml:space="preserve"> Practical Action</w:t>
                            </w:r>
                          </w:p>
                          <w:p w14:paraId="333EAF72" w14:textId="77777777" w:rsidR="005F3CC3" w:rsidRPr="00303783" w:rsidRDefault="005F3CC3" w:rsidP="005A0398">
                            <w:pPr>
                              <w:jc w:val="center"/>
                              <w:rPr>
                                <w:sz w:val="4"/>
                                <w:szCs w:val="4"/>
                              </w:rPr>
                            </w:pPr>
                          </w:p>
                          <w:p w14:paraId="06DD84F4" w14:textId="1B9B0D84" w:rsidR="005F3CC3" w:rsidRDefault="005F3CC3" w:rsidP="005A0398">
                            <w:pPr>
                              <w:jc w:val="center"/>
                            </w:pPr>
                          </w:p>
                          <w:p w14:paraId="7B4244A0" w14:textId="77777777" w:rsidR="005F3CC3" w:rsidRDefault="005F3CC3" w:rsidP="005A0398"/>
                          <w:p w14:paraId="384FB2F9" w14:textId="77777777" w:rsidR="005F3CC3" w:rsidRDefault="005F3CC3" w:rsidP="005A0398"/>
                          <w:p w14:paraId="6491D63E" w14:textId="77777777" w:rsidR="005F3CC3" w:rsidRDefault="005F3CC3" w:rsidP="005A0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margin-left:1in;margin-top:11.8pt;width:234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wR58wCAAAQ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" filled="f" stroked="f">
                <v:textbox>
                  <w:txbxContent>
                    <w:p w14:paraId="72EAC2C3" w14:textId="3980C1E4" w:rsidR="005F3CC3" w:rsidRDefault="005F3CC3" w:rsidP="00F11AEA">
                      <w:pPr>
                        <w:jc w:val="center"/>
                        <w:rPr>
                          <w:b/>
                        </w:rPr>
                      </w:pPr>
                      <w:r w:rsidRPr="00A16FDE">
                        <w:rPr>
                          <w:b/>
                        </w:rPr>
                        <w:t>Praxis</w:t>
                      </w:r>
                    </w:p>
                    <w:p w14:paraId="6B728D9F" w14:textId="796AE373" w:rsidR="005F3CC3" w:rsidRDefault="005F3CC3" w:rsidP="00C41D9B">
                      <w:r>
                        <w:rPr>
                          <w:b/>
                        </w:rPr>
                        <w:t xml:space="preserve">Critical </w:t>
                      </w:r>
                      <w:proofErr w:type="gramStart"/>
                      <w:r>
                        <w:rPr>
                          <w:b/>
                        </w:rPr>
                        <w:t>Reflection  and</w:t>
                      </w:r>
                      <w:proofErr w:type="gramEnd"/>
                      <w:r>
                        <w:rPr>
                          <w:b/>
                        </w:rPr>
                        <w:t xml:space="preserve"> Practical Action</w:t>
                      </w:r>
                    </w:p>
                    <w:p w14:paraId="333EAF72" w14:textId="77777777" w:rsidR="005F3CC3" w:rsidRPr="00303783" w:rsidRDefault="005F3CC3" w:rsidP="005A0398">
                      <w:pPr>
                        <w:jc w:val="center"/>
                        <w:rPr>
                          <w:sz w:val="4"/>
                          <w:szCs w:val="4"/>
                        </w:rPr>
                      </w:pPr>
                    </w:p>
                    <w:p w14:paraId="06DD84F4" w14:textId="1B9B0D84" w:rsidR="005F3CC3" w:rsidRDefault="005F3CC3" w:rsidP="005A0398">
                      <w:pPr>
                        <w:jc w:val="center"/>
                      </w:pPr>
                    </w:p>
                    <w:p w14:paraId="7B4244A0" w14:textId="77777777" w:rsidR="005F3CC3" w:rsidRDefault="005F3CC3" w:rsidP="005A0398"/>
                    <w:p w14:paraId="384FB2F9" w14:textId="77777777" w:rsidR="005F3CC3" w:rsidRDefault="005F3CC3" w:rsidP="005A0398"/>
                    <w:p w14:paraId="6491D63E" w14:textId="77777777" w:rsidR="005F3CC3" w:rsidRDefault="005F3CC3" w:rsidP="005A0398"/>
                  </w:txbxContent>
                </v:textbox>
                <w10:wrap type="square"/>
              </v:shape>
            </w:pict>
          </mc:Fallback>
        </mc:AlternateContent>
      </w:r>
    </w:p>
    <w:p w14:paraId="6F1FE508" w14:textId="7689D23A" w:rsidR="005A0398" w:rsidRDefault="005A0398" w:rsidP="005A0398">
      <w:pPr>
        <w:widowControl w:val="0"/>
        <w:autoSpaceDE w:val="0"/>
        <w:autoSpaceDN w:val="0"/>
        <w:adjustRightInd w:val="0"/>
      </w:pPr>
    </w:p>
    <w:p w14:paraId="35A25B31" w14:textId="3B23A493" w:rsidR="005A0398" w:rsidRDefault="005A0398" w:rsidP="005A0398">
      <w:pPr>
        <w:widowControl w:val="0"/>
        <w:autoSpaceDE w:val="0"/>
        <w:autoSpaceDN w:val="0"/>
        <w:adjustRightInd w:val="0"/>
      </w:pPr>
    </w:p>
    <w:p w14:paraId="3091473C" w14:textId="77777777" w:rsidR="005A0398" w:rsidRDefault="005A0398" w:rsidP="005A0398">
      <w:pPr>
        <w:widowControl w:val="0"/>
        <w:autoSpaceDE w:val="0"/>
        <w:autoSpaceDN w:val="0"/>
        <w:adjustRightInd w:val="0"/>
      </w:pPr>
    </w:p>
    <w:p w14:paraId="506699DE" w14:textId="250B6A6F" w:rsidR="005A0398" w:rsidRDefault="003622EE" w:rsidP="005A0398">
      <w:pPr>
        <w:widowControl w:val="0"/>
        <w:autoSpaceDE w:val="0"/>
        <w:autoSpaceDN w:val="0"/>
        <w:adjustRightInd w:val="0"/>
      </w:pPr>
      <w:r w:rsidRPr="00E143EE">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0A38D475" wp14:editId="586A3E1D">
                <wp:simplePos x="0" y="0"/>
                <wp:positionH relativeFrom="column">
                  <wp:posOffset>2400300</wp:posOffset>
                </wp:positionH>
                <wp:positionV relativeFrom="paragraph">
                  <wp:posOffset>6350</wp:posOffset>
                </wp:positionV>
                <wp:extent cx="0" cy="800100"/>
                <wp:effectExtent l="127000" t="25400" r="101600" b="114300"/>
                <wp:wrapNone/>
                <wp:docPr id="51" name="Straight Arrow Connector 51"/>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1" o:spid="_x0000_s1026" type="#_x0000_t32" style="position:absolute;margin-left:189pt;margin-top:.5pt;width:0;height:6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" strokecolor="#4f81bd [3204]" strokeweight="2pt">
                <v:stroke endarrow="open"/>
                <v:shadow on="t" opacity="24903f" mv:blur="40000f" origin=",.5" offset="0,20000emu"/>
              </v:shape>
            </w:pict>
          </mc:Fallback>
        </mc:AlternateContent>
      </w:r>
    </w:p>
    <w:p w14:paraId="0B29C805" w14:textId="7AEDF602" w:rsidR="005A0398" w:rsidRDefault="003622EE" w:rsidP="005A0398">
      <w:pPr>
        <w:widowControl w:val="0"/>
        <w:autoSpaceDE w:val="0"/>
        <w:autoSpaceDN w:val="0"/>
        <w:adjustRightInd w:val="0"/>
      </w:pPr>
      <w:r>
        <w:rPr>
          <w:noProof/>
        </w:rPr>
        <mc:AlternateContent>
          <mc:Choice Requires="wps">
            <w:drawing>
              <wp:anchor distT="0" distB="0" distL="114300" distR="114300" simplePos="0" relativeHeight="251809792" behindDoc="0" locked="0" layoutInCell="1" allowOverlap="1" wp14:anchorId="2274E3D3" wp14:editId="1603AE4E">
                <wp:simplePos x="0" y="0"/>
                <wp:positionH relativeFrom="column">
                  <wp:posOffset>2743200</wp:posOffset>
                </wp:positionH>
                <wp:positionV relativeFrom="paragraph">
                  <wp:posOffset>56515</wp:posOffset>
                </wp:positionV>
                <wp:extent cx="2286000" cy="1113790"/>
                <wp:effectExtent l="50800" t="25400" r="76200" b="105410"/>
                <wp:wrapThrough wrapText="bothSides">
                  <wp:wrapPolygon edited="0">
                    <wp:start x="-480" y="-493"/>
                    <wp:lineTo x="-480" y="23152"/>
                    <wp:lineTo x="22080" y="23152"/>
                    <wp:lineTo x="22080" y="-493"/>
                    <wp:lineTo x="-480" y="-493"/>
                  </wp:wrapPolygon>
                </wp:wrapThrough>
                <wp:docPr id="56" name="Rectangle 56"/>
                <wp:cNvGraphicFramePr/>
                <a:graphic xmlns:a="http://schemas.openxmlformats.org/drawingml/2006/main">
                  <a:graphicData uri="http://schemas.microsoft.com/office/word/2010/wordprocessingShape">
                    <wps:wsp>
                      <wps:cNvSpPr/>
                      <wps:spPr>
                        <a:xfrm>
                          <a:off x="0" y="0"/>
                          <a:ext cx="2286000" cy="111379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A433CF" id="Rectangle 56" o:spid="_x0000_s1026" style="position:absolute;margin-left:3in;margin-top:4.45pt;width:180pt;height:87.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rPr>
        <mc:AlternateContent>
          <mc:Choice Requires="wps">
            <w:drawing>
              <wp:anchor distT="0" distB="0" distL="114300" distR="114300" simplePos="0" relativeHeight="251814912" behindDoc="0" locked="0" layoutInCell="1" allowOverlap="1" wp14:anchorId="1A20356E" wp14:editId="6A9BF48F">
                <wp:simplePos x="0" y="0"/>
                <wp:positionH relativeFrom="column">
                  <wp:posOffset>2743200</wp:posOffset>
                </wp:positionH>
                <wp:positionV relativeFrom="paragraph">
                  <wp:posOffset>56515</wp:posOffset>
                </wp:positionV>
                <wp:extent cx="2286000" cy="1128395"/>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2286000" cy="1128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3535D" w14:textId="77777777" w:rsidR="005F3CC3" w:rsidRDefault="005F3CC3" w:rsidP="005A0398">
                            <w:pPr>
                              <w:rPr>
                                <w:b/>
                              </w:rPr>
                            </w:pPr>
                            <w:r>
                              <w:rPr>
                                <w:b/>
                              </w:rPr>
                              <w:t>#2. Student transformation</w:t>
                            </w:r>
                          </w:p>
                          <w:p w14:paraId="3FF1FE1D" w14:textId="77777777" w:rsidR="005F3CC3" w:rsidRDefault="005F3CC3" w:rsidP="005A0398">
                            <w:r>
                              <w:rPr>
                                <w:b/>
                              </w:rPr>
                              <w:t xml:space="preserve">       (</w:t>
                            </w:r>
                            <w:r w:rsidRPr="00BA3C2D">
                              <w:rPr>
                                <w:b/>
                              </w:rPr>
                              <w:t xml:space="preserve">Social </w:t>
                            </w:r>
                            <w:r>
                              <w:rPr>
                                <w:b/>
                              </w:rPr>
                              <w:t>[</w:t>
                            </w:r>
                            <w:proofErr w:type="gramStart"/>
                            <w:r>
                              <w:rPr>
                                <w:b/>
                              </w:rPr>
                              <w:t>re]c</w:t>
                            </w:r>
                            <w:r w:rsidRPr="00BA3C2D">
                              <w:rPr>
                                <w:b/>
                              </w:rPr>
                              <w:t>onstruction</w:t>
                            </w:r>
                            <w:proofErr w:type="gramEnd"/>
                            <w:r>
                              <w:rPr>
                                <w:b/>
                              </w:rPr>
                              <w:t>)</w:t>
                            </w:r>
                          </w:p>
                          <w:p w14:paraId="41AE6485" w14:textId="77777777" w:rsidR="005F3CC3" w:rsidRDefault="005F3CC3" w:rsidP="005A0398">
                            <w:r>
                              <w:t xml:space="preserve">- Conflicts and tension,  </w:t>
                            </w:r>
                          </w:p>
                          <w:p w14:paraId="5A530ED1" w14:textId="77777777" w:rsidR="005F3CC3" w:rsidRDefault="005F3CC3" w:rsidP="005A0398">
                            <w:r>
                              <w:t xml:space="preserve">  </w:t>
                            </w:r>
                            <w:proofErr w:type="gramStart"/>
                            <w:r>
                              <w:t>reshaped</w:t>
                            </w:r>
                            <w:proofErr w:type="gramEnd"/>
                            <w:r>
                              <w:t xml:space="preserve"> consciousness, </w:t>
                            </w:r>
                          </w:p>
                          <w:p w14:paraId="3F6C5339" w14:textId="77777777" w:rsidR="005F3CC3" w:rsidRDefault="005F3CC3" w:rsidP="005A0398">
                            <w:r>
                              <w:t xml:space="preserve">  </w:t>
                            </w:r>
                            <w:proofErr w:type="gramStart"/>
                            <w:r>
                              <w:t>self</w:t>
                            </w:r>
                            <w:proofErr w:type="gramEnd"/>
                            <w:r>
                              <w:t>-transformation</w:t>
                            </w:r>
                          </w:p>
                          <w:p w14:paraId="39C18FBE" w14:textId="77777777" w:rsidR="005F3CC3" w:rsidRDefault="005F3CC3" w:rsidP="005A0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27" type="#_x0000_t202" style="position:absolute;margin-left:3in;margin-top:4.45pt;width:180pt;height:88.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fY7NMCAAAY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" filled="f" stroked="f">
                <v:textbox>
                  <w:txbxContent>
                    <w:p w14:paraId="4593535D" w14:textId="77777777" w:rsidR="005F3CC3" w:rsidRDefault="005F3CC3" w:rsidP="005A0398">
                      <w:pPr>
                        <w:rPr>
                          <w:b/>
                        </w:rPr>
                      </w:pPr>
                      <w:r>
                        <w:rPr>
                          <w:b/>
                        </w:rPr>
                        <w:t>#2. Student transformation</w:t>
                      </w:r>
                    </w:p>
                    <w:p w14:paraId="3FF1FE1D" w14:textId="77777777" w:rsidR="005F3CC3" w:rsidRDefault="005F3CC3" w:rsidP="005A0398">
                      <w:r>
                        <w:rPr>
                          <w:b/>
                        </w:rPr>
                        <w:t xml:space="preserve">       (</w:t>
                      </w:r>
                      <w:r w:rsidRPr="00BA3C2D">
                        <w:rPr>
                          <w:b/>
                        </w:rPr>
                        <w:t xml:space="preserve">Social </w:t>
                      </w:r>
                      <w:r>
                        <w:rPr>
                          <w:b/>
                        </w:rPr>
                        <w:t>[</w:t>
                      </w:r>
                      <w:proofErr w:type="gramStart"/>
                      <w:r>
                        <w:rPr>
                          <w:b/>
                        </w:rPr>
                        <w:t>re]c</w:t>
                      </w:r>
                      <w:r w:rsidRPr="00BA3C2D">
                        <w:rPr>
                          <w:b/>
                        </w:rPr>
                        <w:t>onstruction</w:t>
                      </w:r>
                      <w:proofErr w:type="gramEnd"/>
                      <w:r>
                        <w:rPr>
                          <w:b/>
                        </w:rPr>
                        <w:t>)</w:t>
                      </w:r>
                    </w:p>
                    <w:p w14:paraId="41AE6485" w14:textId="77777777" w:rsidR="005F3CC3" w:rsidRDefault="005F3CC3" w:rsidP="005A0398">
                      <w:r>
                        <w:t xml:space="preserve">- Conflicts and tension,  </w:t>
                      </w:r>
                    </w:p>
                    <w:p w14:paraId="5A530ED1" w14:textId="77777777" w:rsidR="005F3CC3" w:rsidRDefault="005F3CC3" w:rsidP="005A0398">
                      <w:r>
                        <w:t xml:space="preserve">  </w:t>
                      </w:r>
                      <w:proofErr w:type="gramStart"/>
                      <w:r>
                        <w:t>reshaped</w:t>
                      </w:r>
                      <w:proofErr w:type="gramEnd"/>
                      <w:r>
                        <w:t xml:space="preserve"> consciousness, </w:t>
                      </w:r>
                    </w:p>
                    <w:p w14:paraId="3F6C5339" w14:textId="77777777" w:rsidR="005F3CC3" w:rsidRDefault="005F3CC3" w:rsidP="005A0398">
                      <w:r>
                        <w:t xml:space="preserve">  </w:t>
                      </w:r>
                      <w:proofErr w:type="gramStart"/>
                      <w:r>
                        <w:t>self</w:t>
                      </w:r>
                      <w:proofErr w:type="gramEnd"/>
                      <w:r>
                        <w:t>-transformation</w:t>
                      </w:r>
                    </w:p>
                    <w:p w14:paraId="39C18FBE" w14:textId="77777777" w:rsidR="005F3CC3" w:rsidRDefault="005F3CC3" w:rsidP="005A0398"/>
                  </w:txbxContent>
                </v:textbox>
                <w10:wrap type="square"/>
              </v:shape>
            </w:pict>
          </mc:Fallback>
        </mc:AlternateContent>
      </w:r>
      <w:r>
        <w:rPr>
          <w:noProof/>
        </w:rPr>
        <mc:AlternateContent>
          <mc:Choice Requires="wps">
            <w:drawing>
              <wp:anchor distT="0" distB="0" distL="114300" distR="114300" simplePos="0" relativeHeight="251815936" behindDoc="0" locked="0" layoutInCell="1" allowOverlap="1" wp14:anchorId="18885811" wp14:editId="17D38599">
                <wp:simplePos x="0" y="0"/>
                <wp:positionH relativeFrom="column">
                  <wp:posOffset>5829300</wp:posOffset>
                </wp:positionH>
                <wp:positionV relativeFrom="paragraph">
                  <wp:posOffset>56515</wp:posOffset>
                </wp:positionV>
                <wp:extent cx="2057400" cy="122809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057400" cy="1228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EB19B5" w14:textId="6B14973F" w:rsidR="005F3CC3" w:rsidRPr="00303783" w:rsidRDefault="005F3CC3" w:rsidP="005A0398">
                            <w:pPr>
                              <w:rPr>
                                <w:b/>
                              </w:rPr>
                            </w:pPr>
                            <w:r>
                              <w:rPr>
                                <w:b/>
                              </w:rPr>
                              <w:t>#3. After they enter the workforce, students will challenge problematic institutions (</w:t>
                            </w:r>
                            <w:r w:rsidRPr="00A16FDE">
                              <w:rPr>
                                <w:b/>
                              </w:rPr>
                              <w:t>Totality</w:t>
                            </w:r>
                            <w:r>
                              <w:rPr>
                                <w:b/>
                              </w:rPr>
                              <w:t>)</w:t>
                            </w:r>
                            <w:r>
                              <w:t xml:space="preserve"> </w:t>
                            </w:r>
                          </w:p>
                          <w:p w14:paraId="1B45E65C" w14:textId="77777777" w:rsidR="005F3CC3" w:rsidRDefault="005F3CC3" w:rsidP="005A0398">
                            <w:r>
                              <w:t>- (</w:t>
                            </w:r>
                            <w:proofErr w:type="gramStart"/>
                            <w:r>
                              <w:t>Re)established</w:t>
                            </w:r>
                            <w:proofErr w:type="gramEnd"/>
                            <w:r>
                              <w:t xml:space="preserve"> social </w:t>
                            </w:r>
                          </w:p>
                          <w:p w14:paraId="63A31456" w14:textId="77777777" w:rsidR="005F3CC3" w:rsidRDefault="005F3CC3" w:rsidP="005A0398">
                            <w:r>
                              <w:t xml:space="preserve">   </w:t>
                            </w:r>
                            <w:proofErr w:type="gramStart"/>
                            <w:r>
                              <w:t>structures</w:t>
                            </w:r>
                            <w:proofErr w:type="gramEnd"/>
                            <w:r>
                              <w:t xml:space="preserve"> &amp;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459pt;margin-top:4.45pt;width:162pt;height:96.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" filled="f" stroked="f">
                <v:textbox>
                  <w:txbxContent>
                    <w:p w14:paraId="09EB19B5" w14:textId="6B14973F" w:rsidR="005F3CC3" w:rsidRPr="00303783" w:rsidRDefault="005F3CC3" w:rsidP="005A0398">
                      <w:pPr>
                        <w:rPr>
                          <w:b/>
                        </w:rPr>
                      </w:pPr>
                      <w:r>
                        <w:rPr>
                          <w:b/>
                        </w:rPr>
                        <w:t>#3. After they enter the workforce, students will challenge problematic institutions (</w:t>
                      </w:r>
                      <w:r w:rsidRPr="00A16FDE">
                        <w:rPr>
                          <w:b/>
                        </w:rPr>
                        <w:t>Totality</w:t>
                      </w:r>
                      <w:r>
                        <w:rPr>
                          <w:b/>
                        </w:rPr>
                        <w:t>)</w:t>
                      </w:r>
                      <w:r>
                        <w:t xml:space="preserve"> </w:t>
                      </w:r>
                    </w:p>
                    <w:p w14:paraId="1B45E65C" w14:textId="77777777" w:rsidR="005F3CC3" w:rsidRDefault="005F3CC3" w:rsidP="005A0398">
                      <w:r>
                        <w:t>- (</w:t>
                      </w:r>
                      <w:proofErr w:type="gramStart"/>
                      <w:r>
                        <w:t>Re)established</w:t>
                      </w:r>
                      <w:proofErr w:type="gramEnd"/>
                      <w:r>
                        <w:t xml:space="preserve"> social </w:t>
                      </w:r>
                    </w:p>
                    <w:p w14:paraId="63A31456" w14:textId="77777777" w:rsidR="005F3CC3" w:rsidRDefault="005F3CC3" w:rsidP="005A0398">
                      <w:r>
                        <w:t xml:space="preserve">   </w:t>
                      </w:r>
                      <w:proofErr w:type="gramStart"/>
                      <w:r>
                        <w:t>structures</w:t>
                      </w:r>
                      <w:proofErr w:type="gramEnd"/>
                      <w:r>
                        <w:t xml:space="preserve"> &amp; systems </w:t>
                      </w:r>
                    </w:p>
                  </w:txbxContent>
                </v:textbox>
                <w10:wrap type="square"/>
              </v:shape>
            </w:pict>
          </mc:Fallback>
        </mc:AlternateContent>
      </w:r>
      <w:r>
        <w:rPr>
          <w:noProof/>
        </w:rPr>
        <mc:AlternateContent>
          <mc:Choice Requires="wps">
            <w:drawing>
              <wp:anchor distT="0" distB="0" distL="114300" distR="114300" simplePos="0" relativeHeight="251811840" behindDoc="0" locked="0" layoutInCell="1" allowOverlap="1" wp14:anchorId="44924A36" wp14:editId="4A2609D3">
                <wp:simplePos x="0" y="0"/>
                <wp:positionH relativeFrom="column">
                  <wp:posOffset>5829300</wp:posOffset>
                </wp:positionH>
                <wp:positionV relativeFrom="paragraph">
                  <wp:posOffset>56515</wp:posOffset>
                </wp:positionV>
                <wp:extent cx="2057400" cy="1113790"/>
                <wp:effectExtent l="50800" t="25400" r="76200" b="105410"/>
                <wp:wrapThrough wrapText="bothSides">
                  <wp:wrapPolygon edited="0">
                    <wp:start x="-533" y="-493"/>
                    <wp:lineTo x="-533" y="23152"/>
                    <wp:lineTo x="22133" y="23152"/>
                    <wp:lineTo x="22133" y="-493"/>
                    <wp:lineTo x="-533" y="-493"/>
                  </wp:wrapPolygon>
                </wp:wrapThrough>
                <wp:docPr id="57" name="Rectangle 57"/>
                <wp:cNvGraphicFramePr/>
                <a:graphic xmlns:a="http://schemas.openxmlformats.org/drawingml/2006/main">
                  <a:graphicData uri="http://schemas.microsoft.com/office/word/2010/wordprocessingShape">
                    <wps:wsp>
                      <wps:cNvSpPr/>
                      <wps:spPr>
                        <a:xfrm>
                          <a:off x="0" y="0"/>
                          <a:ext cx="2057400" cy="111379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E27DBD" id="Rectangle 57" o:spid="_x0000_s1026" style="position:absolute;margin-left:459pt;margin-top:4.45pt;width:162pt;height:87.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rPr>
        <mc:AlternateContent>
          <mc:Choice Requires="wps">
            <w:drawing>
              <wp:anchor distT="0" distB="0" distL="114300" distR="114300" simplePos="0" relativeHeight="251810816" behindDoc="0" locked="0" layoutInCell="1" allowOverlap="1" wp14:anchorId="689FF8DD" wp14:editId="4BB6237A">
                <wp:simplePos x="0" y="0"/>
                <wp:positionH relativeFrom="column">
                  <wp:posOffset>0</wp:posOffset>
                </wp:positionH>
                <wp:positionV relativeFrom="paragraph">
                  <wp:posOffset>56515</wp:posOffset>
                </wp:positionV>
                <wp:extent cx="2057400" cy="1113790"/>
                <wp:effectExtent l="50800" t="25400" r="76200" b="105410"/>
                <wp:wrapThrough wrapText="bothSides">
                  <wp:wrapPolygon edited="0">
                    <wp:start x="-533" y="-493"/>
                    <wp:lineTo x="-533" y="23152"/>
                    <wp:lineTo x="22133" y="23152"/>
                    <wp:lineTo x="22133" y="-493"/>
                    <wp:lineTo x="-533" y="-493"/>
                  </wp:wrapPolygon>
                </wp:wrapThrough>
                <wp:docPr id="54" name="Rectangle 54"/>
                <wp:cNvGraphicFramePr/>
                <a:graphic xmlns:a="http://schemas.openxmlformats.org/drawingml/2006/main">
                  <a:graphicData uri="http://schemas.microsoft.com/office/word/2010/wordprocessingShape">
                    <wps:wsp>
                      <wps:cNvSpPr/>
                      <wps:spPr>
                        <a:xfrm>
                          <a:off x="0" y="0"/>
                          <a:ext cx="2057400" cy="111379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7BDD68" id="Rectangle 54" o:spid="_x0000_s1026" style="position:absolute;margin-left:0;margin-top:4.45pt;width:162pt;height:87.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Pr>
          <w:noProof/>
        </w:rPr>
        <mc:AlternateContent>
          <mc:Choice Requires="wps">
            <w:drawing>
              <wp:anchor distT="0" distB="0" distL="114300" distR="114300" simplePos="0" relativeHeight="251812864" behindDoc="0" locked="0" layoutInCell="1" allowOverlap="1" wp14:anchorId="47E389C5" wp14:editId="3ED2C434">
                <wp:simplePos x="0" y="0"/>
                <wp:positionH relativeFrom="column">
                  <wp:posOffset>0</wp:posOffset>
                </wp:positionH>
                <wp:positionV relativeFrom="paragraph">
                  <wp:posOffset>170815</wp:posOffset>
                </wp:positionV>
                <wp:extent cx="1943100" cy="10287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607AF" w14:textId="77777777" w:rsidR="005F3CC3" w:rsidRPr="00303783" w:rsidRDefault="005F3CC3" w:rsidP="005A0398">
                            <w:pPr>
                              <w:rPr>
                                <w:b/>
                              </w:rPr>
                            </w:pPr>
                            <w:r>
                              <w:rPr>
                                <w:b/>
                              </w:rPr>
                              <w:t xml:space="preserve">#1. </w:t>
                            </w:r>
                            <w:r w:rsidRPr="00303783">
                              <w:rPr>
                                <w:b/>
                              </w:rPr>
                              <w:t>Critique of status quo</w:t>
                            </w:r>
                          </w:p>
                          <w:p w14:paraId="0C019BA6" w14:textId="77777777" w:rsidR="005F3CC3" w:rsidRPr="00303783" w:rsidRDefault="005F3CC3" w:rsidP="005A0398">
                            <w:pPr>
                              <w:rPr>
                                <w:b/>
                              </w:rPr>
                            </w:pPr>
                            <w:r>
                              <w:rPr>
                                <w:b/>
                              </w:rPr>
                              <w:t xml:space="preserve">      (</w:t>
                            </w:r>
                            <w:r w:rsidRPr="00303783">
                              <w:rPr>
                                <w:b/>
                              </w:rPr>
                              <w:t>Contradiction</w:t>
                            </w:r>
                            <w:r>
                              <w:rPr>
                                <w:b/>
                              </w:rPr>
                              <w:t>)</w:t>
                            </w:r>
                          </w:p>
                          <w:p w14:paraId="34BCD5F8" w14:textId="77777777" w:rsidR="005F3CC3" w:rsidRDefault="005F3CC3" w:rsidP="005A0398">
                            <w:r>
                              <w:t xml:space="preserve">- Problem recognition </w:t>
                            </w:r>
                          </w:p>
                          <w:p w14:paraId="4B695A71" w14:textId="77777777" w:rsidR="005F3CC3" w:rsidRDefault="005F3CC3" w:rsidP="005A0398">
                            <w:r>
                              <w:t xml:space="preserve">- Multi-level, mutually   </w:t>
                            </w:r>
                          </w:p>
                          <w:p w14:paraId="23BF889B" w14:textId="77777777" w:rsidR="005F3CC3" w:rsidRDefault="005F3CC3" w:rsidP="005A0398">
                            <w:r>
                              <w:t xml:space="preserve">  </w:t>
                            </w:r>
                            <w:proofErr w:type="gramStart"/>
                            <w:r>
                              <w:t>incompatible</w:t>
                            </w:r>
                            <w:proofErr w:type="gramEnd"/>
                            <w:r>
                              <w:t xml:space="preserve"> institutions processes</w:t>
                            </w:r>
                          </w:p>
                          <w:p w14:paraId="05E856D6" w14:textId="77777777" w:rsidR="005F3CC3" w:rsidRDefault="005F3CC3" w:rsidP="005A0398"/>
                          <w:p w14:paraId="3D580FE2" w14:textId="77777777" w:rsidR="005F3CC3" w:rsidRDefault="005F3CC3" w:rsidP="005A0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margin-left:0;margin-top:13.45pt;width:153pt;height:8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ZuKtI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" filled="f" stroked="f">
                <v:textbox>
                  <w:txbxContent>
                    <w:p w14:paraId="562607AF" w14:textId="77777777" w:rsidR="005F3CC3" w:rsidRPr="00303783" w:rsidRDefault="005F3CC3" w:rsidP="005A0398">
                      <w:pPr>
                        <w:rPr>
                          <w:b/>
                        </w:rPr>
                      </w:pPr>
                      <w:r>
                        <w:rPr>
                          <w:b/>
                        </w:rPr>
                        <w:t xml:space="preserve">#1. </w:t>
                      </w:r>
                      <w:r w:rsidRPr="00303783">
                        <w:rPr>
                          <w:b/>
                        </w:rPr>
                        <w:t>Critique of status quo</w:t>
                      </w:r>
                    </w:p>
                    <w:p w14:paraId="0C019BA6" w14:textId="77777777" w:rsidR="005F3CC3" w:rsidRPr="00303783" w:rsidRDefault="005F3CC3" w:rsidP="005A0398">
                      <w:pPr>
                        <w:rPr>
                          <w:b/>
                        </w:rPr>
                      </w:pPr>
                      <w:r>
                        <w:rPr>
                          <w:b/>
                        </w:rPr>
                        <w:t xml:space="preserve">      (</w:t>
                      </w:r>
                      <w:r w:rsidRPr="00303783">
                        <w:rPr>
                          <w:b/>
                        </w:rPr>
                        <w:t>Contradiction</w:t>
                      </w:r>
                      <w:r>
                        <w:rPr>
                          <w:b/>
                        </w:rPr>
                        <w:t>)</w:t>
                      </w:r>
                    </w:p>
                    <w:p w14:paraId="34BCD5F8" w14:textId="77777777" w:rsidR="005F3CC3" w:rsidRDefault="005F3CC3" w:rsidP="005A0398">
                      <w:r>
                        <w:t xml:space="preserve">- Problem recognition </w:t>
                      </w:r>
                    </w:p>
                    <w:p w14:paraId="4B695A71" w14:textId="77777777" w:rsidR="005F3CC3" w:rsidRDefault="005F3CC3" w:rsidP="005A0398">
                      <w:r>
                        <w:t xml:space="preserve">- Multi-level, mutually   </w:t>
                      </w:r>
                    </w:p>
                    <w:p w14:paraId="23BF889B" w14:textId="77777777" w:rsidR="005F3CC3" w:rsidRDefault="005F3CC3" w:rsidP="005A0398">
                      <w:r>
                        <w:t xml:space="preserve">  </w:t>
                      </w:r>
                      <w:proofErr w:type="gramStart"/>
                      <w:r>
                        <w:t>incompatible</w:t>
                      </w:r>
                      <w:proofErr w:type="gramEnd"/>
                      <w:r>
                        <w:t xml:space="preserve"> institutions processes</w:t>
                      </w:r>
                    </w:p>
                    <w:p w14:paraId="05E856D6" w14:textId="77777777" w:rsidR="005F3CC3" w:rsidRDefault="005F3CC3" w:rsidP="005A0398"/>
                    <w:p w14:paraId="3D580FE2" w14:textId="77777777" w:rsidR="005F3CC3" w:rsidRDefault="005F3CC3" w:rsidP="005A0398"/>
                  </w:txbxContent>
                </v:textbox>
                <w10:wrap type="square"/>
              </v:shape>
            </w:pict>
          </mc:Fallback>
        </mc:AlternateContent>
      </w:r>
    </w:p>
    <w:p w14:paraId="5CEB30A5" w14:textId="1F6E6DA9" w:rsidR="005A0398" w:rsidRPr="00A16FDE" w:rsidRDefault="006F0E26" w:rsidP="005A0398">
      <w:pPr>
        <w:widowControl w:val="0"/>
        <w:autoSpaceDE w:val="0"/>
        <w:autoSpaceDN w:val="0"/>
        <w:adjustRightInd w:val="0"/>
        <w:ind w:firstLine="720"/>
        <w:rPr>
          <w:i/>
        </w:rPr>
      </w:pPr>
      <w:r w:rsidRPr="00E143EE">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2BC9E216" wp14:editId="64F567B8">
                <wp:simplePos x="0" y="0"/>
                <wp:positionH relativeFrom="column">
                  <wp:posOffset>-165100</wp:posOffset>
                </wp:positionH>
                <wp:positionV relativeFrom="paragraph">
                  <wp:posOffset>449580</wp:posOffset>
                </wp:positionV>
                <wp:extent cx="800100" cy="0"/>
                <wp:effectExtent l="0" t="101600" r="38100" b="177800"/>
                <wp:wrapNone/>
                <wp:docPr id="59" name="Straight Arrow Connector 59"/>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12.95pt;margin-top:35.4pt;width:63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" strokecolor="#4f81bd [3204]" strokeweight="2pt">
                <v:stroke endarrow="open"/>
                <v:shadow on="t" opacity="24903f" mv:blur="40000f" origin=",.5" offset="0,20000emu"/>
              </v:shape>
            </w:pict>
          </mc:Fallback>
        </mc:AlternateContent>
      </w:r>
      <w:r w:rsidRPr="00E143EE">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1C9BEE8E" wp14:editId="6A71A50A">
                <wp:simplePos x="0" y="0"/>
                <wp:positionH relativeFrom="column">
                  <wp:posOffset>-3136900</wp:posOffset>
                </wp:positionH>
                <wp:positionV relativeFrom="paragraph">
                  <wp:posOffset>449580</wp:posOffset>
                </wp:positionV>
                <wp:extent cx="685800" cy="0"/>
                <wp:effectExtent l="0" t="101600" r="25400" b="177800"/>
                <wp:wrapNone/>
                <wp:docPr id="58" name="Straight Arrow Connector 58"/>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58" o:spid="_x0000_s1026" type="#_x0000_t32" style="position:absolute;margin-left:-246.95pt;margin-top:35.4pt;width:54pt;height:0;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" strokecolor="#4f81bd [3204]" strokeweight="2pt">
                <v:stroke endarrow="open"/>
                <v:shadow on="t" opacity="24903f" mv:blur="40000f" origin=",.5" offset="0,20000emu"/>
              </v:shape>
            </w:pict>
          </mc:Fallback>
        </mc:AlternateContent>
      </w:r>
      <w:r w:rsidR="005A0398">
        <w:rPr>
          <w:i/>
        </w:rPr>
        <w:t xml:space="preserve">     </w:t>
      </w:r>
      <w:r w:rsidR="005A0398" w:rsidRPr="00A16FDE">
        <w:rPr>
          <w:i/>
        </w:rPr>
        <w:t xml:space="preserve">                   </w:t>
      </w:r>
      <w:r w:rsidR="005A0398">
        <w:rPr>
          <w:i/>
        </w:rPr>
        <w:t xml:space="preserve">                          </w:t>
      </w:r>
      <w:r w:rsidR="005A0398">
        <w:rPr>
          <w:i/>
        </w:rPr>
        <w:tab/>
      </w:r>
      <w:r w:rsidR="005A0398">
        <w:rPr>
          <w:i/>
        </w:rPr>
        <w:tab/>
      </w:r>
      <w:r w:rsidR="005A0398">
        <w:rPr>
          <w:i/>
        </w:rPr>
        <w:tab/>
      </w:r>
      <w:r w:rsidR="005A0398">
        <w:rPr>
          <w:i/>
        </w:rPr>
        <w:tab/>
      </w:r>
      <w:r w:rsidR="005A0398">
        <w:rPr>
          <w:i/>
        </w:rPr>
        <w:tab/>
      </w:r>
    </w:p>
    <w:p w14:paraId="45B6190F" w14:textId="2A3E9B39" w:rsidR="005A0398" w:rsidRPr="00A16FDE" w:rsidRDefault="00F11AEA" w:rsidP="005A0398">
      <w:pPr>
        <w:widowControl w:val="0"/>
        <w:autoSpaceDE w:val="0"/>
        <w:autoSpaceDN w:val="0"/>
        <w:adjustRightInd w:val="0"/>
        <w:ind w:firstLine="720"/>
        <w:rPr>
          <w:i/>
        </w:rPr>
      </w:pPr>
      <w:r w:rsidRPr="00E143EE">
        <w:rPr>
          <w:rFonts w:ascii="Times New Roman" w:hAnsi="Times New Roman" w:cs="Times New Roman"/>
          <w:noProof/>
        </w:rPr>
        <mc:AlternateContent>
          <mc:Choice Requires="wps">
            <w:drawing>
              <wp:anchor distT="0" distB="0" distL="114300" distR="114300" simplePos="0" relativeHeight="251862016" behindDoc="0" locked="0" layoutInCell="1" allowOverlap="1" wp14:anchorId="0013EB8F" wp14:editId="5B3B02A8">
                <wp:simplePos x="0" y="0"/>
                <wp:positionH relativeFrom="column">
                  <wp:posOffset>-4279900</wp:posOffset>
                </wp:positionH>
                <wp:positionV relativeFrom="paragraph">
                  <wp:posOffset>127635</wp:posOffset>
                </wp:positionV>
                <wp:extent cx="0" cy="278130"/>
                <wp:effectExtent l="127000" t="50800" r="76200" b="77470"/>
                <wp:wrapNone/>
                <wp:docPr id="94" name="Straight Arrow Connector 94"/>
                <wp:cNvGraphicFramePr/>
                <a:graphic xmlns:a="http://schemas.openxmlformats.org/drawingml/2006/main">
                  <a:graphicData uri="http://schemas.microsoft.com/office/word/2010/wordprocessingShape">
                    <wps:wsp>
                      <wps:cNvCnPr/>
                      <wps:spPr>
                        <a:xfrm flipV="1">
                          <a:off x="0" y="0"/>
                          <a:ext cx="0" cy="2781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651A41" id="Straight Arrow Connector 94" o:spid="_x0000_s1026" type="#_x0000_t32" style="position:absolute;margin-left:-337pt;margin-top:10.05pt;width:0;height:21.9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855872" behindDoc="0" locked="0" layoutInCell="1" allowOverlap="1" wp14:anchorId="087055BD" wp14:editId="3ED5A9BB">
                <wp:simplePos x="0" y="0"/>
                <wp:positionH relativeFrom="column">
                  <wp:posOffset>1549400</wp:posOffset>
                </wp:positionH>
                <wp:positionV relativeFrom="paragraph">
                  <wp:posOffset>127635</wp:posOffset>
                </wp:positionV>
                <wp:extent cx="0" cy="278130"/>
                <wp:effectExtent l="50800" t="25400" r="76200" b="77470"/>
                <wp:wrapNone/>
                <wp:docPr id="91" name="Straight Connector 91"/>
                <wp:cNvGraphicFramePr/>
                <a:graphic xmlns:a="http://schemas.openxmlformats.org/drawingml/2006/main">
                  <a:graphicData uri="http://schemas.microsoft.com/office/word/2010/wordprocessingShape">
                    <wps:wsp>
                      <wps:cNvCnPr/>
                      <wps:spPr>
                        <a:xfrm flipV="1">
                          <a:off x="0" y="0"/>
                          <a:ext cx="0" cy="2781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1AC5473" id="Straight Connector 91" o:spid="_x0000_s1026" style="position:absolute;flip:y;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pt,10.05pt" to="12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" strokecolor="#4f81bd [3204]" strokeweight="2pt">
                <v:shadow on="t" color="black" opacity="24903f" origin=",.5" offset="0,.55556mm"/>
              </v:line>
            </w:pict>
          </mc:Fallback>
        </mc:AlternateContent>
      </w:r>
      <w:r w:rsidR="005A0398">
        <w:rPr>
          <w:i/>
        </w:rPr>
        <w:t xml:space="preserve">  </w:t>
      </w:r>
      <w:r w:rsidR="005A0398" w:rsidRPr="00A16FDE">
        <w:rPr>
          <w:i/>
        </w:rPr>
        <w:t xml:space="preserve">                     </w:t>
      </w:r>
      <w:r w:rsidR="005A0398" w:rsidRPr="00A16FDE">
        <w:rPr>
          <w:i/>
        </w:rPr>
        <w:tab/>
      </w:r>
      <w:r w:rsidR="005A0398" w:rsidRPr="00A16FDE">
        <w:rPr>
          <w:i/>
        </w:rPr>
        <w:tab/>
      </w:r>
      <w:r w:rsidR="005A0398" w:rsidRPr="00A16FDE">
        <w:rPr>
          <w:i/>
        </w:rPr>
        <w:tab/>
      </w:r>
      <w:r w:rsidR="005A0398" w:rsidRPr="00A16FDE">
        <w:rPr>
          <w:i/>
        </w:rPr>
        <w:tab/>
      </w:r>
      <w:r w:rsidR="005A0398" w:rsidRPr="00A16FDE">
        <w:rPr>
          <w:i/>
        </w:rPr>
        <w:tab/>
      </w:r>
      <w:r w:rsidR="005A0398" w:rsidRPr="00A16FDE">
        <w:rPr>
          <w:i/>
        </w:rPr>
        <w:tab/>
        <w:t xml:space="preserve">     </w:t>
      </w:r>
    </w:p>
    <w:p w14:paraId="75EC3C99" w14:textId="15FFB876" w:rsidR="005A0398" w:rsidRDefault="003622EE" w:rsidP="005A0398">
      <w:pPr>
        <w:widowControl w:val="0"/>
        <w:autoSpaceDE w:val="0"/>
        <w:autoSpaceDN w:val="0"/>
        <w:adjustRightInd w:val="0"/>
      </w:pPr>
      <w:r>
        <w:rPr>
          <w:noProof/>
        </w:rPr>
        <mc:AlternateContent>
          <mc:Choice Requires="wps">
            <w:drawing>
              <wp:anchor distT="0" distB="0" distL="114300" distR="114300" simplePos="0" relativeHeight="251853824" behindDoc="0" locked="0" layoutInCell="1" allowOverlap="1" wp14:anchorId="0E545086" wp14:editId="3CFCD430">
                <wp:simplePos x="0" y="0"/>
                <wp:positionH relativeFrom="column">
                  <wp:posOffset>914400</wp:posOffset>
                </wp:positionH>
                <wp:positionV relativeFrom="paragraph">
                  <wp:posOffset>48895</wp:posOffset>
                </wp:positionV>
                <wp:extent cx="5829300" cy="0"/>
                <wp:effectExtent l="50800" t="25400" r="63500" b="101600"/>
                <wp:wrapNone/>
                <wp:docPr id="90" name="Straight Connector 90"/>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8B55C7" id="Straight Connector 90"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85pt" to="5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" strokecolor="#4f81bd [3204]" strokeweight="2pt">
                <v:shadow on="t" color="black" opacity="24903f" origin=",.5" offset="0,.55556mm"/>
              </v:line>
            </w:pict>
          </mc:Fallback>
        </mc:AlternateContent>
      </w:r>
    </w:p>
    <w:p w14:paraId="02DDA5DC" w14:textId="7BAC05FE" w:rsidR="005A0398" w:rsidRDefault="005A0398" w:rsidP="005A0398">
      <w:pPr>
        <w:widowControl w:val="0"/>
        <w:autoSpaceDE w:val="0"/>
        <w:autoSpaceDN w:val="0"/>
        <w:adjustRightInd w:val="0"/>
      </w:pPr>
    </w:p>
    <w:p w14:paraId="10180A25" w14:textId="525D020F" w:rsidR="003622EE" w:rsidRPr="00A16FDE" w:rsidRDefault="003622EE" w:rsidP="003622EE">
      <w:pPr>
        <w:widowControl w:val="0"/>
        <w:autoSpaceDE w:val="0"/>
        <w:autoSpaceDN w:val="0"/>
        <w:adjustRightInd w:val="0"/>
        <w:ind w:firstLine="720"/>
        <w:rPr>
          <w:i/>
        </w:rPr>
      </w:pPr>
      <w:r>
        <w:rPr>
          <w:i/>
        </w:rPr>
        <w:tab/>
      </w:r>
      <w:r>
        <w:rPr>
          <w:i/>
        </w:rPr>
        <w:tab/>
      </w:r>
      <w:r>
        <w:rPr>
          <w:i/>
        </w:rPr>
        <w:tab/>
      </w:r>
    </w:p>
    <w:p w14:paraId="7A9FF7E9" w14:textId="246C9AFB" w:rsidR="00CB4D71" w:rsidRPr="00C41D9B" w:rsidRDefault="00F11AEA" w:rsidP="00C41D9B">
      <w:pPr>
        <w:pStyle w:val="NormalWeb"/>
      </w:pPr>
      <w:r>
        <w:rPr>
          <w:rFonts w:ascii="Times New Roman" w:hAnsi="Times New Roman"/>
          <w:b/>
        </w:rPr>
        <w:br w:type="page"/>
      </w:r>
    </w:p>
    <w:p w14:paraId="20E754AA" w14:textId="77777777" w:rsidR="00C379C2" w:rsidRDefault="00C379C2" w:rsidP="009929B0">
      <w:pPr>
        <w:widowControl w:val="0"/>
        <w:autoSpaceDE w:val="0"/>
        <w:autoSpaceDN w:val="0"/>
        <w:adjustRightInd w:val="0"/>
        <w:rPr>
          <w:rFonts w:ascii="Times New Roman" w:hAnsi="Times New Roman" w:cs="Times New Roman"/>
          <w:b/>
        </w:rPr>
      </w:pPr>
    </w:p>
    <w:p w14:paraId="6607EBDA" w14:textId="3EC31240" w:rsidR="009929B0" w:rsidRDefault="005A0398" w:rsidP="009929B0">
      <w:pPr>
        <w:widowControl w:val="0"/>
        <w:autoSpaceDE w:val="0"/>
        <w:autoSpaceDN w:val="0"/>
        <w:adjustRightInd w:val="0"/>
        <w:rPr>
          <w:rFonts w:ascii="Times New Roman" w:hAnsi="Times New Roman" w:cs="Times New Roman"/>
        </w:rPr>
      </w:pPr>
      <w:r>
        <w:rPr>
          <w:noProof/>
        </w:rPr>
        <mc:AlternateContent>
          <mc:Choice Requires="wps">
            <w:drawing>
              <wp:anchor distT="0" distB="0" distL="114300" distR="114300" simplePos="0" relativeHeight="251836416" behindDoc="0" locked="0" layoutInCell="1" allowOverlap="1" wp14:anchorId="4A8E9FC9" wp14:editId="5C94C7D8">
                <wp:simplePos x="0" y="0"/>
                <wp:positionH relativeFrom="column">
                  <wp:posOffset>-1421765</wp:posOffset>
                </wp:positionH>
                <wp:positionV relativeFrom="paragraph">
                  <wp:posOffset>84455</wp:posOffset>
                </wp:positionV>
                <wp:extent cx="0" cy="457200"/>
                <wp:effectExtent l="127000" t="50800" r="101600" b="76200"/>
                <wp:wrapNone/>
                <wp:docPr id="76" name="Straight Arrow Connector 76"/>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77D494" id="Straight Arrow Connector 76" o:spid="_x0000_s1026" type="#_x0000_t32" style="position:absolute;margin-left:-111.95pt;margin-top:6.65pt;width:0;height:36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" strokecolor="#4f81bd [3204]" strokeweight="2pt">
                <v:stroke endarrow="open"/>
                <v:shadow on="t" color="black" opacity="24903f" origin=",.5" offset="0,.55556mm"/>
              </v:shape>
            </w:pict>
          </mc:Fallback>
        </mc:AlternateContent>
      </w:r>
      <w:r w:rsidR="009929B0" w:rsidRPr="00C738F3">
        <w:rPr>
          <w:rFonts w:ascii="Times New Roman" w:hAnsi="Times New Roman" w:cs="Times New Roman"/>
          <w:b/>
        </w:rPr>
        <w:t xml:space="preserve">TABLE </w:t>
      </w:r>
      <w:r w:rsidR="00206ACA">
        <w:rPr>
          <w:rFonts w:ascii="Times New Roman" w:hAnsi="Times New Roman" w:cs="Times New Roman"/>
          <w:b/>
        </w:rPr>
        <w:t>1</w:t>
      </w:r>
      <w:r w:rsidR="009929B0">
        <w:rPr>
          <w:rFonts w:ascii="Times New Roman" w:hAnsi="Times New Roman" w:cs="Times New Roman"/>
        </w:rPr>
        <w:t xml:space="preserve">: </w:t>
      </w:r>
      <w:r w:rsidR="009929B0">
        <w:rPr>
          <w:rFonts w:ascii="Times New Roman" w:eastAsia="SimSun" w:hAnsi="Times New Roman" w:cs="Times New Roman"/>
          <w:lang w:eastAsia="zh-CN"/>
        </w:rPr>
        <w:t>Correlations, Means and Standard Deviations</w:t>
      </w:r>
      <w:r w:rsidR="00940C2E">
        <w:rPr>
          <w:rFonts w:ascii="Times New Roman" w:eastAsia="SimSun" w:hAnsi="Times New Roman" w:cs="Times New Roman"/>
          <w:lang w:eastAsia="zh-CN"/>
        </w:rPr>
        <w:t xml:space="preserve"> for Full Sample (Control and Experimental groups) </w:t>
      </w:r>
    </w:p>
    <w:p w14:paraId="58F00646" w14:textId="77777777" w:rsidR="009929B0" w:rsidRPr="00C30D50" w:rsidRDefault="009929B0" w:rsidP="009929B0">
      <w:pPr>
        <w:rPr>
          <w:rFonts w:ascii="Times New Roman" w:hAnsi="Times New Roman" w:cs="Times New Roman"/>
        </w:rPr>
      </w:pPr>
    </w:p>
    <w:p w14:paraId="7B58905B" w14:textId="104C1C0A" w:rsidR="006C6F96" w:rsidRDefault="00940C2E" w:rsidP="006C6F96">
      <w:pPr>
        <w:rPr>
          <w:rFonts w:ascii="Times New Roman" w:hAnsi="Times New Roman" w:cs="Times New Roman"/>
          <w:b/>
        </w:rPr>
      </w:pPr>
      <w:r w:rsidRPr="00940C2E">
        <w:rPr>
          <w:noProof/>
        </w:rPr>
        <w:drawing>
          <wp:inline distT="0" distB="0" distL="0" distR="0" wp14:anchorId="167FD87F" wp14:editId="73007F94">
            <wp:extent cx="8174289" cy="2272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9175" cy="2279270"/>
                    </a:xfrm>
                    <a:prstGeom prst="rect">
                      <a:avLst/>
                    </a:prstGeom>
                    <a:noFill/>
                    <a:ln>
                      <a:noFill/>
                    </a:ln>
                  </pic:spPr>
                </pic:pic>
              </a:graphicData>
            </a:graphic>
          </wp:inline>
        </w:drawing>
      </w:r>
    </w:p>
    <w:p w14:paraId="7D826E3C" w14:textId="6CCCBBA7" w:rsidR="00B00341" w:rsidRDefault="006C6F96" w:rsidP="006C6F96">
      <w:pPr>
        <w:rPr>
          <w:rFonts w:ascii="Times New Roman" w:hAnsi="Times New Roman" w:cs="Times New Roman"/>
          <w:sz w:val="20"/>
          <w:szCs w:val="20"/>
        </w:rPr>
      </w:pPr>
      <w:r>
        <w:rPr>
          <w:rFonts w:ascii="Times New Roman" w:hAnsi="Times New Roman" w:cs="Times New Roman"/>
          <w:sz w:val="20"/>
          <w:szCs w:val="20"/>
        </w:rPr>
        <w:t xml:space="preserve">Significance level is reported beside the pairwise correlation coefficients </w:t>
      </w:r>
      <w:r w:rsidRPr="006C6F96">
        <w:rPr>
          <w:rFonts w:ascii="Times New Roman" w:hAnsi="Times New Roman" w:cs="Times New Roman"/>
          <w:sz w:val="20"/>
          <w:szCs w:val="20"/>
        </w:rPr>
        <w:t>(*, **, *** represent the significance level at the 10%, 5% and 1% level, respectively</w:t>
      </w:r>
      <w:r>
        <w:rPr>
          <w:rFonts w:ascii="Times New Roman" w:hAnsi="Times New Roman" w:cs="Times New Roman"/>
          <w:sz w:val="20"/>
          <w:szCs w:val="20"/>
        </w:rPr>
        <w:t xml:space="preserve">).  </w:t>
      </w:r>
    </w:p>
    <w:p w14:paraId="1E4E1679" w14:textId="77777777" w:rsidR="00B00341" w:rsidRDefault="00B00341" w:rsidP="006C6F96">
      <w:pPr>
        <w:rPr>
          <w:rFonts w:ascii="Times New Roman" w:hAnsi="Times New Roman" w:cs="Times New Roman"/>
          <w:sz w:val="20"/>
          <w:szCs w:val="20"/>
        </w:rPr>
      </w:pPr>
    </w:p>
    <w:p w14:paraId="611B3F5C" w14:textId="77777777" w:rsidR="00940C2E" w:rsidRDefault="00940C2E">
      <w:pPr>
        <w:rPr>
          <w:rFonts w:ascii="Times New Roman" w:hAnsi="Times New Roman" w:cs="Times New Roman"/>
          <w:b/>
        </w:rPr>
      </w:pPr>
      <w:r>
        <w:rPr>
          <w:rFonts w:ascii="Times New Roman" w:hAnsi="Times New Roman" w:cs="Times New Roman"/>
          <w:b/>
        </w:rPr>
        <w:br w:type="page"/>
      </w:r>
    </w:p>
    <w:p w14:paraId="27BE19E1" w14:textId="5CA00414" w:rsidR="008169DB" w:rsidRDefault="00C30D50" w:rsidP="002A0D3A">
      <w:pPr>
        <w:widowControl w:val="0"/>
        <w:autoSpaceDE w:val="0"/>
        <w:autoSpaceDN w:val="0"/>
        <w:adjustRightInd w:val="0"/>
        <w:jc w:val="both"/>
        <w:rPr>
          <w:rFonts w:ascii="Times New Roman" w:hAnsi="Times New Roman" w:cs="Times New Roman"/>
        </w:rPr>
      </w:pPr>
      <w:r w:rsidRPr="00C738F3">
        <w:rPr>
          <w:rFonts w:ascii="Times New Roman" w:hAnsi="Times New Roman" w:cs="Times New Roman"/>
          <w:b/>
        </w:rPr>
        <w:lastRenderedPageBreak/>
        <w:t>T</w:t>
      </w:r>
      <w:r w:rsidR="002E6786" w:rsidRPr="00C738F3">
        <w:rPr>
          <w:rFonts w:ascii="Times New Roman" w:hAnsi="Times New Roman" w:cs="Times New Roman"/>
          <w:b/>
        </w:rPr>
        <w:t>ABLE</w:t>
      </w:r>
      <w:r w:rsidRPr="00C738F3">
        <w:rPr>
          <w:rFonts w:ascii="Times New Roman" w:hAnsi="Times New Roman" w:cs="Times New Roman"/>
          <w:b/>
        </w:rPr>
        <w:t xml:space="preserve"> </w:t>
      </w:r>
      <w:r w:rsidR="00206ACA">
        <w:rPr>
          <w:rFonts w:ascii="Times New Roman" w:hAnsi="Times New Roman" w:cs="Times New Roman"/>
          <w:b/>
        </w:rPr>
        <w:t>2</w:t>
      </w:r>
      <w:r w:rsidRPr="00C738F3">
        <w:rPr>
          <w:rFonts w:ascii="Times New Roman" w:hAnsi="Times New Roman" w:cs="Times New Roman"/>
          <w:b/>
        </w:rPr>
        <w:t>:</w:t>
      </w:r>
      <w:r w:rsidRPr="00C30D50">
        <w:rPr>
          <w:rFonts w:ascii="Times New Roman" w:hAnsi="Times New Roman" w:cs="Times New Roman"/>
        </w:rPr>
        <w:t xml:space="preserve"> Students' </w:t>
      </w:r>
      <w:r w:rsidR="002E6786">
        <w:rPr>
          <w:rFonts w:ascii="Times New Roman" w:hAnsi="Times New Roman" w:cs="Times New Roman"/>
        </w:rPr>
        <w:t>W</w:t>
      </w:r>
      <w:r w:rsidRPr="00C30D50">
        <w:rPr>
          <w:rFonts w:ascii="Times New Roman" w:hAnsi="Times New Roman" w:cs="Times New Roman"/>
        </w:rPr>
        <w:t xml:space="preserve">orldviews in the </w:t>
      </w:r>
      <w:r w:rsidR="002E6786">
        <w:rPr>
          <w:rFonts w:ascii="Times New Roman" w:hAnsi="Times New Roman" w:cs="Times New Roman"/>
        </w:rPr>
        <w:t>B</w:t>
      </w:r>
      <w:r w:rsidRPr="00C30D50">
        <w:rPr>
          <w:rFonts w:ascii="Times New Roman" w:hAnsi="Times New Roman" w:cs="Times New Roman"/>
        </w:rPr>
        <w:t xml:space="preserve">eginning </w:t>
      </w:r>
      <w:r w:rsidR="0072369F">
        <w:rPr>
          <w:rFonts w:ascii="Times New Roman" w:hAnsi="Times New Roman" w:cs="Times New Roman"/>
        </w:rPr>
        <w:t xml:space="preserve">(T1) </w:t>
      </w:r>
      <w:r w:rsidRPr="00C30D50">
        <w:rPr>
          <w:rFonts w:ascii="Times New Roman" w:hAnsi="Times New Roman" w:cs="Times New Roman"/>
        </w:rPr>
        <w:t xml:space="preserve">and at the </w:t>
      </w:r>
      <w:r w:rsidR="002E6786">
        <w:rPr>
          <w:rFonts w:ascii="Times New Roman" w:hAnsi="Times New Roman" w:cs="Times New Roman"/>
        </w:rPr>
        <w:t>E</w:t>
      </w:r>
      <w:r w:rsidRPr="00C30D50">
        <w:rPr>
          <w:rFonts w:ascii="Times New Roman" w:hAnsi="Times New Roman" w:cs="Times New Roman"/>
        </w:rPr>
        <w:t xml:space="preserve">nd </w:t>
      </w:r>
      <w:r w:rsidR="0072369F">
        <w:rPr>
          <w:rFonts w:ascii="Times New Roman" w:hAnsi="Times New Roman" w:cs="Times New Roman"/>
        </w:rPr>
        <w:t xml:space="preserve">(T2) </w:t>
      </w:r>
      <w:r w:rsidRPr="00C30D50">
        <w:rPr>
          <w:rFonts w:ascii="Times New Roman" w:hAnsi="Times New Roman" w:cs="Times New Roman"/>
        </w:rPr>
        <w:t xml:space="preserve">of the </w:t>
      </w:r>
      <w:r w:rsidR="002E6786">
        <w:rPr>
          <w:rFonts w:ascii="Times New Roman" w:hAnsi="Times New Roman" w:cs="Times New Roman"/>
        </w:rPr>
        <w:t>C</w:t>
      </w:r>
      <w:r w:rsidRPr="00C30D50">
        <w:rPr>
          <w:rFonts w:ascii="Times New Roman" w:hAnsi="Times New Roman" w:cs="Times New Roman"/>
        </w:rPr>
        <w:t xml:space="preserve">ourse (Mean and Median </w:t>
      </w:r>
      <w:r w:rsidR="002E6786">
        <w:rPr>
          <w:rFonts w:ascii="Times New Roman" w:hAnsi="Times New Roman" w:cs="Times New Roman"/>
        </w:rPr>
        <w:t>V</w:t>
      </w:r>
      <w:r w:rsidRPr="00C30D50">
        <w:rPr>
          <w:rFonts w:ascii="Times New Roman" w:hAnsi="Times New Roman" w:cs="Times New Roman"/>
        </w:rPr>
        <w:t>alues)</w:t>
      </w:r>
    </w:p>
    <w:p w14:paraId="3855C01A" w14:textId="77777777" w:rsidR="00C30D50" w:rsidRPr="00C30D50" w:rsidRDefault="00C30D50" w:rsidP="002A0D3A">
      <w:pPr>
        <w:widowControl w:val="0"/>
        <w:autoSpaceDE w:val="0"/>
        <w:autoSpaceDN w:val="0"/>
        <w:adjustRightInd w:val="0"/>
        <w:jc w:val="both"/>
        <w:rPr>
          <w:rFonts w:ascii="Times New Roman" w:hAnsi="Times New Roman" w:cs="Times New Roman"/>
        </w:rPr>
      </w:pPr>
    </w:p>
    <w:tbl>
      <w:tblPr>
        <w:tblW w:w="12964" w:type="dxa"/>
        <w:tblLook w:val="04A0" w:firstRow="1" w:lastRow="0" w:firstColumn="1" w:lastColumn="0" w:noHBand="0" w:noVBand="1"/>
      </w:tblPr>
      <w:tblGrid>
        <w:gridCol w:w="4331"/>
        <w:gridCol w:w="1310"/>
        <w:gridCol w:w="1117"/>
        <w:gridCol w:w="1456"/>
        <w:gridCol w:w="1032"/>
        <w:gridCol w:w="1343"/>
        <w:gridCol w:w="1187"/>
        <w:gridCol w:w="1188"/>
      </w:tblGrid>
      <w:tr w:rsidR="00C30D50" w:rsidRPr="00C30D50" w14:paraId="2F153156" w14:textId="77777777" w:rsidTr="00C30D50">
        <w:trPr>
          <w:trHeight w:val="480"/>
        </w:trPr>
        <w:tc>
          <w:tcPr>
            <w:tcW w:w="4331" w:type="dxa"/>
            <w:tcBorders>
              <w:top w:val="single" w:sz="4" w:space="0" w:color="auto"/>
              <w:left w:val="nil"/>
              <w:bottom w:val="nil"/>
              <w:right w:val="nil"/>
            </w:tcBorders>
            <w:shd w:val="clear" w:color="auto" w:fill="auto"/>
            <w:noWrap/>
            <w:vAlign w:val="bottom"/>
            <w:hideMark/>
          </w:tcPr>
          <w:p w14:paraId="0857A60D" w14:textId="77777777" w:rsidR="00C30D50" w:rsidRPr="00C30D50" w:rsidRDefault="00C30D50" w:rsidP="00C30D50">
            <w:pP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 </w:t>
            </w:r>
          </w:p>
        </w:tc>
        <w:tc>
          <w:tcPr>
            <w:tcW w:w="1310" w:type="dxa"/>
            <w:tcBorders>
              <w:top w:val="single" w:sz="4" w:space="0" w:color="auto"/>
              <w:left w:val="nil"/>
              <w:bottom w:val="nil"/>
              <w:right w:val="nil"/>
            </w:tcBorders>
            <w:shd w:val="clear" w:color="auto" w:fill="auto"/>
            <w:noWrap/>
            <w:vAlign w:val="bottom"/>
            <w:hideMark/>
          </w:tcPr>
          <w:p w14:paraId="2589F433" w14:textId="77777777" w:rsidR="00C30D50" w:rsidRPr="00C30D50" w:rsidRDefault="00C30D50" w:rsidP="00C30D50">
            <w:pP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 </w:t>
            </w:r>
          </w:p>
        </w:tc>
        <w:tc>
          <w:tcPr>
            <w:tcW w:w="2573" w:type="dxa"/>
            <w:gridSpan w:val="2"/>
            <w:tcBorders>
              <w:top w:val="single" w:sz="4" w:space="0" w:color="auto"/>
              <w:left w:val="nil"/>
              <w:bottom w:val="nil"/>
              <w:right w:val="nil"/>
            </w:tcBorders>
            <w:shd w:val="clear" w:color="auto" w:fill="auto"/>
            <w:noWrap/>
            <w:vAlign w:val="bottom"/>
            <w:hideMark/>
          </w:tcPr>
          <w:p w14:paraId="386A1A33" w14:textId="62E8460A" w:rsidR="00C30D50" w:rsidRPr="00C30D50" w:rsidRDefault="0072369F" w:rsidP="00C30D50">
            <w:pPr>
              <w:jc w:val="center"/>
              <w:rPr>
                <w:rFonts w:ascii="Times New Roman" w:eastAsia="Times New Roman" w:hAnsi="Times New Roman" w:cs="Times New Roman"/>
                <w:color w:val="000000"/>
                <w:sz w:val="22"/>
                <w:szCs w:val="22"/>
                <w:lang w:val="en-CA" w:eastAsia="zh-CN"/>
              </w:rPr>
            </w:pPr>
            <w:r>
              <w:rPr>
                <w:rFonts w:ascii="Times New Roman" w:eastAsia="Times New Roman" w:hAnsi="Times New Roman" w:cs="Times New Roman"/>
                <w:color w:val="000000"/>
                <w:sz w:val="22"/>
                <w:szCs w:val="22"/>
                <w:lang w:val="en-CA" w:eastAsia="zh-CN"/>
              </w:rPr>
              <w:t>T1</w:t>
            </w:r>
          </w:p>
        </w:tc>
        <w:tc>
          <w:tcPr>
            <w:tcW w:w="2375" w:type="dxa"/>
            <w:gridSpan w:val="2"/>
            <w:tcBorders>
              <w:top w:val="single" w:sz="4" w:space="0" w:color="auto"/>
              <w:left w:val="nil"/>
              <w:bottom w:val="nil"/>
              <w:right w:val="nil"/>
            </w:tcBorders>
            <w:shd w:val="clear" w:color="auto" w:fill="auto"/>
            <w:noWrap/>
            <w:vAlign w:val="bottom"/>
            <w:hideMark/>
          </w:tcPr>
          <w:p w14:paraId="597BEFEA" w14:textId="03D3DB8E" w:rsidR="00C30D50" w:rsidRPr="00C30D50" w:rsidRDefault="0072369F" w:rsidP="00C30D50">
            <w:pPr>
              <w:jc w:val="center"/>
              <w:rPr>
                <w:rFonts w:ascii="Times New Roman" w:eastAsia="Times New Roman" w:hAnsi="Times New Roman" w:cs="Times New Roman"/>
                <w:color w:val="000000"/>
                <w:sz w:val="22"/>
                <w:szCs w:val="22"/>
                <w:lang w:val="en-CA" w:eastAsia="zh-CN"/>
              </w:rPr>
            </w:pPr>
            <w:r>
              <w:rPr>
                <w:rFonts w:ascii="Times New Roman" w:eastAsia="Times New Roman" w:hAnsi="Times New Roman" w:cs="Times New Roman"/>
                <w:color w:val="000000"/>
                <w:sz w:val="22"/>
                <w:szCs w:val="22"/>
                <w:lang w:val="en-CA" w:eastAsia="zh-CN"/>
              </w:rPr>
              <w:t>T2</w:t>
            </w:r>
          </w:p>
        </w:tc>
        <w:tc>
          <w:tcPr>
            <w:tcW w:w="2375" w:type="dxa"/>
            <w:gridSpan w:val="2"/>
            <w:tcBorders>
              <w:top w:val="single" w:sz="4" w:space="0" w:color="auto"/>
              <w:left w:val="nil"/>
              <w:bottom w:val="nil"/>
              <w:right w:val="nil"/>
            </w:tcBorders>
            <w:shd w:val="clear" w:color="auto" w:fill="auto"/>
            <w:noWrap/>
            <w:vAlign w:val="bottom"/>
            <w:hideMark/>
          </w:tcPr>
          <w:p w14:paraId="02AFD89A"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Difference tests</w:t>
            </w:r>
          </w:p>
        </w:tc>
      </w:tr>
      <w:tr w:rsidR="00C30D50" w:rsidRPr="00C30D50" w14:paraId="1692E569" w14:textId="77777777" w:rsidTr="002E6786">
        <w:trPr>
          <w:trHeight w:val="331"/>
        </w:trPr>
        <w:tc>
          <w:tcPr>
            <w:tcW w:w="4331" w:type="dxa"/>
            <w:tcBorders>
              <w:top w:val="nil"/>
              <w:left w:val="nil"/>
              <w:bottom w:val="nil"/>
              <w:right w:val="nil"/>
            </w:tcBorders>
            <w:shd w:val="clear" w:color="auto" w:fill="auto"/>
            <w:noWrap/>
            <w:vAlign w:val="bottom"/>
            <w:hideMark/>
          </w:tcPr>
          <w:p w14:paraId="5B127C38" w14:textId="77777777" w:rsidR="00C30D50" w:rsidRPr="00C30D50" w:rsidRDefault="00C30D50" w:rsidP="00C30D50">
            <w:pP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Groups</w:t>
            </w:r>
          </w:p>
        </w:tc>
        <w:tc>
          <w:tcPr>
            <w:tcW w:w="1310" w:type="dxa"/>
            <w:tcBorders>
              <w:top w:val="nil"/>
              <w:left w:val="nil"/>
              <w:bottom w:val="nil"/>
              <w:right w:val="nil"/>
            </w:tcBorders>
            <w:shd w:val="clear" w:color="auto" w:fill="auto"/>
            <w:noWrap/>
            <w:vAlign w:val="bottom"/>
            <w:hideMark/>
          </w:tcPr>
          <w:p w14:paraId="6F34683A"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Variables</w:t>
            </w:r>
          </w:p>
        </w:tc>
        <w:tc>
          <w:tcPr>
            <w:tcW w:w="1117" w:type="dxa"/>
            <w:tcBorders>
              <w:top w:val="nil"/>
              <w:left w:val="nil"/>
              <w:bottom w:val="nil"/>
              <w:right w:val="nil"/>
            </w:tcBorders>
            <w:shd w:val="clear" w:color="auto" w:fill="auto"/>
            <w:noWrap/>
            <w:vAlign w:val="bottom"/>
            <w:hideMark/>
          </w:tcPr>
          <w:p w14:paraId="488F6AE3"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Mean</w:t>
            </w:r>
          </w:p>
        </w:tc>
        <w:tc>
          <w:tcPr>
            <w:tcW w:w="1456" w:type="dxa"/>
            <w:tcBorders>
              <w:top w:val="nil"/>
              <w:left w:val="nil"/>
              <w:bottom w:val="nil"/>
              <w:right w:val="nil"/>
            </w:tcBorders>
            <w:shd w:val="clear" w:color="auto" w:fill="auto"/>
            <w:noWrap/>
            <w:vAlign w:val="bottom"/>
            <w:hideMark/>
          </w:tcPr>
          <w:p w14:paraId="41045D02"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Median</w:t>
            </w:r>
          </w:p>
        </w:tc>
        <w:tc>
          <w:tcPr>
            <w:tcW w:w="1032" w:type="dxa"/>
            <w:tcBorders>
              <w:top w:val="nil"/>
              <w:left w:val="nil"/>
              <w:bottom w:val="nil"/>
              <w:right w:val="nil"/>
            </w:tcBorders>
            <w:shd w:val="clear" w:color="auto" w:fill="auto"/>
            <w:noWrap/>
            <w:vAlign w:val="bottom"/>
            <w:hideMark/>
          </w:tcPr>
          <w:p w14:paraId="5F70E7B2"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Mean</w:t>
            </w:r>
          </w:p>
        </w:tc>
        <w:tc>
          <w:tcPr>
            <w:tcW w:w="1343" w:type="dxa"/>
            <w:tcBorders>
              <w:top w:val="nil"/>
              <w:left w:val="nil"/>
              <w:bottom w:val="nil"/>
              <w:right w:val="nil"/>
            </w:tcBorders>
            <w:shd w:val="clear" w:color="auto" w:fill="auto"/>
            <w:noWrap/>
            <w:vAlign w:val="bottom"/>
            <w:hideMark/>
          </w:tcPr>
          <w:p w14:paraId="09758CEE"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Median</w:t>
            </w:r>
          </w:p>
        </w:tc>
        <w:tc>
          <w:tcPr>
            <w:tcW w:w="1187" w:type="dxa"/>
            <w:tcBorders>
              <w:top w:val="nil"/>
              <w:left w:val="nil"/>
              <w:bottom w:val="single" w:sz="4" w:space="0" w:color="auto"/>
              <w:right w:val="nil"/>
            </w:tcBorders>
            <w:shd w:val="clear" w:color="auto" w:fill="auto"/>
            <w:vAlign w:val="bottom"/>
            <w:hideMark/>
          </w:tcPr>
          <w:p w14:paraId="7DAC4433"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proofErr w:type="gramStart"/>
            <w:r w:rsidRPr="00C30D50">
              <w:rPr>
                <w:rFonts w:ascii="Times New Roman" w:eastAsia="Times New Roman" w:hAnsi="Times New Roman" w:cs="Times New Roman"/>
                <w:color w:val="000000"/>
                <w:sz w:val="22"/>
                <w:szCs w:val="22"/>
                <w:lang w:val="en-CA" w:eastAsia="zh-CN"/>
              </w:rPr>
              <w:t>t</w:t>
            </w:r>
            <w:proofErr w:type="gramEnd"/>
            <w:r w:rsidRPr="00C30D50">
              <w:rPr>
                <w:rFonts w:ascii="Times New Roman" w:eastAsia="Times New Roman" w:hAnsi="Times New Roman" w:cs="Times New Roman"/>
                <w:color w:val="000000"/>
                <w:sz w:val="22"/>
                <w:szCs w:val="22"/>
                <w:lang w:val="en-CA" w:eastAsia="zh-CN"/>
              </w:rPr>
              <w:t>-test</w:t>
            </w:r>
          </w:p>
        </w:tc>
        <w:tc>
          <w:tcPr>
            <w:tcW w:w="1188" w:type="dxa"/>
            <w:tcBorders>
              <w:top w:val="nil"/>
              <w:left w:val="nil"/>
              <w:bottom w:val="single" w:sz="4" w:space="0" w:color="auto"/>
              <w:right w:val="nil"/>
            </w:tcBorders>
            <w:shd w:val="clear" w:color="auto" w:fill="auto"/>
            <w:vAlign w:val="bottom"/>
            <w:hideMark/>
          </w:tcPr>
          <w:p w14:paraId="54C14C24"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proofErr w:type="gramStart"/>
            <w:r w:rsidRPr="00C30D50">
              <w:rPr>
                <w:rFonts w:ascii="Times New Roman" w:eastAsia="Times New Roman" w:hAnsi="Times New Roman" w:cs="Times New Roman"/>
                <w:color w:val="000000"/>
                <w:sz w:val="22"/>
                <w:szCs w:val="22"/>
                <w:lang w:val="en-CA" w:eastAsia="zh-CN"/>
              </w:rPr>
              <w:t>z</w:t>
            </w:r>
            <w:proofErr w:type="gramEnd"/>
            <w:r w:rsidRPr="00C30D50">
              <w:rPr>
                <w:rFonts w:ascii="Times New Roman" w:eastAsia="Times New Roman" w:hAnsi="Times New Roman" w:cs="Times New Roman"/>
                <w:color w:val="000000"/>
                <w:sz w:val="22"/>
                <w:szCs w:val="22"/>
                <w:lang w:val="en-CA" w:eastAsia="zh-CN"/>
              </w:rPr>
              <w:t>-test</w:t>
            </w:r>
          </w:p>
        </w:tc>
      </w:tr>
      <w:tr w:rsidR="00C30D50" w:rsidRPr="00C30D50" w14:paraId="6D5B9F7A" w14:textId="77777777" w:rsidTr="002E6786">
        <w:trPr>
          <w:trHeight w:val="331"/>
        </w:trPr>
        <w:tc>
          <w:tcPr>
            <w:tcW w:w="4331" w:type="dxa"/>
            <w:tcBorders>
              <w:top w:val="single" w:sz="4" w:space="0" w:color="auto"/>
              <w:left w:val="nil"/>
              <w:bottom w:val="nil"/>
              <w:right w:val="nil"/>
            </w:tcBorders>
            <w:shd w:val="clear" w:color="auto" w:fill="auto"/>
            <w:noWrap/>
            <w:vAlign w:val="bottom"/>
            <w:hideMark/>
          </w:tcPr>
          <w:p w14:paraId="1C77A8F1" w14:textId="136DD50D" w:rsidR="00C30D50" w:rsidRPr="00C30D50" w:rsidRDefault="00C30D50">
            <w:pPr>
              <w:rPr>
                <w:rFonts w:ascii="Times New Roman" w:eastAsia="Times New Roman" w:hAnsi="Times New Roman" w:cs="Times New Roman"/>
                <w:b/>
                <w:bCs/>
                <w:i/>
                <w:iCs/>
                <w:color w:val="000000"/>
                <w:sz w:val="22"/>
                <w:szCs w:val="22"/>
                <w:lang w:val="en-CA" w:eastAsia="zh-CN"/>
              </w:rPr>
            </w:pPr>
            <w:r w:rsidRPr="00C30D50">
              <w:rPr>
                <w:rFonts w:ascii="Times New Roman" w:eastAsia="Times New Roman" w:hAnsi="Times New Roman" w:cs="Times New Roman"/>
                <w:b/>
                <w:bCs/>
                <w:i/>
                <w:iCs/>
                <w:color w:val="000000"/>
                <w:sz w:val="22"/>
                <w:szCs w:val="22"/>
                <w:lang w:val="en-CA" w:eastAsia="zh-CN"/>
              </w:rPr>
              <w:t>Control group  (N=</w:t>
            </w:r>
            <w:r w:rsidR="00EA53D8">
              <w:rPr>
                <w:rFonts w:ascii="Times New Roman" w:eastAsia="Times New Roman" w:hAnsi="Times New Roman" w:cs="Times New Roman"/>
                <w:b/>
                <w:bCs/>
                <w:i/>
                <w:iCs/>
                <w:color w:val="000000"/>
                <w:sz w:val="22"/>
                <w:szCs w:val="22"/>
                <w:lang w:val="en-CA" w:eastAsia="zh-CN"/>
              </w:rPr>
              <w:t>34</w:t>
            </w:r>
            <w:r w:rsidRPr="00C30D50">
              <w:rPr>
                <w:rFonts w:ascii="Times New Roman" w:eastAsia="Times New Roman" w:hAnsi="Times New Roman" w:cs="Times New Roman"/>
                <w:b/>
                <w:bCs/>
                <w:i/>
                <w:iCs/>
                <w:color w:val="000000"/>
                <w:sz w:val="22"/>
                <w:szCs w:val="22"/>
                <w:lang w:val="en-CA" w:eastAsia="zh-CN"/>
              </w:rPr>
              <w:t>)</w:t>
            </w:r>
          </w:p>
        </w:tc>
        <w:tc>
          <w:tcPr>
            <w:tcW w:w="1310" w:type="dxa"/>
            <w:tcBorders>
              <w:top w:val="single" w:sz="4" w:space="0" w:color="auto"/>
              <w:left w:val="nil"/>
              <w:bottom w:val="nil"/>
              <w:right w:val="nil"/>
            </w:tcBorders>
            <w:shd w:val="clear" w:color="auto" w:fill="auto"/>
            <w:noWrap/>
            <w:vAlign w:val="bottom"/>
            <w:hideMark/>
          </w:tcPr>
          <w:p w14:paraId="3598D714"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NEP</w:t>
            </w:r>
          </w:p>
        </w:tc>
        <w:tc>
          <w:tcPr>
            <w:tcW w:w="1117" w:type="dxa"/>
            <w:tcBorders>
              <w:top w:val="single" w:sz="4" w:space="0" w:color="auto"/>
              <w:left w:val="nil"/>
              <w:bottom w:val="nil"/>
              <w:right w:val="nil"/>
            </w:tcBorders>
            <w:shd w:val="clear" w:color="auto" w:fill="auto"/>
            <w:noWrap/>
            <w:vAlign w:val="bottom"/>
            <w:hideMark/>
          </w:tcPr>
          <w:p w14:paraId="437FF694"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3.60</w:t>
            </w:r>
          </w:p>
        </w:tc>
        <w:tc>
          <w:tcPr>
            <w:tcW w:w="1456" w:type="dxa"/>
            <w:tcBorders>
              <w:top w:val="single" w:sz="4" w:space="0" w:color="auto"/>
              <w:left w:val="nil"/>
              <w:bottom w:val="nil"/>
              <w:right w:val="nil"/>
            </w:tcBorders>
            <w:shd w:val="clear" w:color="auto" w:fill="auto"/>
            <w:noWrap/>
            <w:vAlign w:val="bottom"/>
            <w:hideMark/>
          </w:tcPr>
          <w:p w14:paraId="1F235D37"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3.75</w:t>
            </w:r>
          </w:p>
        </w:tc>
        <w:tc>
          <w:tcPr>
            <w:tcW w:w="1032" w:type="dxa"/>
            <w:tcBorders>
              <w:top w:val="single" w:sz="4" w:space="0" w:color="auto"/>
              <w:left w:val="nil"/>
              <w:bottom w:val="nil"/>
              <w:right w:val="nil"/>
            </w:tcBorders>
            <w:shd w:val="clear" w:color="auto" w:fill="auto"/>
            <w:noWrap/>
            <w:vAlign w:val="bottom"/>
            <w:hideMark/>
          </w:tcPr>
          <w:p w14:paraId="2ABBCB77"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3.66</w:t>
            </w:r>
          </w:p>
        </w:tc>
        <w:tc>
          <w:tcPr>
            <w:tcW w:w="1343" w:type="dxa"/>
            <w:tcBorders>
              <w:top w:val="single" w:sz="4" w:space="0" w:color="auto"/>
              <w:left w:val="nil"/>
              <w:bottom w:val="nil"/>
              <w:right w:val="nil"/>
            </w:tcBorders>
            <w:shd w:val="clear" w:color="auto" w:fill="auto"/>
            <w:noWrap/>
            <w:vAlign w:val="bottom"/>
            <w:hideMark/>
          </w:tcPr>
          <w:p w14:paraId="01796ED3"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3.50</w:t>
            </w:r>
          </w:p>
        </w:tc>
        <w:tc>
          <w:tcPr>
            <w:tcW w:w="1187" w:type="dxa"/>
            <w:tcBorders>
              <w:top w:val="nil"/>
              <w:left w:val="nil"/>
              <w:bottom w:val="nil"/>
              <w:right w:val="nil"/>
            </w:tcBorders>
            <w:shd w:val="clear" w:color="auto" w:fill="auto"/>
            <w:noWrap/>
            <w:vAlign w:val="bottom"/>
            <w:hideMark/>
          </w:tcPr>
          <w:p w14:paraId="2A9D38EB"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0.30</w:t>
            </w:r>
          </w:p>
        </w:tc>
        <w:tc>
          <w:tcPr>
            <w:tcW w:w="1188" w:type="dxa"/>
            <w:tcBorders>
              <w:top w:val="nil"/>
              <w:left w:val="nil"/>
              <w:bottom w:val="nil"/>
              <w:right w:val="nil"/>
            </w:tcBorders>
            <w:shd w:val="clear" w:color="auto" w:fill="auto"/>
            <w:noWrap/>
            <w:vAlign w:val="bottom"/>
            <w:hideMark/>
          </w:tcPr>
          <w:p w14:paraId="6C9D65E9"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0.85</w:t>
            </w:r>
          </w:p>
        </w:tc>
      </w:tr>
      <w:tr w:rsidR="00C30D50" w:rsidRPr="00C30D50" w14:paraId="3F38B2DF" w14:textId="77777777" w:rsidTr="002E6786">
        <w:trPr>
          <w:trHeight w:val="331"/>
        </w:trPr>
        <w:tc>
          <w:tcPr>
            <w:tcW w:w="4331" w:type="dxa"/>
            <w:tcBorders>
              <w:top w:val="nil"/>
              <w:left w:val="nil"/>
              <w:bottom w:val="nil"/>
              <w:right w:val="nil"/>
            </w:tcBorders>
            <w:shd w:val="clear" w:color="auto" w:fill="auto"/>
            <w:noWrap/>
            <w:vAlign w:val="bottom"/>
            <w:hideMark/>
          </w:tcPr>
          <w:p w14:paraId="6F020F44"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p>
        </w:tc>
        <w:tc>
          <w:tcPr>
            <w:tcW w:w="1310" w:type="dxa"/>
            <w:tcBorders>
              <w:top w:val="nil"/>
              <w:left w:val="nil"/>
              <w:bottom w:val="nil"/>
              <w:right w:val="nil"/>
            </w:tcBorders>
            <w:shd w:val="clear" w:color="auto" w:fill="auto"/>
            <w:noWrap/>
            <w:vAlign w:val="bottom"/>
            <w:hideMark/>
          </w:tcPr>
          <w:p w14:paraId="3D109EF6"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MAT</w:t>
            </w:r>
          </w:p>
        </w:tc>
        <w:tc>
          <w:tcPr>
            <w:tcW w:w="1117" w:type="dxa"/>
            <w:tcBorders>
              <w:top w:val="nil"/>
              <w:left w:val="nil"/>
              <w:bottom w:val="nil"/>
              <w:right w:val="nil"/>
            </w:tcBorders>
            <w:shd w:val="clear" w:color="auto" w:fill="auto"/>
            <w:noWrap/>
            <w:vAlign w:val="bottom"/>
            <w:hideMark/>
          </w:tcPr>
          <w:p w14:paraId="41AF1590"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4.31</w:t>
            </w:r>
          </w:p>
        </w:tc>
        <w:tc>
          <w:tcPr>
            <w:tcW w:w="1456" w:type="dxa"/>
            <w:tcBorders>
              <w:top w:val="nil"/>
              <w:left w:val="nil"/>
              <w:bottom w:val="nil"/>
              <w:right w:val="nil"/>
            </w:tcBorders>
            <w:shd w:val="clear" w:color="auto" w:fill="auto"/>
            <w:noWrap/>
            <w:vAlign w:val="bottom"/>
            <w:hideMark/>
          </w:tcPr>
          <w:p w14:paraId="74DB191D"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4.25</w:t>
            </w:r>
          </w:p>
        </w:tc>
        <w:tc>
          <w:tcPr>
            <w:tcW w:w="1032" w:type="dxa"/>
            <w:tcBorders>
              <w:top w:val="nil"/>
              <w:left w:val="nil"/>
              <w:bottom w:val="nil"/>
              <w:right w:val="nil"/>
            </w:tcBorders>
            <w:shd w:val="clear" w:color="auto" w:fill="auto"/>
            <w:noWrap/>
            <w:vAlign w:val="bottom"/>
            <w:hideMark/>
          </w:tcPr>
          <w:p w14:paraId="145F6BA4"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4.16</w:t>
            </w:r>
          </w:p>
        </w:tc>
        <w:tc>
          <w:tcPr>
            <w:tcW w:w="1343" w:type="dxa"/>
            <w:tcBorders>
              <w:top w:val="nil"/>
              <w:left w:val="nil"/>
              <w:bottom w:val="nil"/>
              <w:right w:val="nil"/>
            </w:tcBorders>
            <w:shd w:val="clear" w:color="auto" w:fill="auto"/>
            <w:noWrap/>
            <w:vAlign w:val="bottom"/>
            <w:hideMark/>
          </w:tcPr>
          <w:p w14:paraId="2BB14108"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4.00</w:t>
            </w:r>
          </w:p>
        </w:tc>
        <w:tc>
          <w:tcPr>
            <w:tcW w:w="1187" w:type="dxa"/>
            <w:tcBorders>
              <w:top w:val="nil"/>
              <w:left w:val="nil"/>
              <w:bottom w:val="nil"/>
              <w:right w:val="nil"/>
            </w:tcBorders>
            <w:shd w:val="clear" w:color="auto" w:fill="auto"/>
            <w:noWrap/>
            <w:vAlign w:val="bottom"/>
            <w:hideMark/>
          </w:tcPr>
          <w:p w14:paraId="4A188A33"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0.90</w:t>
            </w:r>
          </w:p>
        </w:tc>
        <w:tc>
          <w:tcPr>
            <w:tcW w:w="1188" w:type="dxa"/>
            <w:tcBorders>
              <w:top w:val="nil"/>
              <w:left w:val="nil"/>
              <w:bottom w:val="nil"/>
              <w:right w:val="nil"/>
            </w:tcBorders>
            <w:shd w:val="clear" w:color="auto" w:fill="auto"/>
            <w:noWrap/>
            <w:vAlign w:val="bottom"/>
            <w:hideMark/>
          </w:tcPr>
          <w:p w14:paraId="2A7AAC82"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0.76</w:t>
            </w:r>
          </w:p>
        </w:tc>
      </w:tr>
      <w:tr w:rsidR="00C30D50" w:rsidRPr="00C30D50" w14:paraId="4F35B8A9" w14:textId="77777777" w:rsidTr="002E6786">
        <w:trPr>
          <w:trHeight w:val="331"/>
        </w:trPr>
        <w:tc>
          <w:tcPr>
            <w:tcW w:w="4331" w:type="dxa"/>
            <w:tcBorders>
              <w:top w:val="nil"/>
              <w:left w:val="nil"/>
              <w:bottom w:val="single" w:sz="4" w:space="0" w:color="auto"/>
              <w:right w:val="nil"/>
            </w:tcBorders>
            <w:shd w:val="clear" w:color="auto" w:fill="auto"/>
            <w:noWrap/>
            <w:vAlign w:val="bottom"/>
            <w:hideMark/>
          </w:tcPr>
          <w:p w14:paraId="7D32DEF6" w14:textId="77777777" w:rsidR="00C30D50" w:rsidRPr="00C30D50" w:rsidRDefault="00C30D50" w:rsidP="00C30D50">
            <w:pP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 </w:t>
            </w:r>
          </w:p>
        </w:tc>
        <w:tc>
          <w:tcPr>
            <w:tcW w:w="1310" w:type="dxa"/>
            <w:tcBorders>
              <w:top w:val="nil"/>
              <w:left w:val="nil"/>
              <w:bottom w:val="single" w:sz="4" w:space="0" w:color="auto"/>
              <w:right w:val="nil"/>
            </w:tcBorders>
            <w:shd w:val="clear" w:color="auto" w:fill="auto"/>
            <w:noWrap/>
            <w:vAlign w:val="bottom"/>
            <w:hideMark/>
          </w:tcPr>
          <w:p w14:paraId="23A08E49"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IND</w:t>
            </w:r>
          </w:p>
        </w:tc>
        <w:tc>
          <w:tcPr>
            <w:tcW w:w="1117" w:type="dxa"/>
            <w:tcBorders>
              <w:top w:val="nil"/>
              <w:left w:val="nil"/>
              <w:bottom w:val="single" w:sz="4" w:space="0" w:color="auto"/>
              <w:right w:val="nil"/>
            </w:tcBorders>
            <w:shd w:val="clear" w:color="auto" w:fill="auto"/>
            <w:noWrap/>
            <w:vAlign w:val="bottom"/>
            <w:hideMark/>
          </w:tcPr>
          <w:p w14:paraId="617F575E"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1.74</w:t>
            </w:r>
          </w:p>
        </w:tc>
        <w:tc>
          <w:tcPr>
            <w:tcW w:w="1456" w:type="dxa"/>
            <w:tcBorders>
              <w:top w:val="nil"/>
              <w:left w:val="nil"/>
              <w:bottom w:val="single" w:sz="4" w:space="0" w:color="auto"/>
              <w:right w:val="nil"/>
            </w:tcBorders>
            <w:shd w:val="clear" w:color="auto" w:fill="auto"/>
            <w:noWrap/>
            <w:vAlign w:val="bottom"/>
            <w:hideMark/>
          </w:tcPr>
          <w:p w14:paraId="6D478A9C"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1.50</w:t>
            </w:r>
          </w:p>
        </w:tc>
        <w:tc>
          <w:tcPr>
            <w:tcW w:w="1032" w:type="dxa"/>
            <w:tcBorders>
              <w:top w:val="nil"/>
              <w:left w:val="nil"/>
              <w:bottom w:val="single" w:sz="4" w:space="0" w:color="auto"/>
              <w:right w:val="nil"/>
            </w:tcBorders>
            <w:shd w:val="clear" w:color="auto" w:fill="auto"/>
            <w:noWrap/>
            <w:vAlign w:val="bottom"/>
            <w:hideMark/>
          </w:tcPr>
          <w:p w14:paraId="6C9D7E3A"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1.90</w:t>
            </w:r>
          </w:p>
        </w:tc>
        <w:tc>
          <w:tcPr>
            <w:tcW w:w="1343" w:type="dxa"/>
            <w:tcBorders>
              <w:top w:val="nil"/>
              <w:left w:val="nil"/>
              <w:bottom w:val="single" w:sz="4" w:space="0" w:color="auto"/>
              <w:right w:val="nil"/>
            </w:tcBorders>
            <w:shd w:val="clear" w:color="auto" w:fill="auto"/>
            <w:noWrap/>
            <w:vAlign w:val="bottom"/>
            <w:hideMark/>
          </w:tcPr>
          <w:p w14:paraId="71006523"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2.00</w:t>
            </w:r>
          </w:p>
        </w:tc>
        <w:tc>
          <w:tcPr>
            <w:tcW w:w="1187" w:type="dxa"/>
            <w:tcBorders>
              <w:top w:val="nil"/>
              <w:left w:val="nil"/>
              <w:bottom w:val="single" w:sz="4" w:space="0" w:color="auto"/>
              <w:right w:val="nil"/>
            </w:tcBorders>
            <w:shd w:val="clear" w:color="auto" w:fill="auto"/>
            <w:noWrap/>
            <w:vAlign w:val="bottom"/>
            <w:hideMark/>
          </w:tcPr>
          <w:p w14:paraId="3734E979"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0.85</w:t>
            </w:r>
          </w:p>
        </w:tc>
        <w:tc>
          <w:tcPr>
            <w:tcW w:w="1188" w:type="dxa"/>
            <w:tcBorders>
              <w:top w:val="nil"/>
              <w:left w:val="nil"/>
              <w:bottom w:val="single" w:sz="4" w:space="0" w:color="auto"/>
              <w:right w:val="nil"/>
            </w:tcBorders>
            <w:shd w:val="clear" w:color="auto" w:fill="auto"/>
            <w:noWrap/>
            <w:vAlign w:val="bottom"/>
            <w:hideMark/>
          </w:tcPr>
          <w:p w14:paraId="03EDA73E"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0.80</w:t>
            </w:r>
          </w:p>
        </w:tc>
      </w:tr>
      <w:tr w:rsidR="00C30D50" w:rsidRPr="00C30D50" w14:paraId="0468193E" w14:textId="77777777" w:rsidTr="002E6786">
        <w:trPr>
          <w:trHeight w:val="331"/>
        </w:trPr>
        <w:tc>
          <w:tcPr>
            <w:tcW w:w="4331" w:type="dxa"/>
            <w:tcBorders>
              <w:top w:val="nil"/>
              <w:left w:val="nil"/>
              <w:bottom w:val="nil"/>
              <w:right w:val="nil"/>
            </w:tcBorders>
            <w:shd w:val="clear" w:color="auto" w:fill="auto"/>
            <w:noWrap/>
            <w:vAlign w:val="bottom"/>
            <w:hideMark/>
          </w:tcPr>
          <w:p w14:paraId="5AF9FBA4" w14:textId="779305FF" w:rsidR="00C30D50" w:rsidRPr="00C30D50" w:rsidRDefault="00C30D50">
            <w:pPr>
              <w:rPr>
                <w:rFonts w:ascii="Times New Roman" w:eastAsia="Times New Roman" w:hAnsi="Times New Roman" w:cs="Times New Roman"/>
                <w:b/>
                <w:bCs/>
                <w:i/>
                <w:iCs/>
                <w:color w:val="000000"/>
                <w:sz w:val="22"/>
                <w:szCs w:val="22"/>
                <w:lang w:val="en-CA" w:eastAsia="zh-CN"/>
              </w:rPr>
            </w:pPr>
            <w:r w:rsidRPr="00C30D50">
              <w:rPr>
                <w:rFonts w:ascii="Times New Roman" w:eastAsia="Times New Roman" w:hAnsi="Times New Roman" w:cs="Times New Roman"/>
                <w:b/>
                <w:bCs/>
                <w:i/>
                <w:iCs/>
                <w:color w:val="000000"/>
                <w:sz w:val="22"/>
                <w:szCs w:val="22"/>
                <w:lang w:val="en-CA" w:eastAsia="zh-CN"/>
              </w:rPr>
              <w:t>Experimental group (N=</w:t>
            </w:r>
            <w:r w:rsidR="00EA53D8">
              <w:rPr>
                <w:rFonts w:ascii="Times New Roman" w:eastAsia="Times New Roman" w:hAnsi="Times New Roman" w:cs="Times New Roman"/>
                <w:b/>
                <w:bCs/>
                <w:i/>
                <w:iCs/>
                <w:color w:val="000000"/>
                <w:sz w:val="22"/>
                <w:szCs w:val="22"/>
                <w:lang w:val="en-CA" w:eastAsia="zh-CN"/>
              </w:rPr>
              <w:t>236</w:t>
            </w:r>
            <w:r w:rsidRPr="00C30D50">
              <w:rPr>
                <w:rFonts w:ascii="Times New Roman" w:eastAsia="Times New Roman" w:hAnsi="Times New Roman" w:cs="Times New Roman"/>
                <w:b/>
                <w:bCs/>
                <w:i/>
                <w:iCs/>
                <w:color w:val="000000"/>
                <w:sz w:val="22"/>
                <w:szCs w:val="22"/>
                <w:lang w:val="en-CA" w:eastAsia="zh-CN"/>
              </w:rPr>
              <w:t>)</w:t>
            </w:r>
          </w:p>
        </w:tc>
        <w:tc>
          <w:tcPr>
            <w:tcW w:w="1310" w:type="dxa"/>
            <w:tcBorders>
              <w:top w:val="nil"/>
              <w:left w:val="nil"/>
              <w:bottom w:val="nil"/>
              <w:right w:val="nil"/>
            </w:tcBorders>
            <w:shd w:val="clear" w:color="auto" w:fill="auto"/>
            <w:noWrap/>
            <w:vAlign w:val="bottom"/>
            <w:hideMark/>
          </w:tcPr>
          <w:p w14:paraId="4337B106"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NEP</w:t>
            </w:r>
          </w:p>
        </w:tc>
        <w:tc>
          <w:tcPr>
            <w:tcW w:w="1117" w:type="dxa"/>
            <w:tcBorders>
              <w:top w:val="nil"/>
              <w:left w:val="nil"/>
              <w:bottom w:val="nil"/>
              <w:right w:val="nil"/>
            </w:tcBorders>
            <w:shd w:val="clear" w:color="auto" w:fill="auto"/>
            <w:noWrap/>
            <w:vAlign w:val="bottom"/>
            <w:hideMark/>
          </w:tcPr>
          <w:p w14:paraId="4A8F02FA"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3.78</w:t>
            </w:r>
          </w:p>
        </w:tc>
        <w:tc>
          <w:tcPr>
            <w:tcW w:w="1456" w:type="dxa"/>
            <w:tcBorders>
              <w:top w:val="nil"/>
              <w:left w:val="nil"/>
              <w:bottom w:val="nil"/>
              <w:right w:val="nil"/>
            </w:tcBorders>
            <w:shd w:val="clear" w:color="auto" w:fill="auto"/>
            <w:noWrap/>
            <w:vAlign w:val="bottom"/>
            <w:hideMark/>
          </w:tcPr>
          <w:p w14:paraId="6B721BD1"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3.75</w:t>
            </w:r>
          </w:p>
        </w:tc>
        <w:tc>
          <w:tcPr>
            <w:tcW w:w="1032" w:type="dxa"/>
            <w:tcBorders>
              <w:top w:val="nil"/>
              <w:left w:val="nil"/>
              <w:bottom w:val="nil"/>
              <w:right w:val="nil"/>
            </w:tcBorders>
            <w:shd w:val="clear" w:color="auto" w:fill="auto"/>
            <w:noWrap/>
            <w:vAlign w:val="bottom"/>
            <w:hideMark/>
          </w:tcPr>
          <w:p w14:paraId="13A20974"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4.05</w:t>
            </w:r>
          </w:p>
        </w:tc>
        <w:tc>
          <w:tcPr>
            <w:tcW w:w="1343" w:type="dxa"/>
            <w:tcBorders>
              <w:top w:val="nil"/>
              <w:left w:val="nil"/>
              <w:bottom w:val="nil"/>
              <w:right w:val="nil"/>
            </w:tcBorders>
            <w:shd w:val="clear" w:color="auto" w:fill="auto"/>
            <w:noWrap/>
            <w:vAlign w:val="bottom"/>
            <w:hideMark/>
          </w:tcPr>
          <w:p w14:paraId="4A51699A"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4.00</w:t>
            </w:r>
          </w:p>
        </w:tc>
        <w:tc>
          <w:tcPr>
            <w:tcW w:w="1187" w:type="dxa"/>
            <w:tcBorders>
              <w:top w:val="nil"/>
              <w:left w:val="nil"/>
              <w:bottom w:val="nil"/>
              <w:right w:val="nil"/>
            </w:tcBorders>
            <w:shd w:val="clear" w:color="auto" w:fill="auto"/>
            <w:noWrap/>
            <w:vAlign w:val="bottom"/>
            <w:hideMark/>
          </w:tcPr>
          <w:p w14:paraId="304D1735"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3.42***</w:t>
            </w:r>
          </w:p>
        </w:tc>
        <w:tc>
          <w:tcPr>
            <w:tcW w:w="1188" w:type="dxa"/>
            <w:tcBorders>
              <w:top w:val="nil"/>
              <w:left w:val="nil"/>
              <w:bottom w:val="nil"/>
              <w:right w:val="nil"/>
            </w:tcBorders>
            <w:shd w:val="clear" w:color="auto" w:fill="auto"/>
            <w:noWrap/>
            <w:vAlign w:val="bottom"/>
            <w:hideMark/>
          </w:tcPr>
          <w:p w14:paraId="18801310"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3.42***</w:t>
            </w:r>
          </w:p>
        </w:tc>
      </w:tr>
      <w:tr w:rsidR="00C30D50" w:rsidRPr="00C30D50" w14:paraId="4B36370D" w14:textId="77777777" w:rsidTr="002E6786">
        <w:trPr>
          <w:trHeight w:val="331"/>
        </w:trPr>
        <w:tc>
          <w:tcPr>
            <w:tcW w:w="4331" w:type="dxa"/>
            <w:tcBorders>
              <w:top w:val="nil"/>
              <w:left w:val="nil"/>
              <w:bottom w:val="nil"/>
              <w:right w:val="nil"/>
            </w:tcBorders>
            <w:shd w:val="clear" w:color="auto" w:fill="auto"/>
            <w:noWrap/>
            <w:vAlign w:val="bottom"/>
            <w:hideMark/>
          </w:tcPr>
          <w:p w14:paraId="289D1D7E"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p>
        </w:tc>
        <w:tc>
          <w:tcPr>
            <w:tcW w:w="1310" w:type="dxa"/>
            <w:tcBorders>
              <w:top w:val="nil"/>
              <w:left w:val="nil"/>
              <w:bottom w:val="nil"/>
              <w:right w:val="nil"/>
            </w:tcBorders>
            <w:shd w:val="clear" w:color="auto" w:fill="auto"/>
            <w:noWrap/>
            <w:vAlign w:val="bottom"/>
            <w:hideMark/>
          </w:tcPr>
          <w:p w14:paraId="2E812691"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MAT</w:t>
            </w:r>
          </w:p>
        </w:tc>
        <w:tc>
          <w:tcPr>
            <w:tcW w:w="1117" w:type="dxa"/>
            <w:tcBorders>
              <w:top w:val="nil"/>
              <w:left w:val="nil"/>
              <w:bottom w:val="nil"/>
              <w:right w:val="nil"/>
            </w:tcBorders>
            <w:shd w:val="clear" w:color="auto" w:fill="auto"/>
            <w:noWrap/>
            <w:vAlign w:val="bottom"/>
            <w:hideMark/>
          </w:tcPr>
          <w:p w14:paraId="2BB16091"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4.15</w:t>
            </w:r>
          </w:p>
        </w:tc>
        <w:tc>
          <w:tcPr>
            <w:tcW w:w="1456" w:type="dxa"/>
            <w:tcBorders>
              <w:top w:val="nil"/>
              <w:left w:val="nil"/>
              <w:bottom w:val="nil"/>
              <w:right w:val="nil"/>
            </w:tcBorders>
            <w:shd w:val="clear" w:color="auto" w:fill="auto"/>
            <w:noWrap/>
            <w:vAlign w:val="bottom"/>
            <w:hideMark/>
          </w:tcPr>
          <w:p w14:paraId="4ED276FD"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4.00</w:t>
            </w:r>
          </w:p>
        </w:tc>
        <w:tc>
          <w:tcPr>
            <w:tcW w:w="1032" w:type="dxa"/>
            <w:tcBorders>
              <w:top w:val="nil"/>
              <w:left w:val="nil"/>
              <w:bottom w:val="nil"/>
              <w:right w:val="nil"/>
            </w:tcBorders>
            <w:shd w:val="clear" w:color="auto" w:fill="auto"/>
            <w:noWrap/>
            <w:vAlign w:val="bottom"/>
            <w:hideMark/>
          </w:tcPr>
          <w:p w14:paraId="7B2B995B"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3.87</w:t>
            </w:r>
          </w:p>
        </w:tc>
        <w:tc>
          <w:tcPr>
            <w:tcW w:w="1343" w:type="dxa"/>
            <w:tcBorders>
              <w:top w:val="nil"/>
              <w:left w:val="nil"/>
              <w:bottom w:val="nil"/>
              <w:right w:val="nil"/>
            </w:tcBorders>
            <w:shd w:val="clear" w:color="auto" w:fill="auto"/>
            <w:noWrap/>
            <w:vAlign w:val="bottom"/>
            <w:hideMark/>
          </w:tcPr>
          <w:p w14:paraId="52A722E8"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4.00</w:t>
            </w:r>
          </w:p>
        </w:tc>
        <w:tc>
          <w:tcPr>
            <w:tcW w:w="1187" w:type="dxa"/>
            <w:tcBorders>
              <w:top w:val="nil"/>
              <w:left w:val="nil"/>
              <w:bottom w:val="nil"/>
              <w:right w:val="nil"/>
            </w:tcBorders>
            <w:shd w:val="clear" w:color="auto" w:fill="auto"/>
            <w:noWrap/>
            <w:vAlign w:val="bottom"/>
            <w:hideMark/>
          </w:tcPr>
          <w:p w14:paraId="70F2F904"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3.36***</w:t>
            </w:r>
          </w:p>
        </w:tc>
        <w:tc>
          <w:tcPr>
            <w:tcW w:w="1188" w:type="dxa"/>
            <w:tcBorders>
              <w:top w:val="nil"/>
              <w:left w:val="nil"/>
              <w:bottom w:val="nil"/>
              <w:right w:val="nil"/>
            </w:tcBorders>
            <w:shd w:val="clear" w:color="auto" w:fill="auto"/>
            <w:noWrap/>
            <w:vAlign w:val="bottom"/>
            <w:hideMark/>
          </w:tcPr>
          <w:p w14:paraId="34480D62"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3.39***</w:t>
            </w:r>
          </w:p>
        </w:tc>
      </w:tr>
      <w:tr w:rsidR="00C30D50" w:rsidRPr="00C30D50" w14:paraId="283E35BF" w14:textId="77777777" w:rsidTr="002E6786">
        <w:trPr>
          <w:trHeight w:val="331"/>
        </w:trPr>
        <w:tc>
          <w:tcPr>
            <w:tcW w:w="4331" w:type="dxa"/>
            <w:tcBorders>
              <w:top w:val="nil"/>
              <w:left w:val="nil"/>
              <w:bottom w:val="single" w:sz="4" w:space="0" w:color="auto"/>
              <w:right w:val="nil"/>
            </w:tcBorders>
            <w:shd w:val="clear" w:color="auto" w:fill="auto"/>
            <w:noWrap/>
            <w:vAlign w:val="bottom"/>
            <w:hideMark/>
          </w:tcPr>
          <w:p w14:paraId="79EACE60" w14:textId="77777777" w:rsidR="00C30D50" w:rsidRPr="00C30D50" w:rsidRDefault="00C30D50" w:rsidP="00C30D50">
            <w:pP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 </w:t>
            </w:r>
          </w:p>
        </w:tc>
        <w:tc>
          <w:tcPr>
            <w:tcW w:w="1310" w:type="dxa"/>
            <w:tcBorders>
              <w:top w:val="nil"/>
              <w:left w:val="nil"/>
              <w:bottom w:val="single" w:sz="4" w:space="0" w:color="auto"/>
              <w:right w:val="nil"/>
            </w:tcBorders>
            <w:shd w:val="clear" w:color="auto" w:fill="auto"/>
            <w:noWrap/>
            <w:vAlign w:val="bottom"/>
            <w:hideMark/>
          </w:tcPr>
          <w:p w14:paraId="3FFC4537"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IND</w:t>
            </w:r>
          </w:p>
        </w:tc>
        <w:tc>
          <w:tcPr>
            <w:tcW w:w="1117" w:type="dxa"/>
            <w:tcBorders>
              <w:top w:val="nil"/>
              <w:left w:val="nil"/>
              <w:bottom w:val="single" w:sz="4" w:space="0" w:color="auto"/>
              <w:right w:val="nil"/>
            </w:tcBorders>
            <w:shd w:val="clear" w:color="auto" w:fill="auto"/>
            <w:noWrap/>
            <w:vAlign w:val="bottom"/>
            <w:hideMark/>
          </w:tcPr>
          <w:p w14:paraId="4BF83110"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1.73</w:t>
            </w:r>
          </w:p>
        </w:tc>
        <w:tc>
          <w:tcPr>
            <w:tcW w:w="1456" w:type="dxa"/>
            <w:tcBorders>
              <w:top w:val="nil"/>
              <w:left w:val="nil"/>
              <w:bottom w:val="single" w:sz="4" w:space="0" w:color="auto"/>
              <w:right w:val="nil"/>
            </w:tcBorders>
            <w:shd w:val="clear" w:color="auto" w:fill="auto"/>
            <w:noWrap/>
            <w:vAlign w:val="bottom"/>
            <w:hideMark/>
          </w:tcPr>
          <w:p w14:paraId="0B7F03BD"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1.75</w:t>
            </w:r>
          </w:p>
        </w:tc>
        <w:tc>
          <w:tcPr>
            <w:tcW w:w="1032" w:type="dxa"/>
            <w:tcBorders>
              <w:top w:val="nil"/>
              <w:left w:val="nil"/>
              <w:bottom w:val="single" w:sz="4" w:space="0" w:color="auto"/>
              <w:right w:val="nil"/>
            </w:tcBorders>
            <w:shd w:val="clear" w:color="auto" w:fill="auto"/>
            <w:noWrap/>
            <w:vAlign w:val="bottom"/>
            <w:hideMark/>
          </w:tcPr>
          <w:p w14:paraId="22BF23BB"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1.56</w:t>
            </w:r>
          </w:p>
        </w:tc>
        <w:tc>
          <w:tcPr>
            <w:tcW w:w="1343" w:type="dxa"/>
            <w:tcBorders>
              <w:top w:val="nil"/>
              <w:left w:val="nil"/>
              <w:bottom w:val="single" w:sz="4" w:space="0" w:color="auto"/>
              <w:right w:val="nil"/>
            </w:tcBorders>
            <w:shd w:val="clear" w:color="auto" w:fill="auto"/>
            <w:noWrap/>
            <w:vAlign w:val="bottom"/>
            <w:hideMark/>
          </w:tcPr>
          <w:p w14:paraId="19CA8E02"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1.50</w:t>
            </w:r>
          </w:p>
        </w:tc>
        <w:tc>
          <w:tcPr>
            <w:tcW w:w="1187" w:type="dxa"/>
            <w:tcBorders>
              <w:top w:val="nil"/>
              <w:left w:val="nil"/>
              <w:bottom w:val="single" w:sz="4" w:space="0" w:color="auto"/>
              <w:right w:val="nil"/>
            </w:tcBorders>
            <w:shd w:val="clear" w:color="auto" w:fill="auto"/>
            <w:noWrap/>
            <w:vAlign w:val="bottom"/>
            <w:hideMark/>
          </w:tcPr>
          <w:p w14:paraId="0AB6AABC"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2.24**</w:t>
            </w:r>
          </w:p>
        </w:tc>
        <w:tc>
          <w:tcPr>
            <w:tcW w:w="1188" w:type="dxa"/>
            <w:tcBorders>
              <w:top w:val="nil"/>
              <w:left w:val="nil"/>
              <w:bottom w:val="single" w:sz="4" w:space="0" w:color="auto"/>
              <w:right w:val="nil"/>
            </w:tcBorders>
            <w:shd w:val="clear" w:color="auto" w:fill="auto"/>
            <w:noWrap/>
            <w:vAlign w:val="bottom"/>
            <w:hideMark/>
          </w:tcPr>
          <w:p w14:paraId="1CC0B721" w14:textId="77777777" w:rsidR="00C30D50" w:rsidRPr="00C30D50" w:rsidRDefault="00C30D50" w:rsidP="00C30D50">
            <w:pPr>
              <w:jc w:val="center"/>
              <w:rPr>
                <w:rFonts w:ascii="Times New Roman" w:eastAsia="Times New Roman" w:hAnsi="Times New Roman" w:cs="Times New Roman"/>
                <w:color w:val="000000"/>
                <w:sz w:val="22"/>
                <w:szCs w:val="22"/>
                <w:lang w:val="en-CA" w:eastAsia="zh-CN"/>
              </w:rPr>
            </w:pPr>
            <w:r w:rsidRPr="00C30D50">
              <w:rPr>
                <w:rFonts w:ascii="Times New Roman" w:eastAsia="Times New Roman" w:hAnsi="Times New Roman" w:cs="Times New Roman"/>
                <w:color w:val="000000"/>
                <w:sz w:val="22"/>
                <w:szCs w:val="22"/>
                <w:lang w:val="en-CA" w:eastAsia="zh-CN"/>
              </w:rPr>
              <w:t>2.52**</w:t>
            </w:r>
          </w:p>
        </w:tc>
      </w:tr>
    </w:tbl>
    <w:p w14:paraId="7D7199A0" w14:textId="7D91FFC5" w:rsidR="002E6786" w:rsidRPr="00FB62A2" w:rsidRDefault="002E6786" w:rsidP="002E6786">
      <w:pPr>
        <w:widowControl w:val="0"/>
        <w:autoSpaceDE w:val="0"/>
        <w:autoSpaceDN w:val="0"/>
        <w:adjustRightInd w:val="0"/>
        <w:jc w:val="both"/>
        <w:rPr>
          <w:rFonts w:ascii="Times New Roman" w:hAnsi="Times New Roman" w:cs="Times New Roman"/>
          <w:sz w:val="20"/>
          <w:szCs w:val="20"/>
        </w:rPr>
      </w:pPr>
      <w:r w:rsidRPr="00FB62A2">
        <w:rPr>
          <w:rFonts w:ascii="Times New Roman" w:hAnsi="Times New Roman" w:cs="Times New Roman"/>
          <w:sz w:val="20"/>
          <w:szCs w:val="20"/>
        </w:rPr>
        <w:t>Under t-test and rank sum z-test, we report the absolute value of these test statistics and their corresponding significance level</w:t>
      </w:r>
      <w:r w:rsidR="000A4F94" w:rsidRPr="00FB62A2">
        <w:rPr>
          <w:rFonts w:ascii="Times New Roman" w:hAnsi="Times New Roman" w:cs="Times New Roman"/>
          <w:sz w:val="20"/>
          <w:szCs w:val="20"/>
        </w:rPr>
        <w:t xml:space="preserve"> (</w:t>
      </w:r>
      <w:r w:rsidRPr="00FB62A2">
        <w:rPr>
          <w:rFonts w:ascii="Times New Roman" w:hAnsi="Times New Roman" w:cs="Times New Roman"/>
          <w:sz w:val="20"/>
          <w:szCs w:val="20"/>
        </w:rPr>
        <w:t>*, **, *** represent</w:t>
      </w:r>
      <w:r w:rsidR="00DB4108">
        <w:rPr>
          <w:rFonts w:ascii="Times New Roman" w:hAnsi="Times New Roman" w:cs="Times New Roman"/>
          <w:sz w:val="20"/>
          <w:szCs w:val="20"/>
        </w:rPr>
        <w:t>s</w:t>
      </w:r>
      <w:r w:rsidRPr="00FB62A2">
        <w:rPr>
          <w:rFonts w:ascii="Times New Roman" w:hAnsi="Times New Roman" w:cs="Times New Roman"/>
          <w:sz w:val="20"/>
          <w:szCs w:val="20"/>
        </w:rPr>
        <w:t xml:space="preserve"> the significance level at the 10%, 5% and 1% level, respectively</w:t>
      </w:r>
      <w:r w:rsidR="000A4F94" w:rsidRPr="00FB62A2">
        <w:rPr>
          <w:rFonts w:ascii="Times New Roman" w:hAnsi="Times New Roman" w:cs="Times New Roman"/>
          <w:sz w:val="20"/>
          <w:szCs w:val="20"/>
        </w:rPr>
        <w:t>)</w:t>
      </w:r>
      <w:r w:rsidRPr="00FB62A2">
        <w:rPr>
          <w:rFonts w:ascii="Times New Roman" w:hAnsi="Times New Roman" w:cs="Times New Roman"/>
          <w:sz w:val="20"/>
          <w:szCs w:val="20"/>
        </w:rPr>
        <w:t xml:space="preserve">. </w:t>
      </w:r>
    </w:p>
    <w:p w14:paraId="4CB77AF0" w14:textId="77777777" w:rsidR="00C30D50" w:rsidRDefault="00C30D50" w:rsidP="002A0D3A">
      <w:pPr>
        <w:widowControl w:val="0"/>
        <w:autoSpaceDE w:val="0"/>
        <w:autoSpaceDN w:val="0"/>
        <w:adjustRightInd w:val="0"/>
        <w:jc w:val="both"/>
        <w:rPr>
          <w:rFonts w:ascii="Times New Roman" w:hAnsi="Times New Roman" w:cs="Times New Roman"/>
        </w:rPr>
      </w:pPr>
    </w:p>
    <w:p w14:paraId="6EDA29D1" w14:textId="77777777" w:rsidR="003F117C" w:rsidRDefault="003F117C" w:rsidP="002A0D3A">
      <w:pPr>
        <w:widowControl w:val="0"/>
        <w:autoSpaceDE w:val="0"/>
        <w:autoSpaceDN w:val="0"/>
        <w:adjustRightInd w:val="0"/>
        <w:jc w:val="both"/>
        <w:rPr>
          <w:rFonts w:ascii="Times New Roman" w:hAnsi="Times New Roman" w:cs="Times New Roman"/>
        </w:rPr>
      </w:pPr>
    </w:p>
    <w:p w14:paraId="4A3DA729" w14:textId="77777777" w:rsidR="000A4F94" w:rsidRDefault="000A4F94" w:rsidP="002A0D3A">
      <w:pPr>
        <w:widowControl w:val="0"/>
        <w:autoSpaceDE w:val="0"/>
        <w:autoSpaceDN w:val="0"/>
        <w:adjustRightInd w:val="0"/>
        <w:jc w:val="both"/>
        <w:rPr>
          <w:rFonts w:ascii="Times New Roman" w:hAnsi="Times New Roman" w:cs="Times New Roman"/>
        </w:rPr>
      </w:pPr>
    </w:p>
    <w:p w14:paraId="2A721320" w14:textId="77777777" w:rsidR="000A4F94" w:rsidRDefault="000A4F94">
      <w:pPr>
        <w:rPr>
          <w:rFonts w:ascii="Times New Roman" w:hAnsi="Times New Roman" w:cs="Times New Roman"/>
        </w:rPr>
      </w:pPr>
      <w:r>
        <w:rPr>
          <w:rFonts w:ascii="Times New Roman" w:hAnsi="Times New Roman" w:cs="Times New Roman"/>
        </w:rPr>
        <w:br w:type="page"/>
      </w:r>
    </w:p>
    <w:p w14:paraId="644EF96E" w14:textId="01C96383" w:rsidR="00B84F95" w:rsidRDefault="002E6786" w:rsidP="002B2DE2">
      <w:pPr>
        <w:widowControl w:val="0"/>
        <w:autoSpaceDE w:val="0"/>
        <w:autoSpaceDN w:val="0"/>
        <w:adjustRightInd w:val="0"/>
        <w:jc w:val="both"/>
        <w:rPr>
          <w:rFonts w:ascii="Times New Roman" w:hAnsi="Times New Roman" w:cs="Times New Roman"/>
          <w:b/>
        </w:rPr>
      </w:pPr>
      <w:r w:rsidRPr="00C738F3">
        <w:rPr>
          <w:rFonts w:ascii="Times New Roman" w:hAnsi="Times New Roman" w:cs="Times New Roman"/>
          <w:b/>
        </w:rPr>
        <w:lastRenderedPageBreak/>
        <w:t xml:space="preserve">TABLE </w:t>
      </w:r>
      <w:r w:rsidR="00206ACA">
        <w:rPr>
          <w:rFonts w:ascii="Times New Roman" w:hAnsi="Times New Roman" w:cs="Times New Roman"/>
          <w:b/>
        </w:rPr>
        <w:t>3</w:t>
      </w:r>
      <w:r w:rsidRPr="00C738F3">
        <w:rPr>
          <w:rFonts w:ascii="Times New Roman" w:hAnsi="Times New Roman" w:cs="Times New Roman"/>
          <w:b/>
        </w:rPr>
        <w:t>:</w:t>
      </w:r>
      <w:r>
        <w:rPr>
          <w:rFonts w:ascii="Times New Roman" w:hAnsi="Times New Roman" w:cs="Times New Roman"/>
        </w:rPr>
        <w:t xml:space="preserve"> </w:t>
      </w:r>
      <w:r w:rsidR="006F64C2">
        <w:rPr>
          <w:rFonts w:ascii="Times New Roman" w:eastAsia="SimSun" w:hAnsi="Times New Roman" w:cs="Times New Roman"/>
          <w:lang w:eastAsia="zh-CN"/>
        </w:rPr>
        <w:t>Regression Analysis</w:t>
      </w:r>
    </w:p>
    <w:tbl>
      <w:tblPr>
        <w:tblW w:w="12851" w:type="dxa"/>
        <w:tblLook w:val="04A0" w:firstRow="1" w:lastRow="0" w:firstColumn="1" w:lastColumn="0" w:noHBand="0" w:noVBand="1"/>
      </w:tblPr>
      <w:tblGrid>
        <w:gridCol w:w="2296"/>
        <w:gridCol w:w="1172"/>
        <w:gridCol w:w="1172"/>
        <w:gridCol w:w="1174"/>
        <w:gridCol w:w="1172"/>
        <w:gridCol w:w="1172"/>
        <w:gridCol w:w="1174"/>
        <w:gridCol w:w="1100"/>
        <w:gridCol w:w="1209"/>
        <w:gridCol w:w="1210"/>
      </w:tblGrid>
      <w:tr w:rsidR="006F64C2" w:rsidRPr="006F64C2" w14:paraId="04646A5B" w14:textId="77777777" w:rsidTr="00C738F3">
        <w:trPr>
          <w:trHeight w:val="258"/>
        </w:trPr>
        <w:tc>
          <w:tcPr>
            <w:tcW w:w="2296" w:type="dxa"/>
            <w:tcBorders>
              <w:top w:val="single" w:sz="4" w:space="0" w:color="auto"/>
              <w:left w:val="nil"/>
              <w:bottom w:val="nil"/>
              <w:right w:val="nil"/>
            </w:tcBorders>
            <w:shd w:val="clear" w:color="auto" w:fill="auto"/>
            <w:noWrap/>
            <w:vAlign w:val="bottom"/>
            <w:hideMark/>
          </w:tcPr>
          <w:p w14:paraId="50F9614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3518" w:type="dxa"/>
            <w:gridSpan w:val="3"/>
            <w:tcBorders>
              <w:top w:val="single" w:sz="4" w:space="0" w:color="auto"/>
              <w:left w:val="nil"/>
              <w:bottom w:val="nil"/>
              <w:right w:val="single" w:sz="4" w:space="0" w:color="000000"/>
            </w:tcBorders>
            <w:shd w:val="clear" w:color="auto" w:fill="auto"/>
            <w:noWrap/>
            <w:vAlign w:val="bottom"/>
            <w:hideMark/>
          </w:tcPr>
          <w:p w14:paraId="0A15B83D" w14:textId="719A9BF8" w:rsidR="006F64C2" w:rsidRPr="006F64C2" w:rsidRDefault="001112A3" w:rsidP="006F64C2">
            <w:pPr>
              <w:jc w:val="center"/>
              <w:rPr>
                <w:rFonts w:ascii="Times New Roman" w:eastAsia="Times New Roman" w:hAnsi="Times New Roman" w:cs="Times New Roman"/>
                <w:color w:val="000000"/>
                <w:sz w:val="20"/>
                <w:szCs w:val="20"/>
                <w:lang w:val="en-CA" w:eastAsia="zh-CN"/>
              </w:rPr>
            </w:pPr>
            <w:r>
              <w:rPr>
                <w:rFonts w:ascii="Times New Roman" w:eastAsia="Times New Roman" w:hAnsi="Times New Roman" w:cs="Times New Roman"/>
                <w:color w:val="000000"/>
                <w:sz w:val="20"/>
                <w:szCs w:val="20"/>
                <w:lang w:val="en-CA" w:eastAsia="zh-CN"/>
              </w:rPr>
              <w:t>T</w:t>
            </w:r>
            <w:r w:rsidR="006F64C2" w:rsidRPr="006F64C2">
              <w:rPr>
                <w:rFonts w:ascii="Times New Roman" w:eastAsia="Times New Roman" w:hAnsi="Times New Roman" w:cs="Times New Roman"/>
                <w:color w:val="000000"/>
                <w:sz w:val="20"/>
                <w:szCs w:val="20"/>
                <w:lang w:val="en-CA" w:eastAsia="zh-CN"/>
              </w:rPr>
              <w:t>1</w:t>
            </w:r>
          </w:p>
        </w:tc>
        <w:tc>
          <w:tcPr>
            <w:tcW w:w="3518" w:type="dxa"/>
            <w:gridSpan w:val="3"/>
            <w:tcBorders>
              <w:top w:val="single" w:sz="4" w:space="0" w:color="auto"/>
              <w:left w:val="nil"/>
              <w:bottom w:val="nil"/>
              <w:right w:val="single" w:sz="4" w:space="0" w:color="000000"/>
            </w:tcBorders>
            <w:shd w:val="clear" w:color="auto" w:fill="auto"/>
            <w:noWrap/>
            <w:vAlign w:val="bottom"/>
            <w:hideMark/>
          </w:tcPr>
          <w:p w14:paraId="7E49AEA9" w14:textId="535E5A93" w:rsidR="006F64C2" w:rsidRPr="006F64C2" w:rsidRDefault="001112A3" w:rsidP="006F64C2">
            <w:pPr>
              <w:jc w:val="center"/>
              <w:rPr>
                <w:rFonts w:ascii="Times New Roman" w:eastAsia="Times New Roman" w:hAnsi="Times New Roman" w:cs="Times New Roman"/>
                <w:color w:val="000000"/>
                <w:sz w:val="20"/>
                <w:szCs w:val="20"/>
                <w:lang w:val="en-CA" w:eastAsia="zh-CN"/>
              </w:rPr>
            </w:pPr>
            <w:r>
              <w:rPr>
                <w:rFonts w:ascii="Times New Roman" w:eastAsia="Times New Roman" w:hAnsi="Times New Roman" w:cs="Times New Roman"/>
                <w:color w:val="000000"/>
                <w:sz w:val="20"/>
                <w:szCs w:val="20"/>
                <w:lang w:val="en-CA" w:eastAsia="zh-CN"/>
              </w:rPr>
              <w:t>T</w:t>
            </w:r>
            <w:r w:rsidR="006F64C2" w:rsidRPr="006F64C2">
              <w:rPr>
                <w:rFonts w:ascii="Times New Roman" w:eastAsia="Times New Roman" w:hAnsi="Times New Roman" w:cs="Times New Roman"/>
                <w:color w:val="000000"/>
                <w:sz w:val="20"/>
                <w:szCs w:val="20"/>
                <w:lang w:val="en-CA" w:eastAsia="zh-CN"/>
              </w:rPr>
              <w:t>2</w:t>
            </w:r>
          </w:p>
        </w:tc>
        <w:tc>
          <w:tcPr>
            <w:tcW w:w="3519" w:type="dxa"/>
            <w:gridSpan w:val="3"/>
            <w:tcBorders>
              <w:top w:val="single" w:sz="4" w:space="0" w:color="auto"/>
              <w:left w:val="nil"/>
              <w:bottom w:val="nil"/>
              <w:right w:val="nil"/>
            </w:tcBorders>
            <w:shd w:val="clear" w:color="auto" w:fill="auto"/>
            <w:noWrap/>
            <w:vAlign w:val="bottom"/>
            <w:hideMark/>
          </w:tcPr>
          <w:p w14:paraId="6BBE7391" w14:textId="65C59F61" w:rsidR="006F64C2" w:rsidRPr="006F64C2" w:rsidRDefault="001112A3" w:rsidP="006F64C2">
            <w:pPr>
              <w:jc w:val="center"/>
              <w:rPr>
                <w:rFonts w:ascii="Times New Roman" w:eastAsia="Times New Roman" w:hAnsi="Times New Roman" w:cs="Times New Roman"/>
                <w:color w:val="000000"/>
                <w:sz w:val="20"/>
                <w:szCs w:val="20"/>
                <w:lang w:val="en-CA" w:eastAsia="zh-CN"/>
              </w:rPr>
            </w:pPr>
            <w:r>
              <w:rPr>
                <w:rFonts w:ascii="Times New Roman" w:eastAsia="Times New Roman" w:hAnsi="Times New Roman" w:cs="Times New Roman"/>
                <w:color w:val="000000"/>
                <w:sz w:val="20"/>
                <w:szCs w:val="20"/>
                <w:lang w:val="en-CA" w:eastAsia="zh-CN"/>
              </w:rPr>
              <w:t>T1 and T2</w:t>
            </w:r>
          </w:p>
        </w:tc>
      </w:tr>
      <w:tr w:rsidR="006F64C2" w:rsidRPr="006F64C2" w14:paraId="7991D78F" w14:textId="77777777" w:rsidTr="006F64C2">
        <w:trPr>
          <w:trHeight w:val="258"/>
        </w:trPr>
        <w:tc>
          <w:tcPr>
            <w:tcW w:w="2296" w:type="dxa"/>
            <w:tcBorders>
              <w:top w:val="nil"/>
              <w:left w:val="nil"/>
              <w:bottom w:val="nil"/>
              <w:right w:val="nil"/>
            </w:tcBorders>
            <w:shd w:val="clear" w:color="auto" w:fill="auto"/>
            <w:noWrap/>
            <w:vAlign w:val="bottom"/>
            <w:hideMark/>
          </w:tcPr>
          <w:p w14:paraId="1B50CF19"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p>
        </w:tc>
        <w:tc>
          <w:tcPr>
            <w:tcW w:w="1172" w:type="dxa"/>
            <w:tcBorders>
              <w:top w:val="nil"/>
              <w:left w:val="nil"/>
              <w:bottom w:val="nil"/>
              <w:right w:val="nil"/>
            </w:tcBorders>
            <w:shd w:val="clear" w:color="auto" w:fill="auto"/>
            <w:noWrap/>
            <w:vAlign w:val="bottom"/>
            <w:hideMark/>
          </w:tcPr>
          <w:p w14:paraId="0625A1B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NEP</w:t>
            </w:r>
          </w:p>
        </w:tc>
        <w:tc>
          <w:tcPr>
            <w:tcW w:w="1172" w:type="dxa"/>
            <w:tcBorders>
              <w:top w:val="nil"/>
              <w:left w:val="nil"/>
              <w:bottom w:val="nil"/>
              <w:right w:val="nil"/>
            </w:tcBorders>
            <w:shd w:val="clear" w:color="auto" w:fill="auto"/>
            <w:noWrap/>
            <w:vAlign w:val="bottom"/>
            <w:hideMark/>
          </w:tcPr>
          <w:p w14:paraId="6CBA973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MAT</w:t>
            </w:r>
          </w:p>
        </w:tc>
        <w:tc>
          <w:tcPr>
            <w:tcW w:w="1174" w:type="dxa"/>
            <w:tcBorders>
              <w:top w:val="nil"/>
              <w:left w:val="nil"/>
              <w:bottom w:val="nil"/>
              <w:right w:val="single" w:sz="4" w:space="0" w:color="auto"/>
            </w:tcBorders>
            <w:shd w:val="clear" w:color="auto" w:fill="auto"/>
            <w:noWrap/>
            <w:vAlign w:val="bottom"/>
            <w:hideMark/>
          </w:tcPr>
          <w:p w14:paraId="4D4804BA"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IND</w:t>
            </w:r>
          </w:p>
        </w:tc>
        <w:tc>
          <w:tcPr>
            <w:tcW w:w="1172" w:type="dxa"/>
            <w:tcBorders>
              <w:top w:val="nil"/>
              <w:left w:val="nil"/>
              <w:bottom w:val="nil"/>
              <w:right w:val="nil"/>
            </w:tcBorders>
            <w:shd w:val="clear" w:color="auto" w:fill="auto"/>
            <w:noWrap/>
            <w:vAlign w:val="bottom"/>
            <w:hideMark/>
          </w:tcPr>
          <w:p w14:paraId="5EEA3533"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NEP</w:t>
            </w:r>
          </w:p>
        </w:tc>
        <w:tc>
          <w:tcPr>
            <w:tcW w:w="1172" w:type="dxa"/>
            <w:tcBorders>
              <w:top w:val="nil"/>
              <w:left w:val="nil"/>
              <w:bottom w:val="nil"/>
              <w:right w:val="nil"/>
            </w:tcBorders>
            <w:shd w:val="clear" w:color="auto" w:fill="auto"/>
            <w:noWrap/>
            <w:vAlign w:val="bottom"/>
            <w:hideMark/>
          </w:tcPr>
          <w:p w14:paraId="5A07D95D"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MAT</w:t>
            </w:r>
          </w:p>
        </w:tc>
        <w:tc>
          <w:tcPr>
            <w:tcW w:w="1174" w:type="dxa"/>
            <w:tcBorders>
              <w:top w:val="nil"/>
              <w:left w:val="nil"/>
              <w:bottom w:val="nil"/>
              <w:right w:val="single" w:sz="4" w:space="0" w:color="auto"/>
            </w:tcBorders>
            <w:shd w:val="clear" w:color="auto" w:fill="auto"/>
            <w:noWrap/>
            <w:vAlign w:val="bottom"/>
            <w:hideMark/>
          </w:tcPr>
          <w:p w14:paraId="7A2ABDF1"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IND</w:t>
            </w:r>
          </w:p>
        </w:tc>
        <w:tc>
          <w:tcPr>
            <w:tcW w:w="1100" w:type="dxa"/>
            <w:tcBorders>
              <w:top w:val="nil"/>
              <w:left w:val="nil"/>
              <w:bottom w:val="nil"/>
              <w:right w:val="nil"/>
            </w:tcBorders>
            <w:shd w:val="clear" w:color="auto" w:fill="auto"/>
            <w:noWrap/>
            <w:vAlign w:val="bottom"/>
            <w:hideMark/>
          </w:tcPr>
          <w:p w14:paraId="54C5BBBD"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NEP</w:t>
            </w:r>
          </w:p>
        </w:tc>
        <w:tc>
          <w:tcPr>
            <w:tcW w:w="1209" w:type="dxa"/>
            <w:tcBorders>
              <w:top w:val="nil"/>
              <w:left w:val="nil"/>
              <w:bottom w:val="nil"/>
              <w:right w:val="nil"/>
            </w:tcBorders>
            <w:shd w:val="clear" w:color="auto" w:fill="auto"/>
            <w:noWrap/>
            <w:vAlign w:val="bottom"/>
            <w:hideMark/>
          </w:tcPr>
          <w:p w14:paraId="40C01ECC"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MAT</w:t>
            </w:r>
          </w:p>
        </w:tc>
        <w:tc>
          <w:tcPr>
            <w:tcW w:w="1210" w:type="dxa"/>
            <w:tcBorders>
              <w:top w:val="nil"/>
              <w:left w:val="nil"/>
              <w:bottom w:val="nil"/>
              <w:right w:val="nil"/>
            </w:tcBorders>
            <w:shd w:val="clear" w:color="auto" w:fill="auto"/>
            <w:noWrap/>
            <w:vAlign w:val="bottom"/>
            <w:hideMark/>
          </w:tcPr>
          <w:p w14:paraId="256A497C"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IND</w:t>
            </w:r>
          </w:p>
        </w:tc>
      </w:tr>
      <w:tr w:rsidR="006F64C2" w:rsidRPr="006F64C2" w14:paraId="2E8E594D" w14:textId="77777777" w:rsidTr="006F64C2">
        <w:trPr>
          <w:trHeight w:val="258"/>
        </w:trPr>
        <w:tc>
          <w:tcPr>
            <w:tcW w:w="2296" w:type="dxa"/>
            <w:tcBorders>
              <w:top w:val="nil"/>
              <w:left w:val="nil"/>
              <w:bottom w:val="single" w:sz="4" w:space="0" w:color="auto"/>
              <w:right w:val="nil"/>
            </w:tcBorders>
            <w:shd w:val="clear" w:color="auto" w:fill="auto"/>
            <w:noWrap/>
            <w:vAlign w:val="bottom"/>
            <w:hideMark/>
          </w:tcPr>
          <w:p w14:paraId="6B078E0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1172" w:type="dxa"/>
            <w:tcBorders>
              <w:top w:val="nil"/>
              <w:left w:val="nil"/>
              <w:bottom w:val="single" w:sz="4" w:space="0" w:color="auto"/>
              <w:right w:val="nil"/>
            </w:tcBorders>
            <w:shd w:val="clear" w:color="auto" w:fill="auto"/>
            <w:noWrap/>
            <w:vAlign w:val="bottom"/>
            <w:hideMark/>
          </w:tcPr>
          <w:p w14:paraId="1BE04670"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w:t>
            </w:r>
          </w:p>
        </w:tc>
        <w:tc>
          <w:tcPr>
            <w:tcW w:w="1172" w:type="dxa"/>
            <w:tcBorders>
              <w:top w:val="nil"/>
              <w:left w:val="nil"/>
              <w:bottom w:val="single" w:sz="4" w:space="0" w:color="auto"/>
              <w:right w:val="nil"/>
            </w:tcBorders>
            <w:shd w:val="clear" w:color="auto" w:fill="auto"/>
            <w:noWrap/>
            <w:vAlign w:val="bottom"/>
            <w:hideMark/>
          </w:tcPr>
          <w:p w14:paraId="05FAEA78"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(2)</w:t>
            </w:r>
          </w:p>
        </w:tc>
        <w:tc>
          <w:tcPr>
            <w:tcW w:w="1174" w:type="dxa"/>
            <w:tcBorders>
              <w:top w:val="nil"/>
              <w:left w:val="nil"/>
              <w:bottom w:val="single" w:sz="4" w:space="0" w:color="auto"/>
              <w:right w:val="single" w:sz="4" w:space="0" w:color="auto"/>
            </w:tcBorders>
            <w:shd w:val="clear" w:color="auto" w:fill="auto"/>
            <w:noWrap/>
            <w:vAlign w:val="bottom"/>
            <w:hideMark/>
          </w:tcPr>
          <w:p w14:paraId="06019E6B"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(3)</w:t>
            </w:r>
          </w:p>
        </w:tc>
        <w:tc>
          <w:tcPr>
            <w:tcW w:w="1172" w:type="dxa"/>
            <w:tcBorders>
              <w:top w:val="nil"/>
              <w:left w:val="nil"/>
              <w:bottom w:val="single" w:sz="4" w:space="0" w:color="auto"/>
              <w:right w:val="nil"/>
            </w:tcBorders>
            <w:shd w:val="clear" w:color="auto" w:fill="auto"/>
            <w:noWrap/>
            <w:vAlign w:val="bottom"/>
            <w:hideMark/>
          </w:tcPr>
          <w:p w14:paraId="0727116B"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(4)</w:t>
            </w:r>
          </w:p>
        </w:tc>
        <w:tc>
          <w:tcPr>
            <w:tcW w:w="1172" w:type="dxa"/>
            <w:tcBorders>
              <w:top w:val="nil"/>
              <w:left w:val="nil"/>
              <w:bottom w:val="single" w:sz="4" w:space="0" w:color="auto"/>
              <w:right w:val="nil"/>
            </w:tcBorders>
            <w:shd w:val="clear" w:color="auto" w:fill="auto"/>
            <w:noWrap/>
            <w:vAlign w:val="bottom"/>
            <w:hideMark/>
          </w:tcPr>
          <w:p w14:paraId="00D3DF3C"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(5)</w:t>
            </w:r>
          </w:p>
        </w:tc>
        <w:tc>
          <w:tcPr>
            <w:tcW w:w="1174" w:type="dxa"/>
            <w:tcBorders>
              <w:top w:val="nil"/>
              <w:left w:val="nil"/>
              <w:bottom w:val="single" w:sz="4" w:space="0" w:color="auto"/>
              <w:right w:val="single" w:sz="4" w:space="0" w:color="auto"/>
            </w:tcBorders>
            <w:shd w:val="clear" w:color="auto" w:fill="auto"/>
            <w:noWrap/>
            <w:vAlign w:val="bottom"/>
            <w:hideMark/>
          </w:tcPr>
          <w:p w14:paraId="5B27BE76"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(6)</w:t>
            </w:r>
          </w:p>
        </w:tc>
        <w:tc>
          <w:tcPr>
            <w:tcW w:w="1100" w:type="dxa"/>
            <w:tcBorders>
              <w:top w:val="nil"/>
              <w:left w:val="nil"/>
              <w:bottom w:val="single" w:sz="4" w:space="0" w:color="auto"/>
              <w:right w:val="nil"/>
            </w:tcBorders>
            <w:shd w:val="clear" w:color="auto" w:fill="auto"/>
            <w:noWrap/>
            <w:vAlign w:val="bottom"/>
            <w:hideMark/>
          </w:tcPr>
          <w:p w14:paraId="1EC2A184"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(7)</w:t>
            </w:r>
          </w:p>
        </w:tc>
        <w:tc>
          <w:tcPr>
            <w:tcW w:w="1209" w:type="dxa"/>
            <w:tcBorders>
              <w:top w:val="nil"/>
              <w:left w:val="nil"/>
              <w:bottom w:val="single" w:sz="4" w:space="0" w:color="auto"/>
              <w:right w:val="nil"/>
            </w:tcBorders>
            <w:shd w:val="clear" w:color="auto" w:fill="auto"/>
            <w:noWrap/>
            <w:vAlign w:val="bottom"/>
            <w:hideMark/>
          </w:tcPr>
          <w:p w14:paraId="2BBB126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(8)</w:t>
            </w:r>
          </w:p>
        </w:tc>
        <w:tc>
          <w:tcPr>
            <w:tcW w:w="1210" w:type="dxa"/>
            <w:tcBorders>
              <w:top w:val="nil"/>
              <w:left w:val="nil"/>
              <w:bottom w:val="single" w:sz="4" w:space="0" w:color="auto"/>
              <w:right w:val="nil"/>
            </w:tcBorders>
            <w:shd w:val="clear" w:color="auto" w:fill="auto"/>
            <w:noWrap/>
            <w:vAlign w:val="bottom"/>
            <w:hideMark/>
          </w:tcPr>
          <w:p w14:paraId="42BED8C2"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(9)</w:t>
            </w:r>
          </w:p>
        </w:tc>
      </w:tr>
      <w:tr w:rsidR="006F64C2" w:rsidRPr="006F64C2" w14:paraId="1853D492" w14:textId="77777777" w:rsidTr="006F64C2">
        <w:trPr>
          <w:trHeight w:val="258"/>
        </w:trPr>
        <w:tc>
          <w:tcPr>
            <w:tcW w:w="2296" w:type="dxa"/>
            <w:tcBorders>
              <w:top w:val="nil"/>
              <w:left w:val="nil"/>
              <w:bottom w:val="nil"/>
              <w:right w:val="nil"/>
            </w:tcBorders>
            <w:shd w:val="clear" w:color="auto" w:fill="auto"/>
            <w:noWrap/>
            <w:vAlign w:val="bottom"/>
            <w:hideMark/>
          </w:tcPr>
          <w:p w14:paraId="2604BC1C" w14:textId="6237CADE" w:rsidR="006F64C2" w:rsidRPr="006F64C2" w:rsidRDefault="006F64C2" w:rsidP="006F64C2">
            <w:pP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Experiment</w:t>
            </w:r>
          </w:p>
        </w:tc>
        <w:tc>
          <w:tcPr>
            <w:tcW w:w="1172" w:type="dxa"/>
            <w:tcBorders>
              <w:top w:val="nil"/>
              <w:left w:val="nil"/>
              <w:bottom w:val="nil"/>
              <w:right w:val="nil"/>
            </w:tcBorders>
            <w:shd w:val="clear" w:color="auto" w:fill="auto"/>
            <w:noWrap/>
            <w:vAlign w:val="bottom"/>
            <w:hideMark/>
          </w:tcPr>
          <w:p w14:paraId="1EB14F8C"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0.18</w:t>
            </w:r>
          </w:p>
        </w:tc>
        <w:tc>
          <w:tcPr>
            <w:tcW w:w="1172" w:type="dxa"/>
            <w:tcBorders>
              <w:top w:val="nil"/>
              <w:left w:val="nil"/>
              <w:bottom w:val="nil"/>
              <w:right w:val="nil"/>
            </w:tcBorders>
            <w:shd w:val="clear" w:color="auto" w:fill="auto"/>
            <w:noWrap/>
            <w:vAlign w:val="bottom"/>
            <w:hideMark/>
          </w:tcPr>
          <w:p w14:paraId="13456B61"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-0.16</w:t>
            </w:r>
          </w:p>
        </w:tc>
        <w:tc>
          <w:tcPr>
            <w:tcW w:w="1174" w:type="dxa"/>
            <w:tcBorders>
              <w:top w:val="nil"/>
              <w:left w:val="nil"/>
              <w:bottom w:val="nil"/>
              <w:right w:val="single" w:sz="4" w:space="0" w:color="auto"/>
            </w:tcBorders>
            <w:shd w:val="clear" w:color="auto" w:fill="auto"/>
            <w:noWrap/>
            <w:vAlign w:val="bottom"/>
            <w:hideMark/>
          </w:tcPr>
          <w:p w14:paraId="6935209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w:t>
            </w:r>
          </w:p>
        </w:tc>
        <w:tc>
          <w:tcPr>
            <w:tcW w:w="1172" w:type="dxa"/>
            <w:tcBorders>
              <w:top w:val="nil"/>
              <w:left w:val="nil"/>
              <w:bottom w:val="nil"/>
              <w:right w:val="nil"/>
            </w:tcBorders>
            <w:shd w:val="clear" w:color="auto" w:fill="auto"/>
            <w:noWrap/>
            <w:vAlign w:val="bottom"/>
            <w:hideMark/>
          </w:tcPr>
          <w:p w14:paraId="362FE4BF"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0.38**</w:t>
            </w:r>
          </w:p>
        </w:tc>
        <w:tc>
          <w:tcPr>
            <w:tcW w:w="1172" w:type="dxa"/>
            <w:tcBorders>
              <w:top w:val="nil"/>
              <w:left w:val="nil"/>
              <w:bottom w:val="nil"/>
              <w:right w:val="nil"/>
            </w:tcBorders>
            <w:shd w:val="clear" w:color="auto" w:fill="auto"/>
            <w:noWrap/>
            <w:vAlign w:val="bottom"/>
            <w:hideMark/>
          </w:tcPr>
          <w:p w14:paraId="66674D73"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-0.30**</w:t>
            </w:r>
          </w:p>
        </w:tc>
        <w:tc>
          <w:tcPr>
            <w:tcW w:w="1174" w:type="dxa"/>
            <w:tcBorders>
              <w:top w:val="nil"/>
              <w:left w:val="nil"/>
              <w:bottom w:val="nil"/>
              <w:right w:val="single" w:sz="4" w:space="0" w:color="auto"/>
            </w:tcBorders>
            <w:shd w:val="clear" w:color="auto" w:fill="auto"/>
            <w:noWrap/>
            <w:vAlign w:val="bottom"/>
            <w:hideMark/>
          </w:tcPr>
          <w:p w14:paraId="24131B5B"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-0.33**</w:t>
            </w:r>
          </w:p>
        </w:tc>
        <w:tc>
          <w:tcPr>
            <w:tcW w:w="1100" w:type="dxa"/>
            <w:tcBorders>
              <w:top w:val="nil"/>
              <w:left w:val="nil"/>
              <w:bottom w:val="nil"/>
              <w:right w:val="nil"/>
            </w:tcBorders>
            <w:shd w:val="clear" w:color="auto" w:fill="auto"/>
            <w:noWrap/>
            <w:vAlign w:val="bottom"/>
            <w:hideMark/>
          </w:tcPr>
          <w:p w14:paraId="0C0D3F1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0.15</w:t>
            </w:r>
          </w:p>
        </w:tc>
        <w:tc>
          <w:tcPr>
            <w:tcW w:w="1209" w:type="dxa"/>
            <w:tcBorders>
              <w:top w:val="nil"/>
              <w:left w:val="nil"/>
              <w:bottom w:val="nil"/>
              <w:right w:val="nil"/>
            </w:tcBorders>
            <w:shd w:val="clear" w:color="auto" w:fill="auto"/>
            <w:noWrap/>
            <w:vAlign w:val="bottom"/>
            <w:hideMark/>
          </w:tcPr>
          <w:p w14:paraId="7339FE5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-0.09</w:t>
            </w:r>
          </w:p>
        </w:tc>
        <w:tc>
          <w:tcPr>
            <w:tcW w:w="1210" w:type="dxa"/>
            <w:tcBorders>
              <w:top w:val="nil"/>
              <w:left w:val="nil"/>
              <w:bottom w:val="nil"/>
              <w:right w:val="nil"/>
            </w:tcBorders>
            <w:shd w:val="clear" w:color="auto" w:fill="auto"/>
            <w:noWrap/>
            <w:vAlign w:val="bottom"/>
            <w:hideMark/>
          </w:tcPr>
          <w:p w14:paraId="12DF3729"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-0.09</w:t>
            </w:r>
          </w:p>
        </w:tc>
      </w:tr>
      <w:tr w:rsidR="006F64C2" w:rsidRPr="006F64C2" w14:paraId="1EFF51E7" w14:textId="77777777" w:rsidTr="006F64C2">
        <w:trPr>
          <w:trHeight w:val="258"/>
        </w:trPr>
        <w:tc>
          <w:tcPr>
            <w:tcW w:w="2296" w:type="dxa"/>
            <w:tcBorders>
              <w:top w:val="nil"/>
              <w:left w:val="nil"/>
              <w:bottom w:val="nil"/>
              <w:right w:val="nil"/>
            </w:tcBorders>
            <w:shd w:val="clear" w:color="auto" w:fill="auto"/>
            <w:noWrap/>
            <w:vAlign w:val="bottom"/>
            <w:hideMark/>
          </w:tcPr>
          <w:p w14:paraId="630EB31D"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p>
        </w:tc>
        <w:tc>
          <w:tcPr>
            <w:tcW w:w="1172" w:type="dxa"/>
            <w:tcBorders>
              <w:top w:val="nil"/>
              <w:left w:val="nil"/>
              <w:bottom w:val="nil"/>
              <w:right w:val="nil"/>
            </w:tcBorders>
            <w:shd w:val="clear" w:color="auto" w:fill="auto"/>
            <w:noWrap/>
            <w:vAlign w:val="bottom"/>
            <w:hideMark/>
          </w:tcPr>
          <w:p w14:paraId="45FA43B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(0.185)</w:t>
            </w:r>
          </w:p>
        </w:tc>
        <w:tc>
          <w:tcPr>
            <w:tcW w:w="1172" w:type="dxa"/>
            <w:tcBorders>
              <w:top w:val="nil"/>
              <w:left w:val="nil"/>
              <w:bottom w:val="nil"/>
              <w:right w:val="nil"/>
            </w:tcBorders>
            <w:shd w:val="clear" w:color="auto" w:fill="auto"/>
            <w:noWrap/>
            <w:vAlign w:val="bottom"/>
            <w:hideMark/>
          </w:tcPr>
          <w:p w14:paraId="2D0497B4"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(0.217)</w:t>
            </w:r>
          </w:p>
        </w:tc>
        <w:tc>
          <w:tcPr>
            <w:tcW w:w="1174" w:type="dxa"/>
            <w:tcBorders>
              <w:top w:val="nil"/>
              <w:left w:val="nil"/>
              <w:bottom w:val="nil"/>
              <w:right w:val="single" w:sz="4" w:space="0" w:color="auto"/>
            </w:tcBorders>
            <w:shd w:val="clear" w:color="auto" w:fill="auto"/>
            <w:noWrap/>
            <w:vAlign w:val="bottom"/>
            <w:hideMark/>
          </w:tcPr>
          <w:p w14:paraId="243C8E2A"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(0.965)</w:t>
            </w:r>
          </w:p>
        </w:tc>
        <w:tc>
          <w:tcPr>
            <w:tcW w:w="1172" w:type="dxa"/>
            <w:tcBorders>
              <w:top w:val="nil"/>
              <w:left w:val="nil"/>
              <w:bottom w:val="nil"/>
              <w:right w:val="nil"/>
            </w:tcBorders>
            <w:shd w:val="clear" w:color="auto" w:fill="auto"/>
            <w:noWrap/>
            <w:vAlign w:val="bottom"/>
            <w:hideMark/>
          </w:tcPr>
          <w:p w14:paraId="4226967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(0.018)</w:t>
            </w:r>
          </w:p>
        </w:tc>
        <w:tc>
          <w:tcPr>
            <w:tcW w:w="1172" w:type="dxa"/>
            <w:tcBorders>
              <w:top w:val="nil"/>
              <w:left w:val="nil"/>
              <w:bottom w:val="nil"/>
              <w:right w:val="nil"/>
            </w:tcBorders>
            <w:shd w:val="clear" w:color="auto" w:fill="auto"/>
            <w:noWrap/>
            <w:vAlign w:val="bottom"/>
            <w:hideMark/>
          </w:tcPr>
          <w:p w14:paraId="5D66DEF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(0.019)</w:t>
            </w:r>
          </w:p>
        </w:tc>
        <w:tc>
          <w:tcPr>
            <w:tcW w:w="1174" w:type="dxa"/>
            <w:tcBorders>
              <w:top w:val="nil"/>
              <w:left w:val="nil"/>
              <w:bottom w:val="nil"/>
              <w:right w:val="single" w:sz="4" w:space="0" w:color="auto"/>
            </w:tcBorders>
            <w:shd w:val="clear" w:color="auto" w:fill="auto"/>
            <w:noWrap/>
            <w:vAlign w:val="bottom"/>
            <w:hideMark/>
          </w:tcPr>
          <w:p w14:paraId="4E85A3F8"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(0.013)</w:t>
            </w:r>
          </w:p>
        </w:tc>
        <w:tc>
          <w:tcPr>
            <w:tcW w:w="1100" w:type="dxa"/>
            <w:tcBorders>
              <w:top w:val="nil"/>
              <w:left w:val="nil"/>
              <w:bottom w:val="nil"/>
              <w:right w:val="nil"/>
            </w:tcBorders>
            <w:shd w:val="clear" w:color="auto" w:fill="auto"/>
            <w:noWrap/>
            <w:vAlign w:val="bottom"/>
            <w:hideMark/>
          </w:tcPr>
          <w:p w14:paraId="77F037EF"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(0.291)</w:t>
            </w:r>
          </w:p>
        </w:tc>
        <w:tc>
          <w:tcPr>
            <w:tcW w:w="1209" w:type="dxa"/>
            <w:tcBorders>
              <w:top w:val="nil"/>
              <w:left w:val="nil"/>
              <w:bottom w:val="nil"/>
              <w:right w:val="nil"/>
            </w:tcBorders>
            <w:shd w:val="clear" w:color="auto" w:fill="auto"/>
            <w:noWrap/>
            <w:vAlign w:val="bottom"/>
            <w:hideMark/>
          </w:tcPr>
          <w:p w14:paraId="559EB9AB"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(0.447)</w:t>
            </w:r>
          </w:p>
        </w:tc>
        <w:tc>
          <w:tcPr>
            <w:tcW w:w="1210" w:type="dxa"/>
            <w:tcBorders>
              <w:top w:val="nil"/>
              <w:left w:val="nil"/>
              <w:bottom w:val="nil"/>
              <w:right w:val="nil"/>
            </w:tcBorders>
            <w:shd w:val="clear" w:color="auto" w:fill="auto"/>
            <w:noWrap/>
            <w:vAlign w:val="bottom"/>
            <w:hideMark/>
          </w:tcPr>
          <w:p w14:paraId="4545BA0D"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(0.496)</w:t>
            </w:r>
          </w:p>
        </w:tc>
      </w:tr>
      <w:tr w:rsidR="006F64C2" w:rsidRPr="006F64C2" w14:paraId="4083BFDB" w14:textId="77777777" w:rsidTr="006F64C2">
        <w:trPr>
          <w:trHeight w:val="258"/>
        </w:trPr>
        <w:tc>
          <w:tcPr>
            <w:tcW w:w="2296" w:type="dxa"/>
            <w:tcBorders>
              <w:top w:val="nil"/>
              <w:left w:val="nil"/>
              <w:bottom w:val="nil"/>
              <w:right w:val="nil"/>
            </w:tcBorders>
            <w:shd w:val="clear" w:color="auto" w:fill="auto"/>
            <w:noWrap/>
            <w:vAlign w:val="bottom"/>
            <w:hideMark/>
          </w:tcPr>
          <w:p w14:paraId="43F5C1D7" w14:textId="757AF0D7" w:rsidR="006F64C2" w:rsidRPr="006F64C2" w:rsidRDefault="006F64C2">
            <w:pP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Experiment*</w:t>
            </w:r>
            <w:r w:rsidR="001112A3">
              <w:rPr>
                <w:rFonts w:ascii="Times New Roman" w:eastAsia="Times New Roman" w:hAnsi="Times New Roman" w:cs="Times New Roman"/>
                <w:color w:val="000000"/>
                <w:sz w:val="20"/>
                <w:szCs w:val="20"/>
                <w:lang w:val="en-CA" w:eastAsia="zh-CN"/>
              </w:rPr>
              <w:t>T2</w:t>
            </w:r>
          </w:p>
        </w:tc>
        <w:tc>
          <w:tcPr>
            <w:tcW w:w="1172" w:type="dxa"/>
            <w:tcBorders>
              <w:top w:val="nil"/>
              <w:left w:val="nil"/>
              <w:bottom w:val="nil"/>
              <w:right w:val="nil"/>
            </w:tcBorders>
            <w:shd w:val="clear" w:color="auto" w:fill="auto"/>
            <w:noWrap/>
            <w:vAlign w:val="bottom"/>
            <w:hideMark/>
          </w:tcPr>
          <w:p w14:paraId="461A346A" w14:textId="77777777" w:rsidR="006F64C2" w:rsidRPr="006F64C2" w:rsidRDefault="006F64C2" w:rsidP="006F64C2">
            <w:pPr>
              <w:rPr>
                <w:rFonts w:ascii="Times New Roman" w:eastAsia="Times New Roman" w:hAnsi="Times New Roman" w:cs="Times New Roman"/>
                <w:color w:val="000000"/>
                <w:sz w:val="20"/>
                <w:szCs w:val="20"/>
                <w:lang w:val="en-CA" w:eastAsia="zh-CN"/>
              </w:rPr>
            </w:pPr>
          </w:p>
        </w:tc>
        <w:tc>
          <w:tcPr>
            <w:tcW w:w="1172" w:type="dxa"/>
            <w:tcBorders>
              <w:top w:val="nil"/>
              <w:left w:val="nil"/>
              <w:bottom w:val="nil"/>
              <w:right w:val="nil"/>
            </w:tcBorders>
            <w:shd w:val="clear" w:color="auto" w:fill="auto"/>
            <w:noWrap/>
            <w:vAlign w:val="bottom"/>
            <w:hideMark/>
          </w:tcPr>
          <w:p w14:paraId="7659A224" w14:textId="77777777" w:rsidR="006F64C2" w:rsidRPr="006F64C2" w:rsidRDefault="006F64C2" w:rsidP="006F64C2">
            <w:pPr>
              <w:jc w:val="center"/>
              <w:rPr>
                <w:rFonts w:ascii="Times New Roman" w:eastAsia="Times New Roman" w:hAnsi="Times New Roman" w:cs="Times New Roman"/>
                <w:sz w:val="20"/>
                <w:szCs w:val="20"/>
                <w:lang w:val="en-CA" w:eastAsia="zh-CN"/>
              </w:rPr>
            </w:pPr>
          </w:p>
        </w:tc>
        <w:tc>
          <w:tcPr>
            <w:tcW w:w="1174" w:type="dxa"/>
            <w:tcBorders>
              <w:top w:val="nil"/>
              <w:left w:val="nil"/>
              <w:bottom w:val="nil"/>
              <w:right w:val="single" w:sz="4" w:space="0" w:color="auto"/>
            </w:tcBorders>
            <w:shd w:val="clear" w:color="auto" w:fill="auto"/>
            <w:noWrap/>
            <w:vAlign w:val="bottom"/>
            <w:hideMark/>
          </w:tcPr>
          <w:p w14:paraId="67AE44E6"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1172" w:type="dxa"/>
            <w:tcBorders>
              <w:top w:val="nil"/>
              <w:left w:val="nil"/>
              <w:bottom w:val="nil"/>
              <w:right w:val="nil"/>
            </w:tcBorders>
            <w:shd w:val="clear" w:color="auto" w:fill="auto"/>
            <w:noWrap/>
            <w:vAlign w:val="bottom"/>
            <w:hideMark/>
          </w:tcPr>
          <w:p w14:paraId="23961548"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1172" w:type="dxa"/>
            <w:tcBorders>
              <w:top w:val="nil"/>
              <w:left w:val="nil"/>
              <w:bottom w:val="nil"/>
              <w:right w:val="nil"/>
            </w:tcBorders>
            <w:shd w:val="clear" w:color="auto" w:fill="auto"/>
            <w:noWrap/>
            <w:vAlign w:val="bottom"/>
            <w:hideMark/>
          </w:tcPr>
          <w:p w14:paraId="4FBB29F2"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p>
        </w:tc>
        <w:tc>
          <w:tcPr>
            <w:tcW w:w="1174" w:type="dxa"/>
            <w:tcBorders>
              <w:top w:val="nil"/>
              <w:left w:val="nil"/>
              <w:bottom w:val="nil"/>
              <w:right w:val="single" w:sz="4" w:space="0" w:color="auto"/>
            </w:tcBorders>
            <w:shd w:val="clear" w:color="auto" w:fill="auto"/>
            <w:noWrap/>
            <w:vAlign w:val="bottom"/>
            <w:hideMark/>
          </w:tcPr>
          <w:p w14:paraId="5A450AF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1100" w:type="dxa"/>
            <w:tcBorders>
              <w:top w:val="nil"/>
              <w:left w:val="nil"/>
              <w:bottom w:val="nil"/>
              <w:right w:val="nil"/>
            </w:tcBorders>
            <w:shd w:val="clear" w:color="auto" w:fill="auto"/>
            <w:noWrap/>
            <w:vAlign w:val="bottom"/>
            <w:hideMark/>
          </w:tcPr>
          <w:p w14:paraId="25C3A990"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0.26***</w:t>
            </w:r>
          </w:p>
        </w:tc>
        <w:tc>
          <w:tcPr>
            <w:tcW w:w="1209" w:type="dxa"/>
            <w:tcBorders>
              <w:top w:val="nil"/>
              <w:left w:val="nil"/>
              <w:bottom w:val="nil"/>
              <w:right w:val="nil"/>
            </w:tcBorders>
            <w:shd w:val="clear" w:color="auto" w:fill="auto"/>
            <w:noWrap/>
            <w:vAlign w:val="bottom"/>
            <w:hideMark/>
          </w:tcPr>
          <w:p w14:paraId="5E4CB361"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-0.28***</w:t>
            </w:r>
          </w:p>
        </w:tc>
        <w:tc>
          <w:tcPr>
            <w:tcW w:w="1210" w:type="dxa"/>
            <w:tcBorders>
              <w:top w:val="nil"/>
              <w:left w:val="nil"/>
              <w:bottom w:val="nil"/>
              <w:right w:val="nil"/>
            </w:tcBorders>
            <w:shd w:val="clear" w:color="auto" w:fill="auto"/>
            <w:noWrap/>
            <w:vAlign w:val="bottom"/>
            <w:hideMark/>
          </w:tcPr>
          <w:p w14:paraId="3F8A87AD"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-0.17***</w:t>
            </w:r>
          </w:p>
        </w:tc>
      </w:tr>
      <w:tr w:rsidR="006F64C2" w:rsidRPr="006F64C2" w14:paraId="74601847" w14:textId="77777777" w:rsidTr="006F64C2">
        <w:trPr>
          <w:trHeight w:val="258"/>
        </w:trPr>
        <w:tc>
          <w:tcPr>
            <w:tcW w:w="2296" w:type="dxa"/>
            <w:tcBorders>
              <w:top w:val="nil"/>
              <w:left w:val="nil"/>
              <w:bottom w:val="nil"/>
              <w:right w:val="nil"/>
            </w:tcBorders>
            <w:shd w:val="clear" w:color="auto" w:fill="auto"/>
            <w:noWrap/>
            <w:vAlign w:val="bottom"/>
            <w:hideMark/>
          </w:tcPr>
          <w:p w14:paraId="1963FD64"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p>
        </w:tc>
        <w:tc>
          <w:tcPr>
            <w:tcW w:w="1172" w:type="dxa"/>
            <w:tcBorders>
              <w:top w:val="nil"/>
              <w:left w:val="nil"/>
              <w:bottom w:val="nil"/>
              <w:right w:val="nil"/>
            </w:tcBorders>
            <w:shd w:val="clear" w:color="auto" w:fill="auto"/>
            <w:noWrap/>
            <w:vAlign w:val="bottom"/>
            <w:hideMark/>
          </w:tcPr>
          <w:p w14:paraId="2BFCAE16" w14:textId="77777777" w:rsidR="006F64C2" w:rsidRPr="006F64C2" w:rsidRDefault="006F64C2" w:rsidP="006F64C2">
            <w:pPr>
              <w:rPr>
                <w:rFonts w:ascii="Times New Roman" w:eastAsia="Times New Roman" w:hAnsi="Times New Roman" w:cs="Times New Roman"/>
                <w:sz w:val="20"/>
                <w:szCs w:val="20"/>
                <w:lang w:val="en-CA" w:eastAsia="zh-CN"/>
              </w:rPr>
            </w:pPr>
          </w:p>
        </w:tc>
        <w:tc>
          <w:tcPr>
            <w:tcW w:w="1172" w:type="dxa"/>
            <w:tcBorders>
              <w:top w:val="nil"/>
              <w:left w:val="nil"/>
              <w:bottom w:val="nil"/>
              <w:right w:val="nil"/>
            </w:tcBorders>
            <w:shd w:val="clear" w:color="auto" w:fill="auto"/>
            <w:noWrap/>
            <w:vAlign w:val="bottom"/>
            <w:hideMark/>
          </w:tcPr>
          <w:p w14:paraId="17AF43C8" w14:textId="77777777" w:rsidR="006F64C2" w:rsidRPr="006F64C2" w:rsidRDefault="006F64C2" w:rsidP="006F64C2">
            <w:pPr>
              <w:jc w:val="center"/>
              <w:rPr>
                <w:rFonts w:ascii="Times New Roman" w:eastAsia="Times New Roman" w:hAnsi="Times New Roman" w:cs="Times New Roman"/>
                <w:sz w:val="20"/>
                <w:szCs w:val="20"/>
                <w:lang w:val="en-CA" w:eastAsia="zh-CN"/>
              </w:rPr>
            </w:pPr>
          </w:p>
        </w:tc>
        <w:tc>
          <w:tcPr>
            <w:tcW w:w="1174" w:type="dxa"/>
            <w:tcBorders>
              <w:top w:val="nil"/>
              <w:left w:val="nil"/>
              <w:bottom w:val="nil"/>
              <w:right w:val="single" w:sz="4" w:space="0" w:color="auto"/>
            </w:tcBorders>
            <w:shd w:val="clear" w:color="auto" w:fill="auto"/>
            <w:noWrap/>
            <w:vAlign w:val="bottom"/>
            <w:hideMark/>
          </w:tcPr>
          <w:p w14:paraId="39C81591"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1172" w:type="dxa"/>
            <w:tcBorders>
              <w:top w:val="nil"/>
              <w:left w:val="nil"/>
              <w:bottom w:val="nil"/>
              <w:right w:val="nil"/>
            </w:tcBorders>
            <w:shd w:val="clear" w:color="auto" w:fill="auto"/>
            <w:noWrap/>
            <w:vAlign w:val="bottom"/>
            <w:hideMark/>
          </w:tcPr>
          <w:p w14:paraId="4BF0213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1172" w:type="dxa"/>
            <w:tcBorders>
              <w:top w:val="nil"/>
              <w:left w:val="nil"/>
              <w:bottom w:val="nil"/>
              <w:right w:val="nil"/>
            </w:tcBorders>
            <w:shd w:val="clear" w:color="auto" w:fill="auto"/>
            <w:noWrap/>
            <w:vAlign w:val="bottom"/>
            <w:hideMark/>
          </w:tcPr>
          <w:p w14:paraId="5636DDAC"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p>
        </w:tc>
        <w:tc>
          <w:tcPr>
            <w:tcW w:w="1174" w:type="dxa"/>
            <w:tcBorders>
              <w:top w:val="nil"/>
              <w:left w:val="nil"/>
              <w:bottom w:val="nil"/>
              <w:right w:val="single" w:sz="4" w:space="0" w:color="auto"/>
            </w:tcBorders>
            <w:shd w:val="clear" w:color="auto" w:fill="auto"/>
            <w:noWrap/>
            <w:vAlign w:val="bottom"/>
            <w:hideMark/>
          </w:tcPr>
          <w:p w14:paraId="11E2ED26"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 </w:t>
            </w:r>
          </w:p>
        </w:tc>
        <w:tc>
          <w:tcPr>
            <w:tcW w:w="1100" w:type="dxa"/>
            <w:tcBorders>
              <w:top w:val="nil"/>
              <w:left w:val="nil"/>
              <w:bottom w:val="nil"/>
              <w:right w:val="nil"/>
            </w:tcBorders>
            <w:shd w:val="clear" w:color="auto" w:fill="auto"/>
            <w:noWrap/>
            <w:vAlign w:val="bottom"/>
            <w:hideMark/>
          </w:tcPr>
          <w:p w14:paraId="49B0803A"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209" w:type="dxa"/>
            <w:tcBorders>
              <w:top w:val="nil"/>
              <w:left w:val="nil"/>
              <w:bottom w:val="nil"/>
              <w:right w:val="nil"/>
            </w:tcBorders>
            <w:shd w:val="clear" w:color="auto" w:fill="auto"/>
            <w:noWrap/>
            <w:vAlign w:val="bottom"/>
            <w:hideMark/>
          </w:tcPr>
          <w:p w14:paraId="13341E78"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210" w:type="dxa"/>
            <w:tcBorders>
              <w:top w:val="nil"/>
              <w:left w:val="nil"/>
              <w:bottom w:val="nil"/>
              <w:right w:val="nil"/>
            </w:tcBorders>
            <w:shd w:val="clear" w:color="auto" w:fill="auto"/>
            <w:noWrap/>
            <w:vAlign w:val="bottom"/>
            <w:hideMark/>
          </w:tcPr>
          <w:p w14:paraId="51819C90"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r>
      <w:tr w:rsidR="006F64C2" w:rsidRPr="006F64C2" w14:paraId="3D03AB88" w14:textId="77777777" w:rsidTr="006F64C2">
        <w:trPr>
          <w:trHeight w:val="258"/>
        </w:trPr>
        <w:tc>
          <w:tcPr>
            <w:tcW w:w="2296" w:type="dxa"/>
            <w:tcBorders>
              <w:top w:val="nil"/>
              <w:left w:val="nil"/>
              <w:bottom w:val="nil"/>
              <w:right w:val="nil"/>
            </w:tcBorders>
            <w:shd w:val="clear" w:color="auto" w:fill="auto"/>
            <w:noWrap/>
            <w:vAlign w:val="bottom"/>
            <w:hideMark/>
          </w:tcPr>
          <w:p w14:paraId="25903F13" w14:textId="77777777" w:rsidR="006F64C2" w:rsidRPr="006F64C2" w:rsidRDefault="006F64C2" w:rsidP="006F64C2">
            <w:pP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Constant</w:t>
            </w:r>
          </w:p>
        </w:tc>
        <w:tc>
          <w:tcPr>
            <w:tcW w:w="1172" w:type="dxa"/>
            <w:tcBorders>
              <w:top w:val="nil"/>
              <w:left w:val="nil"/>
              <w:bottom w:val="nil"/>
              <w:right w:val="nil"/>
            </w:tcBorders>
            <w:shd w:val="clear" w:color="auto" w:fill="auto"/>
            <w:noWrap/>
            <w:vAlign w:val="bottom"/>
            <w:hideMark/>
          </w:tcPr>
          <w:p w14:paraId="29D0894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3.60***</w:t>
            </w:r>
          </w:p>
        </w:tc>
        <w:tc>
          <w:tcPr>
            <w:tcW w:w="1172" w:type="dxa"/>
            <w:tcBorders>
              <w:top w:val="nil"/>
              <w:left w:val="nil"/>
              <w:bottom w:val="nil"/>
              <w:right w:val="nil"/>
            </w:tcBorders>
            <w:shd w:val="clear" w:color="auto" w:fill="auto"/>
            <w:noWrap/>
            <w:vAlign w:val="bottom"/>
            <w:hideMark/>
          </w:tcPr>
          <w:p w14:paraId="4030412A"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4.31***</w:t>
            </w:r>
          </w:p>
        </w:tc>
        <w:tc>
          <w:tcPr>
            <w:tcW w:w="1174" w:type="dxa"/>
            <w:tcBorders>
              <w:top w:val="nil"/>
              <w:left w:val="nil"/>
              <w:bottom w:val="nil"/>
              <w:right w:val="single" w:sz="4" w:space="0" w:color="auto"/>
            </w:tcBorders>
            <w:shd w:val="clear" w:color="auto" w:fill="auto"/>
            <w:noWrap/>
            <w:vAlign w:val="bottom"/>
            <w:hideMark/>
          </w:tcPr>
          <w:p w14:paraId="1640BB3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1.74***</w:t>
            </w:r>
          </w:p>
        </w:tc>
        <w:tc>
          <w:tcPr>
            <w:tcW w:w="1172" w:type="dxa"/>
            <w:tcBorders>
              <w:top w:val="nil"/>
              <w:left w:val="nil"/>
              <w:bottom w:val="nil"/>
              <w:right w:val="nil"/>
            </w:tcBorders>
            <w:shd w:val="clear" w:color="auto" w:fill="auto"/>
            <w:noWrap/>
            <w:vAlign w:val="bottom"/>
            <w:hideMark/>
          </w:tcPr>
          <w:p w14:paraId="4C5A96A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3.66***</w:t>
            </w:r>
          </w:p>
        </w:tc>
        <w:tc>
          <w:tcPr>
            <w:tcW w:w="1172" w:type="dxa"/>
            <w:tcBorders>
              <w:top w:val="nil"/>
              <w:left w:val="nil"/>
              <w:bottom w:val="nil"/>
              <w:right w:val="nil"/>
            </w:tcBorders>
            <w:shd w:val="clear" w:color="auto" w:fill="auto"/>
            <w:noWrap/>
            <w:vAlign w:val="bottom"/>
            <w:hideMark/>
          </w:tcPr>
          <w:p w14:paraId="4A525990"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4.16***</w:t>
            </w:r>
          </w:p>
        </w:tc>
        <w:tc>
          <w:tcPr>
            <w:tcW w:w="1174" w:type="dxa"/>
            <w:tcBorders>
              <w:top w:val="nil"/>
              <w:left w:val="nil"/>
              <w:bottom w:val="nil"/>
              <w:right w:val="single" w:sz="4" w:space="0" w:color="auto"/>
            </w:tcBorders>
            <w:shd w:val="clear" w:color="auto" w:fill="auto"/>
            <w:noWrap/>
            <w:vAlign w:val="bottom"/>
            <w:hideMark/>
          </w:tcPr>
          <w:p w14:paraId="5442BB6F"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1.90***</w:t>
            </w:r>
          </w:p>
        </w:tc>
        <w:tc>
          <w:tcPr>
            <w:tcW w:w="1100" w:type="dxa"/>
            <w:tcBorders>
              <w:top w:val="nil"/>
              <w:left w:val="nil"/>
              <w:bottom w:val="nil"/>
              <w:right w:val="nil"/>
            </w:tcBorders>
            <w:shd w:val="clear" w:color="auto" w:fill="auto"/>
            <w:noWrap/>
            <w:vAlign w:val="bottom"/>
            <w:hideMark/>
          </w:tcPr>
          <w:p w14:paraId="1F1D6E2A"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3.63***</w:t>
            </w:r>
          </w:p>
        </w:tc>
        <w:tc>
          <w:tcPr>
            <w:tcW w:w="1209" w:type="dxa"/>
            <w:tcBorders>
              <w:top w:val="nil"/>
              <w:left w:val="nil"/>
              <w:bottom w:val="nil"/>
              <w:right w:val="nil"/>
            </w:tcBorders>
            <w:shd w:val="clear" w:color="auto" w:fill="auto"/>
            <w:noWrap/>
            <w:vAlign w:val="bottom"/>
            <w:hideMark/>
          </w:tcPr>
          <w:p w14:paraId="4717F6C2"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4.24***</w:t>
            </w:r>
          </w:p>
        </w:tc>
        <w:tc>
          <w:tcPr>
            <w:tcW w:w="1210" w:type="dxa"/>
            <w:tcBorders>
              <w:top w:val="nil"/>
              <w:left w:val="nil"/>
              <w:bottom w:val="nil"/>
              <w:right w:val="nil"/>
            </w:tcBorders>
            <w:shd w:val="clear" w:color="auto" w:fill="auto"/>
            <w:noWrap/>
            <w:vAlign w:val="bottom"/>
            <w:hideMark/>
          </w:tcPr>
          <w:p w14:paraId="7D623E79"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1.82***</w:t>
            </w:r>
          </w:p>
        </w:tc>
      </w:tr>
      <w:tr w:rsidR="006F64C2" w:rsidRPr="006F64C2" w14:paraId="7EB0D64A" w14:textId="77777777" w:rsidTr="006F64C2">
        <w:trPr>
          <w:trHeight w:val="258"/>
        </w:trPr>
        <w:tc>
          <w:tcPr>
            <w:tcW w:w="2296" w:type="dxa"/>
            <w:tcBorders>
              <w:top w:val="nil"/>
              <w:left w:val="nil"/>
              <w:bottom w:val="nil"/>
              <w:right w:val="nil"/>
            </w:tcBorders>
            <w:shd w:val="clear" w:color="auto" w:fill="auto"/>
            <w:noWrap/>
            <w:vAlign w:val="bottom"/>
            <w:hideMark/>
          </w:tcPr>
          <w:p w14:paraId="50D858BF"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p>
        </w:tc>
        <w:tc>
          <w:tcPr>
            <w:tcW w:w="1172" w:type="dxa"/>
            <w:tcBorders>
              <w:top w:val="nil"/>
              <w:left w:val="nil"/>
              <w:bottom w:val="nil"/>
              <w:right w:val="nil"/>
            </w:tcBorders>
            <w:shd w:val="clear" w:color="auto" w:fill="auto"/>
            <w:noWrap/>
            <w:vAlign w:val="bottom"/>
            <w:hideMark/>
          </w:tcPr>
          <w:p w14:paraId="16D17726"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172" w:type="dxa"/>
            <w:tcBorders>
              <w:top w:val="nil"/>
              <w:left w:val="nil"/>
              <w:bottom w:val="nil"/>
              <w:right w:val="nil"/>
            </w:tcBorders>
            <w:shd w:val="clear" w:color="auto" w:fill="auto"/>
            <w:noWrap/>
            <w:vAlign w:val="bottom"/>
            <w:hideMark/>
          </w:tcPr>
          <w:p w14:paraId="7CD4A586"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174" w:type="dxa"/>
            <w:tcBorders>
              <w:top w:val="nil"/>
              <w:left w:val="nil"/>
              <w:bottom w:val="nil"/>
              <w:right w:val="single" w:sz="4" w:space="0" w:color="auto"/>
            </w:tcBorders>
            <w:shd w:val="clear" w:color="auto" w:fill="auto"/>
            <w:noWrap/>
            <w:vAlign w:val="bottom"/>
            <w:hideMark/>
          </w:tcPr>
          <w:p w14:paraId="04DEF2C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172" w:type="dxa"/>
            <w:tcBorders>
              <w:top w:val="nil"/>
              <w:left w:val="nil"/>
              <w:bottom w:val="nil"/>
              <w:right w:val="nil"/>
            </w:tcBorders>
            <w:shd w:val="clear" w:color="auto" w:fill="auto"/>
            <w:noWrap/>
            <w:vAlign w:val="bottom"/>
            <w:hideMark/>
          </w:tcPr>
          <w:p w14:paraId="781481C0"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172" w:type="dxa"/>
            <w:tcBorders>
              <w:top w:val="nil"/>
              <w:left w:val="nil"/>
              <w:bottom w:val="nil"/>
              <w:right w:val="nil"/>
            </w:tcBorders>
            <w:shd w:val="clear" w:color="auto" w:fill="auto"/>
            <w:noWrap/>
            <w:vAlign w:val="bottom"/>
            <w:hideMark/>
          </w:tcPr>
          <w:p w14:paraId="45C28B33"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174" w:type="dxa"/>
            <w:tcBorders>
              <w:top w:val="nil"/>
              <w:left w:val="nil"/>
              <w:bottom w:val="nil"/>
              <w:right w:val="single" w:sz="4" w:space="0" w:color="auto"/>
            </w:tcBorders>
            <w:shd w:val="clear" w:color="auto" w:fill="auto"/>
            <w:noWrap/>
            <w:vAlign w:val="bottom"/>
            <w:hideMark/>
          </w:tcPr>
          <w:p w14:paraId="5363057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100" w:type="dxa"/>
            <w:tcBorders>
              <w:top w:val="nil"/>
              <w:left w:val="nil"/>
              <w:bottom w:val="nil"/>
              <w:right w:val="nil"/>
            </w:tcBorders>
            <w:shd w:val="clear" w:color="auto" w:fill="auto"/>
            <w:noWrap/>
            <w:vAlign w:val="bottom"/>
            <w:hideMark/>
          </w:tcPr>
          <w:p w14:paraId="18D542DB"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209" w:type="dxa"/>
            <w:tcBorders>
              <w:top w:val="nil"/>
              <w:left w:val="nil"/>
              <w:bottom w:val="nil"/>
              <w:right w:val="nil"/>
            </w:tcBorders>
            <w:shd w:val="clear" w:color="auto" w:fill="auto"/>
            <w:noWrap/>
            <w:vAlign w:val="bottom"/>
            <w:hideMark/>
          </w:tcPr>
          <w:p w14:paraId="48728DDF"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210" w:type="dxa"/>
            <w:tcBorders>
              <w:top w:val="nil"/>
              <w:left w:val="nil"/>
              <w:bottom w:val="nil"/>
              <w:right w:val="nil"/>
            </w:tcBorders>
            <w:shd w:val="clear" w:color="auto" w:fill="auto"/>
            <w:noWrap/>
            <w:vAlign w:val="bottom"/>
            <w:hideMark/>
          </w:tcPr>
          <w:p w14:paraId="6DB9745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r>
      <w:tr w:rsidR="006F64C2" w:rsidRPr="006F64C2" w14:paraId="36CB4B74" w14:textId="77777777" w:rsidTr="006F64C2">
        <w:trPr>
          <w:trHeight w:val="258"/>
        </w:trPr>
        <w:tc>
          <w:tcPr>
            <w:tcW w:w="2296" w:type="dxa"/>
            <w:tcBorders>
              <w:top w:val="single" w:sz="4" w:space="0" w:color="auto"/>
              <w:left w:val="nil"/>
              <w:bottom w:val="nil"/>
              <w:right w:val="nil"/>
            </w:tcBorders>
            <w:shd w:val="clear" w:color="auto" w:fill="auto"/>
            <w:noWrap/>
            <w:vAlign w:val="bottom"/>
            <w:hideMark/>
          </w:tcPr>
          <w:p w14:paraId="6119C6FF" w14:textId="77777777" w:rsidR="006F64C2" w:rsidRPr="006F64C2" w:rsidRDefault="006F64C2" w:rsidP="006F64C2">
            <w:pP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Observations</w:t>
            </w:r>
          </w:p>
        </w:tc>
        <w:tc>
          <w:tcPr>
            <w:tcW w:w="1172" w:type="dxa"/>
            <w:tcBorders>
              <w:top w:val="single" w:sz="4" w:space="0" w:color="auto"/>
              <w:left w:val="nil"/>
              <w:bottom w:val="nil"/>
              <w:right w:val="nil"/>
            </w:tcBorders>
            <w:shd w:val="clear" w:color="auto" w:fill="auto"/>
            <w:noWrap/>
            <w:vAlign w:val="bottom"/>
            <w:hideMark/>
          </w:tcPr>
          <w:p w14:paraId="34F4170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135</w:t>
            </w:r>
          </w:p>
        </w:tc>
        <w:tc>
          <w:tcPr>
            <w:tcW w:w="1172" w:type="dxa"/>
            <w:tcBorders>
              <w:top w:val="single" w:sz="4" w:space="0" w:color="auto"/>
              <w:left w:val="nil"/>
              <w:bottom w:val="nil"/>
              <w:right w:val="nil"/>
            </w:tcBorders>
            <w:shd w:val="clear" w:color="auto" w:fill="auto"/>
            <w:noWrap/>
            <w:vAlign w:val="bottom"/>
            <w:hideMark/>
          </w:tcPr>
          <w:p w14:paraId="13253594"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135</w:t>
            </w:r>
          </w:p>
        </w:tc>
        <w:tc>
          <w:tcPr>
            <w:tcW w:w="1174" w:type="dxa"/>
            <w:tcBorders>
              <w:top w:val="single" w:sz="4" w:space="0" w:color="auto"/>
              <w:left w:val="nil"/>
              <w:bottom w:val="nil"/>
              <w:right w:val="single" w:sz="4" w:space="0" w:color="auto"/>
            </w:tcBorders>
            <w:shd w:val="clear" w:color="auto" w:fill="auto"/>
            <w:noWrap/>
            <w:vAlign w:val="bottom"/>
            <w:hideMark/>
          </w:tcPr>
          <w:p w14:paraId="158518C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135</w:t>
            </w:r>
          </w:p>
        </w:tc>
        <w:tc>
          <w:tcPr>
            <w:tcW w:w="1172" w:type="dxa"/>
            <w:tcBorders>
              <w:top w:val="single" w:sz="4" w:space="0" w:color="auto"/>
              <w:left w:val="nil"/>
              <w:bottom w:val="nil"/>
              <w:right w:val="nil"/>
            </w:tcBorders>
            <w:shd w:val="clear" w:color="auto" w:fill="auto"/>
            <w:noWrap/>
            <w:vAlign w:val="bottom"/>
            <w:hideMark/>
          </w:tcPr>
          <w:p w14:paraId="2E15467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135</w:t>
            </w:r>
          </w:p>
        </w:tc>
        <w:tc>
          <w:tcPr>
            <w:tcW w:w="1172" w:type="dxa"/>
            <w:tcBorders>
              <w:top w:val="single" w:sz="4" w:space="0" w:color="auto"/>
              <w:left w:val="nil"/>
              <w:bottom w:val="nil"/>
              <w:right w:val="nil"/>
            </w:tcBorders>
            <w:shd w:val="clear" w:color="auto" w:fill="auto"/>
            <w:noWrap/>
            <w:vAlign w:val="bottom"/>
            <w:hideMark/>
          </w:tcPr>
          <w:p w14:paraId="013E1756"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135</w:t>
            </w:r>
          </w:p>
        </w:tc>
        <w:tc>
          <w:tcPr>
            <w:tcW w:w="1174" w:type="dxa"/>
            <w:tcBorders>
              <w:top w:val="single" w:sz="4" w:space="0" w:color="auto"/>
              <w:left w:val="nil"/>
              <w:bottom w:val="nil"/>
              <w:right w:val="single" w:sz="4" w:space="0" w:color="auto"/>
            </w:tcBorders>
            <w:shd w:val="clear" w:color="auto" w:fill="auto"/>
            <w:noWrap/>
            <w:vAlign w:val="bottom"/>
            <w:hideMark/>
          </w:tcPr>
          <w:p w14:paraId="4611DD43"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135</w:t>
            </w:r>
          </w:p>
        </w:tc>
        <w:tc>
          <w:tcPr>
            <w:tcW w:w="1100" w:type="dxa"/>
            <w:tcBorders>
              <w:top w:val="single" w:sz="4" w:space="0" w:color="auto"/>
              <w:left w:val="nil"/>
              <w:bottom w:val="nil"/>
              <w:right w:val="nil"/>
            </w:tcBorders>
            <w:shd w:val="clear" w:color="auto" w:fill="auto"/>
            <w:noWrap/>
            <w:vAlign w:val="bottom"/>
            <w:hideMark/>
          </w:tcPr>
          <w:p w14:paraId="366234D3"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270</w:t>
            </w:r>
          </w:p>
        </w:tc>
        <w:tc>
          <w:tcPr>
            <w:tcW w:w="1209" w:type="dxa"/>
            <w:tcBorders>
              <w:top w:val="single" w:sz="4" w:space="0" w:color="auto"/>
              <w:left w:val="nil"/>
              <w:bottom w:val="nil"/>
              <w:right w:val="nil"/>
            </w:tcBorders>
            <w:shd w:val="clear" w:color="auto" w:fill="auto"/>
            <w:noWrap/>
            <w:vAlign w:val="bottom"/>
            <w:hideMark/>
          </w:tcPr>
          <w:p w14:paraId="70914DA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270</w:t>
            </w:r>
          </w:p>
        </w:tc>
        <w:tc>
          <w:tcPr>
            <w:tcW w:w="1210" w:type="dxa"/>
            <w:tcBorders>
              <w:top w:val="single" w:sz="4" w:space="0" w:color="auto"/>
              <w:left w:val="nil"/>
              <w:bottom w:val="nil"/>
              <w:right w:val="nil"/>
            </w:tcBorders>
            <w:shd w:val="clear" w:color="auto" w:fill="auto"/>
            <w:noWrap/>
            <w:vAlign w:val="bottom"/>
            <w:hideMark/>
          </w:tcPr>
          <w:p w14:paraId="115CF90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270</w:t>
            </w:r>
          </w:p>
        </w:tc>
      </w:tr>
      <w:tr w:rsidR="006F64C2" w:rsidRPr="006F64C2" w14:paraId="7BD92ED7" w14:textId="77777777" w:rsidTr="006F64C2">
        <w:trPr>
          <w:trHeight w:val="258"/>
        </w:trPr>
        <w:tc>
          <w:tcPr>
            <w:tcW w:w="2296" w:type="dxa"/>
            <w:tcBorders>
              <w:top w:val="nil"/>
              <w:left w:val="nil"/>
              <w:bottom w:val="nil"/>
              <w:right w:val="nil"/>
            </w:tcBorders>
            <w:shd w:val="clear" w:color="auto" w:fill="auto"/>
            <w:noWrap/>
            <w:vAlign w:val="bottom"/>
            <w:hideMark/>
          </w:tcPr>
          <w:p w14:paraId="301A71EA" w14:textId="77777777" w:rsidR="006F64C2" w:rsidRPr="006F64C2" w:rsidRDefault="006F64C2" w:rsidP="006F64C2">
            <w:pP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R-squared</w:t>
            </w:r>
          </w:p>
        </w:tc>
        <w:tc>
          <w:tcPr>
            <w:tcW w:w="1172" w:type="dxa"/>
            <w:tcBorders>
              <w:top w:val="nil"/>
              <w:left w:val="nil"/>
              <w:bottom w:val="nil"/>
              <w:right w:val="nil"/>
            </w:tcBorders>
            <w:shd w:val="clear" w:color="auto" w:fill="auto"/>
            <w:noWrap/>
            <w:vAlign w:val="bottom"/>
            <w:hideMark/>
          </w:tcPr>
          <w:p w14:paraId="0190F082"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0.012</w:t>
            </w:r>
          </w:p>
        </w:tc>
        <w:tc>
          <w:tcPr>
            <w:tcW w:w="1172" w:type="dxa"/>
            <w:tcBorders>
              <w:top w:val="nil"/>
              <w:left w:val="nil"/>
              <w:bottom w:val="nil"/>
              <w:right w:val="nil"/>
            </w:tcBorders>
            <w:shd w:val="clear" w:color="auto" w:fill="auto"/>
            <w:noWrap/>
            <w:vAlign w:val="bottom"/>
            <w:hideMark/>
          </w:tcPr>
          <w:p w14:paraId="30675E2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0.008</w:t>
            </w:r>
          </w:p>
        </w:tc>
        <w:tc>
          <w:tcPr>
            <w:tcW w:w="1174" w:type="dxa"/>
            <w:tcBorders>
              <w:top w:val="nil"/>
              <w:left w:val="nil"/>
              <w:bottom w:val="nil"/>
              <w:right w:val="single" w:sz="4" w:space="0" w:color="auto"/>
            </w:tcBorders>
            <w:shd w:val="clear" w:color="auto" w:fill="auto"/>
            <w:noWrap/>
            <w:vAlign w:val="bottom"/>
            <w:hideMark/>
          </w:tcPr>
          <w:p w14:paraId="0894D1F9"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w:t>
            </w:r>
          </w:p>
        </w:tc>
        <w:tc>
          <w:tcPr>
            <w:tcW w:w="1172" w:type="dxa"/>
            <w:tcBorders>
              <w:top w:val="nil"/>
              <w:left w:val="nil"/>
              <w:bottom w:val="nil"/>
              <w:right w:val="nil"/>
            </w:tcBorders>
            <w:shd w:val="clear" w:color="auto" w:fill="auto"/>
            <w:noWrap/>
            <w:vAlign w:val="bottom"/>
            <w:hideMark/>
          </w:tcPr>
          <w:p w14:paraId="5047F278"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0.040</w:t>
            </w:r>
          </w:p>
        </w:tc>
        <w:tc>
          <w:tcPr>
            <w:tcW w:w="1172" w:type="dxa"/>
            <w:tcBorders>
              <w:top w:val="nil"/>
              <w:left w:val="nil"/>
              <w:bottom w:val="nil"/>
              <w:right w:val="nil"/>
            </w:tcBorders>
            <w:shd w:val="clear" w:color="auto" w:fill="auto"/>
            <w:noWrap/>
            <w:vAlign w:val="bottom"/>
            <w:hideMark/>
          </w:tcPr>
          <w:p w14:paraId="732DBFD8"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0.024</w:t>
            </w:r>
          </w:p>
        </w:tc>
        <w:tc>
          <w:tcPr>
            <w:tcW w:w="1174" w:type="dxa"/>
            <w:tcBorders>
              <w:top w:val="nil"/>
              <w:left w:val="nil"/>
              <w:bottom w:val="nil"/>
              <w:right w:val="single" w:sz="4" w:space="0" w:color="auto"/>
            </w:tcBorders>
            <w:shd w:val="clear" w:color="auto" w:fill="auto"/>
            <w:noWrap/>
            <w:vAlign w:val="bottom"/>
            <w:hideMark/>
          </w:tcPr>
          <w:p w14:paraId="3D25A653"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0.037</w:t>
            </w:r>
          </w:p>
        </w:tc>
        <w:tc>
          <w:tcPr>
            <w:tcW w:w="1100" w:type="dxa"/>
            <w:tcBorders>
              <w:top w:val="nil"/>
              <w:left w:val="nil"/>
              <w:bottom w:val="nil"/>
              <w:right w:val="nil"/>
            </w:tcBorders>
            <w:shd w:val="clear" w:color="auto" w:fill="auto"/>
            <w:noWrap/>
            <w:vAlign w:val="bottom"/>
            <w:hideMark/>
          </w:tcPr>
          <w:p w14:paraId="686A8482"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0.065</w:t>
            </w:r>
          </w:p>
        </w:tc>
        <w:tc>
          <w:tcPr>
            <w:tcW w:w="1209" w:type="dxa"/>
            <w:tcBorders>
              <w:top w:val="nil"/>
              <w:left w:val="nil"/>
              <w:bottom w:val="nil"/>
              <w:right w:val="nil"/>
            </w:tcBorders>
            <w:shd w:val="clear" w:color="auto" w:fill="auto"/>
            <w:noWrap/>
            <w:vAlign w:val="bottom"/>
            <w:hideMark/>
          </w:tcPr>
          <w:p w14:paraId="596A5E92"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0.056</w:t>
            </w:r>
          </w:p>
        </w:tc>
        <w:tc>
          <w:tcPr>
            <w:tcW w:w="1210" w:type="dxa"/>
            <w:tcBorders>
              <w:top w:val="nil"/>
              <w:left w:val="nil"/>
              <w:bottom w:val="nil"/>
              <w:right w:val="nil"/>
            </w:tcBorders>
            <w:shd w:val="clear" w:color="auto" w:fill="auto"/>
            <w:noWrap/>
            <w:vAlign w:val="bottom"/>
            <w:hideMark/>
          </w:tcPr>
          <w:p w14:paraId="60BADDBB"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0.028</w:t>
            </w:r>
          </w:p>
        </w:tc>
      </w:tr>
      <w:tr w:rsidR="006F64C2" w:rsidRPr="006F64C2" w14:paraId="34FAD125" w14:textId="77777777" w:rsidTr="006F64C2">
        <w:trPr>
          <w:trHeight w:val="258"/>
        </w:trPr>
        <w:tc>
          <w:tcPr>
            <w:tcW w:w="2296" w:type="dxa"/>
            <w:tcBorders>
              <w:top w:val="nil"/>
              <w:left w:val="nil"/>
              <w:bottom w:val="nil"/>
              <w:right w:val="nil"/>
            </w:tcBorders>
            <w:shd w:val="clear" w:color="auto" w:fill="auto"/>
            <w:noWrap/>
            <w:vAlign w:val="bottom"/>
            <w:hideMark/>
          </w:tcPr>
          <w:p w14:paraId="55E6DB20" w14:textId="77777777" w:rsidR="006F64C2" w:rsidRPr="006F64C2" w:rsidRDefault="006F64C2" w:rsidP="006F64C2">
            <w:pP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F-statistics</w:t>
            </w:r>
          </w:p>
        </w:tc>
        <w:tc>
          <w:tcPr>
            <w:tcW w:w="1172" w:type="dxa"/>
            <w:tcBorders>
              <w:top w:val="nil"/>
              <w:left w:val="nil"/>
              <w:bottom w:val="nil"/>
              <w:right w:val="nil"/>
            </w:tcBorders>
            <w:shd w:val="clear" w:color="auto" w:fill="auto"/>
            <w:noWrap/>
            <w:vAlign w:val="bottom"/>
            <w:hideMark/>
          </w:tcPr>
          <w:p w14:paraId="14713F8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1.77</w:t>
            </w:r>
          </w:p>
        </w:tc>
        <w:tc>
          <w:tcPr>
            <w:tcW w:w="1172" w:type="dxa"/>
            <w:tcBorders>
              <w:top w:val="nil"/>
              <w:left w:val="nil"/>
              <w:bottom w:val="nil"/>
              <w:right w:val="nil"/>
            </w:tcBorders>
            <w:shd w:val="clear" w:color="auto" w:fill="auto"/>
            <w:noWrap/>
            <w:vAlign w:val="bottom"/>
            <w:hideMark/>
          </w:tcPr>
          <w:p w14:paraId="579FF7C3"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1.54</w:t>
            </w:r>
          </w:p>
        </w:tc>
        <w:tc>
          <w:tcPr>
            <w:tcW w:w="1174" w:type="dxa"/>
            <w:tcBorders>
              <w:top w:val="nil"/>
              <w:left w:val="nil"/>
              <w:bottom w:val="nil"/>
              <w:right w:val="single" w:sz="4" w:space="0" w:color="auto"/>
            </w:tcBorders>
            <w:shd w:val="clear" w:color="auto" w:fill="auto"/>
            <w:noWrap/>
            <w:vAlign w:val="bottom"/>
            <w:hideMark/>
          </w:tcPr>
          <w:p w14:paraId="2EF0D120"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w:t>
            </w:r>
          </w:p>
        </w:tc>
        <w:tc>
          <w:tcPr>
            <w:tcW w:w="1172" w:type="dxa"/>
            <w:tcBorders>
              <w:top w:val="nil"/>
              <w:left w:val="nil"/>
              <w:bottom w:val="nil"/>
              <w:right w:val="nil"/>
            </w:tcBorders>
            <w:shd w:val="clear" w:color="auto" w:fill="auto"/>
            <w:noWrap/>
            <w:vAlign w:val="bottom"/>
            <w:hideMark/>
          </w:tcPr>
          <w:p w14:paraId="679397EF"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5.75</w:t>
            </w:r>
          </w:p>
        </w:tc>
        <w:tc>
          <w:tcPr>
            <w:tcW w:w="1172" w:type="dxa"/>
            <w:tcBorders>
              <w:top w:val="nil"/>
              <w:left w:val="nil"/>
              <w:bottom w:val="nil"/>
              <w:right w:val="nil"/>
            </w:tcBorders>
            <w:shd w:val="clear" w:color="auto" w:fill="auto"/>
            <w:noWrap/>
            <w:vAlign w:val="bottom"/>
            <w:hideMark/>
          </w:tcPr>
          <w:p w14:paraId="24388777"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5.63</w:t>
            </w:r>
          </w:p>
        </w:tc>
        <w:tc>
          <w:tcPr>
            <w:tcW w:w="1174" w:type="dxa"/>
            <w:tcBorders>
              <w:top w:val="nil"/>
              <w:left w:val="nil"/>
              <w:bottom w:val="nil"/>
              <w:right w:val="single" w:sz="4" w:space="0" w:color="auto"/>
            </w:tcBorders>
            <w:shd w:val="clear" w:color="auto" w:fill="auto"/>
            <w:noWrap/>
            <w:vAlign w:val="bottom"/>
            <w:hideMark/>
          </w:tcPr>
          <w:p w14:paraId="27B19954"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6.27</w:t>
            </w:r>
          </w:p>
        </w:tc>
        <w:tc>
          <w:tcPr>
            <w:tcW w:w="1100" w:type="dxa"/>
            <w:tcBorders>
              <w:top w:val="nil"/>
              <w:left w:val="nil"/>
              <w:bottom w:val="nil"/>
              <w:right w:val="nil"/>
            </w:tcBorders>
            <w:shd w:val="clear" w:color="auto" w:fill="auto"/>
            <w:noWrap/>
            <w:vAlign w:val="bottom"/>
            <w:hideMark/>
          </w:tcPr>
          <w:p w14:paraId="6353EEB9"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15.40</w:t>
            </w:r>
          </w:p>
        </w:tc>
        <w:tc>
          <w:tcPr>
            <w:tcW w:w="1209" w:type="dxa"/>
            <w:tcBorders>
              <w:top w:val="nil"/>
              <w:left w:val="nil"/>
              <w:bottom w:val="nil"/>
              <w:right w:val="nil"/>
            </w:tcBorders>
            <w:shd w:val="clear" w:color="auto" w:fill="auto"/>
            <w:noWrap/>
            <w:vAlign w:val="bottom"/>
            <w:hideMark/>
          </w:tcPr>
          <w:p w14:paraId="25FA2CCA"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14.51</w:t>
            </w:r>
          </w:p>
        </w:tc>
        <w:tc>
          <w:tcPr>
            <w:tcW w:w="1210" w:type="dxa"/>
            <w:tcBorders>
              <w:top w:val="nil"/>
              <w:left w:val="nil"/>
              <w:bottom w:val="nil"/>
              <w:right w:val="nil"/>
            </w:tcBorders>
            <w:shd w:val="clear" w:color="auto" w:fill="auto"/>
            <w:noWrap/>
            <w:vAlign w:val="bottom"/>
            <w:hideMark/>
          </w:tcPr>
          <w:p w14:paraId="09950559"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7.60</w:t>
            </w:r>
          </w:p>
        </w:tc>
      </w:tr>
      <w:tr w:rsidR="006F64C2" w:rsidRPr="006F64C2" w14:paraId="6A94A657" w14:textId="77777777" w:rsidTr="006F64C2">
        <w:trPr>
          <w:trHeight w:val="258"/>
        </w:trPr>
        <w:tc>
          <w:tcPr>
            <w:tcW w:w="2296" w:type="dxa"/>
            <w:tcBorders>
              <w:top w:val="nil"/>
              <w:left w:val="nil"/>
              <w:bottom w:val="single" w:sz="4" w:space="0" w:color="auto"/>
              <w:right w:val="nil"/>
            </w:tcBorders>
            <w:shd w:val="clear" w:color="auto" w:fill="auto"/>
            <w:noWrap/>
            <w:vAlign w:val="bottom"/>
            <w:hideMark/>
          </w:tcPr>
          <w:p w14:paraId="1536398F" w14:textId="77777777" w:rsidR="006F64C2" w:rsidRPr="006F64C2" w:rsidRDefault="006F64C2" w:rsidP="006F64C2">
            <w:pPr>
              <w:rPr>
                <w:rFonts w:ascii="Times New Roman" w:eastAsia="Times New Roman" w:hAnsi="Times New Roman" w:cs="Times New Roman"/>
                <w:color w:val="000000"/>
                <w:sz w:val="20"/>
                <w:szCs w:val="20"/>
                <w:lang w:val="en-CA" w:eastAsia="zh-CN"/>
              </w:rPr>
            </w:pPr>
            <w:proofErr w:type="spellStart"/>
            <w:r w:rsidRPr="006F64C2">
              <w:rPr>
                <w:rFonts w:ascii="Times New Roman" w:eastAsia="Times New Roman" w:hAnsi="Times New Roman" w:cs="Times New Roman"/>
                <w:color w:val="000000"/>
                <w:sz w:val="20"/>
                <w:szCs w:val="20"/>
                <w:lang w:val="en-CA" w:eastAsia="zh-CN"/>
              </w:rPr>
              <w:t>Prob</w:t>
            </w:r>
            <w:proofErr w:type="spellEnd"/>
            <w:r w:rsidRPr="006F64C2">
              <w:rPr>
                <w:rFonts w:ascii="Times New Roman" w:eastAsia="Times New Roman" w:hAnsi="Times New Roman" w:cs="Times New Roman"/>
                <w:color w:val="000000"/>
                <w:sz w:val="20"/>
                <w:szCs w:val="20"/>
                <w:lang w:val="en-CA" w:eastAsia="zh-CN"/>
              </w:rPr>
              <w:t xml:space="preserve"> &gt; F</w:t>
            </w:r>
          </w:p>
        </w:tc>
        <w:tc>
          <w:tcPr>
            <w:tcW w:w="1172" w:type="dxa"/>
            <w:tcBorders>
              <w:top w:val="nil"/>
              <w:left w:val="nil"/>
              <w:bottom w:val="single" w:sz="4" w:space="0" w:color="auto"/>
              <w:right w:val="nil"/>
            </w:tcBorders>
            <w:shd w:val="clear" w:color="auto" w:fill="auto"/>
            <w:noWrap/>
            <w:vAlign w:val="bottom"/>
            <w:hideMark/>
          </w:tcPr>
          <w:p w14:paraId="5C4AD081"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0.1854</w:t>
            </w:r>
          </w:p>
        </w:tc>
        <w:tc>
          <w:tcPr>
            <w:tcW w:w="1172" w:type="dxa"/>
            <w:tcBorders>
              <w:top w:val="nil"/>
              <w:left w:val="nil"/>
              <w:bottom w:val="single" w:sz="4" w:space="0" w:color="auto"/>
              <w:right w:val="nil"/>
            </w:tcBorders>
            <w:shd w:val="clear" w:color="auto" w:fill="auto"/>
            <w:noWrap/>
            <w:vAlign w:val="bottom"/>
            <w:hideMark/>
          </w:tcPr>
          <w:p w14:paraId="3D2DCF7D"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0.2168</w:t>
            </w:r>
          </w:p>
        </w:tc>
        <w:tc>
          <w:tcPr>
            <w:tcW w:w="1174" w:type="dxa"/>
            <w:tcBorders>
              <w:top w:val="nil"/>
              <w:left w:val="nil"/>
              <w:bottom w:val="single" w:sz="4" w:space="0" w:color="auto"/>
              <w:right w:val="single" w:sz="4" w:space="0" w:color="auto"/>
            </w:tcBorders>
            <w:shd w:val="clear" w:color="auto" w:fill="auto"/>
            <w:noWrap/>
            <w:vAlign w:val="bottom"/>
            <w:hideMark/>
          </w:tcPr>
          <w:p w14:paraId="217DB418" w14:textId="77777777" w:rsidR="006F64C2" w:rsidRPr="006F64C2" w:rsidRDefault="006F64C2" w:rsidP="006F64C2">
            <w:pPr>
              <w:jc w:val="right"/>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0.9654</w:t>
            </w:r>
          </w:p>
        </w:tc>
        <w:tc>
          <w:tcPr>
            <w:tcW w:w="1172" w:type="dxa"/>
            <w:tcBorders>
              <w:top w:val="nil"/>
              <w:left w:val="nil"/>
              <w:bottom w:val="single" w:sz="4" w:space="0" w:color="auto"/>
              <w:right w:val="nil"/>
            </w:tcBorders>
            <w:shd w:val="clear" w:color="auto" w:fill="auto"/>
            <w:noWrap/>
            <w:vAlign w:val="bottom"/>
            <w:hideMark/>
          </w:tcPr>
          <w:p w14:paraId="6E72D3B5"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0.0178</w:t>
            </w:r>
          </w:p>
        </w:tc>
        <w:tc>
          <w:tcPr>
            <w:tcW w:w="1172" w:type="dxa"/>
            <w:tcBorders>
              <w:top w:val="nil"/>
              <w:left w:val="nil"/>
              <w:bottom w:val="single" w:sz="4" w:space="0" w:color="auto"/>
              <w:right w:val="nil"/>
            </w:tcBorders>
            <w:shd w:val="clear" w:color="auto" w:fill="auto"/>
            <w:noWrap/>
            <w:vAlign w:val="bottom"/>
            <w:hideMark/>
          </w:tcPr>
          <w:p w14:paraId="4630C289"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0.0190</w:t>
            </w:r>
          </w:p>
        </w:tc>
        <w:tc>
          <w:tcPr>
            <w:tcW w:w="1174" w:type="dxa"/>
            <w:tcBorders>
              <w:top w:val="nil"/>
              <w:left w:val="nil"/>
              <w:bottom w:val="single" w:sz="4" w:space="0" w:color="auto"/>
              <w:right w:val="single" w:sz="4" w:space="0" w:color="auto"/>
            </w:tcBorders>
            <w:shd w:val="clear" w:color="auto" w:fill="auto"/>
            <w:noWrap/>
            <w:vAlign w:val="bottom"/>
            <w:hideMark/>
          </w:tcPr>
          <w:p w14:paraId="57A3DE4E"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0.0135</w:t>
            </w:r>
          </w:p>
        </w:tc>
        <w:tc>
          <w:tcPr>
            <w:tcW w:w="1100" w:type="dxa"/>
            <w:tcBorders>
              <w:top w:val="nil"/>
              <w:left w:val="nil"/>
              <w:bottom w:val="single" w:sz="4" w:space="0" w:color="auto"/>
              <w:right w:val="nil"/>
            </w:tcBorders>
            <w:shd w:val="clear" w:color="auto" w:fill="auto"/>
            <w:noWrap/>
            <w:vAlign w:val="bottom"/>
            <w:hideMark/>
          </w:tcPr>
          <w:p w14:paraId="44943CB0"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0.0000</w:t>
            </w:r>
          </w:p>
        </w:tc>
        <w:tc>
          <w:tcPr>
            <w:tcW w:w="1209" w:type="dxa"/>
            <w:tcBorders>
              <w:top w:val="nil"/>
              <w:left w:val="nil"/>
              <w:bottom w:val="single" w:sz="4" w:space="0" w:color="auto"/>
              <w:right w:val="nil"/>
            </w:tcBorders>
            <w:shd w:val="clear" w:color="auto" w:fill="auto"/>
            <w:noWrap/>
            <w:vAlign w:val="bottom"/>
            <w:hideMark/>
          </w:tcPr>
          <w:p w14:paraId="05E90A6D"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0.0000</w:t>
            </w:r>
          </w:p>
        </w:tc>
        <w:tc>
          <w:tcPr>
            <w:tcW w:w="1210" w:type="dxa"/>
            <w:tcBorders>
              <w:top w:val="nil"/>
              <w:left w:val="nil"/>
              <w:bottom w:val="single" w:sz="4" w:space="0" w:color="auto"/>
              <w:right w:val="nil"/>
            </w:tcBorders>
            <w:shd w:val="clear" w:color="auto" w:fill="auto"/>
            <w:noWrap/>
            <w:vAlign w:val="bottom"/>
            <w:hideMark/>
          </w:tcPr>
          <w:p w14:paraId="5841ACF2" w14:textId="77777777" w:rsidR="006F64C2" w:rsidRPr="006F64C2" w:rsidRDefault="006F64C2" w:rsidP="006F64C2">
            <w:pPr>
              <w:jc w:val="center"/>
              <w:rPr>
                <w:rFonts w:ascii="Times New Roman" w:eastAsia="Times New Roman" w:hAnsi="Times New Roman" w:cs="Times New Roman"/>
                <w:color w:val="000000"/>
                <w:sz w:val="20"/>
                <w:szCs w:val="20"/>
                <w:lang w:val="en-CA" w:eastAsia="zh-CN"/>
              </w:rPr>
            </w:pPr>
            <w:r w:rsidRPr="006F64C2">
              <w:rPr>
                <w:rFonts w:ascii="Times New Roman" w:eastAsia="Times New Roman" w:hAnsi="Times New Roman" w:cs="Times New Roman"/>
                <w:color w:val="000000"/>
                <w:sz w:val="20"/>
                <w:szCs w:val="20"/>
                <w:lang w:val="en-CA" w:eastAsia="zh-CN"/>
              </w:rPr>
              <w:t>0.0007</w:t>
            </w:r>
          </w:p>
        </w:tc>
      </w:tr>
    </w:tbl>
    <w:p w14:paraId="0783B7D5" w14:textId="14A79F2B" w:rsidR="006F64C2" w:rsidRPr="00FB62A2" w:rsidRDefault="006F64C2" w:rsidP="006F64C2">
      <w:pPr>
        <w:widowControl w:val="0"/>
        <w:autoSpaceDE w:val="0"/>
        <w:autoSpaceDN w:val="0"/>
        <w:adjustRightInd w:val="0"/>
        <w:jc w:val="both"/>
        <w:rPr>
          <w:rFonts w:ascii="Times New Roman" w:hAnsi="Times New Roman" w:cs="Times New Roman"/>
          <w:sz w:val="20"/>
          <w:szCs w:val="20"/>
        </w:rPr>
      </w:pPr>
      <w:proofErr w:type="gramStart"/>
      <w:r w:rsidRPr="00FB62A2">
        <w:rPr>
          <w:rFonts w:ascii="Times New Roman" w:hAnsi="Times New Roman" w:cs="Times New Roman"/>
          <w:sz w:val="20"/>
          <w:szCs w:val="20"/>
        </w:rPr>
        <w:t xml:space="preserve">Robust p-value in parentheses </w:t>
      </w:r>
      <w:r w:rsidR="00E32F4B" w:rsidRPr="00FB62A2">
        <w:rPr>
          <w:rFonts w:ascii="Times New Roman" w:hAnsi="Times New Roman" w:cs="Times New Roman"/>
          <w:sz w:val="20"/>
          <w:szCs w:val="20"/>
        </w:rPr>
        <w:t>(*, **, *** represent</w:t>
      </w:r>
      <w:r w:rsidR="00DB4108">
        <w:rPr>
          <w:rFonts w:ascii="Times New Roman" w:hAnsi="Times New Roman" w:cs="Times New Roman"/>
          <w:sz w:val="20"/>
          <w:szCs w:val="20"/>
        </w:rPr>
        <w:t>s</w:t>
      </w:r>
      <w:r w:rsidR="00E32F4B" w:rsidRPr="00FB62A2">
        <w:rPr>
          <w:rFonts w:ascii="Times New Roman" w:hAnsi="Times New Roman" w:cs="Times New Roman"/>
          <w:sz w:val="20"/>
          <w:szCs w:val="20"/>
        </w:rPr>
        <w:t xml:space="preserve"> the significance level at the 10%, 5% and 1% level, respectively).</w:t>
      </w:r>
      <w:proofErr w:type="gramEnd"/>
    </w:p>
    <w:p w14:paraId="3BA9A883" w14:textId="77777777" w:rsidR="000538C0" w:rsidRDefault="000538C0" w:rsidP="00EC6853">
      <w:pPr>
        <w:rPr>
          <w:rFonts w:ascii="Times New Roman" w:hAnsi="Times New Roman" w:cs="Times New Roman"/>
        </w:rPr>
      </w:pPr>
    </w:p>
    <w:p w14:paraId="69CB7BA9" w14:textId="77777777" w:rsidR="006F64C2" w:rsidRDefault="006F64C2" w:rsidP="002B2DE2">
      <w:pPr>
        <w:widowControl w:val="0"/>
        <w:autoSpaceDE w:val="0"/>
        <w:autoSpaceDN w:val="0"/>
        <w:adjustRightInd w:val="0"/>
        <w:jc w:val="both"/>
        <w:rPr>
          <w:rFonts w:ascii="Times New Roman" w:hAnsi="Times New Roman" w:cs="Times New Roman"/>
        </w:rPr>
      </w:pPr>
    </w:p>
    <w:p w14:paraId="3985A357" w14:textId="77777777" w:rsidR="000538C0" w:rsidRDefault="000538C0" w:rsidP="002B2DE2">
      <w:pPr>
        <w:widowControl w:val="0"/>
        <w:autoSpaceDE w:val="0"/>
        <w:autoSpaceDN w:val="0"/>
        <w:adjustRightInd w:val="0"/>
        <w:jc w:val="both"/>
        <w:rPr>
          <w:rFonts w:ascii="Times New Roman" w:hAnsi="Times New Roman" w:cs="Times New Roman"/>
        </w:rPr>
      </w:pPr>
    </w:p>
    <w:p w14:paraId="56D81726" w14:textId="77777777" w:rsidR="000538C0" w:rsidRDefault="000538C0" w:rsidP="002B2DE2">
      <w:pPr>
        <w:widowControl w:val="0"/>
        <w:autoSpaceDE w:val="0"/>
        <w:autoSpaceDN w:val="0"/>
        <w:adjustRightInd w:val="0"/>
        <w:jc w:val="both"/>
        <w:rPr>
          <w:rFonts w:ascii="Times New Roman" w:hAnsi="Times New Roman" w:cs="Times New Roman"/>
        </w:rPr>
      </w:pPr>
    </w:p>
    <w:p w14:paraId="3AFCDEC7" w14:textId="77777777" w:rsidR="000538C0" w:rsidRDefault="000538C0" w:rsidP="002B2DE2">
      <w:pPr>
        <w:widowControl w:val="0"/>
        <w:autoSpaceDE w:val="0"/>
        <w:autoSpaceDN w:val="0"/>
        <w:adjustRightInd w:val="0"/>
        <w:jc w:val="both"/>
        <w:rPr>
          <w:rFonts w:ascii="Times New Roman" w:hAnsi="Times New Roman" w:cs="Times New Roman"/>
        </w:rPr>
      </w:pPr>
    </w:p>
    <w:p w14:paraId="11FB4732" w14:textId="77777777" w:rsidR="000538C0" w:rsidRDefault="000538C0" w:rsidP="002B2DE2">
      <w:pPr>
        <w:widowControl w:val="0"/>
        <w:autoSpaceDE w:val="0"/>
        <w:autoSpaceDN w:val="0"/>
        <w:adjustRightInd w:val="0"/>
        <w:jc w:val="both"/>
        <w:rPr>
          <w:rFonts w:ascii="Times New Roman" w:hAnsi="Times New Roman" w:cs="Times New Roman"/>
        </w:rPr>
      </w:pPr>
    </w:p>
    <w:p w14:paraId="6FE706E7" w14:textId="77777777" w:rsidR="000538C0" w:rsidRDefault="000538C0" w:rsidP="002B2DE2">
      <w:pPr>
        <w:widowControl w:val="0"/>
        <w:autoSpaceDE w:val="0"/>
        <w:autoSpaceDN w:val="0"/>
        <w:adjustRightInd w:val="0"/>
        <w:jc w:val="both"/>
        <w:rPr>
          <w:rFonts w:ascii="Times New Roman" w:hAnsi="Times New Roman" w:cs="Times New Roman"/>
        </w:rPr>
      </w:pPr>
    </w:p>
    <w:p w14:paraId="0D00BF89" w14:textId="77777777" w:rsidR="000538C0" w:rsidRDefault="000538C0" w:rsidP="002B2DE2">
      <w:pPr>
        <w:widowControl w:val="0"/>
        <w:autoSpaceDE w:val="0"/>
        <w:autoSpaceDN w:val="0"/>
        <w:adjustRightInd w:val="0"/>
        <w:jc w:val="both"/>
        <w:rPr>
          <w:rFonts w:ascii="Times New Roman" w:hAnsi="Times New Roman" w:cs="Times New Roman"/>
        </w:rPr>
      </w:pPr>
    </w:p>
    <w:p w14:paraId="70C0A8BC" w14:textId="77777777" w:rsidR="000538C0" w:rsidRDefault="000538C0" w:rsidP="002B2DE2">
      <w:pPr>
        <w:widowControl w:val="0"/>
        <w:autoSpaceDE w:val="0"/>
        <w:autoSpaceDN w:val="0"/>
        <w:adjustRightInd w:val="0"/>
        <w:jc w:val="both"/>
        <w:rPr>
          <w:rFonts w:ascii="Times New Roman" w:hAnsi="Times New Roman" w:cs="Times New Roman"/>
        </w:rPr>
      </w:pPr>
    </w:p>
    <w:p w14:paraId="2A161674" w14:textId="77777777" w:rsidR="000538C0" w:rsidRDefault="000538C0" w:rsidP="002B2DE2">
      <w:pPr>
        <w:widowControl w:val="0"/>
        <w:autoSpaceDE w:val="0"/>
        <w:autoSpaceDN w:val="0"/>
        <w:adjustRightInd w:val="0"/>
        <w:jc w:val="both"/>
        <w:rPr>
          <w:rFonts w:ascii="Times New Roman" w:hAnsi="Times New Roman" w:cs="Times New Roman"/>
        </w:rPr>
      </w:pPr>
    </w:p>
    <w:p w14:paraId="2C68382F" w14:textId="77777777" w:rsidR="000538C0" w:rsidRDefault="000538C0" w:rsidP="002B2DE2">
      <w:pPr>
        <w:widowControl w:val="0"/>
        <w:autoSpaceDE w:val="0"/>
        <w:autoSpaceDN w:val="0"/>
        <w:adjustRightInd w:val="0"/>
        <w:jc w:val="both"/>
        <w:rPr>
          <w:rFonts w:ascii="Times New Roman" w:hAnsi="Times New Roman" w:cs="Times New Roman"/>
        </w:rPr>
      </w:pPr>
    </w:p>
    <w:p w14:paraId="354026F6" w14:textId="77777777" w:rsidR="000538C0" w:rsidRDefault="000538C0" w:rsidP="002B2DE2">
      <w:pPr>
        <w:widowControl w:val="0"/>
        <w:autoSpaceDE w:val="0"/>
        <w:autoSpaceDN w:val="0"/>
        <w:adjustRightInd w:val="0"/>
        <w:jc w:val="both"/>
        <w:rPr>
          <w:rFonts w:ascii="Times New Roman" w:hAnsi="Times New Roman" w:cs="Times New Roman"/>
        </w:rPr>
      </w:pPr>
    </w:p>
    <w:p w14:paraId="79237492" w14:textId="77777777" w:rsidR="000538C0" w:rsidRDefault="000538C0" w:rsidP="002B2DE2">
      <w:pPr>
        <w:widowControl w:val="0"/>
        <w:autoSpaceDE w:val="0"/>
        <w:autoSpaceDN w:val="0"/>
        <w:adjustRightInd w:val="0"/>
        <w:jc w:val="both"/>
        <w:rPr>
          <w:rFonts w:ascii="Times New Roman" w:hAnsi="Times New Roman" w:cs="Times New Roman"/>
        </w:rPr>
      </w:pPr>
    </w:p>
    <w:p w14:paraId="603BF0A2" w14:textId="77777777" w:rsidR="000538C0" w:rsidRDefault="000538C0" w:rsidP="002B2DE2">
      <w:pPr>
        <w:widowControl w:val="0"/>
        <w:autoSpaceDE w:val="0"/>
        <w:autoSpaceDN w:val="0"/>
        <w:adjustRightInd w:val="0"/>
        <w:jc w:val="both"/>
        <w:rPr>
          <w:rFonts w:ascii="Times New Roman" w:hAnsi="Times New Roman" w:cs="Times New Roman"/>
        </w:rPr>
      </w:pPr>
    </w:p>
    <w:p w14:paraId="768B70C2" w14:textId="77777777" w:rsidR="000538C0" w:rsidRDefault="000538C0" w:rsidP="002B2DE2">
      <w:pPr>
        <w:widowControl w:val="0"/>
        <w:autoSpaceDE w:val="0"/>
        <w:autoSpaceDN w:val="0"/>
        <w:adjustRightInd w:val="0"/>
        <w:jc w:val="both"/>
        <w:rPr>
          <w:rFonts w:ascii="Times New Roman" w:hAnsi="Times New Roman" w:cs="Times New Roman"/>
        </w:rPr>
      </w:pPr>
    </w:p>
    <w:p w14:paraId="26ADDED9" w14:textId="77777777" w:rsidR="00940C2E" w:rsidRDefault="00940C2E" w:rsidP="002B2DE2">
      <w:pPr>
        <w:widowControl w:val="0"/>
        <w:autoSpaceDE w:val="0"/>
        <w:autoSpaceDN w:val="0"/>
        <w:adjustRightInd w:val="0"/>
        <w:jc w:val="both"/>
        <w:rPr>
          <w:rFonts w:ascii="Times New Roman" w:hAnsi="Times New Roman" w:cs="Times New Roman"/>
        </w:rPr>
      </w:pPr>
    </w:p>
    <w:p w14:paraId="3968624A" w14:textId="77777777" w:rsidR="00940C2E" w:rsidRDefault="00940C2E" w:rsidP="00940C2E">
      <w:pPr>
        <w:widowControl w:val="0"/>
        <w:autoSpaceDE w:val="0"/>
        <w:autoSpaceDN w:val="0"/>
        <w:adjustRightInd w:val="0"/>
        <w:rPr>
          <w:rFonts w:ascii="Times New Roman" w:hAnsi="Times New Roman" w:cs="Times New Roman"/>
          <w:b/>
        </w:rPr>
      </w:pPr>
    </w:p>
    <w:p w14:paraId="11A14124" w14:textId="77777777" w:rsidR="00F344AA" w:rsidRDefault="00F344AA">
      <w:pPr>
        <w:rPr>
          <w:rFonts w:ascii="Times New Roman" w:hAnsi="Times New Roman" w:cs="Times New Roman"/>
          <w:b/>
        </w:rPr>
      </w:pPr>
      <w:r>
        <w:rPr>
          <w:rFonts w:ascii="Times New Roman" w:hAnsi="Times New Roman" w:cs="Times New Roman"/>
          <w:b/>
        </w:rPr>
        <w:br w:type="page"/>
      </w:r>
    </w:p>
    <w:p w14:paraId="4882D63B" w14:textId="77777777" w:rsidR="00E4153E" w:rsidRDefault="00E4153E" w:rsidP="00E4153E">
      <w:pPr>
        <w:spacing w:after="120"/>
        <w:rPr>
          <w:rFonts w:ascii="Times New Roman" w:hAnsi="Times New Roman" w:cs="Times New Roman"/>
          <w:b/>
        </w:rPr>
        <w:sectPr w:rsidR="00E4153E" w:rsidSect="00E4153E">
          <w:pgSz w:w="15842" w:h="12242" w:orient="landscape"/>
          <w:pgMar w:top="1418" w:right="1418" w:bottom="1418" w:left="1418" w:header="709" w:footer="709" w:gutter="0"/>
          <w:cols w:space="708"/>
          <w:docGrid w:linePitch="360"/>
        </w:sectPr>
      </w:pPr>
    </w:p>
    <w:p w14:paraId="1237048B" w14:textId="3531B362" w:rsidR="00E4153E" w:rsidRPr="005D72F7" w:rsidRDefault="00E4153E" w:rsidP="00E4153E">
      <w:pPr>
        <w:spacing w:after="120"/>
        <w:rPr>
          <w:rFonts w:ascii="Times New Roman" w:hAnsi="Times New Roman" w:cs="Times New Roman"/>
          <w:b/>
        </w:rPr>
      </w:pPr>
      <w:r w:rsidRPr="005D72F7">
        <w:rPr>
          <w:rFonts w:ascii="Times New Roman" w:hAnsi="Times New Roman" w:cs="Times New Roman"/>
          <w:b/>
        </w:rPr>
        <w:lastRenderedPageBreak/>
        <w:t>T</w:t>
      </w:r>
      <w:r>
        <w:rPr>
          <w:rFonts w:ascii="Times New Roman" w:hAnsi="Times New Roman" w:cs="Times New Roman"/>
          <w:b/>
        </w:rPr>
        <w:t xml:space="preserve">ABLE </w:t>
      </w:r>
      <w:r w:rsidR="00206ACA">
        <w:rPr>
          <w:rFonts w:ascii="Times New Roman" w:hAnsi="Times New Roman" w:cs="Times New Roman"/>
          <w:b/>
        </w:rPr>
        <w:t>4</w:t>
      </w:r>
      <w:r w:rsidRPr="005D72F7">
        <w:rPr>
          <w:rFonts w:ascii="Times New Roman" w:hAnsi="Times New Roman" w:cs="Times New Roman"/>
          <w:b/>
        </w:rPr>
        <w:t xml:space="preserve">: </w:t>
      </w:r>
      <w:r w:rsidRPr="008252C5">
        <w:rPr>
          <w:rFonts w:ascii="Times New Roman" w:hAnsi="Times New Roman" w:cs="Times New Roman"/>
        </w:rPr>
        <w:t xml:space="preserve">Examples of </w:t>
      </w:r>
      <w:r w:rsidR="00783E0D">
        <w:rPr>
          <w:rFonts w:ascii="Times New Roman" w:hAnsi="Times New Roman" w:cs="Times New Roman"/>
        </w:rPr>
        <w:t>S</w:t>
      </w:r>
      <w:r w:rsidRPr="008252C5">
        <w:rPr>
          <w:rFonts w:ascii="Times New Roman" w:hAnsi="Times New Roman" w:cs="Times New Roman"/>
        </w:rPr>
        <w:t xml:space="preserve">tudents’ </w:t>
      </w:r>
      <w:r w:rsidR="00783E0D">
        <w:rPr>
          <w:rFonts w:ascii="Times New Roman" w:hAnsi="Times New Roman" w:cs="Times New Roman"/>
        </w:rPr>
        <w:t>S</w:t>
      </w:r>
      <w:r w:rsidRPr="008252C5">
        <w:rPr>
          <w:rFonts w:ascii="Times New Roman" w:hAnsi="Times New Roman" w:cs="Times New Roman"/>
        </w:rPr>
        <w:t>elf-</w:t>
      </w:r>
      <w:r w:rsidR="00783E0D">
        <w:rPr>
          <w:rFonts w:ascii="Times New Roman" w:hAnsi="Times New Roman" w:cs="Times New Roman"/>
        </w:rPr>
        <w:t>D</w:t>
      </w:r>
      <w:r w:rsidRPr="008252C5">
        <w:rPr>
          <w:rFonts w:ascii="Times New Roman" w:hAnsi="Times New Roman" w:cs="Times New Roman"/>
        </w:rPr>
        <w:t xml:space="preserve">escribed </w:t>
      </w:r>
      <w:r w:rsidR="00783E0D">
        <w:rPr>
          <w:rFonts w:ascii="Times New Roman" w:hAnsi="Times New Roman" w:cs="Times New Roman"/>
        </w:rPr>
        <w:t>P</w:t>
      </w:r>
      <w:r w:rsidRPr="008252C5">
        <w:rPr>
          <w:rFonts w:ascii="Times New Roman" w:hAnsi="Times New Roman" w:cs="Times New Roman"/>
        </w:rPr>
        <w:t>raxis</w:t>
      </w:r>
    </w:p>
    <w:tbl>
      <w:tblPr>
        <w:tblStyle w:val="TableGrid"/>
        <w:tblW w:w="0" w:type="auto"/>
        <w:tblLook w:val="04A0" w:firstRow="1" w:lastRow="0" w:firstColumn="1" w:lastColumn="0" w:noHBand="0" w:noVBand="1"/>
      </w:tblPr>
      <w:tblGrid>
        <w:gridCol w:w="8856"/>
      </w:tblGrid>
      <w:tr w:rsidR="00E4153E" w:rsidRPr="003E662B" w14:paraId="3D9A5309" w14:textId="77777777" w:rsidTr="007B1F65">
        <w:tc>
          <w:tcPr>
            <w:tcW w:w="8856" w:type="dxa"/>
          </w:tcPr>
          <w:p w14:paraId="63B60C61" w14:textId="4EBB98C2" w:rsidR="00E4153E" w:rsidRPr="003E662B" w:rsidRDefault="00E4153E" w:rsidP="002878FF">
            <w:pPr>
              <w:spacing w:after="120"/>
              <w:rPr>
                <w:rFonts w:ascii="Times New Roman" w:hAnsi="Times New Roman" w:cs="Times New Roman"/>
              </w:rPr>
            </w:pPr>
            <w:r w:rsidRPr="003E662B">
              <w:rPr>
                <w:rFonts w:ascii="Times New Roman" w:hAnsi="Times New Roman" w:cs="Times New Roman"/>
                <w:b/>
              </w:rPr>
              <w:t>Low</w:t>
            </w:r>
            <w:r w:rsidR="00783E0D">
              <w:rPr>
                <w:rFonts w:ascii="Times New Roman" w:hAnsi="Times New Roman" w:cs="Times New Roman"/>
              </w:rPr>
              <w:t>: M</w:t>
            </w:r>
            <w:r w:rsidRPr="003E662B">
              <w:rPr>
                <w:rFonts w:ascii="Times New Roman" w:hAnsi="Times New Roman" w:cs="Times New Roman"/>
              </w:rPr>
              <w:t>arginal evidence of praxis. For example, student</w:t>
            </w:r>
            <w:r>
              <w:rPr>
                <w:rFonts w:ascii="Times New Roman" w:hAnsi="Times New Roman" w:cs="Times New Roman"/>
              </w:rPr>
              <w:t>s</w:t>
            </w:r>
            <w:r w:rsidRPr="003E662B">
              <w:rPr>
                <w:rFonts w:ascii="Times New Roman" w:hAnsi="Times New Roman" w:cs="Times New Roman"/>
              </w:rPr>
              <w:t xml:space="preserve"> recognize that the</w:t>
            </w:r>
            <w:r w:rsidR="00FF56A9">
              <w:rPr>
                <w:rFonts w:ascii="Times New Roman" w:hAnsi="Times New Roman" w:cs="Times New Roman"/>
              </w:rPr>
              <w:t xml:space="preserve">ir first-hand experience (action) taught them </w:t>
            </w:r>
            <w:r w:rsidRPr="00FF56A9">
              <w:rPr>
                <w:rFonts w:ascii="Times New Roman" w:hAnsi="Times New Roman" w:cs="Times New Roman"/>
              </w:rPr>
              <w:t xml:space="preserve">something valuable </w:t>
            </w:r>
            <w:r w:rsidR="00BE5C06" w:rsidRPr="00FF56A9">
              <w:rPr>
                <w:rFonts w:ascii="Times New Roman" w:hAnsi="Times New Roman" w:cs="Times New Roman"/>
              </w:rPr>
              <w:t>about improving</w:t>
            </w:r>
            <w:r w:rsidR="00FF56A9" w:rsidRPr="00FF56A9">
              <w:rPr>
                <w:rFonts w:ascii="Times New Roman" w:hAnsi="Times New Roman" w:cs="Times New Roman"/>
              </w:rPr>
              <w:t xml:space="preserve"> social</w:t>
            </w:r>
            <w:r w:rsidR="00FF56A9">
              <w:rPr>
                <w:rFonts w:ascii="Times New Roman" w:hAnsi="Times New Roman" w:cs="Times New Roman"/>
              </w:rPr>
              <w:t xml:space="preserve"> structures and systems</w:t>
            </w:r>
            <w:r w:rsidRPr="003E662B">
              <w:rPr>
                <w:rFonts w:ascii="Times New Roman" w:hAnsi="Times New Roman" w:cs="Times New Roman"/>
              </w:rPr>
              <w:t xml:space="preserve">, but </w:t>
            </w:r>
            <w:r>
              <w:rPr>
                <w:rFonts w:ascii="Times New Roman" w:hAnsi="Times New Roman" w:cs="Times New Roman"/>
              </w:rPr>
              <w:t>are</w:t>
            </w:r>
            <w:r w:rsidRPr="003E662B">
              <w:rPr>
                <w:rFonts w:ascii="Times New Roman" w:hAnsi="Times New Roman" w:cs="Times New Roman"/>
              </w:rPr>
              <w:t xml:space="preserve"> not clear what new insight</w:t>
            </w:r>
            <w:r w:rsidR="00FF56A9">
              <w:rPr>
                <w:rFonts w:ascii="Times New Roman" w:hAnsi="Times New Roman" w:cs="Times New Roman"/>
              </w:rPr>
              <w:t>s</w:t>
            </w:r>
            <w:r w:rsidRPr="003E662B">
              <w:rPr>
                <w:rFonts w:ascii="Times New Roman" w:hAnsi="Times New Roman" w:cs="Times New Roman"/>
              </w:rPr>
              <w:t xml:space="preserve"> w</w:t>
            </w:r>
            <w:r w:rsidR="00FF56A9">
              <w:rPr>
                <w:rFonts w:ascii="Times New Roman" w:hAnsi="Times New Roman" w:cs="Times New Roman"/>
              </w:rPr>
              <w:t>ere</w:t>
            </w:r>
            <w:r w:rsidRPr="003E662B">
              <w:rPr>
                <w:rFonts w:ascii="Times New Roman" w:hAnsi="Times New Roman" w:cs="Times New Roman"/>
              </w:rPr>
              <w:t xml:space="preserve"> gained (reflection).</w:t>
            </w:r>
          </w:p>
          <w:p w14:paraId="2FE3DC04" w14:textId="688A7BF4" w:rsidR="00E4153E" w:rsidRDefault="00FF56A9" w:rsidP="002878FF">
            <w:pPr>
              <w:spacing w:after="120"/>
              <w:ind w:left="284"/>
              <w:jc w:val="both"/>
              <w:rPr>
                <w:rFonts w:ascii="Times New Roman" w:hAnsi="Times New Roman" w:cs="Times New Roman"/>
              </w:rPr>
            </w:pPr>
            <w:r w:rsidRPr="003E662B">
              <w:rPr>
                <w:rFonts w:ascii="Times New Roman" w:hAnsi="Times New Roman" w:cs="Times New Roman"/>
              </w:rPr>
              <w:t xml:space="preserve"> </w:t>
            </w:r>
            <w:r w:rsidR="00E4153E" w:rsidRPr="003E662B">
              <w:rPr>
                <w:rFonts w:ascii="Times New Roman" w:hAnsi="Times New Roman" w:cs="Times New Roman"/>
              </w:rPr>
              <w:t>“[</w:t>
            </w:r>
            <w:proofErr w:type="gramStart"/>
            <w:r w:rsidR="00E4153E" w:rsidRPr="003E662B">
              <w:rPr>
                <w:rFonts w:ascii="Times New Roman" w:hAnsi="Times New Roman" w:cs="Times New Roman"/>
              </w:rPr>
              <w:t>student</w:t>
            </w:r>
            <w:proofErr w:type="gramEnd"/>
            <w:r w:rsidR="00E4153E" w:rsidRPr="003E662B">
              <w:rPr>
                <w:rFonts w:ascii="Times New Roman" w:hAnsi="Times New Roman" w:cs="Times New Roman"/>
              </w:rPr>
              <w:t xml:space="preserve"> who cooked sustainable meals for three different groups of people] After having conversations with my guests, I found myself not putting enough effort to care about the world. … I wish I could put more effort to care about the world, for example by reading news regularly and volunteering.”</w:t>
            </w:r>
          </w:p>
          <w:p w14:paraId="10D58A6D" w14:textId="77777777" w:rsidR="00FF56A9" w:rsidRDefault="00FF56A9" w:rsidP="00FF56A9">
            <w:pPr>
              <w:spacing w:after="120"/>
              <w:ind w:left="284"/>
              <w:jc w:val="both"/>
              <w:rPr>
                <w:rFonts w:ascii="Times New Roman" w:hAnsi="Times New Roman" w:cs="Times New Roman"/>
              </w:rPr>
            </w:pPr>
            <w:r w:rsidRPr="003E662B">
              <w:rPr>
                <w:rFonts w:ascii="Times New Roman" w:hAnsi="Times New Roman" w:cs="Times New Roman"/>
              </w:rPr>
              <w:t>“I have seen documentaries on farmers who are passionate about organic food etc., but it was refreshing to talk to people working at [name of store] who shared that passion and are actively trying to reduce their footprints on this earth.”</w:t>
            </w:r>
          </w:p>
          <w:p w14:paraId="2CDE42A1" w14:textId="6B2C3470" w:rsidR="00FF56A9" w:rsidRDefault="00FF56A9" w:rsidP="00FF56A9">
            <w:pPr>
              <w:spacing w:after="120"/>
              <w:ind w:left="284"/>
              <w:jc w:val="both"/>
              <w:rPr>
                <w:rFonts w:ascii="Times New Roman" w:hAnsi="Times New Roman" w:cs="Times New Roman"/>
              </w:rPr>
            </w:pPr>
            <w:r w:rsidRPr="003E662B">
              <w:rPr>
                <w:rFonts w:ascii="Times New Roman" w:hAnsi="Times New Roman" w:cs="Times New Roman"/>
              </w:rPr>
              <w:t xml:space="preserve"> “Helping others can make myself feel the important </w:t>
            </w:r>
            <w:r>
              <w:rPr>
                <w:rFonts w:ascii="Times New Roman" w:hAnsi="Times New Roman" w:cs="Times New Roman"/>
              </w:rPr>
              <w:t>benefits of</w:t>
            </w:r>
            <w:r w:rsidRPr="003E662B">
              <w:rPr>
                <w:rFonts w:ascii="Times New Roman" w:hAnsi="Times New Roman" w:cs="Times New Roman"/>
              </w:rPr>
              <w:t xml:space="preserve"> this experiment.”</w:t>
            </w:r>
          </w:p>
          <w:p w14:paraId="3F8071CB" w14:textId="19E49969" w:rsidR="00FF56A9" w:rsidRPr="003E662B" w:rsidRDefault="00FF56A9">
            <w:pPr>
              <w:spacing w:after="120"/>
              <w:ind w:left="284"/>
              <w:jc w:val="both"/>
              <w:rPr>
                <w:rFonts w:ascii="Times New Roman" w:hAnsi="Times New Roman" w:cs="Times New Roman"/>
              </w:rPr>
            </w:pPr>
            <w:r w:rsidRPr="003E662B">
              <w:rPr>
                <w:rFonts w:ascii="Times New Roman" w:hAnsi="Times New Roman" w:cs="Times New Roman"/>
              </w:rPr>
              <w:t xml:space="preserve"> “I learned that many good habits are good for oneself and also good for the environment from this experiment. I believe that we should not wait to change.”</w:t>
            </w:r>
          </w:p>
        </w:tc>
      </w:tr>
      <w:tr w:rsidR="00E4153E" w:rsidRPr="003E662B" w14:paraId="656979D2" w14:textId="77777777" w:rsidTr="007B1F65">
        <w:tc>
          <w:tcPr>
            <w:tcW w:w="8856" w:type="dxa"/>
          </w:tcPr>
          <w:p w14:paraId="64705563" w14:textId="0DE0225F" w:rsidR="00E4153E" w:rsidRPr="003E662B" w:rsidRDefault="00E4153E" w:rsidP="002878FF">
            <w:pPr>
              <w:spacing w:after="120"/>
              <w:rPr>
                <w:rFonts w:ascii="Times New Roman" w:hAnsi="Times New Roman" w:cs="Times New Roman"/>
              </w:rPr>
            </w:pPr>
            <w:r w:rsidRPr="003E662B">
              <w:rPr>
                <w:rFonts w:ascii="Times New Roman" w:hAnsi="Times New Roman" w:cs="Times New Roman"/>
                <w:b/>
              </w:rPr>
              <w:t>Moderate</w:t>
            </w:r>
            <w:r w:rsidRPr="003E662B">
              <w:rPr>
                <w:rFonts w:ascii="Times New Roman" w:hAnsi="Times New Roman" w:cs="Times New Roman"/>
              </w:rPr>
              <w:t xml:space="preserve">: </w:t>
            </w:r>
            <w:r w:rsidR="00783E0D">
              <w:rPr>
                <w:rFonts w:ascii="Times New Roman" w:hAnsi="Times New Roman" w:cs="Times New Roman"/>
              </w:rPr>
              <w:t>G</w:t>
            </w:r>
            <w:r w:rsidRPr="003E662B">
              <w:rPr>
                <w:rFonts w:ascii="Times New Roman" w:hAnsi="Times New Roman" w:cs="Times New Roman"/>
              </w:rPr>
              <w:t xml:space="preserve">ood/clear evidence of praxis. </w:t>
            </w:r>
            <w:r w:rsidR="00FF56A9" w:rsidRPr="003E662B">
              <w:rPr>
                <w:rFonts w:ascii="Times New Roman" w:hAnsi="Times New Roman" w:cs="Times New Roman"/>
              </w:rPr>
              <w:t>For example, student</w:t>
            </w:r>
            <w:r w:rsidR="00FF56A9">
              <w:rPr>
                <w:rFonts w:ascii="Times New Roman" w:hAnsi="Times New Roman" w:cs="Times New Roman"/>
              </w:rPr>
              <w:t>s</w:t>
            </w:r>
            <w:r w:rsidR="00FF56A9" w:rsidRPr="003E662B">
              <w:rPr>
                <w:rFonts w:ascii="Times New Roman" w:hAnsi="Times New Roman" w:cs="Times New Roman"/>
              </w:rPr>
              <w:t xml:space="preserve"> recognize that the</w:t>
            </w:r>
            <w:r w:rsidR="00FF56A9">
              <w:rPr>
                <w:rFonts w:ascii="Times New Roman" w:hAnsi="Times New Roman" w:cs="Times New Roman"/>
              </w:rPr>
              <w:t xml:space="preserve">ir first-hand experience (action) taught them </w:t>
            </w:r>
            <w:r w:rsidR="00FF56A9" w:rsidRPr="00BC443C">
              <w:rPr>
                <w:rFonts w:ascii="Times New Roman" w:hAnsi="Times New Roman" w:cs="Times New Roman"/>
              </w:rPr>
              <w:t>something valuable about improving social</w:t>
            </w:r>
            <w:r w:rsidR="00FF56A9">
              <w:rPr>
                <w:rFonts w:ascii="Times New Roman" w:hAnsi="Times New Roman" w:cs="Times New Roman"/>
              </w:rPr>
              <w:t xml:space="preserve"> structures and systems</w:t>
            </w:r>
            <w:r w:rsidR="00FF56A9" w:rsidRPr="003E662B">
              <w:rPr>
                <w:rFonts w:ascii="Times New Roman" w:hAnsi="Times New Roman" w:cs="Times New Roman"/>
              </w:rPr>
              <w:t xml:space="preserve">, </w:t>
            </w:r>
            <w:r w:rsidRPr="003E662B">
              <w:rPr>
                <w:rFonts w:ascii="Times New Roman" w:hAnsi="Times New Roman" w:cs="Times New Roman"/>
              </w:rPr>
              <w:t xml:space="preserve">but </w:t>
            </w:r>
            <w:r>
              <w:rPr>
                <w:rFonts w:ascii="Times New Roman" w:hAnsi="Times New Roman" w:cs="Times New Roman"/>
              </w:rPr>
              <w:t>their</w:t>
            </w:r>
            <w:r w:rsidRPr="003E662B">
              <w:rPr>
                <w:rFonts w:ascii="Times New Roman" w:hAnsi="Times New Roman" w:cs="Times New Roman"/>
              </w:rPr>
              <w:t xml:space="preserve"> new insight</w:t>
            </w:r>
            <w:r>
              <w:rPr>
                <w:rFonts w:ascii="Times New Roman" w:hAnsi="Times New Roman" w:cs="Times New Roman"/>
              </w:rPr>
              <w:t>s could be elaborated more fully</w:t>
            </w:r>
            <w:r w:rsidRPr="003E662B">
              <w:rPr>
                <w:rFonts w:ascii="Times New Roman" w:hAnsi="Times New Roman" w:cs="Times New Roman"/>
              </w:rPr>
              <w:t xml:space="preserve"> (reflection).</w:t>
            </w:r>
          </w:p>
          <w:p w14:paraId="44889DFE" w14:textId="77777777" w:rsidR="00E4153E" w:rsidRPr="003E662B" w:rsidRDefault="00E4153E" w:rsidP="002878FF">
            <w:pPr>
              <w:spacing w:after="120"/>
              <w:ind w:left="284"/>
              <w:rPr>
                <w:rFonts w:ascii="Times New Roman" w:hAnsi="Times New Roman" w:cs="Times New Roman"/>
              </w:rPr>
            </w:pPr>
            <w:r w:rsidRPr="003E662B">
              <w:rPr>
                <w:rFonts w:ascii="Times New Roman" w:hAnsi="Times New Roman" w:cs="Times New Roman"/>
              </w:rPr>
              <w:t>“Another key thing I learned about other people is that there are many people who do not readily welcome new ideas. When I was distributing my home-made dish-washing soap to other people, there were those who could not buy into the idea and totally rejected my offer to give them free organic dish-washing soap.”</w:t>
            </w:r>
          </w:p>
          <w:p w14:paraId="4821E9BF" w14:textId="747F0E3E" w:rsidR="00E4153E" w:rsidRPr="003E662B" w:rsidRDefault="00E4153E" w:rsidP="002878FF">
            <w:pPr>
              <w:spacing w:after="120"/>
              <w:ind w:left="284"/>
              <w:rPr>
                <w:rFonts w:ascii="Times New Roman" w:hAnsi="Times New Roman" w:cs="Times New Roman"/>
              </w:rPr>
            </w:pPr>
            <w:r w:rsidRPr="003E662B">
              <w:rPr>
                <w:rFonts w:ascii="Times New Roman" w:hAnsi="Times New Roman" w:cs="Times New Roman"/>
              </w:rPr>
              <w:t xml:space="preserve">“After this experiment, I experienced the tiredness of doing [household] cleaning and </w:t>
            </w:r>
            <w:r>
              <w:rPr>
                <w:rFonts w:ascii="Times New Roman" w:hAnsi="Times New Roman" w:cs="Times New Roman"/>
              </w:rPr>
              <w:t xml:space="preserve">[now] </w:t>
            </w:r>
            <w:r w:rsidRPr="003E662B">
              <w:rPr>
                <w:rFonts w:ascii="Times New Roman" w:hAnsi="Times New Roman" w:cs="Times New Roman"/>
              </w:rPr>
              <w:t>I want to share those burden</w:t>
            </w:r>
            <w:r>
              <w:rPr>
                <w:rFonts w:ascii="Times New Roman" w:hAnsi="Times New Roman" w:cs="Times New Roman"/>
              </w:rPr>
              <w:t>s</w:t>
            </w:r>
            <w:r w:rsidRPr="003E662B">
              <w:rPr>
                <w:rFonts w:ascii="Times New Roman" w:hAnsi="Times New Roman" w:cs="Times New Roman"/>
              </w:rPr>
              <w:t xml:space="preserve"> with my parents. As a member of </w:t>
            </w:r>
            <w:r w:rsidR="004B112C">
              <w:rPr>
                <w:rFonts w:ascii="Times New Roman" w:hAnsi="Times New Roman" w:cs="Times New Roman"/>
              </w:rPr>
              <w:t xml:space="preserve">the </w:t>
            </w:r>
            <w:r w:rsidRPr="003E662B">
              <w:rPr>
                <w:rFonts w:ascii="Times New Roman" w:hAnsi="Times New Roman" w:cs="Times New Roman"/>
              </w:rPr>
              <w:t>family, I should take responsibility on household cleaning.”</w:t>
            </w:r>
          </w:p>
          <w:p w14:paraId="5811215F" w14:textId="77777777" w:rsidR="00E4153E" w:rsidRDefault="00E4153E" w:rsidP="002878FF">
            <w:pPr>
              <w:spacing w:after="120"/>
              <w:ind w:left="284"/>
              <w:jc w:val="both"/>
              <w:rPr>
                <w:rFonts w:ascii="Times New Roman" w:hAnsi="Times New Roman" w:cs="Times New Roman"/>
              </w:rPr>
            </w:pPr>
            <w:r w:rsidRPr="003E662B">
              <w:rPr>
                <w:rFonts w:ascii="Times New Roman" w:hAnsi="Times New Roman" w:cs="Times New Roman"/>
              </w:rPr>
              <w:t xml:space="preserve">“… </w:t>
            </w:r>
            <w:proofErr w:type="gramStart"/>
            <w:r w:rsidRPr="003E662B">
              <w:rPr>
                <w:rFonts w:ascii="Times New Roman" w:hAnsi="Times New Roman" w:cs="Times New Roman"/>
              </w:rPr>
              <w:t>the</w:t>
            </w:r>
            <w:proofErr w:type="gramEnd"/>
            <w:r w:rsidRPr="003E662B">
              <w:rPr>
                <w:rFonts w:ascii="Times New Roman" w:hAnsi="Times New Roman" w:cs="Times New Roman"/>
              </w:rPr>
              <w:t xml:space="preserve"> volunteers [who knit warm wool scarves for homeless people] themselves find a community of support and a feeling of belonging by joining the initiative. It is a mutually beneficial initiative.”</w:t>
            </w:r>
          </w:p>
          <w:p w14:paraId="243A2350" w14:textId="77777777" w:rsidR="00E4153E" w:rsidRPr="003E662B" w:rsidRDefault="00E4153E" w:rsidP="002878FF">
            <w:pPr>
              <w:spacing w:after="120"/>
              <w:ind w:left="284"/>
              <w:jc w:val="both"/>
              <w:rPr>
                <w:rFonts w:ascii="Times New Roman" w:hAnsi="Times New Roman" w:cs="Times New Roman"/>
              </w:rPr>
            </w:pPr>
            <w:r w:rsidRPr="003E662B">
              <w:rPr>
                <w:rFonts w:ascii="Times New Roman" w:hAnsi="Times New Roman" w:cs="Times New Roman"/>
              </w:rPr>
              <w:t>“I am very glad I experienced an experiment such as this where I can actually see my impact on the environment. I have never done anything like this before and it helps me realize how much I contribute to our landfills, as well as it opens my eyes to how much we contribute as a whole.”</w:t>
            </w:r>
          </w:p>
        </w:tc>
      </w:tr>
      <w:tr w:rsidR="00E4153E" w:rsidRPr="003E662B" w14:paraId="1C7A12F7" w14:textId="77777777" w:rsidTr="007B1F65">
        <w:tc>
          <w:tcPr>
            <w:tcW w:w="8856" w:type="dxa"/>
          </w:tcPr>
          <w:p w14:paraId="1A734B40" w14:textId="6A934C75" w:rsidR="00E4153E" w:rsidRPr="003E662B" w:rsidRDefault="00E4153E" w:rsidP="002878FF">
            <w:pPr>
              <w:spacing w:after="120"/>
              <w:rPr>
                <w:rFonts w:ascii="Times New Roman" w:hAnsi="Times New Roman" w:cs="Times New Roman"/>
              </w:rPr>
            </w:pPr>
            <w:r w:rsidRPr="003E662B">
              <w:rPr>
                <w:rFonts w:ascii="Times New Roman" w:hAnsi="Times New Roman" w:cs="Times New Roman"/>
                <w:b/>
              </w:rPr>
              <w:t>High</w:t>
            </w:r>
            <w:r w:rsidRPr="003E662B">
              <w:rPr>
                <w:rFonts w:ascii="Times New Roman" w:hAnsi="Times New Roman" w:cs="Times New Roman"/>
              </w:rPr>
              <w:t xml:space="preserve">: </w:t>
            </w:r>
            <w:r w:rsidR="00783E0D">
              <w:rPr>
                <w:rFonts w:ascii="Times New Roman" w:hAnsi="Times New Roman" w:cs="Times New Roman"/>
              </w:rPr>
              <w:t>S</w:t>
            </w:r>
            <w:r w:rsidRPr="003E662B">
              <w:rPr>
                <w:rFonts w:ascii="Times New Roman" w:hAnsi="Times New Roman" w:cs="Times New Roman"/>
              </w:rPr>
              <w:t xml:space="preserve">trong evidence of praxis. </w:t>
            </w:r>
            <w:r w:rsidR="00FF56A9" w:rsidRPr="003E662B">
              <w:rPr>
                <w:rFonts w:ascii="Times New Roman" w:hAnsi="Times New Roman" w:cs="Times New Roman"/>
              </w:rPr>
              <w:t>For example, student</w:t>
            </w:r>
            <w:r w:rsidR="00FF56A9">
              <w:rPr>
                <w:rFonts w:ascii="Times New Roman" w:hAnsi="Times New Roman" w:cs="Times New Roman"/>
              </w:rPr>
              <w:t>s</w:t>
            </w:r>
            <w:r w:rsidR="00FF56A9" w:rsidRPr="003E662B">
              <w:rPr>
                <w:rFonts w:ascii="Times New Roman" w:hAnsi="Times New Roman" w:cs="Times New Roman"/>
              </w:rPr>
              <w:t xml:space="preserve"> recognize that the</w:t>
            </w:r>
            <w:r w:rsidR="00FF56A9">
              <w:rPr>
                <w:rFonts w:ascii="Times New Roman" w:hAnsi="Times New Roman" w:cs="Times New Roman"/>
              </w:rPr>
              <w:t xml:space="preserve">ir first-hand experience (action) taught them </w:t>
            </w:r>
            <w:r w:rsidR="00FF56A9" w:rsidRPr="00BC443C">
              <w:rPr>
                <w:rFonts w:ascii="Times New Roman" w:hAnsi="Times New Roman" w:cs="Times New Roman"/>
              </w:rPr>
              <w:t>something valuable about improving social</w:t>
            </w:r>
            <w:r w:rsidR="00FF56A9">
              <w:rPr>
                <w:rFonts w:ascii="Times New Roman" w:hAnsi="Times New Roman" w:cs="Times New Roman"/>
              </w:rPr>
              <w:t xml:space="preserve"> structures and systems</w:t>
            </w:r>
            <w:r w:rsidR="00FF56A9" w:rsidRPr="003E662B">
              <w:rPr>
                <w:rFonts w:ascii="Times New Roman" w:hAnsi="Times New Roman" w:cs="Times New Roman"/>
              </w:rPr>
              <w:t xml:space="preserve">, </w:t>
            </w:r>
            <w:r>
              <w:rPr>
                <w:rFonts w:ascii="Times New Roman" w:hAnsi="Times New Roman" w:cs="Times New Roman"/>
              </w:rPr>
              <w:t>and</w:t>
            </w:r>
            <w:r w:rsidRPr="003E662B">
              <w:rPr>
                <w:rFonts w:ascii="Times New Roman" w:hAnsi="Times New Roman" w:cs="Times New Roman"/>
              </w:rPr>
              <w:t xml:space="preserve"> </w:t>
            </w:r>
            <w:r>
              <w:rPr>
                <w:rFonts w:ascii="Times New Roman" w:hAnsi="Times New Roman" w:cs="Times New Roman"/>
              </w:rPr>
              <w:t>offer</w:t>
            </w:r>
            <w:r w:rsidRPr="003E662B">
              <w:rPr>
                <w:rFonts w:ascii="Times New Roman" w:hAnsi="Times New Roman" w:cs="Times New Roman"/>
              </w:rPr>
              <w:t xml:space="preserve"> a fairly </w:t>
            </w:r>
            <w:proofErr w:type="gramStart"/>
            <w:r w:rsidRPr="003E662B">
              <w:rPr>
                <w:rFonts w:ascii="Times New Roman" w:hAnsi="Times New Roman" w:cs="Times New Roman"/>
              </w:rPr>
              <w:t>well-developed</w:t>
            </w:r>
            <w:proofErr w:type="gramEnd"/>
            <w:r w:rsidRPr="003E662B">
              <w:rPr>
                <w:rFonts w:ascii="Times New Roman" w:hAnsi="Times New Roman" w:cs="Times New Roman"/>
              </w:rPr>
              <w:t xml:space="preserve"> description of the</w:t>
            </w:r>
            <w:r w:rsidR="00FF56A9">
              <w:rPr>
                <w:rFonts w:ascii="Times New Roman" w:hAnsi="Times New Roman" w:cs="Times New Roman"/>
              </w:rPr>
              <w:t>ir</w:t>
            </w:r>
            <w:r w:rsidRPr="003E662B">
              <w:rPr>
                <w:rFonts w:ascii="Times New Roman" w:hAnsi="Times New Roman" w:cs="Times New Roman"/>
              </w:rPr>
              <w:t xml:space="preserve"> insight</w:t>
            </w:r>
            <w:r w:rsidR="00FF56A9">
              <w:rPr>
                <w:rFonts w:ascii="Times New Roman" w:hAnsi="Times New Roman" w:cs="Times New Roman"/>
              </w:rPr>
              <w:t>s</w:t>
            </w:r>
            <w:r w:rsidRPr="003E662B">
              <w:rPr>
                <w:rFonts w:ascii="Times New Roman" w:hAnsi="Times New Roman" w:cs="Times New Roman"/>
              </w:rPr>
              <w:t xml:space="preserve"> (reflection).</w:t>
            </w:r>
          </w:p>
          <w:p w14:paraId="541AA78C" w14:textId="3C8638E5" w:rsidR="00E4153E" w:rsidRPr="003E662B" w:rsidRDefault="00E4153E" w:rsidP="002878FF">
            <w:pPr>
              <w:spacing w:after="120"/>
              <w:ind w:left="284"/>
              <w:rPr>
                <w:rFonts w:ascii="Times New Roman" w:hAnsi="Times New Roman" w:cs="Times New Roman"/>
              </w:rPr>
            </w:pPr>
            <w:r w:rsidRPr="003E662B">
              <w:rPr>
                <w:rFonts w:ascii="Times New Roman" w:hAnsi="Times New Roman" w:cs="Times New Roman"/>
              </w:rPr>
              <w:t xml:space="preserve">“While conducting the experiment I had to find local chicken. I discovered that one of my friends at school raised chickens just outside the city. I had the opportunity to go pick two that I used for the meal. I asked a lot of questions for my experiment and she was pleased and gave me vegetables from her garden. At first it was hard to imagine that I would be able to eat these chickens. Luckily, I went a couple of days before I had to cook the meal, and I was perfectly OK cooking them days later. </w:t>
            </w:r>
            <w:r w:rsidRPr="003E662B">
              <w:rPr>
                <w:rFonts w:ascii="Times New Roman" w:hAnsi="Times New Roman" w:cs="Times New Roman"/>
                <w:i/>
              </w:rPr>
              <w:t>One insight that I gained from this experience was that it is very important to go yourself and see where the animals you are eating are being raised.</w:t>
            </w:r>
            <w:r w:rsidRPr="003E662B">
              <w:rPr>
                <w:rFonts w:ascii="Times New Roman" w:hAnsi="Times New Roman" w:cs="Times New Roman"/>
              </w:rPr>
              <w:t xml:space="preserve"> I never particularly questioned where my chicken was coming from. </w:t>
            </w:r>
            <w:r w:rsidRPr="003E662B">
              <w:rPr>
                <w:rFonts w:ascii="Times New Roman" w:hAnsi="Times New Roman" w:cs="Times New Roman"/>
                <w:i/>
              </w:rPr>
              <w:t xml:space="preserve">Even after watching a documentary it did not </w:t>
            </w:r>
            <w:r w:rsidRPr="003E662B">
              <w:rPr>
                <w:rFonts w:ascii="Times New Roman" w:hAnsi="Times New Roman" w:cs="Times New Roman"/>
                <w:i/>
              </w:rPr>
              <w:lastRenderedPageBreak/>
              <w:t>resonate with me until I went myself and saw the chickens</w:t>
            </w:r>
            <w:r w:rsidRPr="003E662B">
              <w:rPr>
                <w:rFonts w:ascii="Times New Roman" w:hAnsi="Times New Roman" w:cs="Times New Roman"/>
              </w:rPr>
              <w:t>. I feel that if I was to go to an industrial environment where animals are being raised it would definitely have an even more profound impact. If everyone had to do this I think consumers would think twice before purchasing their meats.”</w:t>
            </w:r>
          </w:p>
          <w:p w14:paraId="1D9A82C6" w14:textId="3EAD62DD" w:rsidR="00E4153E" w:rsidRDefault="00E4153E" w:rsidP="002878FF">
            <w:pPr>
              <w:widowControl w:val="0"/>
              <w:autoSpaceDE w:val="0"/>
              <w:autoSpaceDN w:val="0"/>
              <w:adjustRightInd w:val="0"/>
              <w:spacing w:after="120"/>
              <w:ind w:left="284" w:firstLine="11"/>
              <w:rPr>
                <w:rFonts w:ascii="Times New Roman" w:hAnsi="Times New Roman" w:cs="Times New Roman"/>
              </w:rPr>
            </w:pPr>
            <w:r w:rsidRPr="003E662B">
              <w:rPr>
                <w:rFonts w:ascii="Times New Roman" w:hAnsi="Times New Roman" w:cs="Times New Roman"/>
              </w:rPr>
              <w:t xml:space="preserve">“This experiment really changed my view of the [homeless] people. </w:t>
            </w:r>
            <w:r w:rsidRPr="002E0CB9">
              <w:rPr>
                <w:rFonts w:ascii="Times New Roman" w:hAnsi="Times New Roman" w:cs="Times New Roman"/>
                <w:i/>
              </w:rPr>
              <w:t xml:space="preserve">Many friends of mine told me </w:t>
            </w:r>
            <w:r w:rsidRPr="003E662B">
              <w:rPr>
                <w:rFonts w:ascii="Times New Roman" w:hAnsi="Times New Roman" w:cs="Times New Roman"/>
              </w:rPr>
              <w:t xml:space="preserve">that leave the homeless people </w:t>
            </w:r>
            <w:r w:rsidR="00005267">
              <w:rPr>
                <w:rFonts w:ascii="Times New Roman" w:hAnsi="Times New Roman" w:cs="Times New Roman"/>
              </w:rPr>
              <w:t xml:space="preserve">alone </w:t>
            </w:r>
            <w:r w:rsidRPr="003E662B">
              <w:rPr>
                <w:rFonts w:ascii="Times New Roman" w:hAnsi="Times New Roman" w:cs="Times New Roman"/>
              </w:rPr>
              <w:t xml:space="preserve">because they may rob or even murder people. However, </w:t>
            </w:r>
            <w:r w:rsidRPr="002E0CB9">
              <w:rPr>
                <w:rFonts w:ascii="Times New Roman" w:hAnsi="Times New Roman" w:cs="Times New Roman"/>
                <w:i/>
              </w:rPr>
              <w:t>after I saw</w:t>
            </w:r>
            <w:r w:rsidRPr="003E662B">
              <w:rPr>
                <w:rFonts w:ascii="Times New Roman" w:hAnsi="Times New Roman" w:cs="Times New Roman"/>
              </w:rPr>
              <w:t xml:space="preserve"> one of the homeless people sharing his pizza with others when he was really hungry, I was impressed. He taught me that never judge others by the </w:t>
            </w:r>
            <w:proofErr w:type="gramStart"/>
            <w:r w:rsidRPr="003E662B">
              <w:rPr>
                <w:rFonts w:ascii="Times New Roman" w:hAnsi="Times New Roman" w:cs="Times New Roman"/>
              </w:rPr>
              <w:t>appearance.</w:t>
            </w:r>
            <w:proofErr w:type="gramEnd"/>
            <w:r w:rsidRPr="003E662B">
              <w:rPr>
                <w:rFonts w:ascii="Times New Roman" w:hAnsi="Times New Roman" w:cs="Times New Roman"/>
              </w:rPr>
              <w:t xml:space="preserve"> . . . The [homeless] people [I met and talked to] who were abandoned by their families also need our attention. Most of them are young people and they are still kind-hearted. However, if the people kept making fun of them and the society continued to ignore these problems, they may tend to be a criminal and ruin their lives.” </w:t>
            </w:r>
          </w:p>
          <w:p w14:paraId="4B97A265" w14:textId="77777777" w:rsidR="00E4153E" w:rsidRPr="003E662B" w:rsidRDefault="00E4153E" w:rsidP="002878FF">
            <w:pPr>
              <w:widowControl w:val="0"/>
              <w:autoSpaceDE w:val="0"/>
              <w:autoSpaceDN w:val="0"/>
              <w:adjustRightInd w:val="0"/>
              <w:spacing w:after="120"/>
              <w:ind w:left="284" w:firstLine="11"/>
              <w:rPr>
                <w:rFonts w:ascii="Times New Roman" w:hAnsi="Times New Roman" w:cs="Times New Roman"/>
              </w:rPr>
            </w:pPr>
            <w:r w:rsidRPr="003E662B">
              <w:rPr>
                <w:rFonts w:ascii="Times New Roman" w:hAnsi="Times New Roman" w:cs="Times New Roman"/>
              </w:rPr>
              <w:t xml:space="preserve">“You don't really know if the marginalized people you think you are helping by [your] giving actually benefit from your gift, or if they appreciate it. Looking critically at this experiment, I have conflicting views on giving to others. I want to continue future acts of giving, but </w:t>
            </w:r>
            <w:r w:rsidRPr="002E0CB9">
              <w:rPr>
                <w:rFonts w:ascii="Times New Roman" w:hAnsi="Times New Roman" w:cs="Times New Roman"/>
                <w:i/>
              </w:rPr>
              <w:t>this experiment has given me the insight</w:t>
            </w:r>
            <w:r w:rsidRPr="003E662B">
              <w:rPr>
                <w:rFonts w:ascii="Times New Roman" w:hAnsi="Times New Roman" w:cs="Times New Roman"/>
              </w:rPr>
              <w:t xml:space="preserve"> that my perception of giving may be naive and may not be helping as much as I think.”</w:t>
            </w:r>
          </w:p>
          <w:p w14:paraId="49B76A69" w14:textId="72BB03FE" w:rsidR="00E4153E" w:rsidRPr="003E662B" w:rsidRDefault="00E4153E" w:rsidP="00005267">
            <w:pPr>
              <w:widowControl w:val="0"/>
              <w:autoSpaceDE w:val="0"/>
              <w:autoSpaceDN w:val="0"/>
              <w:adjustRightInd w:val="0"/>
              <w:spacing w:after="120"/>
              <w:ind w:left="284" w:firstLine="11"/>
              <w:rPr>
                <w:rFonts w:ascii="Times New Roman" w:hAnsi="Times New Roman" w:cs="Times New Roman"/>
              </w:rPr>
            </w:pPr>
            <w:r w:rsidRPr="003E662B">
              <w:rPr>
                <w:rFonts w:ascii="Times New Roman" w:hAnsi="Times New Roman" w:cs="Times New Roman"/>
              </w:rPr>
              <w:t>“While realizing how easy it was to unplug myself from my technology was a refreshing experience, it was also a sobering experience. It is worrisome to think that intentionally for</w:t>
            </w:r>
            <w:r w:rsidR="00C71EEC">
              <w:rPr>
                <w:rFonts w:ascii="Times New Roman" w:hAnsi="Times New Roman" w:cs="Times New Roman"/>
              </w:rPr>
              <w:t>e</w:t>
            </w:r>
            <w:r w:rsidRPr="003E662B">
              <w:rPr>
                <w:rFonts w:ascii="Times New Roman" w:hAnsi="Times New Roman" w:cs="Times New Roman"/>
              </w:rPr>
              <w:t>going technology for a mere hour a day is such a rare concept for m</w:t>
            </w:r>
            <w:r w:rsidR="00005267">
              <w:rPr>
                <w:rFonts w:ascii="Times New Roman" w:hAnsi="Times New Roman" w:cs="Times New Roman"/>
              </w:rPr>
              <w:t>y</w:t>
            </w:r>
            <w:r w:rsidRPr="003E662B">
              <w:rPr>
                <w:rFonts w:ascii="Times New Roman" w:hAnsi="Times New Roman" w:cs="Times New Roman"/>
              </w:rPr>
              <w:t xml:space="preserve"> generation, it had to be an ‘experiment’ for me to try. … As I sat down at my </w:t>
            </w:r>
            <w:proofErr w:type="spellStart"/>
            <w:r w:rsidRPr="003E662B">
              <w:rPr>
                <w:rFonts w:ascii="Times New Roman" w:hAnsi="Times New Roman" w:cs="Times New Roman"/>
              </w:rPr>
              <w:t>favourite</w:t>
            </w:r>
            <w:proofErr w:type="spellEnd"/>
            <w:r w:rsidRPr="003E662B">
              <w:rPr>
                <w:rFonts w:ascii="Times New Roman" w:hAnsi="Times New Roman" w:cs="Times New Roman"/>
              </w:rPr>
              <w:t xml:space="preserve"> local coffee shop to enjoy a latte with my Mom, I was startled to notice that we were the only two people in the shop who were not using some form of technology, whether it be a laptop, smartphone, or iPod. </w:t>
            </w:r>
            <w:r w:rsidRPr="002E0CB9">
              <w:rPr>
                <w:rFonts w:ascii="Times New Roman" w:hAnsi="Times New Roman" w:cs="Times New Roman"/>
                <w:i/>
              </w:rPr>
              <w:t xml:space="preserve">This moment during the experiment opened my eyes </w:t>
            </w:r>
            <w:r w:rsidRPr="003E662B">
              <w:rPr>
                <w:rFonts w:ascii="Times New Roman" w:hAnsi="Times New Roman" w:cs="Times New Roman"/>
              </w:rPr>
              <w:t>to the experiences we miss when we are absorbed by technology, and it made me even more thankful for the quality time I spent that afternoon chatting with my Mom.”</w:t>
            </w:r>
          </w:p>
        </w:tc>
      </w:tr>
    </w:tbl>
    <w:p w14:paraId="123658E3" w14:textId="77777777" w:rsidR="00E4153E" w:rsidRPr="003E662B" w:rsidRDefault="00E4153E" w:rsidP="00E4153E">
      <w:pPr>
        <w:spacing w:after="120"/>
        <w:ind w:left="284"/>
        <w:rPr>
          <w:rFonts w:ascii="Times New Roman" w:hAnsi="Times New Roman" w:cs="Times New Roman"/>
        </w:rPr>
      </w:pPr>
    </w:p>
    <w:p w14:paraId="49FCB70F" w14:textId="77777777" w:rsidR="00E4153E" w:rsidRPr="003E662B" w:rsidRDefault="00E4153E" w:rsidP="00E4153E">
      <w:pPr>
        <w:spacing w:after="120"/>
        <w:ind w:left="284"/>
        <w:rPr>
          <w:rFonts w:ascii="Times New Roman" w:hAnsi="Times New Roman" w:cs="Times New Roman"/>
        </w:rPr>
      </w:pPr>
    </w:p>
    <w:p w14:paraId="7F0795EF" w14:textId="77777777" w:rsidR="00E4153E" w:rsidRPr="003E662B" w:rsidRDefault="00E4153E" w:rsidP="00E4153E">
      <w:pPr>
        <w:spacing w:after="120"/>
        <w:ind w:left="284"/>
        <w:rPr>
          <w:rFonts w:ascii="Times New Roman" w:hAnsi="Times New Roman" w:cs="Times New Roman"/>
        </w:rPr>
      </w:pPr>
      <w:r w:rsidRPr="003E662B">
        <w:rPr>
          <w:rFonts w:ascii="Times New Roman" w:hAnsi="Times New Roman" w:cs="Times New Roman"/>
        </w:rPr>
        <w:br w:type="page"/>
      </w:r>
    </w:p>
    <w:p w14:paraId="610FE9B5" w14:textId="2FE91C51" w:rsidR="00E4153E" w:rsidRPr="005D72F7" w:rsidRDefault="00E4153E" w:rsidP="00E4153E">
      <w:pPr>
        <w:spacing w:after="120"/>
        <w:rPr>
          <w:rFonts w:ascii="Times New Roman" w:hAnsi="Times New Roman" w:cs="Times New Roman"/>
          <w:b/>
        </w:rPr>
      </w:pPr>
      <w:r w:rsidRPr="005D72F7">
        <w:rPr>
          <w:rFonts w:ascii="Times New Roman" w:hAnsi="Times New Roman" w:cs="Times New Roman"/>
          <w:b/>
        </w:rPr>
        <w:lastRenderedPageBreak/>
        <w:t>T</w:t>
      </w:r>
      <w:r>
        <w:rPr>
          <w:rFonts w:ascii="Times New Roman" w:hAnsi="Times New Roman" w:cs="Times New Roman"/>
          <w:b/>
        </w:rPr>
        <w:t>ABLE</w:t>
      </w:r>
      <w:r w:rsidRPr="005D72F7">
        <w:rPr>
          <w:rFonts w:ascii="Times New Roman" w:hAnsi="Times New Roman" w:cs="Times New Roman"/>
          <w:b/>
        </w:rPr>
        <w:t xml:space="preserve"> </w:t>
      </w:r>
      <w:r w:rsidR="00206ACA">
        <w:rPr>
          <w:rFonts w:ascii="Times New Roman" w:hAnsi="Times New Roman" w:cs="Times New Roman"/>
          <w:b/>
        </w:rPr>
        <w:t>5</w:t>
      </w:r>
      <w:r w:rsidRPr="005D72F7">
        <w:rPr>
          <w:rFonts w:ascii="Times New Roman" w:hAnsi="Times New Roman" w:cs="Times New Roman"/>
          <w:b/>
        </w:rPr>
        <w:t xml:space="preserve">: </w:t>
      </w:r>
      <w:r w:rsidRPr="008252C5">
        <w:rPr>
          <w:rFonts w:ascii="Times New Roman" w:hAnsi="Times New Roman" w:cs="Times New Roman"/>
        </w:rPr>
        <w:t xml:space="preserve">Examples of </w:t>
      </w:r>
      <w:r w:rsidR="00783E0D">
        <w:rPr>
          <w:rFonts w:ascii="Times New Roman" w:hAnsi="Times New Roman" w:cs="Times New Roman"/>
        </w:rPr>
        <w:t>S</w:t>
      </w:r>
      <w:r w:rsidRPr="008252C5">
        <w:rPr>
          <w:rFonts w:ascii="Times New Roman" w:hAnsi="Times New Roman" w:cs="Times New Roman"/>
        </w:rPr>
        <w:t xml:space="preserve">tudents’ </w:t>
      </w:r>
      <w:r w:rsidR="00783E0D">
        <w:rPr>
          <w:rFonts w:ascii="Times New Roman" w:hAnsi="Times New Roman" w:cs="Times New Roman"/>
        </w:rPr>
        <w:t>S</w:t>
      </w:r>
      <w:r w:rsidRPr="008252C5">
        <w:rPr>
          <w:rFonts w:ascii="Times New Roman" w:hAnsi="Times New Roman" w:cs="Times New Roman"/>
        </w:rPr>
        <w:t>elf-</w:t>
      </w:r>
      <w:r w:rsidR="00783E0D">
        <w:rPr>
          <w:rFonts w:ascii="Times New Roman" w:hAnsi="Times New Roman" w:cs="Times New Roman"/>
        </w:rPr>
        <w:t>D</w:t>
      </w:r>
      <w:r w:rsidRPr="008252C5">
        <w:rPr>
          <w:rFonts w:ascii="Times New Roman" w:hAnsi="Times New Roman" w:cs="Times New Roman"/>
        </w:rPr>
        <w:t xml:space="preserve">escribed </w:t>
      </w:r>
      <w:r w:rsidR="00783E0D">
        <w:rPr>
          <w:rFonts w:ascii="Times New Roman" w:hAnsi="Times New Roman" w:cs="Times New Roman"/>
        </w:rPr>
        <w:t>T</w:t>
      </w:r>
      <w:r w:rsidRPr="008252C5">
        <w:rPr>
          <w:rFonts w:ascii="Times New Roman" w:hAnsi="Times New Roman" w:cs="Times New Roman"/>
        </w:rPr>
        <w:t>ransformation</w:t>
      </w:r>
      <w:r w:rsidRPr="005D72F7">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8897"/>
      </w:tblGrid>
      <w:tr w:rsidR="00E4153E" w:rsidRPr="003E662B" w14:paraId="78DB0152" w14:textId="77777777" w:rsidTr="007B1F65">
        <w:tc>
          <w:tcPr>
            <w:tcW w:w="8897" w:type="dxa"/>
          </w:tcPr>
          <w:p w14:paraId="3A85B692" w14:textId="131C0751" w:rsidR="00E4153E" w:rsidRPr="003E662B" w:rsidRDefault="00E4153E" w:rsidP="002878FF">
            <w:pPr>
              <w:spacing w:after="120"/>
              <w:rPr>
                <w:rFonts w:ascii="Times New Roman" w:hAnsi="Times New Roman" w:cs="Times New Roman"/>
                <w:color w:val="000000" w:themeColor="text1"/>
              </w:rPr>
            </w:pPr>
            <w:r w:rsidRPr="005D72F7">
              <w:rPr>
                <w:rFonts w:ascii="Times New Roman" w:hAnsi="Times New Roman" w:cs="Times New Roman"/>
                <w:b/>
              </w:rPr>
              <w:t>Low</w:t>
            </w:r>
            <w:r w:rsidRPr="003E662B">
              <w:rPr>
                <w:rFonts w:ascii="Times New Roman" w:hAnsi="Times New Roman" w:cs="Times New Roman"/>
              </w:rPr>
              <w:t xml:space="preserve">: </w:t>
            </w:r>
            <w:r w:rsidR="00783E0D">
              <w:rPr>
                <w:rFonts w:ascii="Times New Roman" w:hAnsi="Times New Roman" w:cs="Times New Roman"/>
                <w:color w:val="000000" w:themeColor="text1"/>
              </w:rPr>
              <w:t>M</w:t>
            </w:r>
            <w:r w:rsidRPr="003E662B">
              <w:rPr>
                <w:rFonts w:ascii="Times New Roman" w:hAnsi="Times New Roman" w:cs="Times New Roman"/>
                <w:color w:val="000000" w:themeColor="text1"/>
              </w:rPr>
              <w:t>arginal evidence of change in self-understanding/consciousness/mission. For example, students state at best a marginal change in worldview, but note a</w:t>
            </w:r>
            <w:r>
              <w:rPr>
                <w:rFonts w:ascii="Times New Roman" w:hAnsi="Times New Roman" w:cs="Times New Roman"/>
                <w:color w:val="000000" w:themeColor="text1"/>
              </w:rPr>
              <w:t xml:space="preserve"> personal</w:t>
            </w:r>
            <w:r w:rsidRPr="003E662B">
              <w:rPr>
                <w:rFonts w:ascii="Times New Roman" w:hAnsi="Times New Roman" w:cs="Times New Roman"/>
                <w:color w:val="000000" w:themeColor="text1"/>
              </w:rPr>
              <w:t xml:space="preserve"> insight</w:t>
            </w:r>
            <w:r>
              <w:rPr>
                <w:rFonts w:ascii="Times New Roman" w:hAnsi="Times New Roman" w:cs="Times New Roman"/>
                <w:color w:val="000000" w:themeColor="text1"/>
              </w:rPr>
              <w:t>/self-understanding</w:t>
            </w:r>
            <w:r w:rsidRPr="003E662B">
              <w:rPr>
                <w:rFonts w:ascii="Times New Roman" w:hAnsi="Times New Roman" w:cs="Times New Roman"/>
                <w:color w:val="000000" w:themeColor="text1"/>
              </w:rPr>
              <w:t xml:space="preserve"> they gained from the experiment (or vice versa).</w:t>
            </w:r>
          </w:p>
          <w:p w14:paraId="36B9D582" w14:textId="77777777" w:rsidR="00E4153E" w:rsidRDefault="00E4153E" w:rsidP="002878FF">
            <w:pPr>
              <w:ind w:left="284"/>
              <w:contextualSpacing/>
              <w:rPr>
                <w:rFonts w:ascii="Times New Roman" w:hAnsi="Times New Roman" w:cs="Times New Roman"/>
              </w:rPr>
            </w:pPr>
            <w:r w:rsidRPr="003E662B">
              <w:rPr>
                <w:rFonts w:ascii="Times New Roman" w:hAnsi="Times New Roman" w:cs="Times New Roman"/>
              </w:rPr>
              <w:t>“I would be lying if I said I will be able to continue on with it [i.e., being a vegetarian]. … But being a vegetarian (for a brief time) has given me a much greater respect for vegetarians as well as vegans.”</w:t>
            </w:r>
          </w:p>
          <w:p w14:paraId="1240A73C" w14:textId="77777777" w:rsidR="00E4153E" w:rsidRPr="005D72F7" w:rsidRDefault="00E4153E" w:rsidP="002878FF">
            <w:pPr>
              <w:ind w:left="284"/>
              <w:contextualSpacing/>
              <w:rPr>
                <w:rFonts w:ascii="Times New Roman" w:hAnsi="Times New Roman" w:cs="Times New Roman"/>
                <w:sz w:val="12"/>
                <w:szCs w:val="12"/>
              </w:rPr>
            </w:pPr>
          </w:p>
          <w:p w14:paraId="555C5574" w14:textId="1CF013EA" w:rsidR="00E4153E" w:rsidRDefault="00E4153E" w:rsidP="002878FF">
            <w:pPr>
              <w:ind w:left="284"/>
              <w:contextualSpacing/>
              <w:rPr>
                <w:rFonts w:ascii="Times New Roman" w:hAnsi="Times New Roman" w:cs="Times New Roman"/>
              </w:rPr>
            </w:pPr>
            <w:r w:rsidRPr="003E662B">
              <w:rPr>
                <w:rFonts w:ascii="Times New Roman" w:hAnsi="Times New Roman" w:cs="Times New Roman"/>
              </w:rPr>
              <w:t>“This experiment did not necessarily change my worldview</w:t>
            </w:r>
            <w:r w:rsidR="00E3593D">
              <w:rPr>
                <w:rFonts w:ascii="Times New Roman" w:hAnsi="Times New Roman" w:cs="Times New Roman"/>
              </w:rPr>
              <w:t>. …</w:t>
            </w:r>
            <w:r w:rsidRPr="003E662B">
              <w:rPr>
                <w:rFonts w:ascii="Times New Roman" w:hAnsi="Times New Roman" w:cs="Times New Roman"/>
              </w:rPr>
              <w:t xml:space="preserve">  I feel like I have a better understanding of why being vegan offends some people or does not interest them.” </w:t>
            </w:r>
          </w:p>
          <w:p w14:paraId="524726DF" w14:textId="77777777" w:rsidR="00E4153E" w:rsidRPr="005D72F7" w:rsidRDefault="00E4153E" w:rsidP="002878FF">
            <w:pPr>
              <w:ind w:left="284"/>
              <w:contextualSpacing/>
              <w:rPr>
                <w:rFonts w:ascii="Times New Roman" w:hAnsi="Times New Roman" w:cs="Times New Roman"/>
                <w:sz w:val="12"/>
                <w:szCs w:val="12"/>
              </w:rPr>
            </w:pPr>
          </w:p>
          <w:p w14:paraId="0EAB09CA" w14:textId="77777777" w:rsidR="00E4153E" w:rsidRPr="003E662B" w:rsidRDefault="00E4153E" w:rsidP="002878FF">
            <w:pPr>
              <w:ind w:left="284"/>
              <w:contextualSpacing/>
              <w:rPr>
                <w:rFonts w:ascii="Times New Roman" w:hAnsi="Times New Roman" w:cs="Times New Roman"/>
              </w:rPr>
            </w:pPr>
            <w:r w:rsidRPr="003E662B">
              <w:rPr>
                <w:rFonts w:ascii="Times New Roman" w:hAnsi="Times New Roman" w:cs="Times New Roman"/>
              </w:rPr>
              <w:t>“Whether a person chooses to be a vegetarian for religious, environmental, or health reasons, I respect them more now that I have tried it for a week. [However] My lifestyle going forward will not be altered greatly from this experience.”</w:t>
            </w:r>
          </w:p>
          <w:p w14:paraId="52A33684" w14:textId="77777777" w:rsidR="00E4153E" w:rsidRPr="005D72F7" w:rsidRDefault="00E4153E" w:rsidP="002878FF">
            <w:pPr>
              <w:ind w:left="284"/>
              <w:contextualSpacing/>
              <w:rPr>
                <w:rFonts w:ascii="Times New Roman" w:hAnsi="Times New Roman" w:cs="Times New Roman"/>
                <w:sz w:val="12"/>
                <w:szCs w:val="12"/>
              </w:rPr>
            </w:pPr>
          </w:p>
          <w:p w14:paraId="5A6F3F44" w14:textId="77777777" w:rsidR="00E4153E" w:rsidRPr="003E662B" w:rsidRDefault="00E4153E" w:rsidP="002878FF">
            <w:pPr>
              <w:ind w:left="284"/>
              <w:contextualSpacing/>
              <w:rPr>
                <w:rFonts w:ascii="Times New Roman" w:hAnsi="Times New Roman" w:cs="Times New Roman"/>
              </w:rPr>
            </w:pPr>
            <w:r w:rsidRPr="003E662B">
              <w:rPr>
                <w:rFonts w:ascii="Times New Roman" w:hAnsi="Times New Roman" w:cs="Times New Roman"/>
              </w:rPr>
              <w:t>“Another insight at work was how much waste is produced by the company. Although I recycle a lot both at home and at school, it is difficult at work. There is an industrial sized recycling bin behind our building, but it would be easier to have a recycling bin inside that we could empty at the end of the night. The amounts of plastic hangers, paper, packaging from clothes and lunches, and coffee cups thrown into the trash highlights the fact that businesses and industries are the biggest contributors of the world’s pollution problem.”</w:t>
            </w:r>
          </w:p>
        </w:tc>
      </w:tr>
      <w:tr w:rsidR="00E4153E" w:rsidRPr="003E662B" w14:paraId="0216E236" w14:textId="77777777" w:rsidTr="007B1F65">
        <w:tc>
          <w:tcPr>
            <w:tcW w:w="8897" w:type="dxa"/>
          </w:tcPr>
          <w:p w14:paraId="04CE9D08" w14:textId="35516C51" w:rsidR="00E4153E" w:rsidRPr="003E662B" w:rsidRDefault="00E4153E" w:rsidP="002878FF">
            <w:pPr>
              <w:spacing w:after="120"/>
              <w:rPr>
                <w:rFonts w:ascii="Times New Roman" w:hAnsi="Times New Roman" w:cs="Times New Roman"/>
                <w:color w:val="000000" w:themeColor="text1"/>
              </w:rPr>
            </w:pPr>
            <w:r w:rsidRPr="005D72F7">
              <w:rPr>
                <w:rFonts w:ascii="Times New Roman" w:hAnsi="Times New Roman" w:cs="Times New Roman"/>
                <w:b/>
              </w:rPr>
              <w:t>Moderate</w:t>
            </w:r>
            <w:r w:rsidRPr="003E662B">
              <w:rPr>
                <w:rFonts w:ascii="Times New Roman" w:hAnsi="Times New Roman" w:cs="Times New Roman"/>
              </w:rPr>
              <w:t xml:space="preserve">: </w:t>
            </w:r>
            <w:r w:rsidR="00783E0D">
              <w:rPr>
                <w:rFonts w:ascii="Times New Roman" w:hAnsi="Times New Roman" w:cs="Times New Roman"/>
              </w:rPr>
              <w:t>G</w:t>
            </w:r>
            <w:r w:rsidRPr="003E662B">
              <w:rPr>
                <w:rFonts w:ascii="Times New Roman" w:hAnsi="Times New Roman" w:cs="Times New Roman"/>
              </w:rPr>
              <w:t>ood/clear evidence of</w:t>
            </w:r>
            <w:r w:rsidRPr="003E662B">
              <w:rPr>
                <w:rFonts w:ascii="Times New Roman" w:hAnsi="Times New Roman" w:cs="Times New Roman"/>
                <w:color w:val="000000" w:themeColor="text1"/>
              </w:rPr>
              <w:t xml:space="preserve"> change in self-understanding/consciousness/mission. For example, students state they had a change in worldview thanks to the assignment, but do not offer a</w:t>
            </w:r>
            <w:r>
              <w:rPr>
                <w:rFonts w:ascii="Times New Roman" w:hAnsi="Times New Roman" w:cs="Times New Roman"/>
                <w:color w:val="000000" w:themeColor="text1"/>
              </w:rPr>
              <w:t xml:space="preserve"> very clear </w:t>
            </w:r>
            <w:r w:rsidRPr="003E662B">
              <w:rPr>
                <w:rFonts w:ascii="Times New Roman" w:hAnsi="Times New Roman" w:cs="Times New Roman"/>
                <w:color w:val="000000" w:themeColor="text1"/>
              </w:rPr>
              <w:t xml:space="preserve">description of the </w:t>
            </w:r>
            <w:r>
              <w:rPr>
                <w:rFonts w:ascii="Times New Roman" w:hAnsi="Times New Roman" w:cs="Times New Roman"/>
                <w:color w:val="000000" w:themeColor="text1"/>
              </w:rPr>
              <w:t xml:space="preserve">specific </w:t>
            </w:r>
            <w:r w:rsidRPr="003E662B">
              <w:rPr>
                <w:rFonts w:ascii="Times New Roman" w:hAnsi="Times New Roman" w:cs="Times New Roman"/>
                <w:color w:val="000000" w:themeColor="text1"/>
              </w:rPr>
              <w:t>content of that change (or vice versa).</w:t>
            </w:r>
          </w:p>
          <w:p w14:paraId="056AE14D" w14:textId="77777777" w:rsidR="00E4153E" w:rsidRPr="003E662B" w:rsidRDefault="00E4153E" w:rsidP="002878FF">
            <w:pPr>
              <w:spacing w:after="120"/>
              <w:ind w:left="284"/>
              <w:jc w:val="both"/>
              <w:rPr>
                <w:rFonts w:ascii="Times New Roman" w:hAnsi="Times New Roman" w:cs="Times New Roman"/>
              </w:rPr>
            </w:pPr>
            <w:r w:rsidRPr="003E662B" w:rsidDel="003A366D">
              <w:rPr>
                <w:rFonts w:ascii="Times New Roman" w:hAnsi="Times New Roman" w:cs="Times New Roman"/>
              </w:rPr>
              <w:t xml:space="preserve"> </w:t>
            </w:r>
            <w:r w:rsidRPr="003E662B">
              <w:rPr>
                <w:rFonts w:ascii="Times New Roman" w:hAnsi="Times New Roman" w:cs="Times New Roman"/>
              </w:rPr>
              <w:t xml:space="preserve">“This experiment helped me realize how helping others and volunteering can improve </w:t>
            </w:r>
            <w:r>
              <w:rPr>
                <w:rFonts w:ascii="Times New Roman" w:hAnsi="Times New Roman" w:cs="Times New Roman"/>
              </w:rPr>
              <w:t xml:space="preserve">the </w:t>
            </w:r>
            <w:r w:rsidRPr="003E662B">
              <w:rPr>
                <w:rFonts w:ascii="Times New Roman" w:hAnsi="Times New Roman" w:cs="Times New Roman"/>
              </w:rPr>
              <w:t>quality of your life. When I started the project, I thought it would be more of a chore, but I couldn’t be more wrong. Instead, I felt more relaxed and content while carrying out the experiment.”</w:t>
            </w:r>
          </w:p>
          <w:p w14:paraId="7051EC96" w14:textId="77777777" w:rsidR="00E4153E" w:rsidRPr="003E662B" w:rsidRDefault="00E4153E" w:rsidP="002878FF">
            <w:pPr>
              <w:spacing w:after="120"/>
              <w:ind w:left="284"/>
              <w:jc w:val="both"/>
              <w:rPr>
                <w:rFonts w:ascii="Times New Roman" w:hAnsi="Times New Roman" w:cs="Times New Roman"/>
              </w:rPr>
            </w:pPr>
            <w:r w:rsidRPr="003E662B">
              <w:rPr>
                <w:rFonts w:ascii="Times New Roman" w:hAnsi="Times New Roman" w:cs="Times New Roman"/>
              </w:rPr>
              <w:t>“Of the two experiments, going on the walk gave me a more lasting and insightful experience. As someone who identifies as a Buddhist, inner peace is something I value highly and these walks have given me the opportunity to reflect inward. I think it is important to set aside time to meditate and reflect in.”</w:t>
            </w:r>
          </w:p>
          <w:p w14:paraId="11EE1761" w14:textId="08764CAA" w:rsidR="00E4153E" w:rsidRDefault="00E4153E" w:rsidP="002878FF">
            <w:pPr>
              <w:spacing w:after="120"/>
              <w:ind w:left="284"/>
              <w:jc w:val="both"/>
              <w:rPr>
                <w:rFonts w:ascii="Times New Roman" w:hAnsi="Times New Roman" w:cs="Times New Roman"/>
              </w:rPr>
            </w:pPr>
            <w:r w:rsidRPr="003E662B">
              <w:rPr>
                <w:rFonts w:ascii="Times New Roman" w:hAnsi="Times New Roman" w:cs="Times New Roman"/>
              </w:rPr>
              <w:t xml:space="preserve">“This experiment has changed how I look at accomplishing change in the world I live. I can now see that the world is changed by my example, not by my opinion. In order to truly create change, like the happiness of the people I care about, I need to put my beliefs into action.” </w:t>
            </w:r>
          </w:p>
          <w:p w14:paraId="76039277" w14:textId="77777777" w:rsidR="00E4153E" w:rsidRPr="003E662B" w:rsidRDefault="00E4153E" w:rsidP="002878FF">
            <w:pPr>
              <w:spacing w:after="120"/>
              <w:ind w:left="284"/>
              <w:jc w:val="both"/>
              <w:rPr>
                <w:rFonts w:ascii="Times New Roman" w:hAnsi="Times New Roman" w:cs="Times New Roman"/>
              </w:rPr>
            </w:pPr>
            <w:r w:rsidRPr="003E662B">
              <w:rPr>
                <w:rFonts w:ascii="Times New Roman" w:hAnsi="Times New Roman" w:cs="Times New Roman"/>
              </w:rPr>
              <w:t>“From my personal experience of not showering for a week, I have personally concluded that I do not require daily showers in order to remain hygienic and desirable.”</w:t>
            </w:r>
          </w:p>
        </w:tc>
      </w:tr>
      <w:tr w:rsidR="00E4153E" w:rsidRPr="003E662B" w14:paraId="3CC7FE0D" w14:textId="77777777" w:rsidTr="007B1F65">
        <w:tc>
          <w:tcPr>
            <w:tcW w:w="8897" w:type="dxa"/>
          </w:tcPr>
          <w:p w14:paraId="42F0D236" w14:textId="0FB53A9E" w:rsidR="00E4153E" w:rsidRPr="003E662B" w:rsidRDefault="00E4153E" w:rsidP="002878FF">
            <w:pPr>
              <w:spacing w:after="120"/>
              <w:rPr>
                <w:rFonts w:ascii="Times New Roman" w:hAnsi="Times New Roman" w:cs="Times New Roman"/>
              </w:rPr>
            </w:pPr>
            <w:r w:rsidRPr="00953952">
              <w:rPr>
                <w:rFonts w:ascii="Times New Roman" w:hAnsi="Times New Roman" w:cs="Times New Roman"/>
                <w:b/>
              </w:rPr>
              <w:t>High</w:t>
            </w:r>
            <w:r w:rsidRPr="003E662B">
              <w:rPr>
                <w:rFonts w:ascii="Times New Roman" w:hAnsi="Times New Roman" w:cs="Times New Roman"/>
              </w:rPr>
              <w:t xml:space="preserve">: </w:t>
            </w:r>
            <w:r w:rsidR="00783E0D">
              <w:rPr>
                <w:rFonts w:ascii="Times New Roman" w:hAnsi="Times New Roman" w:cs="Times New Roman"/>
              </w:rPr>
              <w:t>S</w:t>
            </w:r>
            <w:r w:rsidRPr="003E662B">
              <w:rPr>
                <w:rFonts w:ascii="Times New Roman" w:hAnsi="Times New Roman" w:cs="Times New Roman"/>
              </w:rPr>
              <w:t>trong evidence of</w:t>
            </w:r>
            <w:r w:rsidRPr="003E662B">
              <w:rPr>
                <w:rFonts w:ascii="Times New Roman" w:hAnsi="Times New Roman" w:cs="Times New Roman"/>
                <w:color w:val="000000" w:themeColor="text1"/>
              </w:rPr>
              <w:t xml:space="preserve"> change in self-understanding/consciousness/mission. For example, students state they had a change in worldview thanks to the assignment</w:t>
            </w:r>
            <w:r w:rsidRPr="003E662B">
              <w:rPr>
                <w:rFonts w:ascii="Times New Roman" w:hAnsi="Times New Roman" w:cs="Times New Roman"/>
              </w:rPr>
              <w:t xml:space="preserve"> and provide a specific example of the content or implications of that transformation.</w:t>
            </w:r>
          </w:p>
          <w:p w14:paraId="2BBD3BFC" w14:textId="4138AC3C" w:rsidR="00E4153E" w:rsidRDefault="00E4153E" w:rsidP="002878FF">
            <w:pPr>
              <w:spacing w:after="120"/>
              <w:ind w:left="284"/>
              <w:rPr>
                <w:rFonts w:ascii="Times New Roman" w:hAnsi="Times New Roman" w:cs="Times New Roman"/>
              </w:rPr>
            </w:pPr>
            <w:r w:rsidRPr="003E662B" w:rsidDel="003A366D">
              <w:rPr>
                <w:rFonts w:ascii="Times New Roman" w:hAnsi="Times New Roman" w:cs="Times New Roman"/>
              </w:rPr>
              <w:t xml:space="preserve"> </w:t>
            </w:r>
            <w:r w:rsidRPr="003E662B">
              <w:rPr>
                <w:rFonts w:ascii="Times New Roman" w:hAnsi="Times New Roman" w:cs="Times New Roman"/>
              </w:rPr>
              <w:t xml:space="preserve">“I am glad that I chose to do this experiment because it really hit me how much I, as a single person contribute to the landfill. … It will be tough, but I hope that I will have </w:t>
            </w:r>
            <w:r w:rsidRPr="003E662B">
              <w:rPr>
                <w:rFonts w:ascii="Times New Roman" w:hAnsi="Times New Roman" w:cs="Times New Roman"/>
              </w:rPr>
              <w:lastRenderedPageBreak/>
              <w:t>the courage to stand up for the environment to my superiors at the particular organization I end up working for. I think I will because I will feel too guilty if I do not. … If everyone did this experiment there would be no way that people wouldn’t change unless they were genuinely selfish. I wish there was a way that everyone in Canada would be forced to do this for two weeks so that they could see how much they contribute [to landfills].”</w:t>
            </w:r>
          </w:p>
          <w:p w14:paraId="15B2FF47" w14:textId="3634446D" w:rsidR="00E4153E" w:rsidRPr="003E662B" w:rsidRDefault="00E4153E" w:rsidP="002878FF">
            <w:pPr>
              <w:spacing w:after="120"/>
              <w:ind w:left="284"/>
              <w:rPr>
                <w:rFonts w:ascii="Times New Roman" w:hAnsi="Times New Roman" w:cs="Times New Roman"/>
              </w:rPr>
            </w:pPr>
            <w:r w:rsidRPr="003E662B">
              <w:rPr>
                <w:rFonts w:ascii="Times New Roman" w:hAnsi="Times New Roman" w:cs="Times New Roman"/>
              </w:rPr>
              <w:t xml:space="preserve">“After [my experiment], my thoughts changed totally regarding aboriginal people, and bias in my thoughts got eradicated. … This was the first time I, actually, served food </w:t>
            </w:r>
            <w:r>
              <w:rPr>
                <w:rFonts w:ascii="Times New Roman" w:hAnsi="Times New Roman" w:cs="Times New Roman"/>
              </w:rPr>
              <w:t xml:space="preserve">to </w:t>
            </w:r>
            <w:r w:rsidRPr="003E662B">
              <w:rPr>
                <w:rFonts w:ascii="Times New Roman" w:hAnsi="Times New Roman" w:cs="Times New Roman"/>
              </w:rPr>
              <w:t xml:space="preserve">someone </w:t>
            </w:r>
            <w:r>
              <w:rPr>
                <w:rFonts w:ascii="Times New Roman" w:hAnsi="Times New Roman" w:cs="Times New Roman"/>
              </w:rPr>
              <w:t xml:space="preserve">[else paid for] </w:t>
            </w:r>
            <w:r w:rsidRPr="003E662B">
              <w:rPr>
                <w:rFonts w:ascii="Times New Roman" w:hAnsi="Times New Roman" w:cs="Times New Roman"/>
              </w:rPr>
              <w:t>with my own money. I felt deep pleasure doing that because providing free food to everyone is a big part of my [religious] culture. I, with my friends, pledged to continue this in future</w:t>
            </w:r>
            <w:r w:rsidR="00E3593D">
              <w:rPr>
                <w:rFonts w:ascii="Times New Roman" w:hAnsi="Times New Roman" w:cs="Times New Roman"/>
              </w:rPr>
              <w:t xml:space="preserve">. … </w:t>
            </w:r>
            <w:r w:rsidRPr="003E662B">
              <w:rPr>
                <w:rFonts w:ascii="Times New Roman" w:hAnsi="Times New Roman" w:cs="Times New Roman"/>
              </w:rPr>
              <w:t>When I told my friends about this experiment, they all agreed happily to help me. They showed me that there are many people like them who want to bring positive change to society. Sometimes they just need an approach from someone with similar interest so that they can work together to bring that change.”</w:t>
            </w:r>
          </w:p>
          <w:p w14:paraId="0EF7FA46" w14:textId="77777777" w:rsidR="00E4153E" w:rsidRPr="003A366D" w:rsidRDefault="00E4153E" w:rsidP="002878FF">
            <w:pPr>
              <w:spacing w:after="120"/>
              <w:ind w:left="284"/>
              <w:rPr>
                <w:rFonts w:ascii="Times New Roman" w:hAnsi="Times New Roman" w:cs="Times New Roman"/>
              </w:rPr>
            </w:pPr>
            <w:r w:rsidRPr="00BC443C">
              <w:rPr>
                <w:rFonts w:ascii="Times New Roman" w:hAnsi="Times New Roman" w:cs="Times New Roman"/>
              </w:rPr>
              <w:t>“This experiment has really opened my eyes to things that I once thought was the best idea ever, and has made me realize that I only thought it was a great idea because it saved time and effort. I feel as though I have almost been brainwashed into this [unsustainable] way of thinking based on technology and the conveniences it provides us with.”</w:t>
            </w:r>
          </w:p>
          <w:p w14:paraId="5A48FABD" w14:textId="41645B54" w:rsidR="00E4153E" w:rsidRPr="003E662B" w:rsidRDefault="00E4153E" w:rsidP="002878FF">
            <w:pPr>
              <w:spacing w:after="120"/>
              <w:ind w:left="284"/>
              <w:rPr>
                <w:rFonts w:ascii="Times New Roman" w:hAnsi="Times New Roman" w:cs="Times New Roman"/>
              </w:rPr>
            </w:pPr>
            <w:r w:rsidRPr="00BC443C">
              <w:rPr>
                <w:rFonts w:ascii="Times New Roman" w:hAnsi="Times New Roman" w:cs="Times New Roman"/>
              </w:rPr>
              <w:t xml:space="preserve">“During this experiment I learnt not to be so judgmental of others and their circumstances. I don't know the true motives these individuals have and I found I was often judging them for being presumably </w:t>
            </w:r>
            <w:r w:rsidR="00005267">
              <w:rPr>
                <w:rFonts w:ascii="Times New Roman" w:hAnsi="Times New Roman" w:cs="Times New Roman"/>
              </w:rPr>
              <w:t xml:space="preserve">being </w:t>
            </w:r>
            <w:r w:rsidRPr="00BC443C">
              <w:rPr>
                <w:rFonts w:ascii="Times New Roman" w:hAnsi="Times New Roman" w:cs="Times New Roman"/>
              </w:rPr>
              <w:t>alcoholics or drug addicts. This is often not the case and I really learned to treat people less fortunate with more initial respect.”</w:t>
            </w:r>
          </w:p>
        </w:tc>
      </w:tr>
    </w:tbl>
    <w:p w14:paraId="5F6A06F2" w14:textId="77777777" w:rsidR="00E4153E" w:rsidRPr="003E662B" w:rsidRDefault="00E4153E" w:rsidP="00E4153E">
      <w:pPr>
        <w:spacing w:after="120"/>
        <w:ind w:left="284"/>
        <w:rPr>
          <w:rFonts w:ascii="Times New Roman" w:hAnsi="Times New Roman" w:cs="Times New Roman"/>
        </w:rPr>
      </w:pPr>
    </w:p>
    <w:p w14:paraId="01996409" w14:textId="77777777" w:rsidR="00E4153E" w:rsidRDefault="00E4153E" w:rsidP="00E4153E">
      <w:pPr>
        <w:rPr>
          <w:rFonts w:ascii="Times New Roman" w:hAnsi="Times New Roman" w:cs="Times New Roman"/>
          <w:b/>
        </w:rPr>
      </w:pPr>
      <w:r>
        <w:rPr>
          <w:rFonts w:ascii="Times New Roman" w:hAnsi="Times New Roman" w:cs="Times New Roman"/>
          <w:b/>
        </w:rPr>
        <w:br w:type="page"/>
      </w:r>
    </w:p>
    <w:p w14:paraId="749F52E1" w14:textId="0E31E025" w:rsidR="00E4153E" w:rsidRPr="005D72F7" w:rsidRDefault="00E4153E" w:rsidP="00E4153E">
      <w:pPr>
        <w:spacing w:after="120"/>
        <w:rPr>
          <w:rFonts w:ascii="Times New Roman" w:hAnsi="Times New Roman" w:cs="Times New Roman"/>
          <w:b/>
        </w:rPr>
      </w:pPr>
      <w:r w:rsidRPr="005D72F7">
        <w:rPr>
          <w:rFonts w:ascii="Times New Roman" w:hAnsi="Times New Roman" w:cs="Times New Roman"/>
          <w:b/>
        </w:rPr>
        <w:lastRenderedPageBreak/>
        <w:t>T</w:t>
      </w:r>
      <w:r>
        <w:rPr>
          <w:rFonts w:ascii="Times New Roman" w:hAnsi="Times New Roman" w:cs="Times New Roman"/>
          <w:b/>
        </w:rPr>
        <w:t xml:space="preserve">ABLE </w:t>
      </w:r>
      <w:r w:rsidR="00206ACA">
        <w:rPr>
          <w:rFonts w:ascii="Times New Roman" w:hAnsi="Times New Roman" w:cs="Times New Roman"/>
          <w:b/>
        </w:rPr>
        <w:t>6</w:t>
      </w:r>
      <w:r w:rsidRPr="005D72F7">
        <w:rPr>
          <w:rFonts w:ascii="Times New Roman" w:hAnsi="Times New Roman" w:cs="Times New Roman"/>
          <w:b/>
        </w:rPr>
        <w:t xml:space="preserve">: </w:t>
      </w:r>
      <w:r w:rsidRPr="008252C5">
        <w:rPr>
          <w:rFonts w:ascii="Times New Roman" w:hAnsi="Times New Roman" w:cs="Times New Roman"/>
        </w:rPr>
        <w:t xml:space="preserve">Examples of </w:t>
      </w:r>
      <w:r w:rsidR="00783E0D">
        <w:rPr>
          <w:rFonts w:ascii="Times New Roman" w:hAnsi="Times New Roman" w:cs="Times New Roman"/>
        </w:rPr>
        <w:t>S</w:t>
      </w:r>
      <w:r w:rsidRPr="008252C5">
        <w:rPr>
          <w:rFonts w:ascii="Times New Roman" w:hAnsi="Times New Roman" w:cs="Times New Roman"/>
        </w:rPr>
        <w:t xml:space="preserve">tudents’ </w:t>
      </w:r>
      <w:r w:rsidR="00783E0D">
        <w:rPr>
          <w:rFonts w:ascii="Times New Roman" w:hAnsi="Times New Roman" w:cs="Times New Roman"/>
        </w:rPr>
        <w:t>S</w:t>
      </w:r>
      <w:r w:rsidRPr="008252C5">
        <w:rPr>
          <w:rFonts w:ascii="Times New Roman" w:hAnsi="Times New Roman" w:cs="Times New Roman"/>
        </w:rPr>
        <w:t>elf-</w:t>
      </w:r>
      <w:r w:rsidR="00783E0D">
        <w:rPr>
          <w:rFonts w:ascii="Times New Roman" w:hAnsi="Times New Roman" w:cs="Times New Roman"/>
        </w:rPr>
        <w:t>D</w:t>
      </w:r>
      <w:r w:rsidRPr="008252C5">
        <w:rPr>
          <w:rFonts w:ascii="Times New Roman" w:hAnsi="Times New Roman" w:cs="Times New Roman"/>
        </w:rPr>
        <w:t xml:space="preserve">escribed </w:t>
      </w:r>
      <w:r w:rsidR="00783E0D">
        <w:rPr>
          <w:rFonts w:ascii="Times New Roman" w:hAnsi="Times New Roman" w:cs="Times New Roman"/>
        </w:rPr>
        <w:t>P</w:t>
      </w:r>
      <w:r w:rsidRPr="008252C5">
        <w:rPr>
          <w:rFonts w:ascii="Times New Roman" w:hAnsi="Times New Roman" w:cs="Times New Roman"/>
        </w:rPr>
        <w:t xml:space="preserve">lans to </w:t>
      </w:r>
      <w:r w:rsidR="00783E0D">
        <w:rPr>
          <w:rFonts w:ascii="Times New Roman" w:hAnsi="Times New Roman" w:cs="Times New Roman"/>
        </w:rPr>
        <w:t>C</w:t>
      </w:r>
      <w:r w:rsidRPr="008252C5">
        <w:rPr>
          <w:rFonts w:ascii="Times New Roman" w:hAnsi="Times New Roman" w:cs="Times New Roman"/>
        </w:rPr>
        <w:t xml:space="preserve">ontinue </w:t>
      </w:r>
      <w:r w:rsidR="00783E0D">
        <w:rPr>
          <w:rFonts w:ascii="Times New Roman" w:hAnsi="Times New Roman" w:cs="Times New Roman"/>
        </w:rPr>
        <w:t>N</w:t>
      </w:r>
      <w:r w:rsidRPr="008252C5">
        <w:rPr>
          <w:rFonts w:ascii="Times New Roman" w:hAnsi="Times New Roman" w:cs="Times New Roman"/>
        </w:rPr>
        <w:t xml:space="preserve">ew </w:t>
      </w:r>
      <w:r w:rsidR="00783E0D">
        <w:rPr>
          <w:rFonts w:ascii="Times New Roman" w:hAnsi="Times New Roman" w:cs="Times New Roman"/>
        </w:rPr>
        <w:t>B</w:t>
      </w:r>
      <w:r w:rsidRPr="008252C5">
        <w:rPr>
          <w:rFonts w:ascii="Times New Roman" w:hAnsi="Times New Roman" w:cs="Times New Roman"/>
        </w:rPr>
        <w:t xml:space="preserve">ehavior in </w:t>
      </w:r>
      <w:r w:rsidR="00783E0D">
        <w:rPr>
          <w:rFonts w:ascii="Times New Roman" w:hAnsi="Times New Roman" w:cs="Times New Roman"/>
        </w:rPr>
        <w:t>F</w:t>
      </w:r>
      <w:r w:rsidRPr="008252C5">
        <w:rPr>
          <w:rFonts w:ascii="Times New Roman" w:hAnsi="Times New Roman" w:cs="Times New Roman"/>
        </w:rPr>
        <w:t>uture</w:t>
      </w:r>
      <w:r w:rsidRPr="005D72F7">
        <w:rPr>
          <w:rFonts w:ascii="Times New Roman" w:hAnsi="Times New Roman" w:cs="Times New Roman"/>
          <w:b/>
        </w:rPr>
        <w:t xml:space="preserve"> </w:t>
      </w:r>
    </w:p>
    <w:tbl>
      <w:tblPr>
        <w:tblStyle w:val="TableGrid"/>
        <w:tblpPr w:leftFromText="180" w:rightFromText="180" w:vertAnchor="text" w:tblpY="1"/>
        <w:tblOverlap w:val="never"/>
        <w:tblW w:w="9509" w:type="dxa"/>
        <w:tblLook w:val="04A0" w:firstRow="1" w:lastRow="0" w:firstColumn="1" w:lastColumn="0" w:noHBand="0" w:noVBand="1"/>
      </w:tblPr>
      <w:tblGrid>
        <w:gridCol w:w="9509"/>
      </w:tblGrid>
      <w:tr w:rsidR="00E4153E" w:rsidRPr="003E662B" w14:paraId="163B03B1" w14:textId="77777777" w:rsidTr="004D504D">
        <w:trPr>
          <w:trHeight w:val="2969"/>
        </w:trPr>
        <w:tc>
          <w:tcPr>
            <w:tcW w:w="9509" w:type="dxa"/>
          </w:tcPr>
          <w:p w14:paraId="1F3B88FD" w14:textId="05FC0B71" w:rsidR="00E4153E" w:rsidRPr="003E662B" w:rsidRDefault="00E4153E">
            <w:pPr>
              <w:spacing w:after="120"/>
              <w:rPr>
                <w:rFonts w:ascii="Times New Roman" w:hAnsi="Times New Roman" w:cs="Times New Roman"/>
              </w:rPr>
            </w:pPr>
            <w:r w:rsidRPr="002E0CB9">
              <w:rPr>
                <w:rFonts w:ascii="Times New Roman" w:hAnsi="Times New Roman" w:cs="Times New Roman"/>
                <w:b/>
              </w:rPr>
              <w:t>Low</w:t>
            </w:r>
            <w:r w:rsidRPr="003E662B">
              <w:rPr>
                <w:rFonts w:ascii="Times New Roman" w:hAnsi="Times New Roman" w:cs="Times New Roman"/>
              </w:rPr>
              <w:t xml:space="preserve">: </w:t>
            </w:r>
            <w:r w:rsidR="00783E0D">
              <w:rPr>
                <w:rFonts w:ascii="Times New Roman" w:hAnsi="Times New Roman" w:cs="Times New Roman"/>
              </w:rPr>
              <w:t>M</w:t>
            </w:r>
            <w:r w:rsidRPr="003E662B">
              <w:rPr>
                <w:rFonts w:ascii="Times New Roman" w:hAnsi="Times New Roman" w:cs="Times New Roman"/>
              </w:rPr>
              <w:t xml:space="preserve">arginal evidence that the assignment will influence student’s behavior goring forward. For example, student says: “I </w:t>
            </w:r>
            <w:r w:rsidRPr="002E0CB9">
              <w:rPr>
                <w:rFonts w:ascii="Times New Roman" w:hAnsi="Times New Roman" w:cs="Times New Roman"/>
                <w:i/>
              </w:rPr>
              <w:t>might</w:t>
            </w:r>
            <w:r w:rsidRPr="003E662B">
              <w:rPr>
                <w:rFonts w:ascii="Times New Roman" w:hAnsi="Times New Roman" w:cs="Times New Roman"/>
              </w:rPr>
              <w:t>/</w:t>
            </w:r>
            <w:r w:rsidRPr="00C41D9B">
              <w:rPr>
                <w:rFonts w:ascii="Times New Roman" w:hAnsi="Times New Roman" w:cs="Times New Roman"/>
                <w:i/>
              </w:rPr>
              <w:t>should</w:t>
            </w:r>
            <w:r w:rsidRPr="003E662B">
              <w:rPr>
                <w:rFonts w:ascii="Times New Roman" w:hAnsi="Times New Roman" w:cs="Times New Roman"/>
              </w:rPr>
              <w:t xml:space="preserve"> continue … ”</w:t>
            </w:r>
          </w:p>
          <w:p w14:paraId="4A030BAE"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“The implications for myself going forward are going to be </w:t>
            </w:r>
            <w:r w:rsidRPr="003E662B">
              <w:rPr>
                <w:rFonts w:ascii="Times New Roman" w:hAnsi="Times New Roman" w:cs="Times New Roman"/>
                <w:i/>
              </w:rPr>
              <w:t>minor</w:t>
            </w:r>
            <w:r w:rsidRPr="003E662B">
              <w:rPr>
                <w:rFonts w:ascii="Times New Roman" w:hAnsi="Times New Roman" w:cs="Times New Roman"/>
              </w:rPr>
              <w:t xml:space="preserve">.” </w:t>
            </w:r>
          </w:p>
          <w:p w14:paraId="71E3EDC5"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“I </w:t>
            </w:r>
            <w:r w:rsidRPr="003E662B">
              <w:rPr>
                <w:rFonts w:ascii="Times New Roman" w:hAnsi="Times New Roman" w:cs="Times New Roman"/>
                <w:i/>
              </w:rPr>
              <w:t>should</w:t>
            </w:r>
            <w:r w:rsidRPr="003E662B">
              <w:rPr>
                <w:rFonts w:ascii="Times New Roman" w:hAnsi="Times New Roman" w:cs="Times New Roman"/>
              </w:rPr>
              <w:t xml:space="preserve"> feel obligated to contribute </w:t>
            </w:r>
            <w:r>
              <w:rPr>
                <w:rFonts w:ascii="Times New Roman" w:hAnsi="Times New Roman" w:cs="Times New Roman"/>
              </w:rPr>
              <w:t>[</w:t>
            </w:r>
            <w:r w:rsidRPr="003E662B">
              <w:rPr>
                <w:rFonts w:ascii="Times New Roman" w:hAnsi="Times New Roman" w:cs="Times New Roman"/>
              </w:rPr>
              <w:t>to helping people</w:t>
            </w:r>
            <w:r>
              <w:rPr>
                <w:rFonts w:ascii="Times New Roman" w:hAnsi="Times New Roman" w:cs="Times New Roman"/>
              </w:rPr>
              <w:t>]</w:t>
            </w:r>
            <w:r w:rsidRPr="003E662B">
              <w:rPr>
                <w:rFonts w:ascii="Times New Roman" w:hAnsi="Times New Roman" w:cs="Times New Roman"/>
              </w:rPr>
              <w:t xml:space="preserve">.” </w:t>
            </w:r>
          </w:p>
          <w:p w14:paraId="50259D6B"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“I am </w:t>
            </w:r>
            <w:r w:rsidRPr="003E662B">
              <w:rPr>
                <w:rFonts w:ascii="Times New Roman" w:hAnsi="Times New Roman" w:cs="Times New Roman"/>
                <w:i/>
              </w:rPr>
              <w:t>hoping</w:t>
            </w:r>
            <w:r w:rsidRPr="003E662B">
              <w:rPr>
                <w:rFonts w:ascii="Times New Roman" w:hAnsi="Times New Roman" w:cs="Times New Roman"/>
              </w:rPr>
              <w:t xml:space="preserve"> to continue volunteering.” </w:t>
            </w:r>
          </w:p>
          <w:p w14:paraId="4E14FFA4"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“I </w:t>
            </w:r>
            <w:r w:rsidRPr="002E0CB9">
              <w:rPr>
                <w:rFonts w:ascii="Times New Roman" w:hAnsi="Times New Roman" w:cs="Times New Roman"/>
                <w:i/>
              </w:rPr>
              <w:t>hope</w:t>
            </w:r>
            <w:r w:rsidRPr="003E662B">
              <w:rPr>
                <w:rFonts w:ascii="Times New Roman" w:hAnsi="Times New Roman" w:cs="Times New Roman"/>
              </w:rPr>
              <w:t xml:space="preserve"> to continue to reduce meat consumption when possible.”</w:t>
            </w:r>
          </w:p>
          <w:p w14:paraId="16A01464"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“Given what I’ve learned about the ‘hidden price tag’ of many products and services, </w:t>
            </w:r>
            <w:r w:rsidRPr="002E0CB9">
              <w:rPr>
                <w:rFonts w:ascii="Times New Roman" w:hAnsi="Times New Roman" w:cs="Times New Roman"/>
                <w:i/>
              </w:rPr>
              <w:t>perhaps</w:t>
            </w:r>
            <w:r w:rsidRPr="003E662B">
              <w:rPr>
                <w:rFonts w:ascii="Times New Roman" w:hAnsi="Times New Roman" w:cs="Times New Roman"/>
              </w:rPr>
              <w:t xml:space="preserve"> I will check these more often in the future to better understand the various externalities that these companies create.”</w:t>
            </w:r>
          </w:p>
        </w:tc>
      </w:tr>
      <w:tr w:rsidR="00E4153E" w:rsidRPr="003E662B" w14:paraId="729ECA5E" w14:textId="77777777" w:rsidTr="004D504D">
        <w:trPr>
          <w:trHeight w:val="3983"/>
        </w:trPr>
        <w:tc>
          <w:tcPr>
            <w:tcW w:w="9509" w:type="dxa"/>
          </w:tcPr>
          <w:p w14:paraId="71095C17" w14:textId="314F95D7" w:rsidR="00E4153E" w:rsidRPr="003E662B" w:rsidRDefault="00E4153E">
            <w:pPr>
              <w:spacing w:after="120"/>
              <w:rPr>
                <w:rFonts w:ascii="Times New Roman" w:hAnsi="Times New Roman" w:cs="Times New Roman"/>
              </w:rPr>
            </w:pPr>
            <w:r w:rsidRPr="002E0CB9">
              <w:rPr>
                <w:rFonts w:ascii="Times New Roman" w:hAnsi="Times New Roman" w:cs="Times New Roman"/>
                <w:b/>
              </w:rPr>
              <w:t>Moderate</w:t>
            </w:r>
            <w:r w:rsidRPr="003E662B">
              <w:rPr>
                <w:rFonts w:ascii="Times New Roman" w:hAnsi="Times New Roman" w:cs="Times New Roman"/>
              </w:rPr>
              <w:t xml:space="preserve">: </w:t>
            </w:r>
            <w:r w:rsidR="00783E0D">
              <w:rPr>
                <w:rFonts w:ascii="Times New Roman" w:hAnsi="Times New Roman" w:cs="Times New Roman"/>
              </w:rPr>
              <w:t>G</w:t>
            </w:r>
            <w:r w:rsidRPr="003E662B">
              <w:rPr>
                <w:rFonts w:ascii="Times New Roman" w:hAnsi="Times New Roman" w:cs="Times New Roman"/>
              </w:rPr>
              <w:t xml:space="preserve">ood/clear evidence that the assignment will influence student’s behavior going forward. For example, student says: “I </w:t>
            </w:r>
            <w:r w:rsidRPr="002E0CB9">
              <w:rPr>
                <w:rFonts w:ascii="Times New Roman" w:hAnsi="Times New Roman" w:cs="Times New Roman"/>
                <w:i/>
              </w:rPr>
              <w:t>plan/intend</w:t>
            </w:r>
            <w:r w:rsidRPr="003E662B">
              <w:rPr>
                <w:rFonts w:ascii="Times New Roman" w:hAnsi="Times New Roman" w:cs="Times New Roman"/>
              </w:rPr>
              <w:t xml:space="preserve"> to continue” and gives specific examples/evidence.</w:t>
            </w:r>
          </w:p>
          <w:p w14:paraId="0F1EC071"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“I have made a </w:t>
            </w:r>
            <w:r w:rsidRPr="002E0CB9">
              <w:rPr>
                <w:rFonts w:ascii="Times New Roman" w:hAnsi="Times New Roman" w:cs="Times New Roman"/>
                <w:i/>
              </w:rPr>
              <w:t>plan</w:t>
            </w:r>
            <w:r w:rsidRPr="003E662B">
              <w:rPr>
                <w:rFonts w:ascii="Times New Roman" w:hAnsi="Times New Roman" w:cs="Times New Roman"/>
              </w:rPr>
              <w:t xml:space="preserve"> to volunteer at [organization] at least once a month from now on.” </w:t>
            </w:r>
          </w:p>
          <w:p w14:paraId="29C959B0" w14:textId="77777777" w:rsidR="00E4153E" w:rsidRDefault="00E4153E">
            <w:pPr>
              <w:spacing w:after="120"/>
              <w:ind w:left="284"/>
              <w:rPr>
                <w:rFonts w:ascii="Times New Roman" w:hAnsi="Times New Roman" w:cs="Times New Roman"/>
              </w:rPr>
            </w:pPr>
            <w:r w:rsidRPr="003E662B">
              <w:rPr>
                <w:rFonts w:ascii="Times New Roman" w:hAnsi="Times New Roman" w:cs="Times New Roman"/>
              </w:rPr>
              <w:t xml:space="preserve">“I will </w:t>
            </w:r>
            <w:r w:rsidRPr="002E0CB9">
              <w:rPr>
                <w:rFonts w:ascii="Times New Roman" w:hAnsi="Times New Roman" w:cs="Times New Roman"/>
                <w:i/>
              </w:rPr>
              <w:t>try</w:t>
            </w:r>
            <w:r w:rsidRPr="003E662B">
              <w:rPr>
                <w:rFonts w:ascii="Times New Roman" w:hAnsi="Times New Roman" w:cs="Times New Roman"/>
              </w:rPr>
              <w:t xml:space="preserve"> to make a concentrated effort to limit my resource consumption on a regular basis.” </w:t>
            </w:r>
          </w:p>
          <w:p w14:paraId="2C8275FA"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“Going forward, I fully </w:t>
            </w:r>
            <w:r w:rsidRPr="002E0CB9">
              <w:rPr>
                <w:rFonts w:ascii="Times New Roman" w:hAnsi="Times New Roman" w:cs="Times New Roman"/>
                <w:i/>
              </w:rPr>
              <w:t>intend</w:t>
            </w:r>
            <w:r w:rsidRPr="003E662B">
              <w:rPr>
                <w:rFonts w:ascii="Times New Roman" w:hAnsi="Times New Roman" w:cs="Times New Roman"/>
              </w:rPr>
              <w:t xml:space="preserve"> to continue this journey as a </w:t>
            </w:r>
            <w:proofErr w:type="spellStart"/>
            <w:r w:rsidRPr="003E662B">
              <w:rPr>
                <w:rFonts w:ascii="Times New Roman" w:hAnsi="Times New Roman" w:cs="Times New Roman"/>
              </w:rPr>
              <w:t>pescatarian</w:t>
            </w:r>
            <w:proofErr w:type="spellEnd"/>
            <w:r w:rsidRPr="003E662B">
              <w:rPr>
                <w:rFonts w:ascii="Times New Roman" w:hAnsi="Times New Roman" w:cs="Times New Roman"/>
              </w:rPr>
              <w:t>, possibly a vegan, and look forward to sharing my experiences with others.”</w:t>
            </w:r>
          </w:p>
          <w:p w14:paraId="23F4C4C6" w14:textId="77777777" w:rsidR="00E4153E"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“I will </w:t>
            </w:r>
            <w:r w:rsidRPr="002E0CB9">
              <w:rPr>
                <w:rFonts w:ascii="Times New Roman" w:hAnsi="Times New Roman" w:cs="Times New Roman"/>
                <w:i/>
              </w:rPr>
              <w:t>try</w:t>
            </w:r>
            <w:r w:rsidRPr="003E662B">
              <w:rPr>
                <w:rFonts w:ascii="Times New Roman" w:hAnsi="Times New Roman" w:cs="Times New Roman"/>
              </w:rPr>
              <w:t xml:space="preserve"> to find a profes</w:t>
            </w:r>
            <w:r>
              <w:rPr>
                <w:rFonts w:ascii="Times New Roman" w:hAnsi="Times New Roman" w:cs="Times New Roman"/>
              </w:rPr>
              <w:t>sion that allows me to do this [</w:t>
            </w:r>
            <w:r w:rsidRPr="003E662B">
              <w:rPr>
                <w:rFonts w:ascii="Times New Roman" w:hAnsi="Times New Roman" w:cs="Times New Roman"/>
              </w:rPr>
              <w:t>helping others</w:t>
            </w:r>
            <w:r>
              <w:rPr>
                <w:rFonts w:ascii="Times New Roman" w:hAnsi="Times New Roman" w:cs="Times New Roman"/>
              </w:rPr>
              <w:t>]</w:t>
            </w:r>
            <w:r w:rsidRPr="003E662B">
              <w:rPr>
                <w:rFonts w:ascii="Times New Roman" w:hAnsi="Times New Roman" w:cs="Times New Roman"/>
              </w:rPr>
              <w:t xml:space="preserve"> when I graduate.”</w:t>
            </w:r>
          </w:p>
          <w:p w14:paraId="002DA851" w14:textId="3C39774E" w:rsidR="00A45911" w:rsidRPr="003E662B" w:rsidRDefault="00E4153E">
            <w:pPr>
              <w:spacing w:after="120"/>
              <w:ind w:left="284"/>
              <w:rPr>
                <w:rFonts w:ascii="Times New Roman" w:hAnsi="Times New Roman" w:cs="Times New Roman"/>
              </w:rPr>
            </w:pPr>
            <w:r w:rsidRPr="003E662B">
              <w:rPr>
                <w:rFonts w:ascii="Times New Roman" w:hAnsi="Times New Roman" w:cs="Times New Roman"/>
              </w:rPr>
              <w:t xml:space="preserve"> “I have found great appreciation for meditation. I do </w:t>
            </w:r>
            <w:r w:rsidRPr="002E0CB9">
              <w:rPr>
                <w:rFonts w:ascii="Times New Roman" w:hAnsi="Times New Roman" w:cs="Times New Roman"/>
                <w:i/>
              </w:rPr>
              <w:t>plan</w:t>
            </w:r>
            <w:r w:rsidRPr="003E662B">
              <w:rPr>
                <w:rFonts w:ascii="Times New Roman" w:hAnsi="Times New Roman" w:cs="Times New Roman"/>
              </w:rPr>
              <w:t xml:space="preserve"> to continue to practice meditation! … I </w:t>
            </w:r>
            <w:r w:rsidRPr="002E0CB9">
              <w:rPr>
                <w:rFonts w:ascii="Times New Roman" w:hAnsi="Times New Roman" w:cs="Times New Roman"/>
                <w:i/>
              </w:rPr>
              <w:t>plan</w:t>
            </w:r>
            <w:r w:rsidRPr="003E662B">
              <w:rPr>
                <w:rFonts w:ascii="Times New Roman" w:hAnsi="Times New Roman" w:cs="Times New Roman"/>
              </w:rPr>
              <w:t xml:space="preserve"> to continue experimenting with different meditation practices and areas of specialization. Different areas include guided vs. unguided sessions …”</w:t>
            </w:r>
          </w:p>
        </w:tc>
      </w:tr>
      <w:tr w:rsidR="00A45911" w:rsidRPr="003E662B" w14:paraId="784332B4" w14:textId="77777777" w:rsidTr="004D504D">
        <w:trPr>
          <w:trHeight w:val="3777"/>
        </w:trPr>
        <w:tc>
          <w:tcPr>
            <w:tcW w:w="9509" w:type="dxa"/>
          </w:tcPr>
          <w:p w14:paraId="11D75D74" w14:textId="55341DE4" w:rsidR="00A45911" w:rsidRPr="003E662B" w:rsidRDefault="00A45911">
            <w:pPr>
              <w:spacing w:after="120"/>
              <w:rPr>
                <w:rFonts w:ascii="Times New Roman" w:hAnsi="Times New Roman"/>
              </w:rPr>
            </w:pPr>
            <w:r w:rsidRPr="005D72F7">
              <w:rPr>
                <w:rFonts w:ascii="Times New Roman" w:hAnsi="Times New Roman"/>
                <w:b/>
              </w:rPr>
              <w:t>High</w:t>
            </w:r>
            <w:r w:rsidRPr="003E662B">
              <w:rPr>
                <w:rFonts w:ascii="Times New Roman" w:hAnsi="Times New Roman"/>
              </w:rPr>
              <w:t xml:space="preserve">: </w:t>
            </w:r>
            <w:r w:rsidR="00783E0D">
              <w:rPr>
                <w:rFonts w:ascii="Times New Roman" w:hAnsi="Times New Roman"/>
              </w:rPr>
              <w:t>St</w:t>
            </w:r>
            <w:r w:rsidRPr="003E662B">
              <w:rPr>
                <w:rFonts w:ascii="Times New Roman" w:hAnsi="Times New Roman"/>
              </w:rPr>
              <w:t xml:space="preserve">rong evidence that the assignment will influence student’s behavior going forward. For example, student says “I </w:t>
            </w:r>
            <w:r w:rsidRPr="005D72F7">
              <w:rPr>
                <w:rFonts w:ascii="Times New Roman" w:hAnsi="Times New Roman"/>
                <w:i/>
              </w:rPr>
              <w:t>will</w:t>
            </w:r>
            <w:r w:rsidRPr="003E662B">
              <w:rPr>
                <w:rFonts w:ascii="Times New Roman" w:hAnsi="Times New Roman"/>
              </w:rPr>
              <w:t xml:space="preserve"> continue/</w:t>
            </w:r>
            <w:r w:rsidRPr="005D72F7">
              <w:rPr>
                <w:rFonts w:ascii="Times New Roman" w:hAnsi="Times New Roman"/>
                <w:i/>
              </w:rPr>
              <w:t>am</w:t>
            </w:r>
            <w:r w:rsidRPr="003E662B">
              <w:rPr>
                <w:rFonts w:ascii="Times New Roman" w:hAnsi="Times New Roman"/>
              </w:rPr>
              <w:t xml:space="preserve"> continuing” and gives examples what already has been done to continue or commitments made to continue.</w:t>
            </w:r>
          </w:p>
          <w:p w14:paraId="0E28E36A" w14:textId="5F73FB7D" w:rsidR="00A45911" w:rsidRPr="003E662B" w:rsidRDefault="00A45911">
            <w:pPr>
              <w:spacing w:after="120"/>
              <w:ind w:left="284"/>
              <w:rPr>
                <w:rFonts w:ascii="Times New Roman" w:hAnsi="Times New Roman"/>
              </w:rPr>
            </w:pPr>
            <w:r w:rsidRPr="003E662B">
              <w:rPr>
                <w:rFonts w:ascii="Times New Roman" w:hAnsi="Times New Roman"/>
              </w:rPr>
              <w:t xml:space="preserve">“I </w:t>
            </w:r>
            <w:r w:rsidRPr="0045345B">
              <w:rPr>
                <w:rFonts w:ascii="Times New Roman" w:hAnsi="Times New Roman"/>
                <w:i/>
              </w:rPr>
              <w:t>am</w:t>
            </w:r>
            <w:r w:rsidRPr="003E662B">
              <w:rPr>
                <w:rFonts w:ascii="Times New Roman" w:hAnsi="Times New Roman"/>
              </w:rPr>
              <w:t xml:space="preserve"> going to continue to eat more sustainably and track my food intake on a weekly basis so that I am only eating meat 2-3 times per week. When I do eat meat I am also going to make an effort to ensure that the meat was raised humanely and naturally. I think by keeping a log on what I am eating very day it will be easy to see when I</w:t>
            </w:r>
            <w:r>
              <w:rPr>
                <w:rFonts w:ascii="Times New Roman" w:hAnsi="Times New Roman"/>
              </w:rPr>
              <w:t xml:space="preserve"> can and when I can’t have meat.”</w:t>
            </w:r>
          </w:p>
          <w:p w14:paraId="51A91CCB" w14:textId="21212048" w:rsidR="00A45911" w:rsidRPr="003E662B" w:rsidRDefault="00A45911">
            <w:pPr>
              <w:spacing w:after="120"/>
              <w:ind w:left="284"/>
              <w:rPr>
                <w:rFonts w:ascii="Times New Roman" w:hAnsi="Times New Roman"/>
              </w:rPr>
            </w:pPr>
            <w:r w:rsidRPr="003E662B">
              <w:rPr>
                <w:rFonts w:ascii="Times New Roman" w:hAnsi="Times New Roman"/>
              </w:rPr>
              <w:t xml:space="preserve">“Going forward, I </w:t>
            </w:r>
            <w:r w:rsidRPr="00C41D9B">
              <w:rPr>
                <w:rFonts w:ascii="Times New Roman" w:hAnsi="Times New Roman"/>
                <w:i/>
              </w:rPr>
              <w:t>will</w:t>
            </w:r>
            <w:r w:rsidRPr="003E662B">
              <w:rPr>
                <w:rFonts w:ascii="Times New Roman" w:hAnsi="Times New Roman"/>
              </w:rPr>
              <w:t xml:space="preserve"> continue to volunteer at [name of two organizations] in their after</w:t>
            </w:r>
            <w:r w:rsidR="00005267">
              <w:rPr>
                <w:rFonts w:ascii="Times New Roman" w:hAnsi="Times New Roman"/>
              </w:rPr>
              <w:t>-</w:t>
            </w:r>
            <w:r w:rsidRPr="003E662B">
              <w:rPr>
                <w:rFonts w:ascii="Times New Roman" w:hAnsi="Times New Roman"/>
              </w:rPr>
              <w:t xml:space="preserve">school program. In addition, I </w:t>
            </w:r>
            <w:r w:rsidRPr="0080525E">
              <w:rPr>
                <w:rFonts w:ascii="Times New Roman" w:hAnsi="Times New Roman"/>
                <w:i/>
              </w:rPr>
              <w:t>will</w:t>
            </w:r>
            <w:r w:rsidRPr="003E662B">
              <w:rPr>
                <w:rFonts w:ascii="Times New Roman" w:hAnsi="Times New Roman"/>
              </w:rPr>
              <w:t xml:space="preserve"> attend [name of organization] International Forum in Ottawa next January …”</w:t>
            </w:r>
          </w:p>
          <w:p w14:paraId="5FC275EE" w14:textId="77777777" w:rsidR="00A45911" w:rsidRPr="003E662B" w:rsidRDefault="00A45911">
            <w:pPr>
              <w:spacing w:after="120"/>
              <w:ind w:left="284"/>
              <w:rPr>
                <w:rFonts w:ascii="Times New Roman" w:hAnsi="Times New Roman"/>
              </w:rPr>
            </w:pPr>
            <w:r w:rsidRPr="003E662B">
              <w:rPr>
                <w:rFonts w:ascii="Times New Roman" w:hAnsi="Times New Roman"/>
              </w:rPr>
              <w:t xml:space="preserve">“I </w:t>
            </w:r>
            <w:r w:rsidRPr="0045345B">
              <w:rPr>
                <w:rFonts w:ascii="Times New Roman" w:hAnsi="Times New Roman"/>
                <w:i/>
              </w:rPr>
              <w:t>will definitely</w:t>
            </w:r>
            <w:r w:rsidRPr="003E662B">
              <w:rPr>
                <w:rFonts w:ascii="Times New Roman" w:hAnsi="Times New Roman"/>
              </w:rPr>
              <w:t xml:space="preserve"> keep using the </w:t>
            </w:r>
            <w:r>
              <w:rPr>
                <w:rFonts w:ascii="Times New Roman" w:hAnsi="Times New Roman"/>
              </w:rPr>
              <w:t>[</w:t>
            </w:r>
            <w:r w:rsidRPr="003E662B">
              <w:rPr>
                <w:rFonts w:ascii="Times New Roman" w:hAnsi="Times New Roman"/>
              </w:rPr>
              <w:t>environmentally friendly</w:t>
            </w:r>
            <w:r>
              <w:rPr>
                <w:rFonts w:ascii="Times New Roman" w:hAnsi="Times New Roman"/>
              </w:rPr>
              <w:t>]</w:t>
            </w:r>
            <w:r w:rsidRPr="003E662B">
              <w:rPr>
                <w:rFonts w:ascii="Times New Roman" w:hAnsi="Times New Roman"/>
              </w:rPr>
              <w:t xml:space="preserve"> products.” </w:t>
            </w:r>
          </w:p>
          <w:p w14:paraId="5AE758B6" w14:textId="423311AA" w:rsidR="00A45911" w:rsidRPr="002E0CB9" w:rsidRDefault="00A45911">
            <w:pPr>
              <w:spacing w:after="120"/>
              <w:ind w:left="284"/>
              <w:rPr>
                <w:rFonts w:ascii="Times New Roman" w:hAnsi="Times New Roman" w:cs="Times New Roman"/>
                <w:b/>
              </w:rPr>
            </w:pPr>
            <w:r w:rsidRPr="003E662B" w:rsidDel="007430B4">
              <w:rPr>
                <w:rFonts w:ascii="Times New Roman" w:hAnsi="Times New Roman"/>
              </w:rPr>
              <w:t xml:space="preserve"> </w:t>
            </w:r>
            <w:r w:rsidRPr="00BC443C">
              <w:rPr>
                <w:rFonts w:ascii="Times New Roman" w:hAnsi="Times New Roman"/>
              </w:rPr>
              <w:t xml:space="preserve">“I </w:t>
            </w:r>
            <w:r w:rsidRPr="00BC443C">
              <w:rPr>
                <w:rFonts w:ascii="Times New Roman" w:hAnsi="Times New Roman"/>
                <w:i/>
              </w:rPr>
              <w:t>will</w:t>
            </w:r>
            <w:r w:rsidRPr="00BC443C">
              <w:rPr>
                <w:rFonts w:ascii="Times New Roman" w:hAnsi="Times New Roman"/>
              </w:rPr>
              <w:t xml:space="preserve"> initiate more green experiments with my friends. …” </w:t>
            </w:r>
            <w:r>
              <w:rPr>
                <w:rFonts w:ascii="Times New Roman" w:hAnsi="Times New Roman"/>
              </w:rPr>
              <w:t xml:space="preserve"> </w:t>
            </w:r>
          </w:p>
        </w:tc>
      </w:tr>
    </w:tbl>
    <w:p w14:paraId="6139559A" w14:textId="42316507" w:rsidR="00783E0D" w:rsidRPr="004D504D" w:rsidRDefault="00783E0D" w:rsidP="004D504D">
      <w:pPr>
        <w:tabs>
          <w:tab w:val="left" w:pos="2229"/>
        </w:tabs>
        <w:rPr>
          <w:rFonts w:ascii="Times New Roman" w:hAnsi="Times New Roman" w:cs="Times New Roman"/>
        </w:rPr>
        <w:sectPr w:rsidR="00783E0D" w:rsidRPr="004D504D" w:rsidSect="004D504D">
          <w:pgSz w:w="12242" w:h="15842"/>
          <w:pgMar w:top="1418" w:right="1418" w:bottom="720" w:left="1418" w:header="709" w:footer="709" w:gutter="0"/>
          <w:cols w:space="708"/>
          <w:docGrid w:linePitch="360"/>
        </w:sectPr>
      </w:pPr>
    </w:p>
    <w:p w14:paraId="0B2452D9" w14:textId="77777777" w:rsidR="00E4750A" w:rsidRDefault="00E4750A"/>
    <w:p w14:paraId="658390C7" w14:textId="2A70970D" w:rsidR="00B74E13" w:rsidRDefault="00B74E13" w:rsidP="00B74E13">
      <w:pPr>
        <w:widowControl w:val="0"/>
        <w:autoSpaceDE w:val="0"/>
        <w:autoSpaceDN w:val="0"/>
        <w:adjustRightInd w:val="0"/>
        <w:rPr>
          <w:rFonts w:ascii="Times New Roman" w:hAnsi="Times New Roman" w:cs="Times New Roman"/>
        </w:rPr>
      </w:pPr>
      <w:r w:rsidRPr="00C738F3">
        <w:rPr>
          <w:rFonts w:ascii="Times New Roman" w:hAnsi="Times New Roman" w:cs="Times New Roman"/>
          <w:b/>
        </w:rPr>
        <w:t xml:space="preserve">TABLE </w:t>
      </w:r>
      <w:r w:rsidR="00206ACA">
        <w:rPr>
          <w:rFonts w:ascii="Times New Roman" w:hAnsi="Times New Roman" w:cs="Times New Roman"/>
          <w:b/>
        </w:rPr>
        <w:t>7</w:t>
      </w:r>
      <w:r>
        <w:rPr>
          <w:rFonts w:ascii="Times New Roman" w:hAnsi="Times New Roman" w:cs="Times New Roman"/>
        </w:rPr>
        <w:t>: Correlations, Means, and Standard Deviations (for Students whose “Experiments Outside the Classroom” were Analyzed)</w:t>
      </w:r>
    </w:p>
    <w:p w14:paraId="0B8AFF9D" w14:textId="71958653" w:rsidR="00E4750A" w:rsidRDefault="00FB46CC">
      <w:r w:rsidRPr="00FB46CC">
        <w:rPr>
          <w:noProof/>
        </w:rPr>
        <w:drawing>
          <wp:inline distT="0" distB="0" distL="0" distR="0" wp14:anchorId="7FB51EDB" wp14:editId="09FF4E84">
            <wp:extent cx="8258810" cy="2102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8810" cy="2102073"/>
                    </a:xfrm>
                    <a:prstGeom prst="rect">
                      <a:avLst/>
                    </a:prstGeom>
                    <a:noFill/>
                    <a:ln>
                      <a:noFill/>
                    </a:ln>
                  </pic:spPr>
                </pic:pic>
              </a:graphicData>
            </a:graphic>
          </wp:inline>
        </w:drawing>
      </w:r>
    </w:p>
    <w:p w14:paraId="3436D24B" w14:textId="77777777" w:rsidR="00B74E13" w:rsidRDefault="00B74E13" w:rsidP="00B74E13">
      <w:pPr>
        <w:rPr>
          <w:rFonts w:ascii="Times New Roman" w:hAnsi="Times New Roman" w:cs="Times New Roman"/>
          <w:sz w:val="20"/>
          <w:szCs w:val="20"/>
        </w:rPr>
      </w:pPr>
      <w:r>
        <w:rPr>
          <w:rFonts w:ascii="Times New Roman" w:hAnsi="Times New Roman" w:cs="Times New Roman"/>
          <w:sz w:val="20"/>
          <w:szCs w:val="20"/>
        </w:rPr>
        <w:t xml:space="preserve">Significance level is reported beside the pairwise correlation coefficients. </w:t>
      </w:r>
      <w:r w:rsidRPr="006C6F96">
        <w:rPr>
          <w:rFonts w:ascii="Times New Roman" w:hAnsi="Times New Roman" w:cs="Times New Roman"/>
          <w:sz w:val="20"/>
          <w:szCs w:val="20"/>
        </w:rPr>
        <w:t xml:space="preserve">(*, **, *** </w:t>
      </w:r>
      <w:proofErr w:type="gramStart"/>
      <w:r w:rsidRPr="006C6F96">
        <w:rPr>
          <w:rFonts w:ascii="Times New Roman" w:hAnsi="Times New Roman" w:cs="Times New Roman"/>
          <w:sz w:val="20"/>
          <w:szCs w:val="20"/>
        </w:rPr>
        <w:t>represent</w:t>
      </w:r>
      <w:proofErr w:type="gramEnd"/>
      <w:r w:rsidRPr="006C6F96">
        <w:rPr>
          <w:rFonts w:ascii="Times New Roman" w:hAnsi="Times New Roman" w:cs="Times New Roman"/>
          <w:sz w:val="20"/>
          <w:szCs w:val="20"/>
        </w:rPr>
        <w:t xml:space="preserve"> the significance level at the 10%, 5% and 1% level, respectively</w:t>
      </w:r>
      <w:r>
        <w:rPr>
          <w:rFonts w:ascii="Times New Roman" w:hAnsi="Times New Roman" w:cs="Times New Roman"/>
          <w:sz w:val="20"/>
          <w:szCs w:val="20"/>
        </w:rPr>
        <w:t xml:space="preserve">).  </w:t>
      </w:r>
    </w:p>
    <w:p w14:paraId="4FBB452E" w14:textId="0DE7ED04" w:rsidR="00E4750A" w:rsidRDefault="00E4750A">
      <w:pPr>
        <w:rPr>
          <w:rFonts w:ascii="Times New Roman" w:hAnsi="Times New Roman" w:cs="Times New Roman"/>
          <w:b/>
        </w:rPr>
      </w:pPr>
    </w:p>
    <w:p w14:paraId="1F8C5DFC" w14:textId="05ECDFAE" w:rsidR="00925C76" w:rsidRPr="00030122" w:rsidRDefault="00925C76" w:rsidP="00925C76">
      <w:pPr>
        <w:rPr>
          <w:rFonts w:ascii="Times New Roman" w:hAnsi="Times New Roman" w:cs="Times New Roman"/>
          <w:b/>
        </w:rPr>
      </w:pPr>
    </w:p>
    <w:sectPr w:rsidR="00925C76" w:rsidRPr="00030122" w:rsidSect="00E4153E">
      <w:pgSz w:w="15842" w:h="12242"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3178" w14:textId="77777777" w:rsidR="005F3CC3" w:rsidRDefault="005F3CC3" w:rsidP="004734C3">
      <w:r>
        <w:separator/>
      </w:r>
    </w:p>
  </w:endnote>
  <w:endnote w:type="continuationSeparator" w:id="0">
    <w:p w14:paraId="18126197" w14:textId="77777777" w:rsidR="005F3CC3" w:rsidRDefault="005F3CC3" w:rsidP="0047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oul">
    <w:charset w:val="4F"/>
    <w:family w:val="auto"/>
    <w:pitch w:val="variable"/>
    <w:sig w:usb0="01000000" w:usb1="00000609" w:usb2="10000000" w:usb3="00000000" w:csb0="0008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ÕuS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CC5C" w14:textId="77777777" w:rsidR="005F3CC3" w:rsidRDefault="005F3CC3" w:rsidP="00F85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0A18F" w14:textId="77777777" w:rsidR="005F3CC3" w:rsidRDefault="005F3CC3" w:rsidP="004734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8806" w14:textId="77777777" w:rsidR="005F3CC3" w:rsidRDefault="005F3CC3" w:rsidP="00F85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01E">
      <w:rPr>
        <w:rStyle w:val="PageNumber"/>
        <w:noProof/>
      </w:rPr>
      <w:t>41</w:t>
    </w:r>
    <w:r>
      <w:rPr>
        <w:rStyle w:val="PageNumber"/>
      </w:rPr>
      <w:fldChar w:fldCharType="end"/>
    </w:r>
  </w:p>
  <w:p w14:paraId="5DC7F86E" w14:textId="77777777" w:rsidR="005F3CC3" w:rsidRDefault="005F3CC3" w:rsidP="004734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2803" w14:textId="77777777" w:rsidR="005F3CC3" w:rsidRDefault="005F3CC3" w:rsidP="004734C3">
      <w:r>
        <w:separator/>
      </w:r>
    </w:p>
  </w:footnote>
  <w:footnote w:type="continuationSeparator" w:id="0">
    <w:p w14:paraId="01A7834C" w14:textId="77777777" w:rsidR="005F3CC3" w:rsidRDefault="005F3CC3" w:rsidP="004734C3">
      <w:r>
        <w:continuationSeparator/>
      </w:r>
    </w:p>
  </w:footnote>
  <w:footnote w:id="1">
    <w:p w14:paraId="259252F4" w14:textId="0EBAD83D" w:rsidR="00447A01" w:rsidRDefault="002245E2" w:rsidP="00447A01">
      <w:pPr>
        <w:spacing w:after="120"/>
        <w:rPr>
          <w:color w:val="333333"/>
          <w:bdr w:val="none" w:sz="0" w:space="0" w:color="auto" w:frame="1"/>
          <w:lang w:val="en-CA"/>
        </w:rPr>
      </w:pPr>
      <w:r>
        <w:rPr>
          <w:rStyle w:val="FootnoteReference"/>
        </w:rPr>
        <w:footnoteRef/>
      </w:r>
      <w:r>
        <w:t xml:space="preserve"> </w:t>
      </w:r>
      <w:r w:rsidR="00447A01" w:rsidRPr="00B1570A">
        <w:t xml:space="preserve">Walker, K., B. Dyck, </w:t>
      </w:r>
      <w:r w:rsidR="00447A01">
        <w:t>Z</w:t>
      </w:r>
      <w:bookmarkStart w:id="0" w:name="_GoBack"/>
      <w:bookmarkEnd w:id="0"/>
      <w:r w:rsidR="00447A01" w:rsidRPr="00B1570A">
        <w:t xml:space="preserve">. Zhang and F. Starke (2017). The use of praxis in the classroom to evoke student transformation.” </w:t>
      </w:r>
      <w:proofErr w:type="gramStart"/>
      <w:r w:rsidR="00447A01" w:rsidRPr="00B1570A">
        <w:rPr>
          <w:u w:val="single"/>
        </w:rPr>
        <w:t>Journal of Business Ethics</w:t>
      </w:r>
      <w:r w:rsidR="00447A01" w:rsidRPr="00B1570A">
        <w:t>.</w:t>
      </w:r>
      <w:proofErr w:type="gramEnd"/>
      <w:r w:rsidR="00447A01" w:rsidRPr="00B1570A">
        <w:t xml:space="preserve"> </w:t>
      </w:r>
      <w:r w:rsidR="00447A01">
        <w:t xml:space="preserve">Available online. </w:t>
      </w:r>
      <w:r w:rsidR="00447A01" w:rsidRPr="00B1570A">
        <w:rPr>
          <w:color w:val="333333"/>
          <w:shd w:val="clear" w:color="auto" w:fill="FFFFFF"/>
          <w:lang w:val="en-CA"/>
        </w:rPr>
        <w:t>ISSN: </w:t>
      </w:r>
      <w:r w:rsidR="00447A01" w:rsidRPr="00B1570A">
        <w:rPr>
          <w:rFonts w:eastAsia="Seoul"/>
          <w:color w:val="333333"/>
          <w:bdr w:val="none" w:sz="0" w:space="0" w:color="auto" w:frame="1"/>
          <w:lang w:val="en-CA"/>
        </w:rPr>
        <w:t>0167-4544 (Print)</w:t>
      </w:r>
      <w:r w:rsidR="00447A01" w:rsidRPr="00B1570A">
        <w:rPr>
          <w:color w:val="333333"/>
          <w:bdr w:val="none" w:sz="0" w:space="0" w:color="auto" w:frame="1"/>
          <w:lang w:val="en-CA"/>
        </w:rPr>
        <w:t> 1573-0697 (Online)</w:t>
      </w:r>
      <w:r w:rsidR="00447A01">
        <w:rPr>
          <w:color w:val="333333"/>
          <w:bdr w:val="none" w:sz="0" w:space="0" w:color="auto" w:frame="1"/>
          <w:lang w:val="en-CA"/>
        </w:rPr>
        <w:t>.</w:t>
      </w:r>
    </w:p>
    <w:p w14:paraId="1FC8AD5F" w14:textId="7B39383F" w:rsidR="002245E2" w:rsidRPr="002245E2" w:rsidRDefault="002245E2" w:rsidP="002245E2">
      <w:pPr>
        <w:jc w:val="both"/>
        <w:rPr>
          <w:rFonts w:ascii="Times New Roman" w:hAnsi="Times New Roman" w:cs="Times New Roman"/>
        </w:rPr>
      </w:pPr>
    </w:p>
    <w:p w14:paraId="10375C46" w14:textId="24F6813C" w:rsidR="002245E2" w:rsidRDefault="002245E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880"/>
    <w:multiLevelType w:val="hybridMultilevel"/>
    <w:tmpl w:val="4B50B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4230B"/>
    <w:multiLevelType w:val="hybridMultilevel"/>
    <w:tmpl w:val="E902B5A4"/>
    <w:lvl w:ilvl="0" w:tplc="53AEA6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A3545"/>
    <w:multiLevelType w:val="hybridMultilevel"/>
    <w:tmpl w:val="5D54B754"/>
    <w:lvl w:ilvl="0" w:tplc="743EF804">
      <w:start w:val="16"/>
      <w:numFmt w:val="bullet"/>
      <w:lvlText w:val="-"/>
      <w:lvlJc w:val="left"/>
      <w:pPr>
        <w:ind w:left="1300" w:hanging="360"/>
      </w:pPr>
      <w:rPr>
        <w:rFonts w:ascii="Cambria" w:eastAsiaTheme="minorEastAsia" w:hAnsi="Cambria" w:cstheme="minorBidi"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nsid w:val="3E5A354E"/>
    <w:multiLevelType w:val="hybridMultilevel"/>
    <w:tmpl w:val="3762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04D82"/>
    <w:multiLevelType w:val="hybridMultilevel"/>
    <w:tmpl w:val="53FC66D2"/>
    <w:lvl w:ilvl="0" w:tplc="E450932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D197B"/>
    <w:multiLevelType w:val="hybridMultilevel"/>
    <w:tmpl w:val="8CF07D9E"/>
    <w:lvl w:ilvl="0" w:tplc="BBE495E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C3AF5"/>
    <w:multiLevelType w:val="hybridMultilevel"/>
    <w:tmpl w:val="38D49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B4E62"/>
    <w:multiLevelType w:val="hybridMultilevel"/>
    <w:tmpl w:val="AB2646A8"/>
    <w:lvl w:ilvl="0" w:tplc="96C0C0BE">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00122"/>
    <w:multiLevelType w:val="hybridMultilevel"/>
    <w:tmpl w:val="3EDE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E5906"/>
    <w:multiLevelType w:val="hybridMultilevel"/>
    <w:tmpl w:val="9E98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D6329"/>
    <w:multiLevelType w:val="hybridMultilevel"/>
    <w:tmpl w:val="A270244E"/>
    <w:lvl w:ilvl="0" w:tplc="CEAC21EC">
      <w:start w:val="19"/>
      <w:numFmt w:val="bullet"/>
      <w:lvlText w:val="-"/>
      <w:lvlJc w:val="left"/>
      <w:pPr>
        <w:ind w:left="1180" w:hanging="360"/>
      </w:pPr>
      <w:rPr>
        <w:rFonts w:ascii="Cambria" w:eastAsiaTheme="minorEastAsia" w:hAnsi="Cambria" w:cstheme="minorBidi"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10"/>
  </w:num>
  <w:num w:numId="7">
    <w:abstractNumId w:val="3"/>
  </w:num>
  <w:num w:numId="8">
    <w:abstractNumId w:val="5"/>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46"/>
    <w:rsid w:val="00000A96"/>
    <w:rsid w:val="00000BC8"/>
    <w:rsid w:val="00001987"/>
    <w:rsid w:val="0000509E"/>
    <w:rsid w:val="00005267"/>
    <w:rsid w:val="00006ADC"/>
    <w:rsid w:val="000127BB"/>
    <w:rsid w:val="00012D7E"/>
    <w:rsid w:val="00014D77"/>
    <w:rsid w:val="00015166"/>
    <w:rsid w:val="00015200"/>
    <w:rsid w:val="00017C4A"/>
    <w:rsid w:val="00022B70"/>
    <w:rsid w:val="00025F46"/>
    <w:rsid w:val="0002676A"/>
    <w:rsid w:val="00030122"/>
    <w:rsid w:val="00031796"/>
    <w:rsid w:val="00031B9E"/>
    <w:rsid w:val="00032CFD"/>
    <w:rsid w:val="00034C92"/>
    <w:rsid w:val="0003781E"/>
    <w:rsid w:val="00040DF0"/>
    <w:rsid w:val="000438F8"/>
    <w:rsid w:val="00043A93"/>
    <w:rsid w:val="000462A4"/>
    <w:rsid w:val="00047B1E"/>
    <w:rsid w:val="000538C0"/>
    <w:rsid w:val="0005424A"/>
    <w:rsid w:val="0005489D"/>
    <w:rsid w:val="00055B7E"/>
    <w:rsid w:val="000604F4"/>
    <w:rsid w:val="000639FB"/>
    <w:rsid w:val="000649EE"/>
    <w:rsid w:val="00064B37"/>
    <w:rsid w:val="00065643"/>
    <w:rsid w:val="0006584E"/>
    <w:rsid w:val="0006589D"/>
    <w:rsid w:val="000674F5"/>
    <w:rsid w:val="00071E2F"/>
    <w:rsid w:val="000728A7"/>
    <w:rsid w:val="00072D6C"/>
    <w:rsid w:val="000738E2"/>
    <w:rsid w:val="0007643D"/>
    <w:rsid w:val="00076B8D"/>
    <w:rsid w:val="000775C5"/>
    <w:rsid w:val="00080079"/>
    <w:rsid w:val="000807CA"/>
    <w:rsid w:val="0008119B"/>
    <w:rsid w:val="000836A0"/>
    <w:rsid w:val="00084990"/>
    <w:rsid w:val="000902D6"/>
    <w:rsid w:val="00091549"/>
    <w:rsid w:val="00092B88"/>
    <w:rsid w:val="00092DAB"/>
    <w:rsid w:val="00093574"/>
    <w:rsid w:val="000971BB"/>
    <w:rsid w:val="00097FDB"/>
    <w:rsid w:val="00097FF1"/>
    <w:rsid w:val="000A064B"/>
    <w:rsid w:val="000A4F94"/>
    <w:rsid w:val="000A7A95"/>
    <w:rsid w:val="000B0327"/>
    <w:rsid w:val="000B05CB"/>
    <w:rsid w:val="000B0CCB"/>
    <w:rsid w:val="000B187A"/>
    <w:rsid w:val="000B2E14"/>
    <w:rsid w:val="000B3E46"/>
    <w:rsid w:val="000B4710"/>
    <w:rsid w:val="000B6C64"/>
    <w:rsid w:val="000C1E08"/>
    <w:rsid w:val="000C2BA4"/>
    <w:rsid w:val="000C3445"/>
    <w:rsid w:val="000C4038"/>
    <w:rsid w:val="000C60A6"/>
    <w:rsid w:val="000C6891"/>
    <w:rsid w:val="000C6FB0"/>
    <w:rsid w:val="000C77A0"/>
    <w:rsid w:val="000D1C8F"/>
    <w:rsid w:val="000D307A"/>
    <w:rsid w:val="000D4550"/>
    <w:rsid w:val="000E1842"/>
    <w:rsid w:val="000E24EB"/>
    <w:rsid w:val="000E559F"/>
    <w:rsid w:val="000E7ABF"/>
    <w:rsid w:val="000F1026"/>
    <w:rsid w:val="000F24F1"/>
    <w:rsid w:val="000F28D0"/>
    <w:rsid w:val="000F2C31"/>
    <w:rsid w:val="000F39A5"/>
    <w:rsid w:val="000F5CC3"/>
    <w:rsid w:val="000F63D6"/>
    <w:rsid w:val="000F650D"/>
    <w:rsid w:val="000F67C2"/>
    <w:rsid w:val="000F7048"/>
    <w:rsid w:val="000F7726"/>
    <w:rsid w:val="001019C6"/>
    <w:rsid w:val="00101B73"/>
    <w:rsid w:val="00101CBA"/>
    <w:rsid w:val="0010466F"/>
    <w:rsid w:val="00104A3E"/>
    <w:rsid w:val="001111EC"/>
    <w:rsid w:val="001112A3"/>
    <w:rsid w:val="001119F8"/>
    <w:rsid w:val="00111D8B"/>
    <w:rsid w:val="00114F8F"/>
    <w:rsid w:val="00115D69"/>
    <w:rsid w:val="001168FE"/>
    <w:rsid w:val="00123AB3"/>
    <w:rsid w:val="00123AF7"/>
    <w:rsid w:val="00126CA0"/>
    <w:rsid w:val="001272CC"/>
    <w:rsid w:val="00131033"/>
    <w:rsid w:val="001344C6"/>
    <w:rsid w:val="00136144"/>
    <w:rsid w:val="00137A9A"/>
    <w:rsid w:val="00137DAC"/>
    <w:rsid w:val="00143182"/>
    <w:rsid w:val="00143998"/>
    <w:rsid w:val="00143B9B"/>
    <w:rsid w:val="001473D7"/>
    <w:rsid w:val="001502E7"/>
    <w:rsid w:val="00152292"/>
    <w:rsid w:val="00153582"/>
    <w:rsid w:val="00153BD4"/>
    <w:rsid w:val="00153CDF"/>
    <w:rsid w:val="001548B2"/>
    <w:rsid w:val="00155525"/>
    <w:rsid w:val="00155E61"/>
    <w:rsid w:val="00164ABB"/>
    <w:rsid w:val="00164F99"/>
    <w:rsid w:val="001656D9"/>
    <w:rsid w:val="00181DB0"/>
    <w:rsid w:val="00183BA6"/>
    <w:rsid w:val="00184392"/>
    <w:rsid w:val="00185915"/>
    <w:rsid w:val="0018718A"/>
    <w:rsid w:val="001916F4"/>
    <w:rsid w:val="0019187A"/>
    <w:rsid w:val="001922A2"/>
    <w:rsid w:val="001929F2"/>
    <w:rsid w:val="00194651"/>
    <w:rsid w:val="001A1EC3"/>
    <w:rsid w:val="001A2022"/>
    <w:rsid w:val="001A2304"/>
    <w:rsid w:val="001A3712"/>
    <w:rsid w:val="001A3B31"/>
    <w:rsid w:val="001A4247"/>
    <w:rsid w:val="001A4FD1"/>
    <w:rsid w:val="001A6A37"/>
    <w:rsid w:val="001A7174"/>
    <w:rsid w:val="001A742D"/>
    <w:rsid w:val="001B00A4"/>
    <w:rsid w:val="001B3A57"/>
    <w:rsid w:val="001B49E4"/>
    <w:rsid w:val="001B5887"/>
    <w:rsid w:val="001B5AF8"/>
    <w:rsid w:val="001B5FAD"/>
    <w:rsid w:val="001B615A"/>
    <w:rsid w:val="001B65F4"/>
    <w:rsid w:val="001B6EF5"/>
    <w:rsid w:val="001C03F4"/>
    <w:rsid w:val="001C0C8D"/>
    <w:rsid w:val="001C6462"/>
    <w:rsid w:val="001D07D1"/>
    <w:rsid w:val="001D0A3B"/>
    <w:rsid w:val="001D1ACE"/>
    <w:rsid w:val="001D1F43"/>
    <w:rsid w:val="001D5755"/>
    <w:rsid w:val="001D5E4D"/>
    <w:rsid w:val="001D6450"/>
    <w:rsid w:val="001E065F"/>
    <w:rsid w:val="001E2190"/>
    <w:rsid w:val="001E5270"/>
    <w:rsid w:val="001E69D9"/>
    <w:rsid w:val="001F1610"/>
    <w:rsid w:val="001F335F"/>
    <w:rsid w:val="001F47AA"/>
    <w:rsid w:val="001F481F"/>
    <w:rsid w:val="0020053C"/>
    <w:rsid w:val="00200720"/>
    <w:rsid w:val="00200894"/>
    <w:rsid w:val="002035A4"/>
    <w:rsid w:val="00206ACA"/>
    <w:rsid w:val="002073F7"/>
    <w:rsid w:val="00212A2B"/>
    <w:rsid w:val="00212D5F"/>
    <w:rsid w:val="0021391B"/>
    <w:rsid w:val="00216D8B"/>
    <w:rsid w:val="002210BC"/>
    <w:rsid w:val="002218EE"/>
    <w:rsid w:val="00223ADB"/>
    <w:rsid w:val="002245E2"/>
    <w:rsid w:val="00225CDD"/>
    <w:rsid w:val="0022723C"/>
    <w:rsid w:val="00231A30"/>
    <w:rsid w:val="0023238C"/>
    <w:rsid w:val="00232C71"/>
    <w:rsid w:val="0023589B"/>
    <w:rsid w:val="00242AA0"/>
    <w:rsid w:val="00243D39"/>
    <w:rsid w:val="00246825"/>
    <w:rsid w:val="00250408"/>
    <w:rsid w:val="002527F3"/>
    <w:rsid w:val="002535DA"/>
    <w:rsid w:val="00260389"/>
    <w:rsid w:val="002613F8"/>
    <w:rsid w:val="002642FF"/>
    <w:rsid w:val="00265CF7"/>
    <w:rsid w:val="00266AD1"/>
    <w:rsid w:val="002708D0"/>
    <w:rsid w:val="00270978"/>
    <w:rsid w:val="00272357"/>
    <w:rsid w:val="002728E0"/>
    <w:rsid w:val="002753F8"/>
    <w:rsid w:val="00280959"/>
    <w:rsid w:val="00281565"/>
    <w:rsid w:val="00283924"/>
    <w:rsid w:val="00283DAA"/>
    <w:rsid w:val="00284E8E"/>
    <w:rsid w:val="00285EC0"/>
    <w:rsid w:val="00286433"/>
    <w:rsid w:val="00287359"/>
    <w:rsid w:val="002878FF"/>
    <w:rsid w:val="0029142E"/>
    <w:rsid w:val="00291FB9"/>
    <w:rsid w:val="002924A8"/>
    <w:rsid w:val="00292802"/>
    <w:rsid w:val="00292E8C"/>
    <w:rsid w:val="0029453B"/>
    <w:rsid w:val="002A0D3A"/>
    <w:rsid w:val="002A20B0"/>
    <w:rsid w:val="002B2DE2"/>
    <w:rsid w:val="002B47BA"/>
    <w:rsid w:val="002B6400"/>
    <w:rsid w:val="002C18E2"/>
    <w:rsid w:val="002C2187"/>
    <w:rsid w:val="002C482B"/>
    <w:rsid w:val="002C4C70"/>
    <w:rsid w:val="002C643B"/>
    <w:rsid w:val="002C6944"/>
    <w:rsid w:val="002C69A5"/>
    <w:rsid w:val="002C779D"/>
    <w:rsid w:val="002D1BEF"/>
    <w:rsid w:val="002D26C2"/>
    <w:rsid w:val="002D3B74"/>
    <w:rsid w:val="002D76E7"/>
    <w:rsid w:val="002E2972"/>
    <w:rsid w:val="002E451D"/>
    <w:rsid w:val="002E6786"/>
    <w:rsid w:val="002E77F3"/>
    <w:rsid w:val="002F1977"/>
    <w:rsid w:val="0030096E"/>
    <w:rsid w:val="00302DC5"/>
    <w:rsid w:val="0030303A"/>
    <w:rsid w:val="00304DB5"/>
    <w:rsid w:val="00305D3E"/>
    <w:rsid w:val="00310383"/>
    <w:rsid w:val="003121D0"/>
    <w:rsid w:val="003123A9"/>
    <w:rsid w:val="00312478"/>
    <w:rsid w:val="00320C7D"/>
    <w:rsid w:val="0032153D"/>
    <w:rsid w:val="00323132"/>
    <w:rsid w:val="00325534"/>
    <w:rsid w:val="00340D4B"/>
    <w:rsid w:val="00341116"/>
    <w:rsid w:val="00341145"/>
    <w:rsid w:val="00343733"/>
    <w:rsid w:val="003475FC"/>
    <w:rsid w:val="0035095D"/>
    <w:rsid w:val="00352190"/>
    <w:rsid w:val="0035493D"/>
    <w:rsid w:val="00356F9F"/>
    <w:rsid w:val="003622EE"/>
    <w:rsid w:val="0036391C"/>
    <w:rsid w:val="00363D8F"/>
    <w:rsid w:val="00364515"/>
    <w:rsid w:val="003719B9"/>
    <w:rsid w:val="00374579"/>
    <w:rsid w:val="003754A9"/>
    <w:rsid w:val="003756E1"/>
    <w:rsid w:val="00375BC3"/>
    <w:rsid w:val="003813D1"/>
    <w:rsid w:val="003845F6"/>
    <w:rsid w:val="00385D4E"/>
    <w:rsid w:val="0038632E"/>
    <w:rsid w:val="0038785E"/>
    <w:rsid w:val="00387CCC"/>
    <w:rsid w:val="0039004F"/>
    <w:rsid w:val="003949F3"/>
    <w:rsid w:val="00395DC6"/>
    <w:rsid w:val="003960E8"/>
    <w:rsid w:val="003961B5"/>
    <w:rsid w:val="003A3792"/>
    <w:rsid w:val="003A3C1A"/>
    <w:rsid w:val="003A43C4"/>
    <w:rsid w:val="003A56E1"/>
    <w:rsid w:val="003A5E10"/>
    <w:rsid w:val="003A70A1"/>
    <w:rsid w:val="003B04D2"/>
    <w:rsid w:val="003B29A9"/>
    <w:rsid w:val="003B4811"/>
    <w:rsid w:val="003B55BA"/>
    <w:rsid w:val="003B6854"/>
    <w:rsid w:val="003C2658"/>
    <w:rsid w:val="003C4BCE"/>
    <w:rsid w:val="003D1F27"/>
    <w:rsid w:val="003D40BD"/>
    <w:rsid w:val="003D4807"/>
    <w:rsid w:val="003D4BCB"/>
    <w:rsid w:val="003E251E"/>
    <w:rsid w:val="003E42FD"/>
    <w:rsid w:val="003E59E4"/>
    <w:rsid w:val="003F117C"/>
    <w:rsid w:val="003F2CFE"/>
    <w:rsid w:val="003F5BB9"/>
    <w:rsid w:val="003F6EE0"/>
    <w:rsid w:val="004026A0"/>
    <w:rsid w:val="00404608"/>
    <w:rsid w:val="00405294"/>
    <w:rsid w:val="004053E4"/>
    <w:rsid w:val="00406115"/>
    <w:rsid w:val="004064D6"/>
    <w:rsid w:val="00410D86"/>
    <w:rsid w:val="004119FF"/>
    <w:rsid w:val="00414BE2"/>
    <w:rsid w:val="00414ED4"/>
    <w:rsid w:val="004161D7"/>
    <w:rsid w:val="00421F9F"/>
    <w:rsid w:val="00423B5A"/>
    <w:rsid w:val="00424EA8"/>
    <w:rsid w:val="00425185"/>
    <w:rsid w:val="004251F8"/>
    <w:rsid w:val="00425CD1"/>
    <w:rsid w:val="004321E4"/>
    <w:rsid w:val="0043299E"/>
    <w:rsid w:val="00434D5B"/>
    <w:rsid w:val="00435E57"/>
    <w:rsid w:val="00436055"/>
    <w:rsid w:val="0043725C"/>
    <w:rsid w:val="00440664"/>
    <w:rsid w:val="004457F2"/>
    <w:rsid w:val="00446522"/>
    <w:rsid w:val="00447A01"/>
    <w:rsid w:val="00452087"/>
    <w:rsid w:val="004529CC"/>
    <w:rsid w:val="0045345B"/>
    <w:rsid w:val="004547BE"/>
    <w:rsid w:val="00454B81"/>
    <w:rsid w:val="00455FB0"/>
    <w:rsid w:val="00462DAD"/>
    <w:rsid w:val="00463AE4"/>
    <w:rsid w:val="00464CE8"/>
    <w:rsid w:val="004653A5"/>
    <w:rsid w:val="0046550E"/>
    <w:rsid w:val="004734C3"/>
    <w:rsid w:val="00473865"/>
    <w:rsid w:val="00475BAA"/>
    <w:rsid w:val="0048084F"/>
    <w:rsid w:val="00482D69"/>
    <w:rsid w:val="00483526"/>
    <w:rsid w:val="004846D9"/>
    <w:rsid w:val="00484DEE"/>
    <w:rsid w:val="0048693C"/>
    <w:rsid w:val="00494E77"/>
    <w:rsid w:val="00496931"/>
    <w:rsid w:val="00497B39"/>
    <w:rsid w:val="00497BAE"/>
    <w:rsid w:val="004A008D"/>
    <w:rsid w:val="004A01CE"/>
    <w:rsid w:val="004A4998"/>
    <w:rsid w:val="004A5156"/>
    <w:rsid w:val="004B0F69"/>
    <w:rsid w:val="004B112C"/>
    <w:rsid w:val="004B11B5"/>
    <w:rsid w:val="004B6874"/>
    <w:rsid w:val="004C19D2"/>
    <w:rsid w:val="004C3423"/>
    <w:rsid w:val="004C34FD"/>
    <w:rsid w:val="004C4681"/>
    <w:rsid w:val="004C69BE"/>
    <w:rsid w:val="004D07F3"/>
    <w:rsid w:val="004D0B86"/>
    <w:rsid w:val="004D1109"/>
    <w:rsid w:val="004D27D3"/>
    <w:rsid w:val="004D504D"/>
    <w:rsid w:val="004D5703"/>
    <w:rsid w:val="004D6BE6"/>
    <w:rsid w:val="004D7601"/>
    <w:rsid w:val="004D7D6E"/>
    <w:rsid w:val="004E06C1"/>
    <w:rsid w:val="004E0EE6"/>
    <w:rsid w:val="004E2589"/>
    <w:rsid w:val="004E54DC"/>
    <w:rsid w:val="004E5D12"/>
    <w:rsid w:val="004F21EF"/>
    <w:rsid w:val="004F2990"/>
    <w:rsid w:val="004F5477"/>
    <w:rsid w:val="004F7E28"/>
    <w:rsid w:val="005000F3"/>
    <w:rsid w:val="0050211D"/>
    <w:rsid w:val="00503026"/>
    <w:rsid w:val="00504944"/>
    <w:rsid w:val="00507D3A"/>
    <w:rsid w:val="0051034F"/>
    <w:rsid w:val="005105F2"/>
    <w:rsid w:val="005179A4"/>
    <w:rsid w:val="0052238A"/>
    <w:rsid w:val="00523B6E"/>
    <w:rsid w:val="00524D8E"/>
    <w:rsid w:val="00526DFB"/>
    <w:rsid w:val="00530FC7"/>
    <w:rsid w:val="0053512F"/>
    <w:rsid w:val="0053767A"/>
    <w:rsid w:val="00537C0B"/>
    <w:rsid w:val="005405E4"/>
    <w:rsid w:val="00541441"/>
    <w:rsid w:val="00546371"/>
    <w:rsid w:val="00546447"/>
    <w:rsid w:val="0054733D"/>
    <w:rsid w:val="005504B9"/>
    <w:rsid w:val="00550B92"/>
    <w:rsid w:val="00550C89"/>
    <w:rsid w:val="005526FE"/>
    <w:rsid w:val="005527B6"/>
    <w:rsid w:val="00553102"/>
    <w:rsid w:val="00554733"/>
    <w:rsid w:val="00557483"/>
    <w:rsid w:val="00557FA6"/>
    <w:rsid w:val="00567396"/>
    <w:rsid w:val="005719E0"/>
    <w:rsid w:val="005741C9"/>
    <w:rsid w:val="005774BB"/>
    <w:rsid w:val="00580B84"/>
    <w:rsid w:val="00581B9A"/>
    <w:rsid w:val="005827D2"/>
    <w:rsid w:val="005828D8"/>
    <w:rsid w:val="00584A6E"/>
    <w:rsid w:val="00584C93"/>
    <w:rsid w:val="005867E3"/>
    <w:rsid w:val="00587987"/>
    <w:rsid w:val="00587F04"/>
    <w:rsid w:val="0059322D"/>
    <w:rsid w:val="00593239"/>
    <w:rsid w:val="0059339E"/>
    <w:rsid w:val="00593DAC"/>
    <w:rsid w:val="00594B97"/>
    <w:rsid w:val="005972D6"/>
    <w:rsid w:val="005976CC"/>
    <w:rsid w:val="00597973"/>
    <w:rsid w:val="005A0398"/>
    <w:rsid w:val="005A0B28"/>
    <w:rsid w:val="005A121E"/>
    <w:rsid w:val="005A1637"/>
    <w:rsid w:val="005A3C43"/>
    <w:rsid w:val="005A4669"/>
    <w:rsid w:val="005A6895"/>
    <w:rsid w:val="005A78E4"/>
    <w:rsid w:val="005B0257"/>
    <w:rsid w:val="005B0259"/>
    <w:rsid w:val="005B1037"/>
    <w:rsid w:val="005B1290"/>
    <w:rsid w:val="005B2C3D"/>
    <w:rsid w:val="005B32BB"/>
    <w:rsid w:val="005B6E4B"/>
    <w:rsid w:val="005C1BC7"/>
    <w:rsid w:val="005C3C33"/>
    <w:rsid w:val="005C4316"/>
    <w:rsid w:val="005C5C0B"/>
    <w:rsid w:val="005D22B9"/>
    <w:rsid w:val="005D3986"/>
    <w:rsid w:val="005D5F98"/>
    <w:rsid w:val="005E2693"/>
    <w:rsid w:val="005E36F0"/>
    <w:rsid w:val="005E43D6"/>
    <w:rsid w:val="005E4453"/>
    <w:rsid w:val="005E56B1"/>
    <w:rsid w:val="005E583E"/>
    <w:rsid w:val="005E6CFD"/>
    <w:rsid w:val="005F333C"/>
    <w:rsid w:val="005F3CC3"/>
    <w:rsid w:val="005F42DD"/>
    <w:rsid w:val="005F43C0"/>
    <w:rsid w:val="005F45EF"/>
    <w:rsid w:val="00600AD5"/>
    <w:rsid w:val="00607665"/>
    <w:rsid w:val="00610448"/>
    <w:rsid w:val="00611017"/>
    <w:rsid w:val="006132FC"/>
    <w:rsid w:val="00613971"/>
    <w:rsid w:val="006217FF"/>
    <w:rsid w:val="0062285A"/>
    <w:rsid w:val="00622DC9"/>
    <w:rsid w:val="00623ED8"/>
    <w:rsid w:val="0062542F"/>
    <w:rsid w:val="0063743D"/>
    <w:rsid w:val="006379D9"/>
    <w:rsid w:val="00637E5D"/>
    <w:rsid w:val="0064157A"/>
    <w:rsid w:val="0064282D"/>
    <w:rsid w:val="006440CF"/>
    <w:rsid w:val="00644DA3"/>
    <w:rsid w:val="00645EDD"/>
    <w:rsid w:val="00647473"/>
    <w:rsid w:val="00650977"/>
    <w:rsid w:val="00650D1E"/>
    <w:rsid w:val="00661178"/>
    <w:rsid w:val="00663B51"/>
    <w:rsid w:val="00664F06"/>
    <w:rsid w:val="00667338"/>
    <w:rsid w:val="006710DE"/>
    <w:rsid w:val="0067261F"/>
    <w:rsid w:val="00675F35"/>
    <w:rsid w:val="006760F9"/>
    <w:rsid w:val="00676BF1"/>
    <w:rsid w:val="00680158"/>
    <w:rsid w:val="00680E44"/>
    <w:rsid w:val="00682154"/>
    <w:rsid w:val="00682979"/>
    <w:rsid w:val="00683C4C"/>
    <w:rsid w:val="00683EED"/>
    <w:rsid w:val="00683F32"/>
    <w:rsid w:val="00685CA7"/>
    <w:rsid w:val="00685D8E"/>
    <w:rsid w:val="00686834"/>
    <w:rsid w:val="00686BE2"/>
    <w:rsid w:val="006946F4"/>
    <w:rsid w:val="00695197"/>
    <w:rsid w:val="0069757D"/>
    <w:rsid w:val="006A020A"/>
    <w:rsid w:val="006A10DE"/>
    <w:rsid w:val="006A1403"/>
    <w:rsid w:val="006A179E"/>
    <w:rsid w:val="006A2707"/>
    <w:rsid w:val="006A73E9"/>
    <w:rsid w:val="006A7E9A"/>
    <w:rsid w:val="006B0B4C"/>
    <w:rsid w:val="006B4220"/>
    <w:rsid w:val="006B4E71"/>
    <w:rsid w:val="006C0C0D"/>
    <w:rsid w:val="006C246E"/>
    <w:rsid w:val="006C2FD9"/>
    <w:rsid w:val="006C56E8"/>
    <w:rsid w:val="006C6F96"/>
    <w:rsid w:val="006C7F0E"/>
    <w:rsid w:val="006D072F"/>
    <w:rsid w:val="006D23EB"/>
    <w:rsid w:val="006D2940"/>
    <w:rsid w:val="006D3277"/>
    <w:rsid w:val="006D486E"/>
    <w:rsid w:val="006D5824"/>
    <w:rsid w:val="006D6CC8"/>
    <w:rsid w:val="006D7620"/>
    <w:rsid w:val="006E0975"/>
    <w:rsid w:val="006E2758"/>
    <w:rsid w:val="006E3159"/>
    <w:rsid w:val="006E32C1"/>
    <w:rsid w:val="006F0E26"/>
    <w:rsid w:val="006F1DFD"/>
    <w:rsid w:val="006F20CD"/>
    <w:rsid w:val="006F2BB6"/>
    <w:rsid w:val="006F64C2"/>
    <w:rsid w:val="006F6F09"/>
    <w:rsid w:val="00700EEC"/>
    <w:rsid w:val="0070258F"/>
    <w:rsid w:val="00703845"/>
    <w:rsid w:val="00703E4B"/>
    <w:rsid w:val="00706090"/>
    <w:rsid w:val="00715BE6"/>
    <w:rsid w:val="007175F4"/>
    <w:rsid w:val="00717854"/>
    <w:rsid w:val="00717939"/>
    <w:rsid w:val="007229EC"/>
    <w:rsid w:val="0072369F"/>
    <w:rsid w:val="007259C8"/>
    <w:rsid w:val="007273FB"/>
    <w:rsid w:val="0073054B"/>
    <w:rsid w:val="00732F7B"/>
    <w:rsid w:val="00733965"/>
    <w:rsid w:val="007348EE"/>
    <w:rsid w:val="00735EBC"/>
    <w:rsid w:val="0073640D"/>
    <w:rsid w:val="00737339"/>
    <w:rsid w:val="007373DF"/>
    <w:rsid w:val="0073747A"/>
    <w:rsid w:val="00740DA9"/>
    <w:rsid w:val="00742028"/>
    <w:rsid w:val="007423D3"/>
    <w:rsid w:val="0074721A"/>
    <w:rsid w:val="007507BF"/>
    <w:rsid w:val="007516F4"/>
    <w:rsid w:val="007518EA"/>
    <w:rsid w:val="00753E68"/>
    <w:rsid w:val="007548C3"/>
    <w:rsid w:val="007555A1"/>
    <w:rsid w:val="007557CB"/>
    <w:rsid w:val="007570B9"/>
    <w:rsid w:val="00760C62"/>
    <w:rsid w:val="0076267C"/>
    <w:rsid w:val="007629DB"/>
    <w:rsid w:val="00763D1C"/>
    <w:rsid w:val="0076552E"/>
    <w:rsid w:val="00767017"/>
    <w:rsid w:val="00774966"/>
    <w:rsid w:val="00777D75"/>
    <w:rsid w:val="00782A3E"/>
    <w:rsid w:val="00783E0D"/>
    <w:rsid w:val="00784435"/>
    <w:rsid w:val="00791F64"/>
    <w:rsid w:val="0079249B"/>
    <w:rsid w:val="007925DC"/>
    <w:rsid w:val="00794CD4"/>
    <w:rsid w:val="0079736B"/>
    <w:rsid w:val="00797A88"/>
    <w:rsid w:val="007A0FC4"/>
    <w:rsid w:val="007A14DC"/>
    <w:rsid w:val="007A184B"/>
    <w:rsid w:val="007A1C43"/>
    <w:rsid w:val="007A2B73"/>
    <w:rsid w:val="007A3BE2"/>
    <w:rsid w:val="007A5E4D"/>
    <w:rsid w:val="007A7D02"/>
    <w:rsid w:val="007B19AB"/>
    <w:rsid w:val="007B1F65"/>
    <w:rsid w:val="007B244E"/>
    <w:rsid w:val="007B2F4C"/>
    <w:rsid w:val="007B34E8"/>
    <w:rsid w:val="007B3910"/>
    <w:rsid w:val="007B5712"/>
    <w:rsid w:val="007C0118"/>
    <w:rsid w:val="007C1E8B"/>
    <w:rsid w:val="007C2AFE"/>
    <w:rsid w:val="007C3631"/>
    <w:rsid w:val="007C62DD"/>
    <w:rsid w:val="007C65E5"/>
    <w:rsid w:val="007C7788"/>
    <w:rsid w:val="007D078E"/>
    <w:rsid w:val="007D28C7"/>
    <w:rsid w:val="007E0CA7"/>
    <w:rsid w:val="007E456F"/>
    <w:rsid w:val="007E596D"/>
    <w:rsid w:val="007E5987"/>
    <w:rsid w:val="007F147D"/>
    <w:rsid w:val="007F16DD"/>
    <w:rsid w:val="007F3B25"/>
    <w:rsid w:val="007F4B55"/>
    <w:rsid w:val="007F5418"/>
    <w:rsid w:val="00801237"/>
    <w:rsid w:val="008029B1"/>
    <w:rsid w:val="008034F2"/>
    <w:rsid w:val="008047B3"/>
    <w:rsid w:val="0080525E"/>
    <w:rsid w:val="00805F77"/>
    <w:rsid w:val="0081300E"/>
    <w:rsid w:val="008149AA"/>
    <w:rsid w:val="00814B7F"/>
    <w:rsid w:val="00815493"/>
    <w:rsid w:val="008169DB"/>
    <w:rsid w:val="00817328"/>
    <w:rsid w:val="008175C4"/>
    <w:rsid w:val="00822CEE"/>
    <w:rsid w:val="0082722C"/>
    <w:rsid w:val="00831793"/>
    <w:rsid w:val="008355C3"/>
    <w:rsid w:val="00835742"/>
    <w:rsid w:val="00835B3C"/>
    <w:rsid w:val="00836951"/>
    <w:rsid w:val="00837FF1"/>
    <w:rsid w:val="00840912"/>
    <w:rsid w:val="00840B84"/>
    <w:rsid w:val="0084316A"/>
    <w:rsid w:val="00844B93"/>
    <w:rsid w:val="008458F8"/>
    <w:rsid w:val="00847422"/>
    <w:rsid w:val="00851090"/>
    <w:rsid w:val="00852956"/>
    <w:rsid w:val="00854674"/>
    <w:rsid w:val="00856631"/>
    <w:rsid w:val="0085701D"/>
    <w:rsid w:val="008611FF"/>
    <w:rsid w:val="00861585"/>
    <w:rsid w:val="00864197"/>
    <w:rsid w:val="00864FF7"/>
    <w:rsid w:val="0086772B"/>
    <w:rsid w:val="00867D55"/>
    <w:rsid w:val="00871D34"/>
    <w:rsid w:val="00876605"/>
    <w:rsid w:val="0087696F"/>
    <w:rsid w:val="00880789"/>
    <w:rsid w:val="0088160E"/>
    <w:rsid w:val="0088280B"/>
    <w:rsid w:val="00883419"/>
    <w:rsid w:val="00886E0E"/>
    <w:rsid w:val="00892927"/>
    <w:rsid w:val="00892E32"/>
    <w:rsid w:val="008A115E"/>
    <w:rsid w:val="008A2747"/>
    <w:rsid w:val="008A4B56"/>
    <w:rsid w:val="008A5217"/>
    <w:rsid w:val="008A7A16"/>
    <w:rsid w:val="008B0AA0"/>
    <w:rsid w:val="008B160F"/>
    <w:rsid w:val="008B2366"/>
    <w:rsid w:val="008B75DF"/>
    <w:rsid w:val="008B7AF9"/>
    <w:rsid w:val="008C4CD1"/>
    <w:rsid w:val="008C6046"/>
    <w:rsid w:val="008C6973"/>
    <w:rsid w:val="008D1005"/>
    <w:rsid w:val="008D42B2"/>
    <w:rsid w:val="008D543C"/>
    <w:rsid w:val="008D55FD"/>
    <w:rsid w:val="008E3688"/>
    <w:rsid w:val="008E5614"/>
    <w:rsid w:val="008E60B8"/>
    <w:rsid w:val="008E6C83"/>
    <w:rsid w:val="008E7DF9"/>
    <w:rsid w:val="008E7E6A"/>
    <w:rsid w:val="008F0C6A"/>
    <w:rsid w:val="008F17B9"/>
    <w:rsid w:val="008F1CE1"/>
    <w:rsid w:val="008F515A"/>
    <w:rsid w:val="008F5817"/>
    <w:rsid w:val="008F5C25"/>
    <w:rsid w:val="008F7F99"/>
    <w:rsid w:val="00900B21"/>
    <w:rsid w:val="00900EE3"/>
    <w:rsid w:val="00902B2C"/>
    <w:rsid w:val="0090344B"/>
    <w:rsid w:val="00910145"/>
    <w:rsid w:val="00910309"/>
    <w:rsid w:val="00910A94"/>
    <w:rsid w:val="00911916"/>
    <w:rsid w:val="00922344"/>
    <w:rsid w:val="00923335"/>
    <w:rsid w:val="00923B45"/>
    <w:rsid w:val="009259E7"/>
    <w:rsid w:val="00925C76"/>
    <w:rsid w:val="00925F73"/>
    <w:rsid w:val="009267C9"/>
    <w:rsid w:val="00927675"/>
    <w:rsid w:val="00927906"/>
    <w:rsid w:val="009303C3"/>
    <w:rsid w:val="00931A6F"/>
    <w:rsid w:val="00933861"/>
    <w:rsid w:val="00937446"/>
    <w:rsid w:val="00937A3D"/>
    <w:rsid w:val="00937BAD"/>
    <w:rsid w:val="00940C2E"/>
    <w:rsid w:val="00941696"/>
    <w:rsid w:val="009426C2"/>
    <w:rsid w:val="009445A4"/>
    <w:rsid w:val="009464F0"/>
    <w:rsid w:val="00946C06"/>
    <w:rsid w:val="00946E17"/>
    <w:rsid w:val="009473C6"/>
    <w:rsid w:val="00950067"/>
    <w:rsid w:val="009529BF"/>
    <w:rsid w:val="0095393E"/>
    <w:rsid w:val="0095629A"/>
    <w:rsid w:val="009563A2"/>
    <w:rsid w:val="00956976"/>
    <w:rsid w:val="009578B3"/>
    <w:rsid w:val="00960499"/>
    <w:rsid w:val="00961574"/>
    <w:rsid w:val="00961B30"/>
    <w:rsid w:val="00964B27"/>
    <w:rsid w:val="0096680E"/>
    <w:rsid w:val="009673B8"/>
    <w:rsid w:val="00967B9D"/>
    <w:rsid w:val="00970885"/>
    <w:rsid w:val="00971BB0"/>
    <w:rsid w:val="00971CEB"/>
    <w:rsid w:val="00973301"/>
    <w:rsid w:val="00976738"/>
    <w:rsid w:val="00977A50"/>
    <w:rsid w:val="00980644"/>
    <w:rsid w:val="0098173F"/>
    <w:rsid w:val="00982A25"/>
    <w:rsid w:val="0098497C"/>
    <w:rsid w:val="00987016"/>
    <w:rsid w:val="00990939"/>
    <w:rsid w:val="00991AEF"/>
    <w:rsid w:val="009929B0"/>
    <w:rsid w:val="009944A9"/>
    <w:rsid w:val="00994D29"/>
    <w:rsid w:val="00995063"/>
    <w:rsid w:val="00995A0A"/>
    <w:rsid w:val="009976B2"/>
    <w:rsid w:val="009A1C74"/>
    <w:rsid w:val="009A4575"/>
    <w:rsid w:val="009A50DE"/>
    <w:rsid w:val="009A58E0"/>
    <w:rsid w:val="009A597A"/>
    <w:rsid w:val="009A6353"/>
    <w:rsid w:val="009A6769"/>
    <w:rsid w:val="009B0B09"/>
    <w:rsid w:val="009B3BFC"/>
    <w:rsid w:val="009B413B"/>
    <w:rsid w:val="009B41C0"/>
    <w:rsid w:val="009B4992"/>
    <w:rsid w:val="009B4B0F"/>
    <w:rsid w:val="009C1198"/>
    <w:rsid w:val="009C2D65"/>
    <w:rsid w:val="009C3461"/>
    <w:rsid w:val="009C346A"/>
    <w:rsid w:val="009C39EB"/>
    <w:rsid w:val="009D42E6"/>
    <w:rsid w:val="009D516F"/>
    <w:rsid w:val="009D7B2D"/>
    <w:rsid w:val="009E22C8"/>
    <w:rsid w:val="009E2EA5"/>
    <w:rsid w:val="009E6975"/>
    <w:rsid w:val="009F0A9A"/>
    <w:rsid w:val="009F1273"/>
    <w:rsid w:val="009F28FB"/>
    <w:rsid w:val="009F5B83"/>
    <w:rsid w:val="009F7FC9"/>
    <w:rsid w:val="00A000DD"/>
    <w:rsid w:val="00A05699"/>
    <w:rsid w:val="00A10014"/>
    <w:rsid w:val="00A15F46"/>
    <w:rsid w:val="00A16FDE"/>
    <w:rsid w:val="00A21271"/>
    <w:rsid w:val="00A21A68"/>
    <w:rsid w:val="00A22CF9"/>
    <w:rsid w:val="00A273C7"/>
    <w:rsid w:val="00A30234"/>
    <w:rsid w:val="00A30E48"/>
    <w:rsid w:val="00A3125A"/>
    <w:rsid w:val="00A3175C"/>
    <w:rsid w:val="00A31828"/>
    <w:rsid w:val="00A32BB6"/>
    <w:rsid w:val="00A33434"/>
    <w:rsid w:val="00A348FC"/>
    <w:rsid w:val="00A34E83"/>
    <w:rsid w:val="00A3591E"/>
    <w:rsid w:val="00A3797A"/>
    <w:rsid w:val="00A412FC"/>
    <w:rsid w:val="00A420D6"/>
    <w:rsid w:val="00A42EF1"/>
    <w:rsid w:val="00A43C99"/>
    <w:rsid w:val="00A45911"/>
    <w:rsid w:val="00A45D02"/>
    <w:rsid w:val="00A463FA"/>
    <w:rsid w:val="00A46731"/>
    <w:rsid w:val="00A47A2D"/>
    <w:rsid w:val="00A47CCB"/>
    <w:rsid w:val="00A508CF"/>
    <w:rsid w:val="00A5146E"/>
    <w:rsid w:val="00A516D1"/>
    <w:rsid w:val="00A5242C"/>
    <w:rsid w:val="00A524D4"/>
    <w:rsid w:val="00A55003"/>
    <w:rsid w:val="00A6036F"/>
    <w:rsid w:val="00A6051D"/>
    <w:rsid w:val="00A60A73"/>
    <w:rsid w:val="00A60ABF"/>
    <w:rsid w:val="00A60F91"/>
    <w:rsid w:val="00A652E6"/>
    <w:rsid w:val="00A6708C"/>
    <w:rsid w:val="00A7205E"/>
    <w:rsid w:val="00A720C2"/>
    <w:rsid w:val="00A722D1"/>
    <w:rsid w:val="00A76718"/>
    <w:rsid w:val="00A80E9D"/>
    <w:rsid w:val="00A8423A"/>
    <w:rsid w:val="00A84294"/>
    <w:rsid w:val="00A84A5E"/>
    <w:rsid w:val="00A855CF"/>
    <w:rsid w:val="00A912D4"/>
    <w:rsid w:val="00A931C1"/>
    <w:rsid w:val="00A93F72"/>
    <w:rsid w:val="00A94046"/>
    <w:rsid w:val="00A95CC0"/>
    <w:rsid w:val="00A97AC8"/>
    <w:rsid w:val="00AA21E7"/>
    <w:rsid w:val="00AA3F3F"/>
    <w:rsid w:val="00AA5565"/>
    <w:rsid w:val="00AB199C"/>
    <w:rsid w:val="00AB1DE3"/>
    <w:rsid w:val="00AB5742"/>
    <w:rsid w:val="00AB5FEA"/>
    <w:rsid w:val="00AB6075"/>
    <w:rsid w:val="00AB694B"/>
    <w:rsid w:val="00AC0E1A"/>
    <w:rsid w:val="00AC2BC6"/>
    <w:rsid w:val="00AC3AB4"/>
    <w:rsid w:val="00AC4212"/>
    <w:rsid w:val="00AC44A7"/>
    <w:rsid w:val="00AC51F9"/>
    <w:rsid w:val="00AC787D"/>
    <w:rsid w:val="00AD0226"/>
    <w:rsid w:val="00AD293D"/>
    <w:rsid w:val="00AD32A9"/>
    <w:rsid w:val="00AD66E9"/>
    <w:rsid w:val="00AE1624"/>
    <w:rsid w:val="00AE25A8"/>
    <w:rsid w:val="00AE2AEB"/>
    <w:rsid w:val="00AE3FB4"/>
    <w:rsid w:val="00AE54C9"/>
    <w:rsid w:val="00AE5DA8"/>
    <w:rsid w:val="00AE5FA4"/>
    <w:rsid w:val="00AE6875"/>
    <w:rsid w:val="00AE78EF"/>
    <w:rsid w:val="00AE7D85"/>
    <w:rsid w:val="00AF0306"/>
    <w:rsid w:val="00AF1772"/>
    <w:rsid w:val="00AF2FA6"/>
    <w:rsid w:val="00AF3338"/>
    <w:rsid w:val="00AF6C16"/>
    <w:rsid w:val="00B00341"/>
    <w:rsid w:val="00B00E62"/>
    <w:rsid w:val="00B0106B"/>
    <w:rsid w:val="00B0602B"/>
    <w:rsid w:val="00B063EE"/>
    <w:rsid w:val="00B06489"/>
    <w:rsid w:val="00B11FAC"/>
    <w:rsid w:val="00B1233E"/>
    <w:rsid w:val="00B14530"/>
    <w:rsid w:val="00B1547A"/>
    <w:rsid w:val="00B15A1F"/>
    <w:rsid w:val="00B15B79"/>
    <w:rsid w:val="00B20287"/>
    <w:rsid w:val="00B20B50"/>
    <w:rsid w:val="00B210E8"/>
    <w:rsid w:val="00B225B6"/>
    <w:rsid w:val="00B24379"/>
    <w:rsid w:val="00B243D5"/>
    <w:rsid w:val="00B25C71"/>
    <w:rsid w:val="00B2789F"/>
    <w:rsid w:val="00B312C8"/>
    <w:rsid w:val="00B3608A"/>
    <w:rsid w:val="00B36DB4"/>
    <w:rsid w:val="00B37C7B"/>
    <w:rsid w:val="00B4040F"/>
    <w:rsid w:val="00B43B80"/>
    <w:rsid w:val="00B4573F"/>
    <w:rsid w:val="00B47176"/>
    <w:rsid w:val="00B473AF"/>
    <w:rsid w:val="00B47A5E"/>
    <w:rsid w:val="00B47BC5"/>
    <w:rsid w:val="00B50A07"/>
    <w:rsid w:val="00B578AC"/>
    <w:rsid w:val="00B60A9D"/>
    <w:rsid w:val="00B60EFF"/>
    <w:rsid w:val="00B62FA5"/>
    <w:rsid w:val="00B637A8"/>
    <w:rsid w:val="00B66A9A"/>
    <w:rsid w:val="00B66B7A"/>
    <w:rsid w:val="00B674D4"/>
    <w:rsid w:val="00B6792E"/>
    <w:rsid w:val="00B73FD6"/>
    <w:rsid w:val="00B74E13"/>
    <w:rsid w:val="00B759FC"/>
    <w:rsid w:val="00B7757B"/>
    <w:rsid w:val="00B81051"/>
    <w:rsid w:val="00B825B3"/>
    <w:rsid w:val="00B83A97"/>
    <w:rsid w:val="00B83F23"/>
    <w:rsid w:val="00B84F95"/>
    <w:rsid w:val="00B86FD9"/>
    <w:rsid w:val="00B9408F"/>
    <w:rsid w:val="00B95491"/>
    <w:rsid w:val="00B96004"/>
    <w:rsid w:val="00B964A0"/>
    <w:rsid w:val="00BA0B0D"/>
    <w:rsid w:val="00BA1524"/>
    <w:rsid w:val="00BA1876"/>
    <w:rsid w:val="00BA1E43"/>
    <w:rsid w:val="00BA3C2D"/>
    <w:rsid w:val="00BA4ABC"/>
    <w:rsid w:val="00BA6891"/>
    <w:rsid w:val="00BA6906"/>
    <w:rsid w:val="00BA7AC4"/>
    <w:rsid w:val="00BB0E81"/>
    <w:rsid w:val="00BB2D7C"/>
    <w:rsid w:val="00BB7A49"/>
    <w:rsid w:val="00BC003C"/>
    <w:rsid w:val="00BC01A5"/>
    <w:rsid w:val="00BC1E8F"/>
    <w:rsid w:val="00BC2ACE"/>
    <w:rsid w:val="00BC2B2A"/>
    <w:rsid w:val="00BD0DEB"/>
    <w:rsid w:val="00BD3D4E"/>
    <w:rsid w:val="00BD3E38"/>
    <w:rsid w:val="00BD4AC8"/>
    <w:rsid w:val="00BD63DD"/>
    <w:rsid w:val="00BE0D33"/>
    <w:rsid w:val="00BE1770"/>
    <w:rsid w:val="00BE1FC0"/>
    <w:rsid w:val="00BE2A0E"/>
    <w:rsid w:val="00BE3657"/>
    <w:rsid w:val="00BE5C06"/>
    <w:rsid w:val="00BE7BD1"/>
    <w:rsid w:val="00BF1AFC"/>
    <w:rsid w:val="00BF28F9"/>
    <w:rsid w:val="00BF4758"/>
    <w:rsid w:val="00BF4DE0"/>
    <w:rsid w:val="00BF568A"/>
    <w:rsid w:val="00BF5B13"/>
    <w:rsid w:val="00BF6D1A"/>
    <w:rsid w:val="00C0398D"/>
    <w:rsid w:val="00C04928"/>
    <w:rsid w:val="00C071ED"/>
    <w:rsid w:val="00C07341"/>
    <w:rsid w:val="00C100A1"/>
    <w:rsid w:val="00C1016B"/>
    <w:rsid w:val="00C10C2C"/>
    <w:rsid w:val="00C12B3A"/>
    <w:rsid w:val="00C12E56"/>
    <w:rsid w:val="00C14B59"/>
    <w:rsid w:val="00C154CB"/>
    <w:rsid w:val="00C15E98"/>
    <w:rsid w:val="00C16539"/>
    <w:rsid w:val="00C20229"/>
    <w:rsid w:val="00C20304"/>
    <w:rsid w:val="00C2043A"/>
    <w:rsid w:val="00C20D87"/>
    <w:rsid w:val="00C24879"/>
    <w:rsid w:val="00C24AC5"/>
    <w:rsid w:val="00C2561A"/>
    <w:rsid w:val="00C30D50"/>
    <w:rsid w:val="00C31CBE"/>
    <w:rsid w:val="00C32C9F"/>
    <w:rsid w:val="00C3560F"/>
    <w:rsid w:val="00C363CC"/>
    <w:rsid w:val="00C36BD7"/>
    <w:rsid w:val="00C379C2"/>
    <w:rsid w:val="00C37D67"/>
    <w:rsid w:val="00C41081"/>
    <w:rsid w:val="00C41B31"/>
    <w:rsid w:val="00C41D9B"/>
    <w:rsid w:val="00C41EEB"/>
    <w:rsid w:val="00C456A4"/>
    <w:rsid w:val="00C46627"/>
    <w:rsid w:val="00C47AAD"/>
    <w:rsid w:val="00C53D4B"/>
    <w:rsid w:val="00C55CA6"/>
    <w:rsid w:val="00C57F97"/>
    <w:rsid w:val="00C60243"/>
    <w:rsid w:val="00C60997"/>
    <w:rsid w:val="00C6145C"/>
    <w:rsid w:val="00C63A85"/>
    <w:rsid w:val="00C70262"/>
    <w:rsid w:val="00C712B7"/>
    <w:rsid w:val="00C71EEC"/>
    <w:rsid w:val="00C733A1"/>
    <w:rsid w:val="00C738F3"/>
    <w:rsid w:val="00C7567D"/>
    <w:rsid w:val="00C815C8"/>
    <w:rsid w:val="00C82A40"/>
    <w:rsid w:val="00C82BDD"/>
    <w:rsid w:val="00C839CC"/>
    <w:rsid w:val="00C84321"/>
    <w:rsid w:val="00C8647C"/>
    <w:rsid w:val="00C90472"/>
    <w:rsid w:val="00C90745"/>
    <w:rsid w:val="00C925C2"/>
    <w:rsid w:val="00C9328D"/>
    <w:rsid w:val="00C93B8F"/>
    <w:rsid w:val="00C9475F"/>
    <w:rsid w:val="00C9572B"/>
    <w:rsid w:val="00CA0220"/>
    <w:rsid w:val="00CA2130"/>
    <w:rsid w:val="00CA23BB"/>
    <w:rsid w:val="00CA3B9C"/>
    <w:rsid w:val="00CA57BE"/>
    <w:rsid w:val="00CA59D7"/>
    <w:rsid w:val="00CB2C46"/>
    <w:rsid w:val="00CB4D71"/>
    <w:rsid w:val="00CB51E7"/>
    <w:rsid w:val="00CB6193"/>
    <w:rsid w:val="00CC04B9"/>
    <w:rsid w:val="00CC0CA0"/>
    <w:rsid w:val="00CC1534"/>
    <w:rsid w:val="00CC19AA"/>
    <w:rsid w:val="00CC24E5"/>
    <w:rsid w:val="00CC263B"/>
    <w:rsid w:val="00CC32FA"/>
    <w:rsid w:val="00CC717B"/>
    <w:rsid w:val="00CD101E"/>
    <w:rsid w:val="00CD2DEC"/>
    <w:rsid w:val="00CD44CB"/>
    <w:rsid w:val="00CD53E0"/>
    <w:rsid w:val="00CD5D13"/>
    <w:rsid w:val="00CD6C17"/>
    <w:rsid w:val="00CD6F4C"/>
    <w:rsid w:val="00CD7811"/>
    <w:rsid w:val="00CE3708"/>
    <w:rsid w:val="00CE4D41"/>
    <w:rsid w:val="00CE5B8D"/>
    <w:rsid w:val="00CF2F02"/>
    <w:rsid w:val="00CF6011"/>
    <w:rsid w:val="00CF6A79"/>
    <w:rsid w:val="00D00205"/>
    <w:rsid w:val="00D01C70"/>
    <w:rsid w:val="00D0317E"/>
    <w:rsid w:val="00D056BA"/>
    <w:rsid w:val="00D103B4"/>
    <w:rsid w:val="00D1055A"/>
    <w:rsid w:val="00D11CBA"/>
    <w:rsid w:val="00D126EF"/>
    <w:rsid w:val="00D14F6D"/>
    <w:rsid w:val="00D15BC9"/>
    <w:rsid w:val="00D163A2"/>
    <w:rsid w:val="00D17EE4"/>
    <w:rsid w:val="00D228E8"/>
    <w:rsid w:val="00D22C46"/>
    <w:rsid w:val="00D268A7"/>
    <w:rsid w:val="00D3189E"/>
    <w:rsid w:val="00D33FB9"/>
    <w:rsid w:val="00D34C7C"/>
    <w:rsid w:val="00D34F16"/>
    <w:rsid w:val="00D35456"/>
    <w:rsid w:val="00D370E3"/>
    <w:rsid w:val="00D40902"/>
    <w:rsid w:val="00D41116"/>
    <w:rsid w:val="00D41968"/>
    <w:rsid w:val="00D42634"/>
    <w:rsid w:val="00D45509"/>
    <w:rsid w:val="00D4712B"/>
    <w:rsid w:val="00D47F80"/>
    <w:rsid w:val="00D53E85"/>
    <w:rsid w:val="00D54962"/>
    <w:rsid w:val="00D6048B"/>
    <w:rsid w:val="00D61478"/>
    <w:rsid w:val="00D619F9"/>
    <w:rsid w:val="00D6206F"/>
    <w:rsid w:val="00D655C1"/>
    <w:rsid w:val="00D6651B"/>
    <w:rsid w:val="00D67EA8"/>
    <w:rsid w:val="00D70ADB"/>
    <w:rsid w:val="00D73D08"/>
    <w:rsid w:val="00D73F48"/>
    <w:rsid w:val="00D74D4A"/>
    <w:rsid w:val="00D758B8"/>
    <w:rsid w:val="00D75C7D"/>
    <w:rsid w:val="00D76400"/>
    <w:rsid w:val="00D77986"/>
    <w:rsid w:val="00D80505"/>
    <w:rsid w:val="00D81718"/>
    <w:rsid w:val="00D81E81"/>
    <w:rsid w:val="00D833A0"/>
    <w:rsid w:val="00D837DA"/>
    <w:rsid w:val="00D83BA2"/>
    <w:rsid w:val="00D8668C"/>
    <w:rsid w:val="00D8765E"/>
    <w:rsid w:val="00D8778A"/>
    <w:rsid w:val="00D87E17"/>
    <w:rsid w:val="00D902B0"/>
    <w:rsid w:val="00D9089B"/>
    <w:rsid w:val="00D90D28"/>
    <w:rsid w:val="00D93190"/>
    <w:rsid w:val="00D93948"/>
    <w:rsid w:val="00D9528F"/>
    <w:rsid w:val="00D959E4"/>
    <w:rsid w:val="00DA10FA"/>
    <w:rsid w:val="00DA1534"/>
    <w:rsid w:val="00DA1A0C"/>
    <w:rsid w:val="00DA1C99"/>
    <w:rsid w:val="00DA2188"/>
    <w:rsid w:val="00DA284D"/>
    <w:rsid w:val="00DA3806"/>
    <w:rsid w:val="00DA40DF"/>
    <w:rsid w:val="00DA454F"/>
    <w:rsid w:val="00DA54C6"/>
    <w:rsid w:val="00DA6E88"/>
    <w:rsid w:val="00DB1B43"/>
    <w:rsid w:val="00DB3309"/>
    <w:rsid w:val="00DB4108"/>
    <w:rsid w:val="00DB4B75"/>
    <w:rsid w:val="00DB6564"/>
    <w:rsid w:val="00DC017E"/>
    <w:rsid w:val="00DC20BD"/>
    <w:rsid w:val="00DC4075"/>
    <w:rsid w:val="00DC4CE4"/>
    <w:rsid w:val="00DD1138"/>
    <w:rsid w:val="00DD161E"/>
    <w:rsid w:val="00DD337C"/>
    <w:rsid w:val="00DD41A6"/>
    <w:rsid w:val="00DD502A"/>
    <w:rsid w:val="00DD709F"/>
    <w:rsid w:val="00DE0750"/>
    <w:rsid w:val="00DE1916"/>
    <w:rsid w:val="00DE21E3"/>
    <w:rsid w:val="00DE258A"/>
    <w:rsid w:val="00DE3815"/>
    <w:rsid w:val="00DE3D46"/>
    <w:rsid w:val="00DE6529"/>
    <w:rsid w:val="00DF17D2"/>
    <w:rsid w:val="00DF4A4A"/>
    <w:rsid w:val="00DF652F"/>
    <w:rsid w:val="00DF760F"/>
    <w:rsid w:val="00E04E94"/>
    <w:rsid w:val="00E07C7F"/>
    <w:rsid w:val="00E11D2E"/>
    <w:rsid w:val="00E125A0"/>
    <w:rsid w:val="00E1288D"/>
    <w:rsid w:val="00E13BFD"/>
    <w:rsid w:val="00E143EE"/>
    <w:rsid w:val="00E1508E"/>
    <w:rsid w:val="00E176E0"/>
    <w:rsid w:val="00E20E6B"/>
    <w:rsid w:val="00E212EC"/>
    <w:rsid w:val="00E22CBB"/>
    <w:rsid w:val="00E240BA"/>
    <w:rsid w:val="00E250F1"/>
    <w:rsid w:val="00E26AB5"/>
    <w:rsid w:val="00E273B8"/>
    <w:rsid w:val="00E30063"/>
    <w:rsid w:val="00E32F4B"/>
    <w:rsid w:val="00E34802"/>
    <w:rsid w:val="00E34D7E"/>
    <w:rsid w:val="00E355EC"/>
    <w:rsid w:val="00E3593D"/>
    <w:rsid w:val="00E4153E"/>
    <w:rsid w:val="00E42794"/>
    <w:rsid w:val="00E46D67"/>
    <w:rsid w:val="00E4750A"/>
    <w:rsid w:val="00E52521"/>
    <w:rsid w:val="00E53615"/>
    <w:rsid w:val="00E551B4"/>
    <w:rsid w:val="00E55D4B"/>
    <w:rsid w:val="00E567CB"/>
    <w:rsid w:val="00E60959"/>
    <w:rsid w:val="00E63767"/>
    <w:rsid w:val="00E6417C"/>
    <w:rsid w:val="00E655BC"/>
    <w:rsid w:val="00E658A1"/>
    <w:rsid w:val="00E65935"/>
    <w:rsid w:val="00E659FF"/>
    <w:rsid w:val="00E677A1"/>
    <w:rsid w:val="00E71FE6"/>
    <w:rsid w:val="00E720BC"/>
    <w:rsid w:val="00E72600"/>
    <w:rsid w:val="00E731B7"/>
    <w:rsid w:val="00E73CBE"/>
    <w:rsid w:val="00E74399"/>
    <w:rsid w:val="00E7447C"/>
    <w:rsid w:val="00E750ED"/>
    <w:rsid w:val="00E76946"/>
    <w:rsid w:val="00E82792"/>
    <w:rsid w:val="00E853F8"/>
    <w:rsid w:val="00E85614"/>
    <w:rsid w:val="00E87086"/>
    <w:rsid w:val="00E87C6D"/>
    <w:rsid w:val="00E90EB8"/>
    <w:rsid w:val="00E9202B"/>
    <w:rsid w:val="00E944E9"/>
    <w:rsid w:val="00E96784"/>
    <w:rsid w:val="00EA09DE"/>
    <w:rsid w:val="00EA0BD4"/>
    <w:rsid w:val="00EA2DD7"/>
    <w:rsid w:val="00EA3F1C"/>
    <w:rsid w:val="00EA4A9F"/>
    <w:rsid w:val="00EA53D8"/>
    <w:rsid w:val="00EA57B5"/>
    <w:rsid w:val="00EA6442"/>
    <w:rsid w:val="00EB0597"/>
    <w:rsid w:val="00EB1689"/>
    <w:rsid w:val="00EB1E2B"/>
    <w:rsid w:val="00EB408B"/>
    <w:rsid w:val="00EB4337"/>
    <w:rsid w:val="00EB4DDD"/>
    <w:rsid w:val="00EC2AAC"/>
    <w:rsid w:val="00EC471C"/>
    <w:rsid w:val="00EC56D6"/>
    <w:rsid w:val="00EC6853"/>
    <w:rsid w:val="00EC69EF"/>
    <w:rsid w:val="00EC71F9"/>
    <w:rsid w:val="00EC7E7B"/>
    <w:rsid w:val="00ED13C4"/>
    <w:rsid w:val="00ED21A2"/>
    <w:rsid w:val="00ED3A17"/>
    <w:rsid w:val="00ED5C7F"/>
    <w:rsid w:val="00ED7E6D"/>
    <w:rsid w:val="00EE0E1E"/>
    <w:rsid w:val="00EE4D45"/>
    <w:rsid w:val="00EE51E2"/>
    <w:rsid w:val="00EE5A4A"/>
    <w:rsid w:val="00EE731C"/>
    <w:rsid w:val="00EF56F0"/>
    <w:rsid w:val="00EF675E"/>
    <w:rsid w:val="00EF712E"/>
    <w:rsid w:val="00F004D4"/>
    <w:rsid w:val="00F01F24"/>
    <w:rsid w:val="00F02355"/>
    <w:rsid w:val="00F0672B"/>
    <w:rsid w:val="00F10866"/>
    <w:rsid w:val="00F11428"/>
    <w:rsid w:val="00F11AEA"/>
    <w:rsid w:val="00F1475D"/>
    <w:rsid w:val="00F17DF9"/>
    <w:rsid w:val="00F202A5"/>
    <w:rsid w:val="00F20383"/>
    <w:rsid w:val="00F21111"/>
    <w:rsid w:val="00F222B0"/>
    <w:rsid w:val="00F26DC2"/>
    <w:rsid w:val="00F304CB"/>
    <w:rsid w:val="00F339CF"/>
    <w:rsid w:val="00F344AA"/>
    <w:rsid w:val="00F37035"/>
    <w:rsid w:val="00F37B80"/>
    <w:rsid w:val="00F4255F"/>
    <w:rsid w:val="00F431B8"/>
    <w:rsid w:val="00F51023"/>
    <w:rsid w:val="00F51639"/>
    <w:rsid w:val="00F530E1"/>
    <w:rsid w:val="00F538F1"/>
    <w:rsid w:val="00F539B9"/>
    <w:rsid w:val="00F571CF"/>
    <w:rsid w:val="00F571EB"/>
    <w:rsid w:val="00F60FD3"/>
    <w:rsid w:val="00F62F63"/>
    <w:rsid w:val="00F671FA"/>
    <w:rsid w:val="00F676E6"/>
    <w:rsid w:val="00F72E1A"/>
    <w:rsid w:val="00F75402"/>
    <w:rsid w:val="00F76456"/>
    <w:rsid w:val="00F77040"/>
    <w:rsid w:val="00F809A7"/>
    <w:rsid w:val="00F81A79"/>
    <w:rsid w:val="00F85D4B"/>
    <w:rsid w:val="00F8628C"/>
    <w:rsid w:val="00F87DED"/>
    <w:rsid w:val="00F90E7D"/>
    <w:rsid w:val="00F95518"/>
    <w:rsid w:val="00F96FC7"/>
    <w:rsid w:val="00FA04B9"/>
    <w:rsid w:val="00FA0C85"/>
    <w:rsid w:val="00FA2566"/>
    <w:rsid w:val="00FA2574"/>
    <w:rsid w:val="00FA5144"/>
    <w:rsid w:val="00FA663A"/>
    <w:rsid w:val="00FB169A"/>
    <w:rsid w:val="00FB2F7D"/>
    <w:rsid w:val="00FB3893"/>
    <w:rsid w:val="00FB46CC"/>
    <w:rsid w:val="00FB62A2"/>
    <w:rsid w:val="00FB640F"/>
    <w:rsid w:val="00FB6A5A"/>
    <w:rsid w:val="00FC345D"/>
    <w:rsid w:val="00FC3C24"/>
    <w:rsid w:val="00FC46D7"/>
    <w:rsid w:val="00FC766E"/>
    <w:rsid w:val="00FD0800"/>
    <w:rsid w:val="00FD0EE8"/>
    <w:rsid w:val="00FD29D7"/>
    <w:rsid w:val="00FD2F5D"/>
    <w:rsid w:val="00FD5A93"/>
    <w:rsid w:val="00FD68C1"/>
    <w:rsid w:val="00FE1093"/>
    <w:rsid w:val="00FE22A1"/>
    <w:rsid w:val="00FE3302"/>
    <w:rsid w:val="00FE4201"/>
    <w:rsid w:val="00FE5A6C"/>
    <w:rsid w:val="00FF3212"/>
    <w:rsid w:val="00FF3711"/>
    <w:rsid w:val="00FF47ED"/>
    <w:rsid w:val="00FF56A9"/>
    <w:rsid w:val="00FF67D7"/>
    <w:rsid w:val="00FF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13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2D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188"/>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232C71"/>
    <w:pPr>
      <w:ind w:left="720"/>
      <w:contextualSpacing/>
    </w:pPr>
  </w:style>
  <w:style w:type="paragraph" w:customStyle="1" w:styleId="Default">
    <w:name w:val="Default"/>
    <w:rsid w:val="00B210E8"/>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4734C3"/>
    <w:pPr>
      <w:tabs>
        <w:tab w:val="center" w:pos="4320"/>
        <w:tab w:val="right" w:pos="8640"/>
      </w:tabs>
    </w:pPr>
  </w:style>
  <w:style w:type="character" w:customStyle="1" w:styleId="FooterChar">
    <w:name w:val="Footer Char"/>
    <w:basedOn w:val="DefaultParagraphFont"/>
    <w:link w:val="Footer"/>
    <w:uiPriority w:val="99"/>
    <w:rsid w:val="004734C3"/>
  </w:style>
  <w:style w:type="character" w:styleId="PageNumber">
    <w:name w:val="page number"/>
    <w:basedOn w:val="DefaultParagraphFont"/>
    <w:uiPriority w:val="99"/>
    <w:semiHidden/>
    <w:unhideWhenUsed/>
    <w:rsid w:val="004734C3"/>
  </w:style>
  <w:style w:type="paragraph" w:styleId="FootnoteText">
    <w:name w:val="footnote text"/>
    <w:basedOn w:val="Normal"/>
    <w:link w:val="FootnoteTextChar"/>
    <w:uiPriority w:val="99"/>
    <w:unhideWhenUsed/>
    <w:rsid w:val="00A97AC8"/>
  </w:style>
  <w:style w:type="character" w:customStyle="1" w:styleId="FootnoteTextChar">
    <w:name w:val="Footnote Text Char"/>
    <w:basedOn w:val="DefaultParagraphFont"/>
    <w:link w:val="FootnoteText"/>
    <w:uiPriority w:val="99"/>
    <w:rsid w:val="00A97AC8"/>
  </w:style>
  <w:style w:type="character" w:styleId="FootnoteReference">
    <w:name w:val="footnote reference"/>
    <w:basedOn w:val="DefaultParagraphFont"/>
    <w:uiPriority w:val="99"/>
    <w:unhideWhenUsed/>
    <w:rsid w:val="00A97AC8"/>
    <w:rPr>
      <w:vertAlign w:val="superscript"/>
    </w:rPr>
  </w:style>
  <w:style w:type="character" w:styleId="CommentReference">
    <w:name w:val="annotation reference"/>
    <w:basedOn w:val="DefaultParagraphFont"/>
    <w:uiPriority w:val="99"/>
    <w:semiHidden/>
    <w:unhideWhenUsed/>
    <w:rsid w:val="00BE0D33"/>
    <w:rPr>
      <w:sz w:val="18"/>
      <w:szCs w:val="18"/>
    </w:rPr>
  </w:style>
  <w:style w:type="paragraph" w:styleId="CommentText">
    <w:name w:val="annotation text"/>
    <w:basedOn w:val="Normal"/>
    <w:link w:val="CommentTextChar"/>
    <w:uiPriority w:val="99"/>
    <w:semiHidden/>
    <w:unhideWhenUsed/>
    <w:rsid w:val="00BE0D33"/>
  </w:style>
  <w:style w:type="character" w:customStyle="1" w:styleId="CommentTextChar">
    <w:name w:val="Comment Text Char"/>
    <w:basedOn w:val="DefaultParagraphFont"/>
    <w:link w:val="CommentText"/>
    <w:uiPriority w:val="99"/>
    <w:semiHidden/>
    <w:rsid w:val="00BE0D33"/>
  </w:style>
  <w:style w:type="paragraph" w:styleId="CommentSubject">
    <w:name w:val="annotation subject"/>
    <w:basedOn w:val="CommentText"/>
    <w:next w:val="CommentText"/>
    <w:link w:val="CommentSubjectChar"/>
    <w:uiPriority w:val="99"/>
    <w:semiHidden/>
    <w:unhideWhenUsed/>
    <w:rsid w:val="00BE0D33"/>
    <w:rPr>
      <w:b/>
      <w:bCs/>
      <w:sz w:val="20"/>
      <w:szCs w:val="20"/>
    </w:rPr>
  </w:style>
  <w:style w:type="character" w:customStyle="1" w:styleId="CommentSubjectChar">
    <w:name w:val="Comment Subject Char"/>
    <w:basedOn w:val="CommentTextChar"/>
    <w:link w:val="CommentSubject"/>
    <w:uiPriority w:val="99"/>
    <w:semiHidden/>
    <w:rsid w:val="00BE0D33"/>
    <w:rPr>
      <w:b/>
      <w:bCs/>
      <w:sz w:val="20"/>
      <w:szCs w:val="20"/>
    </w:rPr>
  </w:style>
  <w:style w:type="paragraph" w:styleId="BalloonText">
    <w:name w:val="Balloon Text"/>
    <w:basedOn w:val="Normal"/>
    <w:link w:val="BalloonTextChar"/>
    <w:uiPriority w:val="99"/>
    <w:semiHidden/>
    <w:unhideWhenUsed/>
    <w:rsid w:val="00BE0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33"/>
    <w:rPr>
      <w:rFonts w:ascii="Lucida Grande" w:hAnsi="Lucida Grande" w:cs="Lucida Grande"/>
      <w:sz w:val="18"/>
      <w:szCs w:val="18"/>
    </w:rPr>
  </w:style>
  <w:style w:type="paragraph" w:styleId="Revision">
    <w:name w:val="Revision"/>
    <w:hidden/>
    <w:uiPriority w:val="99"/>
    <w:semiHidden/>
    <w:rsid w:val="002E6786"/>
  </w:style>
  <w:style w:type="table" w:styleId="TableGrid">
    <w:name w:val="Table Grid"/>
    <w:basedOn w:val="TableNormal"/>
    <w:uiPriority w:val="59"/>
    <w:rsid w:val="00EC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55BC"/>
    <w:rPr>
      <w:color w:val="0000FF" w:themeColor="hyperlink"/>
      <w:u w:val="single"/>
    </w:rPr>
  </w:style>
  <w:style w:type="character" w:customStyle="1" w:styleId="Heading3Char">
    <w:name w:val="Heading 3 Char"/>
    <w:basedOn w:val="DefaultParagraphFont"/>
    <w:link w:val="Heading3"/>
    <w:uiPriority w:val="9"/>
    <w:rsid w:val="00622DC9"/>
    <w:rPr>
      <w:rFonts w:ascii="Times" w:hAnsi="Times"/>
      <w:b/>
      <w:bCs/>
      <w:sz w:val="27"/>
      <w:szCs w:val="27"/>
      <w:lang w:val="en-CA"/>
    </w:rPr>
  </w:style>
  <w:style w:type="character" w:customStyle="1" w:styleId="highlight">
    <w:name w:val="highlight"/>
    <w:basedOn w:val="DefaultParagraphFont"/>
    <w:rsid w:val="00D34F16"/>
  </w:style>
  <w:style w:type="character" w:customStyle="1" w:styleId="apple-converted-space">
    <w:name w:val="apple-converted-space"/>
    <w:basedOn w:val="DefaultParagraphFont"/>
    <w:rsid w:val="00801237"/>
  </w:style>
  <w:style w:type="paragraph" w:styleId="BodyTextIndent2">
    <w:name w:val="Body Text Indent 2"/>
    <w:basedOn w:val="Normal"/>
    <w:link w:val="BodyTextIndent2Char"/>
    <w:uiPriority w:val="99"/>
    <w:unhideWhenUsed/>
    <w:rsid w:val="007E0CA7"/>
    <w:pPr>
      <w:spacing w:after="120" w:line="480" w:lineRule="auto"/>
      <w:ind w:left="283"/>
    </w:pPr>
    <w:rPr>
      <w:rFonts w:eastAsiaTheme="minorHAnsi"/>
      <w:sz w:val="22"/>
      <w:szCs w:val="22"/>
      <w:lang w:val="en-CA"/>
    </w:rPr>
  </w:style>
  <w:style w:type="character" w:customStyle="1" w:styleId="BodyTextIndent2Char">
    <w:name w:val="Body Text Indent 2 Char"/>
    <w:basedOn w:val="DefaultParagraphFont"/>
    <w:link w:val="BodyTextIndent2"/>
    <w:uiPriority w:val="99"/>
    <w:rsid w:val="007E0CA7"/>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2D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188"/>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232C71"/>
    <w:pPr>
      <w:ind w:left="720"/>
      <w:contextualSpacing/>
    </w:pPr>
  </w:style>
  <w:style w:type="paragraph" w:customStyle="1" w:styleId="Default">
    <w:name w:val="Default"/>
    <w:rsid w:val="00B210E8"/>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4734C3"/>
    <w:pPr>
      <w:tabs>
        <w:tab w:val="center" w:pos="4320"/>
        <w:tab w:val="right" w:pos="8640"/>
      </w:tabs>
    </w:pPr>
  </w:style>
  <w:style w:type="character" w:customStyle="1" w:styleId="FooterChar">
    <w:name w:val="Footer Char"/>
    <w:basedOn w:val="DefaultParagraphFont"/>
    <w:link w:val="Footer"/>
    <w:uiPriority w:val="99"/>
    <w:rsid w:val="004734C3"/>
  </w:style>
  <w:style w:type="character" w:styleId="PageNumber">
    <w:name w:val="page number"/>
    <w:basedOn w:val="DefaultParagraphFont"/>
    <w:uiPriority w:val="99"/>
    <w:semiHidden/>
    <w:unhideWhenUsed/>
    <w:rsid w:val="004734C3"/>
  </w:style>
  <w:style w:type="paragraph" w:styleId="FootnoteText">
    <w:name w:val="footnote text"/>
    <w:basedOn w:val="Normal"/>
    <w:link w:val="FootnoteTextChar"/>
    <w:uiPriority w:val="99"/>
    <w:unhideWhenUsed/>
    <w:rsid w:val="00A97AC8"/>
  </w:style>
  <w:style w:type="character" w:customStyle="1" w:styleId="FootnoteTextChar">
    <w:name w:val="Footnote Text Char"/>
    <w:basedOn w:val="DefaultParagraphFont"/>
    <w:link w:val="FootnoteText"/>
    <w:uiPriority w:val="99"/>
    <w:rsid w:val="00A97AC8"/>
  </w:style>
  <w:style w:type="character" w:styleId="FootnoteReference">
    <w:name w:val="footnote reference"/>
    <w:basedOn w:val="DefaultParagraphFont"/>
    <w:uiPriority w:val="99"/>
    <w:unhideWhenUsed/>
    <w:rsid w:val="00A97AC8"/>
    <w:rPr>
      <w:vertAlign w:val="superscript"/>
    </w:rPr>
  </w:style>
  <w:style w:type="character" w:styleId="CommentReference">
    <w:name w:val="annotation reference"/>
    <w:basedOn w:val="DefaultParagraphFont"/>
    <w:uiPriority w:val="99"/>
    <w:semiHidden/>
    <w:unhideWhenUsed/>
    <w:rsid w:val="00BE0D33"/>
    <w:rPr>
      <w:sz w:val="18"/>
      <w:szCs w:val="18"/>
    </w:rPr>
  </w:style>
  <w:style w:type="paragraph" w:styleId="CommentText">
    <w:name w:val="annotation text"/>
    <w:basedOn w:val="Normal"/>
    <w:link w:val="CommentTextChar"/>
    <w:uiPriority w:val="99"/>
    <w:semiHidden/>
    <w:unhideWhenUsed/>
    <w:rsid w:val="00BE0D33"/>
  </w:style>
  <w:style w:type="character" w:customStyle="1" w:styleId="CommentTextChar">
    <w:name w:val="Comment Text Char"/>
    <w:basedOn w:val="DefaultParagraphFont"/>
    <w:link w:val="CommentText"/>
    <w:uiPriority w:val="99"/>
    <w:semiHidden/>
    <w:rsid w:val="00BE0D33"/>
  </w:style>
  <w:style w:type="paragraph" w:styleId="CommentSubject">
    <w:name w:val="annotation subject"/>
    <w:basedOn w:val="CommentText"/>
    <w:next w:val="CommentText"/>
    <w:link w:val="CommentSubjectChar"/>
    <w:uiPriority w:val="99"/>
    <w:semiHidden/>
    <w:unhideWhenUsed/>
    <w:rsid w:val="00BE0D33"/>
    <w:rPr>
      <w:b/>
      <w:bCs/>
      <w:sz w:val="20"/>
      <w:szCs w:val="20"/>
    </w:rPr>
  </w:style>
  <w:style w:type="character" w:customStyle="1" w:styleId="CommentSubjectChar">
    <w:name w:val="Comment Subject Char"/>
    <w:basedOn w:val="CommentTextChar"/>
    <w:link w:val="CommentSubject"/>
    <w:uiPriority w:val="99"/>
    <w:semiHidden/>
    <w:rsid w:val="00BE0D33"/>
    <w:rPr>
      <w:b/>
      <w:bCs/>
      <w:sz w:val="20"/>
      <w:szCs w:val="20"/>
    </w:rPr>
  </w:style>
  <w:style w:type="paragraph" w:styleId="BalloonText">
    <w:name w:val="Balloon Text"/>
    <w:basedOn w:val="Normal"/>
    <w:link w:val="BalloonTextChar"/>
    <w:uiPriority w:val="99"/>
    <w:semiHidden/>
    <w:unhideWhenUsed/>
    <w:rsid w:val="00BE0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33"/>
    <w:rPr>
      <w:rFonts w:ascii="Lucida Grande" w:hAnsi="Lucida Grande" w:cs="Lucida Grande"/>
      <w:sz w:val="18"/>
      <w:szCs w:val="18"/>
    </w:rPr>
  </w:style>
  <w:style w:type="paragraph" w:styleId="Revision">
    <w:name w:val="Revision"/>
    <w:hidden/>
    <w:uiPriority w:val="99"/>
    <w:semiHidden/>
    <w:rsid w:val="002E6786"/>
  </w:style>
  <w:style w:type="table" w:styleId="TableGrid">
    <w:name w:val="Table Grid"/>
    <w:basedOn w:val="TableNormal"/>
    <w:uiPriority w:val="59"/>
    <w:rsid w:val="00EC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55BC"/>
    <w:rPr>
      <w:color w:val="0000FF" w:themeColor="hyperlink"/>
      <w:u w:val="single"/>
    </w:rPr>
  </w:style>
  <w:style w:type="character" w:customStyle="1" w:styleId="Heading3Char">
    <w:name w:val="Heading 3 Char"/>
    <w:basedOn w:val="DefaultParagraphFont"/>
    <w:link w:val="Heading3"/>
    <w:uiPriority w:val="9"/>
    <w:rsid w:val="00622DC9"/>
    <w:rPr>
      <w:rFonts w:ascii="Times" w:hAnsi="Times"/>
      <w:b/>
      <w:bCs/>
      <w:sz w:val="27"/>
      <w:szCs w:val="27"/>
      <w:lang w:val="en-CA"/>
    </w:rPr>
  </w:style>
  <w:style w:type="character" w:customStyle="1" w:styleId="highlight">
    <w:name w:val="highlight"/>
    <w:basedOn w:val="DefaultParagraphFont"/>
    <w:rsid w:val="00D34F16"/>
  </w:style>
  <w:style w:type="character" w:customStyle="1" w:styleId="apple-converted-space">
    <w:name w:val="apple-converted-space"/>
    <w:basedOn w:val="DefaultParagraphFont"/>
    <w:rsid w:val="00801237"/>
  </w:style>
  <w:style w:type="paragraph" w:styleId="BodyTextIndent2">
    <w:name w:val="Body Text Indent 2"/>
    <w:basedOn w:val="Normal"/>
    <w:link w:val="BodyTextIndent2Char"/>
    <w:uiPriority w:val="99"/>
    <w:unhideWhenUsed/>
    <w:rsid w:val="007E0CA7"/>
    <w:pPr>
      <w:spacing w:after="120" w:line="480" w:lineRule="auto"/>
      <w:ind w:left="283"/>
    </w:pPr>
    <w:rPr>
      <w:rFonts w:eastAsiaTheme="minorHAnsi"/>
      <w:sz w:val="22"/>
      <w:szCs w:val="22"/>
      <w:lang w:val="en-CA"/>
    </w:rPr>
  </w:style>
  <w:style w:type="character" w:customStyle="1" w:styleId="BodyTextIndent2Char">
    <w:name w:val="Body Text Indent 2 Char"/>
    <w:basedOn w:val="DefaultParagraphFont"/>
    <w:link w:val="BodyTextIndent2"/>
    <w:uiPriority w:val="99"/>
    <w:rsid w:val="007E0CA7"/>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130">
      <w:bodyDiv w:val="1"/>
      <w:marLeft w:val="0"/>
      <w:marRight w:val="0"/>
      <w:marTop w:val="0"/>
      <w:marBottom w:val="0"/>
      <w:divBdr>
        <w:top w:val="none" w:sz="0" w:space="0" w:color="auto"/>
        <w:left w:val="none" w:sz="0" w:space="0" w:color="auto"/>
        <w:bottom w:val="none" w:sz="0" w:space="0" w:color="auto"/>
        <w:right w:val="none" w:sz="0" w:space="0" w:color="auto"/>
      </w:divBdr>
    </w:div>
    <w:div w:id="82379784">
      <w:bodyDiv w:val="1"/>
      <w:marLeft w:val="0"/>
      <w:marRight w:val="0"/>
      <w:marTop w:val="0"/>
      <w:marBottom w:val="0"/>
      <w:divBdr>
        <w:top w:val="none" w:sz="0" w:space="0" w:color="auto"/>
        <w:left w:val="none" w:sz="0" w:space="0" w:color="auto"/>
        <w:bottom w:val="none" w:sz="0" w:space="0" w:color="auto"/>
        <w:right w:val="none" w:sz="0" w:space="0" w:color="auto"/>
      </w:divBdr>
      <w:divsChild>
        <w:div w:id="1032728322">
          <w:marLeft w:val="0"/>
          <w:marRight w:val="0"/>
          <w:marTop w:val="0"/>
          <w:marBottom w:val="0"/>
          <w:divBdr>
            <w:top w:val="none" w:sz="0" w:space="0" w:color="auto"/>
            <w:left w:val="none" w:sz="0" w:space="0" w:color="auto"/>
            <w:bottom w:val="none" w:sz="0" w:space="0" w:color="auto"/>
            <w:right w:val="none" w:sz="0" w:space="0" w:color="auto"/>
          </w:divBdr>
          <w:divsChild>
            <w:div w:id="451440075">
              <w:marLeft w:val="0"/>
              <w:marRight w:val="0"/>
              <w:marTop w:val="0"/>
              <w:marBottom w:val="0"/>
              <w:divBdr>
                <w:top w:val="none" w:sz="0" w:space="0" w:color="auto"/>
                <w:left w:val="none" w:sz="0" w:space="0" w:color="auto"/>
                <w:bottom w:val="none" w:sz="0" w:space="0" w:color="auto"/>
                <w:right w:val="none" w:sz="0" w:space="0" w:color="auto"/>
              </w:divBdr>
              <w:divsChild>
                <w:div w:id="13606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9558">
      <w:bodyDiv w:val="1"/>
      <w:marLeft w:val="0"/>
      <w:marRight w:val="0"/>
      <w:marTop w:val="0"/>
      <w:marBottom w:val="0"/>
      <w:divBdr>
        <w:top w:val="none" w:sz="0" w:space="0" w:color="auto"/>
        <w:left w:val="none" w:sz="0" w:space="0" w:color="auto"/>
        <w:bottom w:val="none" w:sz="0" w:space="0" w:color="auto"/>
        <w:right w:val="none" w:sz="0" w:space="0" w:color="auto"/>
      </w:divBdr>
      <w:divsChild>
        <w:div w:id="1102649636">
          <w:marLeft w:val="0"/>
          <w:marRight w:val="0"/>
          <w:marTop w:val="0"/>
          <w:marBottom w:val="0"/>
          <w:divBdr>
            <w:top w:val="none" w:sz="0" w:space="0" w:color="auto"/>
            <w:left w:val="none" w:sz="0" w:space="0" w:color="auto"/>
            <w:bottom w:val="none" w:sz="0" w:space="0" w:color="auto"/>
            <w:right w:val="none" w:sz="0" w:space="0" w:color="auto"/>
          </w:divBdr>
          <w:divsChild>
            <w:div w:id="2094667636">
              <w:marLeft w:val="0"/>
              <w:marRight w:val="0"/>
              <w:marTop w:val="0"/>
              <w:marBottom w:val="0"/>
              <w:divBdr>
                <w:top w:val="none" w:sz="0" w:space="0" w:color="auto"/>
                <w:left w:val="none" w:sz="0" w:space="0" w:color="auto"/>
                <w:bottom w:val="none" w:sz="0" w:space="0" w:color="auto"/>
                <w:right w:val="none" w:sz="0" w:space="0" w:color="auto"/>
              </w:divBdr>
              <w:divsChild>
                <w:div w:id="10327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352">
      <w:bodyDiv w:val="1"/>
      <w:marLeft w:val="0"/>
      <w:marRight w:val="0"/>
      <w:marTop w:val="0"/>
      <w:marBottom w:val="0"/>
      <w:divBdr>
        <w:top w:val="none" w:sz="0" w:space="0" w:color="auto"/>
        <w:left w:val="none" w:sz="0" w:space="0" w:color="auto"/>
        <w:bottom w:val="none" w:sz="0" w:space="0" w:color="auto"/>
        <w:right w:val="none" w:sz="0" w:space="0" w:color="auto"/>
      </w:divBdr>
    </w:div>
    <w:div w:id="217279836">
      <w:bodyDiv w:val="1"/>
      <w:marLeft w:val="0"/>
      <w:marRight w:val="0"/>
      <w:marTop w:val="0"/>
      <w:marBottom w:val="0"/>
      <w:divBdr>
        <w:top w:val="none" w:sz="0" w:space="0" w:color="auto"/>
        <w:left w:val="none" w:sz="0" w:space="0" w:color="auto"/>
        <w:bottom w:val="none" w:sz="0" w:space="0" w:color="auto"/>
        <w:right w:val="none" w:sz="0" w:space="0" w:color="auto"/>
      </w:divBdr>
      <w:divsChild>
        <w:div w:id="1392581647">
          <w:marLeft w:val="0"/>
          <w:marRight w:val="0"/>
          <w:marTop w:val="0"/>
          <w:marBottom w:val="0"/>
          <w:divBdr>
            <w:top w:val="none" w:sz="0" w:space="0" w:color="auto"/>
            <w:left w:val="none" w:sz="0" w:space="0" w:color="auto"/>
            <w:bottom w:val="none" w:sz="0" w:space="0" w:color="auto"/>
            <w:right w:val="none" w:sz="0" w:space="0" w:color="auto"/>
          </w:divBdr>
          <w:divsChild>
            <w:div w:id="468012093">
              <w:marLeft w:val="0"/>
              <w:marRight w:val="0"/>
              <w:marTop w:val="0"/>
              <w:marBottom w:val="0"/>
              <w:divBdr>
                <w:top w:val="none" w:sz="0" w:space="0" w:color="auto"/>
                <w:left w:val="none" w:sz="0" w:space="0" w:color="auto"/>
                <w:bottom w:val="none" w:sz="0" w:space="0" w:color="auto"/>
                <w:right w:val="none" w:sz="0" w:space="0" w:color="auto"/>
              </w:divBdr>
              <w:divsChild>
                <w:div w:id="14858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1390">
      <w:bodyDiv w:val="1"/>
      <w:marLeft w:val="0"/>
      <w:marRight w:val="0"/>
      <w:marTop w:val="0"/>
      <w:marBottom w:val="0"/>
      <w:divBdr>
        <w:top w:val="none" w:sz="0" w:space="0" w:color="auto"/>
        <w:left w:val="none" w:sz="0" w:space="0" w:color="auto"/>
        <w:bottom w:val="none" w:sz="0" w:space="0" w:color="auto"/>
        <w:right w:val="none" w:sz="0" w:space="0" w:color="auto"/>
      </w:divBdr>
    </w:div>
    <w:div w:id="273488045">
      <w:bodyDiv w:val="1"/>
      <w:marLeft w:val="0"/>
      <w:marRight w:val="0"/>
      <w:marTop w:val="0"/>
      <w:marBottom w:val="0"/>
      <w:divBdr>
        <w:top w:val="none" w:sz="0" w:space="0" w:color="auto"/>
        <w:left w:val="none" w:sz="0" w:space="0" w:color="auto"/>
        <w:bottom w:val="none" w:sz="0" w:space="0" w:color="auto"/>
        <w:right w:val="none" w:sz="0" w:space="0" w:color="auto"/>
      </w:divBdr>
      <w:divsChild>
        <w:div w:id="157114201">
          <w:marLeft w:val="0"/>
          <w:marRight w:val="0"/>
          <w:marTop w:val="0"/>
          <w:marBottom w:val="0"/>
          <w:divBdr>
            <w:top w:val="none" w:sz="0" w:space="0" w:color="auto"/>
            <w:left w:val="none" w:sz="0" w:space="0" w:color="auto"/>
            <w:bottom w:val="none" w:sz="0" w:space="0" w:color="auto"/>
            <w:right w:val="none" w:sz="0" w:space="0" w:color="auto"/>
          </w:divBdr>
          <w:divsChild>
            <w:div w:id="516968894">
              <w:marLeft w:val="0"/>
              <w:marRight w:val="0"/>
              <w:marTop w:val="0"/>
              <w:marBottom w:val="0"/>
              <w:divBdr>
                <w:top w:val="none" w:sz="0" w:space="0" w:color="auto"/>
                <w:left w:val="none" w:sz="0" w:space="0" w:color="auto"/>
                <w:bottom w:val="none" w:sz="0" w:space="0" w:color="auto"/>
                <w:right w:val="none" w:sz="0" w:space="0" w:color="auto"/>
              </w:divBdr>
              <w:divsChild>
                <w:div w:id="4444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8021">
      <w:bodyDiv w:val="1"/>
      <w:marLeft w:val="0"/>
      <w:marRight w:val="0"/>
      <w:marTop w:val="0"/>
      <w:marBottom w:val="0"/>
      <w:divBdr>
        <w:top w:val="none" w:sz="0" w:space="0" w:color="auto"/>
        <w:left w:val="none" w:sz="0" w:space="0" w:color="auto"/>
        <w:bottom w:val="none" w:sz="0" w:space="0" w:color="auto"/>
        <w:right w:val="none" w:sz="0" w:space="0" w:color="auto"/>
      </w:divBdr>
    </w:div>
    <w:div w:id="306130791">
      <w:bodyDiv w:val="1"/>
      <w:marLeft w:val="0"/>
      <w:marRight w:val="0"/>
      <w:marTop w:val="0"/>
      <w:marBottom w:val="0"/>
      <w:divBdr>
        <w:top w:val="none" w:sz="0" w:space="0" w:color="auto"/>
        <w:left w:val="none" w:sz="0" w:space="0" w:color="auto"/>
        <w:bottom w:val="none" w:sz="0" w:space="0" w:color="auto"/>
        <w:right w:val="none" w:sz="0" w:space="0" w:color="auto"/>
      </w:divBdr>
    </w:div>
    <w:div w:id="307127493">
      <w:bodyDiv w:val="1"/>
      <w:marLeft w:val="0"/>
      <w:marRight w:val="0"/>
      <w:marTop w:val="0"/>
      <w:marBottom w:val="0"/>
      <w:divBdr>
        <w:top w:val="none" w:sz="0" w:space="0" w:color="auto"/>
        <w:left w:val="none" w:sz="0" w:space="0" w:color="auto"/>
        <w:bottom w:val="none" w:sz="0" w:space="0" w:color="auto"/>
        <w:right w:val="none" w:sz="0" w:space="0" w:color="auto"/>
      </w:divBdr>
      <w:divsChild>
        <w:div w:id="451755329">
          <w:marLeft w:val="0"/>
          <w:marRight w:val="0"/>
          <w:marTop w:val="0"/>
          <w:marBottom w:val="0"/>
          <w:divBdr>
            <w:top w:val="none" w:sz="0" w:space="0" w:color="auto"/>
            <w:left w:val="none" w:sz="0" w:space="0" w:color="auto"/>
            <w:bottom w:val="none" w:sz="0" w:space="0" w:color="auto"/>
            <w:right w:val="none" w:sz="0" w:space="0" w:color="auto"/>
          </w:divBdr>
          <w:divsChild>
            <w:div w:id="895706076">
              <w:marLeft w:val="0"/>
              <w:marRight w:val="0"/>
              <w:marTop w:val="0"/>
              <w:marBottom w:val="0"/>
              <w:divBdr>
                <w:top w:val="none" w:sz="0" w:space="0" w:color="auto"/>
                <w:left w:val="none" w:sz="0" w:space="0" w:color="auto"/>
                <w:bottom w:val="none" w:sz="0" w:space="0" w:color="auto"/>
                <w:right w:val="none" w:sz="0" w:space="0" w:color="auto"/>
              </w:divBdr>
              <w:divsChild>
                <w:div w:id="8675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8685">
      <w:bodyDiv w:val="1"/>
      <w:marLeft w:val="0"/>
      <w:marRight w:val="0"/>
      <w:marTop w:val="0"/>
      <w:marBottom w:val="0"/>
      <w:divBdr>
        <w:top w:val="none" w:sz="0" w:space="0" w:color="auto"/>
        <w:left w:val="none" w:sz="0" w:space="0" w:color="auto"/>
        <w:bottom w:val="none" w:sz="0" w:space="0" w:color="auto"/>
        <w:right w:val="none" w:sz="0" w:space="0" w:color="auto"/>
      </w:divBdr>
    </w:div>
    <w:div w:id="351810216">
      <w:bodyDiv w:val="1"/>
      <w:marLeft w:val="0"/>
      <w:marRight w:val="0"/>
      <w:marTop w:val="0"/>
      <w:marBottom w:val="0"/>
      <w:divBdr>
        <w:top w:val="none" w:sz="0" w:space="0" w:color="auto"/>
        <w:left w:val="none" w:sz="0" w:space="0" w:color="auto"/>
        <w:bottom w:val="none" w:sz="0" w:space="0" w:color="auto"/>
        <w:right w:val="none" w:sz="0" w:space="0" w:color="auto"/>
      </w:divBdr>
    </w:div>
    <w:div w:id="416632102">
      <w:bodyDiv w:val="1"/>
      <w:marLeft w:val="0"/>
      <w:marRight w:val="0"/>
      <w:marTop w:val="0"/>
      <w:marBottom w:val="0"/>
      <w:divBdr>
        <w:top w:val="none" w:sz="0" w:space="0" w:color="auto"/>
        <w:left w:val="none" w:sz="0" w:space="0" w:color="auto"/>
        <w:bottom w:val="none" w:sz="0" w:space="0" w:color="auto"/>
        <w:right w:val="none" w:sz="0" w:space="0" w:color="auto"/>
      </w:divBdr>
    </w:div>
    <w:div w:id="428618739">
      <w:bodyDiv w:val="1"/>
      <w:marLeft w:val="0"/>
      <w:marRight w:val="0"/>
      <w:marTop w:val="0"/>
      <w:marBottom w:val="0"/>
      <w:divBdr>
        <w:top w:val="none" w:sz="0" w:space="0" w:color="auto"/>
        <w:left w:val="none" w:sz="0" w:space="0" w:color="auto"/>
        <w:bottom w:val="none" w:sz="0" w:space="0" w:color="auto"/>
        <w:right w:val="none" w:sz="0" w:space="0" w:color="auto"/>
      </w:divBdr>
      <w:divsChild>
        <w:div w:id="1456948026">
          <w:marLeft w:val="0"/>
          <w:marRight w:val="0"/>
          <w:marTop w:val="0"/>
          <w:marBottom w:val="0"/>
          <w:divBdr>
            <w:top w:val="none" w:sz="0" w:space="0" w:color="auto"/>
            <w:left w:val="none" w:sz="0" w:space="0" w:color="auto"/>
            <w:bottom w:val="none" w:sz="0" w:space="0" w:color="auto"/>
            <w:right w:val="none" w:sz="0" w:space="0" w:color="auto"/>
          </w:divBdr>
          <w:divsChild>
            <w:div w:id="565603164">
              <w:marLeft w:val="0"/>
              <w:marRight w:val="0"/>
              <w:marTop w:val="0"/>
              <w:marBottom w:val="0"/>
              <w:divBdr>
                <w:top w:val="none" w:sz="0" w:space="0" w:color="auto"/>
                <w:left w:val="none" w:sz="0" w:space="0" w:color="auto"/>
                <w:bottom w:val="none" w:sz="0" w:space="0" w:color="auto"/>
                <w:right w:val="none" w:sz="0" w:space="0" w:color="auto"/>
              </w:divBdr>
              <w:divsChild>
                <w:div w:id="15041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984">
      <w:bodyDiv w:val="1"/>
      <w:marLeft w:val="0"/>
      <w:marRight w:val="0"/>
      <w:marTop w:val="0"/>
      <w:marBottom w:val="0"/>
      <w:divBdr>
        <w:top w:val="none" w:sz="0" w:space="0" w:color="auto"/>
        <w:left w:val="none" w:sz="0" w:space="0" w:color="auto"/>
        <w:bottom w:val="none" w:sz="0" w:space="0" w:color="auto"/>
        <w:right w:val="none" w:sz="0" w:space="0" w:color="auto"/>
      </w:divBdr>
    </w:div>
    <w:div w:id="563686589">
      <w:bodyDiv w:val="1"/>
      <w:marLeft w:val="0"/>
      <w:marRight w:val="0"/>
      <w:marTop w:val="0"/>
      <w:marBottom w:val="0"/>
      <w:divBdr>
        <w:top w:val="none" w:sz="0" w:space="0" w:color="auto"/>
        <w:left w:val="none" w:sz="0" w:space="0" w:color="auto"/>
        <w:bottom w:val="none" w:sz="0" w:space="0" w:color="auto"/>
        <w:right w:val="none" w:sz="0" w:space="0" w:color="auto"/>
      </w:divBdr>
    </w:div>
    <w:div w:id="630214392">
      <w:bodyDiv w:val="1"/>
      <w:marLeft w:val="0"/>
      <w:marRight w:val="0"/>
      <w:marTop w:val="0"/>
      <w:marBottom w:val="0"/>
      <w:divBdr>
        <w:top w:val="none" w:sz="0" w:space="0" w:color="auto"/>
        <w:left w:val="none" w:sz="0" w:space="0" w:color="auto"/>
        <w:bottom w:val="none" w:sz="0" w:space="0" w:color="auto"/>
        <w:right w:val="none" w:sz="0" w:space="0" w:color="auto"/>
      </w:divBdr>
    </w:div>
    <w:div w:id="631328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4474">
          <w:marLeft w:val="0"/>
          <w:marRight w:val="0"/>
          <w:marTop w:val="0"/>
          <w:marBottom w:val="0"/>
          <w:divBdr>
            <w:top w:val="none" w:sz="0" w:space="0" w:color="auto"/>
            <w:left w:val="none" w:sz="0" w:space="0" w:color="auto"/>
            <w:bottom w:val="none" w:sz="0" w:space="0" w:color="auto"/>
            <w:right w:val="none" w:sz="0" w:space="0" w:color="auto"/>
          </w:divBdr>
          <w:divsChild>
            <w:div w:id="1012799493">
              <w:marLeft w:val="0"/>
              <w:marRight w:val="0"/>
              <w:marTop w:val="0"/>
              <w:marBottom w:val="0"/>
              <w:divBdr>
                <w:top w:val="none" w:sz="0" w:space="0" w:color="auto"/>
                <w:left w:val="none" w:sz="0" w:space="0" w:color="auto"/>
                <w:bottom w:val="none" w:sz="0" w:space="0" w:color="auto"/>
                <w:right w:val="none" w:sz="0" w:space="0" w:color="auto"/>
              </w:divBdr>
              <w:divsChild>
                <w:div w:id="1337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369">
      <w:bodyDiv w:val="1"/>
      <w:marLeft w:val="0"/>
      <w:marRight w:val="0"/>
      <w:marTop w:val="0"/>
      <w:marBottom w:val="0"/>
      <w:divBdr>
        <w:top w:val="none" w:sz="0" w:space="0" w:color="auto"/>
        <w:left w:val="none" w:sz="0" w:space="0" w:color="auto"/>
        <w:bottom w:val="none" w:sz="0" w:space="0" w:color="auto"/>
        <w:right w:val="none" w:sz="0" w:space="0" w:color="auto"/>
      </w:divBdr>
      <w:divsChild>
        <w:div w:id="1762799606">
          <w:marLeft w:val="0"/>
          <w:marRight w:val="0"/>
          <w:marTop w:val="0"/>
          <w:marBottom w:val="0"/>
          <w:divBdr>
            <w:top w:val="none" w:sz="0" w:space="0" w:color="auto"/>
            <w:left w:val="none" w:sz="0" w:space="0" w:color="auto"/>
            <w:bottom w:val="none" w:sz="0" w:space="0" w:color="auto"/>
            <w:right w:val="none" w:sz="0" w:space="0" w:color="auto"/>
          </w:divBdr>
        </w:div>
        <w:div w:id="1967807983">
          <w:marLeft w:val="0"/>
          <w:marRight w:val="0"/>
          <w:marTop w:val="0"/>
          <w:marBottom w:val="0"/>
          <w:divBdr>
            <w:top w:val="none" w:sz="0" w:space="0" w:color="auto"/>
            <w:left w:val="none" w:sz="0" w:space="0" w:color="auto"/>
            <w:bottom w:val="none" w:sz="0" w:space="0" w:color="auto"/>
            <w:right w:val="none" w:sz="0" w:space="0" w:color="auto"/>
          </w:divBdr>
        </w:div>
        <w:div w:id="1010449067">
          <w:marLeft w:val="0"/>
          <w:marRight w:val="0"/>
          <w:marTop w:val="0"/>
          <w:marBottom w:val="0"/>
          <w:divBdr>
            <w:top w:val="none" w:sz="0" w:space="0" w:color="auto"/>
            <w:left w:val="none" w:sz="0" w:space="0" w:color="auto"/>
            <w:bottom w:val="none" w:sz="0" w:space="0" w:color="auto"/>
            <w:right w:val="none" w:sz="0" w:space="0" w:color="auto"/>
          </w:divBdr>
        </w:div>
        <w:div w:id="1446122934">
          <w:marLeft w:val="0"/>
          <w:marRight w:val="0"/>
          <w:marTop w:val="0"/>
          <w:marBottom w:val="0"/>
          <w:divBdr>
            <w:top w:val="none" w:sz="0" w:space="0" w:color="auto"/>
            <w:left w:val="none" w:sz="0" w:space="0" w:color="auto"/>
            <w:bottom w:val="none" w:sz="0" w:space="0" w:color="auto"/>
            <w:right w:val="none" w:sz="0" w:space="0" w:color="auto"/>
          </w:divBdr>
        </w:div>
        <w:div w:id="37628550">
          <w:marLeft w:val="0"/>
          <w:marRight w:val="0"/>
          <w:marTop w:val="0"/>
          <w:marBottom w:val="0"/>
          <w:divBdr>
            <w:top w:val="none" w:sz="0" w:space="0" w:color="auto"/>
            <w:left w:val="none" w:sz="0" w:space="0" w:color="auto"/>
            <w:bottom w:val="none" w:sz="0" w:space="0" w:color="auto"/>
            <w:right w:val="none" w:sz="0" w:space="0" w:color="auto"/>
          </w:divBdr>
        </w:div>
        <w:div w:id="2118020395">
          <w:marLeft w:val="0"/>
          <w:marRight w:val="0"/>
          <w:marTop w:val="0"/>
          <w:marBottom w:val="0"/>
          <w:divBdr>
            <w:top w:val="none" w:sz="0" w:space="0" w:color="auto"/>
            <w:left w:val="none" w:sz="0" w:space="0" w:color="auto"/>
            <w:bottom w:val="none" w:sz="0" w:space="0" w:color="auto"/>
            <w:right w:val="none" w:sz="0" w:space="0" w:color="auto"/>
          </w:divBdr>
        </w:div>
      </w:divsChild>
    </w:div>
    <w:div w:id="733624238">
      <w:bodyDiv w:val="1"/>
      <w:marLeft w:val="0"/>
      <w:marRight w:val="0"/>
      <w:marTop w:val="0"/>
      <w:marBottom w:val="0"/>
      <w:divBdr>
        <w:top w:val="none" w:sz="0" w:space="0" w:color="auto"/>
        <w:left w:val="none" w:sz="0" w:space="0" w:color="auto"/>
        <w:bottom w:val="none" w:sz="0" w:space="0" w:color="auto"/>
        <w:right w:val="none" w:sz="0" w:space="0" w:color="auto"/>
      </w:divBdr>
      <w:divsChild>
        <w:div w:id="2094932315">
          <w:marLeft w:val="0"/>
          <w:marRight w:val="0"/>
          <w:marTop w:val="0"/>
          <w:marBottom w:val="0"/>
          <w:divBdr>
            <w:top w:val="none" w:sz="0" w:space="0" w:color="auto"/>
            <w:left w:val="none" w:sz="0" w:space="0" w:color="auto"/>
            <w:bottom w:val="none" w:sz="0" w:space="0" w:color="auto"/>
            <w:right w:val="none" w:sz="0" w:space="0" w:color="auto"/>
          </w:divBdr>
          <w:divsChild>
            <w:div w:id="1608193876">
              <w:marLeft w:val="0"/>
              <w:marRight w:val="0"/>
              <w:marTop w:val="0"/>
              <w:marBottom w:val="0"/>
              <w:divBdr>
                <w:top w:val="none" w:sz="0" w:space="0" w:color="auto"/>
                <w:left w:val="none" w:sz="0" w:space="0" w:color="auto"/>
                <w:bottom w:val="none" w:sz="0" w:space="0" w:color="auto"/>
                <w:right w:val="none" w:sz="0" w:space="0" w:color="auto"/>
              </w:divBdr>
              <w:divsChild>
                <w:div w:id="873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793">
      <w:bodyDiv w:val="1"/>
      <w:marLeft w:val="0"/>
      <w:marRight w:val="0"/>
      <w:marTop w:val="0"/>
      <w:marBottom w:val="0"/>
      <w:divBdr>
        <w:top w:val="none" w:sz="0" w:space="0" w:color="auto"/>
        <w:left w:val="none" w:sz="0" w:space="0" w:color="auto"/>
        <w:bottom w:val="none" w:sz="0" w:space="0" w:color="auto"/>
        <w:right w:val="none" w:sz="0" w:space="0" w:color="auto"/>
      </w:divBdr>
      <w:divsChild>
        <w:div w:id="367146350">
          <w:marLeft w:val="0"/>
          <w:marRight w:val="0"/>
          <w:marTop w:val="0"/>
          <w:marBottom w:val="0"/>
          <w:divBdr>
            <w:top w:val="none" w:sz="0" w:space="0" w:color="auto"/>
            <w:left w:val="none" w:sz="0" w:space="0" w:color="auto"/>
            <w:bottom w:val="none" w:sz="0" w:space="0" w:color="auto"/>
            <w:right w:val="none" w:sz="0" w:space="0" w:color="auto"/>
          </w:divBdr>
        </w:div>
        <w:div w:id="1638415330">
          <w:marLeft w:val="0"/>
          <w:marRight w:val="0"/>
          <w:marTop w:val="0"/>
          <w:marBottom w:val="0"/>
          <w:divBdr>
            <w:top w:val="none" w:sz="0" w:space="0" w:color="auto"/>
            <w:left w:val="none" w:sz="0" w:space="0" w:color="auto"/>
            <w:bottom w:val="none" w:sz="0" w:space="0" w:color="auto"/>
            <w:right w:val="none" w:sz="0" w:space="0" w:color="auto"/>
          </w:divBdr>
        </w:div>
        <w:div w:id="1531719019">
          <w:marLeft w:val="0"/>
          <w:marRight w:val="0"/>
          <w:marTop w:val="0"/>
          <w:marBottom w:val="0"/>
          <w:divBdr>
            <w:top w:val="none" w:sz="0" w:space="0" w:color="auto"/>
            <w:left w:val="none" w:sz="0" w:space="0" w:color="auto"/>
            <w:bottom w:val="none" w:sz="0" w:space="0" w:color="auto"/>
            <w:right w:val="none" w:sz="0" w:space="0" w:color="auto"/>
          </w:divBdr>
        </w:div>
        <w:div w:id="67191288">
          <w:marLeft w:val="0"/>
          <w:marRight w:val="0"/>
          <w:marTop w:val="0"/>
          <w:marBottom w:val="0"/>
          <w:divBdr>
            <w:top w:val="none" w:sz="0" w:space="0" w:color="auto"/>
            <w:left w:val="none" w:sz="0" w:space="0" w:color="auto"/>
            <w:bottom w:val="none" w:sz="0" w:space="0" w:color="auto"/>
            <w:right w:val="none" w:sz="0" w:space="0" w:color="auto"/>
          </w:divBdr>
        </w:div>
        <w:div w:id="1851488939">
          <w:marLeft w:val="0"/>
          <w:marRight w:val="0"/>
          <w:marTop w:val="0"/>
          <w:marBottom w:val="0"/>
          <w:divBdr>
            <w:top w:val="none" w:sz="0" w:space="0" w:color="auto"/>
            <w:left w:val="none" w:sz="0" w:space="0" w:color="auto"/>
            <w:bottom w:val="none" w:sz="0" w:space="0" w:color="auto"/>
            <w:right w:val="none" w:sz="0" w:space="0" w:color="auto"/>
          </w:divBdr>
        </w:div>
        <w:div w:id="367068358">
          <w:marLeft w:val="0"/>
          <w:marRight w:val="0"/>
          <w:marTop w:val="0"/>
          <w:marBottom w:val="0"/>
          <w:divBdr>
            <w:top w:val="none" w:sz="0" w:space="0" w:color="auto"/>
            <w:left w:val="none" w:sz="0" w:space="0" w:color="auto"/>
            <w:bottom w:val="none" w:sz="0" w:space="0" w:color="auto"/>
            <w:right w:val="none" w:sz="0" w:space="0" w:color="auto"/>
          </w:divBdr>
        </w:div>
      </w:divsChild>
    </w:div>
    <w:div w:id="739671015">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sChild>
            <w:div w:id="2065903318">
              <w:marLeft w:val="0"/>
              <w:marRight w:val="0"/>
              <w:marTop w:val="0"/>
              <w:marBottom w:val="0"/>
              <w:divBdr>
                <w:top w:val="none" w:sz="0" w:space="0" w:color="auto"/>
                <w:left w:val="none" w:sz="0" w:space="0" w:color="auto"/>
                <w:bottom w:val="none" w:sz="0" w:space="0" w:color="auto"/>
                <w:right w:val="none" w:sz="0" w:space="0" w:color="auto"/>
              </w:divBdr>
              <w:divsChild>
                <w:div w:id="1179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1092">
      <w:bodyDiv w:val="1"/>
      <w:marLeft w:val="0"/>
      <w:marRight w:val="0"/>
      <w:marTop w:val="0"/>
      <w:marBottom w:val="0"/>
      <w:divBdr>
        <w:top w:val="none" w:sz="0" w:space="0" w:color="auto"/>
        <w:left w:val="none" w:sz="0" w:space="0" w:color="auto"/>
        <w:bottom w:val="none" w:sz="0" w:space="0" w:color="auto"/>
        <w:right w:val="none" w:sz="0" w:space="0" w:color="auto"/>
      </w:divBdr>
      <w:divsChild>
        <w:div w:id="1641809778">
          <w:marLeft w:val="0"/>
          <w:marRight w:val="0"/>
          <w:marTop w:val="0"/>
          <w:marBottom w:val="0"/>
          <w:divBdr>
            <w:top w:val="none" w:sz="0" w:space="0" w:color="auto"/>
            <w:left w:val="none" w:sz="0" w:space="0" w:color="auto"/>
            <w:bottom w:val="none" w:sz="0" w:space="0" w:color="auto"/>
            <w:right w:val="none" w:sz="0" w:space="0" w:color="auto"/>
          </w:divBdr>
          <w:divsChild>
            <w:div w:id="190728019">
              <w:marLeft w:val="0"/>
              <w:marRight w:val="0"/>
              <w:marTop w:val="0"/>
              <w:marBottom w:val="0"/>
              <w:divBdr>
                <w:top w:val="none" w:sz="0" w:space="0" w:color="auto"/>
                <w:left w:val="none" w:sz="0" w:space="0" w:color="auto"/>
                <w:bottom w:val="none" w:sz="0" w:space="0" w:color="auto"/>
                <w:right w:val="none" w:sz="0" w:space="0" w:color="auto"/>
              </w:divBdr>
              <w:divsChild>
                <w:div w:id="11769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0420">
      <w:bodyDiv w:val="1"/>
      <w:marLeft w:val="0"/>
      <w:marRight w:val="0"/>
      <w:marTop w:val="0"/>
      <w:marBottom w:val="0"/>
      <w:divBdr>
        <w:top w:val="none" w:sz="0" w:space="0" w:color="auto"/>
        <w:left w:val="none" w:sz="0" w:space="0" w:color="auto"/>
        <w:bottom w:val="none" w:sz="0" w:space="0" w:color="auto"/>
        <w:right w:val="none" w:sz="0" w:space="0" w:color="auto"/>
      </w:divBdr>
    </w:div>
    <w:div w:id="839735142">
      <w:bodyDiv w:val="1"/>
      <w:marLeft w:val="0"/>
      <w:marRight w:val="0"/>
      <w:marTop w:val="0"/>
      <w:marBottom w:val="0"/>
      <w:divBdr>
        <w:top w:val="none" w:sz="0" w:space="0" w:color="auto"/>
        <w:left w:val="none" w:sz="0" w:space="0" w:color="auto"/>
        <w:bottom w:val="none" w:sz="0" w:space="0" w:color="auto"/>
        <w:right w:val="none" w:sz="0" w:space="0" w:color="auto"/>
      </w:divBdr>
      <w:divsChild>
        <w:div w:id="723993319">
          <w:marLeft w:val="0"/>
          <w:marRight w:val="0"/>
          <w:marTop w:val="0"/>
          <w:marBottom w:val="0"/>
          <w:divBdr>
            <w:top w:val="none" w:sz="0" w:space="0" w:color="auto"/>
            <w:left w:val="none" w:sz="0" w:space="0" w:color="auto"/>
            <w:bottom w:val="none" w:sz="0" w:space="0" w:color="auto"/>
            <w:right w:val="none" w:sz="0" w:space="0" w:color="auto"/>
          </w:divBdr>
          <w:divsChild>
            <w:div w:id="80684242">
              <w:marLeft w:val="0"/>
              <w:marRight w:val="0"/>
              <w:marTop w:val="0"/>
              <w:marBottom w:val="0"/>
              <w:divBdr>
                <w:top w:val="none" w:sz="0" w:space="0" w:color="auto"/>
                <w:left w:val="none" w:sz="0" w:space="0" w:color="auto"/>
                <w:bottom w:val="none" w:sz="0" w:space="0" w:color="auto"/>
                <w:right w:val="none" w:sz="0" w:space="0" w:color="auto"/>
              </w:divBdr>
              <w:divsChild>
                <w:div w:id="14947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7457">
      <w:bodyDiv w:val="1"/>
      <w:marLeft w:val="0"/>
      <w:marRight w:val="0"/>
      <w:marTop w:val="0"/>
      <w:marBottom w:val="0"/>
      <w:divBdr>
        <w:top w:val="none" w:sz="0" w:space="0" w:color="auto"/>
        <w:left w:val="none" w:sz="0" w:space="0" w:color="auto"/>
        <w:bottom w:val="none" w:sz="0" w:space="0" w:color="auto"/>
        <w:right w:val="none" w:sz="0" w:space="0" w:color="auto"/>
      </w:divBdr>
    </w:div>
    <w:div w:id="960913558">
      <w:bodyDiv w:val="1"/>
      <w:marLeft w:val="0"/>
      <w:marRight w:val="0"/>
      <w:marTop w:val="0"/>
      <w:marBottom w:val="0"/>
      <w:divBdr>
        <w:top w:val="none" w:sz="0" w:space="0" w:color="auto"/>
        <w:left w:val="none" w:sz="0" w:space="0" w:color="auto"/>
        <w:bottom w:val="none" w:sz="0" w:space="0" w:color="auto"/>
        <w:right w:val="none" w:sz="0" w:space="0" w:color="auto"/>
      </w:divBdr>
      <w:divsChild>
        <w:div w:id="258029653">
          <w:marLeft w:val="0"/>
          <w:marRight w:val="0"/>
          <w:marTop w:val="0"/>
          <w:marBottom w:val="0"/>
          <w:divBdr>
            <w:top w:val="none" w:sz="0" w:space="0" w:color="auto"/>
            <w:left w:val="none" w:sz="0" w:space="0" w:color="auto"/>
            <w:bottom w:val="none" w:sz="0" w:space="0" w:color="auto"/>
            <w:right w:val="none" w:sz="0" w:space="0" w:color="auto"/>
          </w:divBdr>
          <w:divsChild>
            <w:div w:id="1408108778">
              <w:marLeft w:val="0"/>
              <w:marRight w:val="0"/>
              <w:marTop w:val="0"/>
              <w:marBottom w:val="0"/>
              <w:divBdr>
                <w:top w:val="none" w:sz="0" w:space="0" w:color="auto"/>
                <w:left w:val="none" w:sz="0" w:space="0" w:color="auto"/>
                <w:bottom w:val="none" w:sz="0" w:space="0" w:color="auto"/>
                <w:right w:val="none" w:sz="0" w:space="0" w:color="auto"/>
              </w:divBdr>
              <w:divsChild>
                <w:div w:id="3069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62">
      <w:bodyDiv w:val="1"/>
      <w:marLeft w:val="0"/>
      <w:marRight w:val="0"/>
      <w:marTop w:val="0"/>
      <w:marBottom w:val="0"/>
      <w:divBdr>
        <w:top w:val="none" w:sz="0" w:space="0" w:color="auto"/>
        <w:left w:val="none" w:sz="0" w:space="0" w:color="auto"/>
        <w:bottom w:val="none" w:sz="0" w:space="0" w:color="auto"/>
        <w:right w:val="none" w:sz="0" w:space="0" w:color="auto"/>
      </w:divBdr>
      <w:divsChild>
        <w:div w:id="429862110">
          <w:marLeft w:val="0"/>
          <w:marRight w:val="0"/>
          <w:marTop w:val="0"/>
          <w:marBottom w:val="0"/>
          <w:divBdr>
            <w:top w:val="none" w:sz="0" w:space="0" w:color="auto"/>
            <w:left w:val="none" w:sz="0" w:space="0" w:color="auto"/>
            <w:bottom w:val="none" w:sz="0" w:space="0" w:color="auto"/>
            <w:right w:val="none" w:sz="0" w:space="0" w:color="auto"/>
          </w:divBdr>
        </w:div>
        <w:div w:id="1168247716">
          <w:marLeft w:val="0"/>
          <w:marRight w:val="0"/>
          <w:marTop w:val="0"/>
          <w:marBottom w:val="0"/>
          <w:divBdr>
            <w:top w:val="none" w:sz="0" w:space="0" w:color="auto"/>
            <w:left w:val="none" w:sz="0" w:space="0" w:color="auto"/>
            <w:bottom w:val="none" w:sz="0" w:space="0" w:color="auto"/>
            <w:right w:val="none" w:sz="0" w:space="0" w:color="auto"/>
          </w:divBdr>
        </w:div>
        <w:div w:id="458185712">
          <w:marLeft w:val="0"/>
          <w:marRight w:val="0"/>
          <w:marTop w:val="0"/>
          <w:marBottom w:val="0"/>
          <w:divBdr>
            <w:top w:val="none" w:sz="0" w:space="0" w:color="auto"/>
            <w:left w:val="none" w:sz="0" w:space="0" w:color="auto"/>
            <w:bottom w:val="none" w:sz="0" w:space="0" w:color="auto"/>
            <w:right w:val="none" w:sz="0" w:space="0" w:color="auto"/>
          </w:divBdr>
        </w:div>
        <w:div w:id="514343742">
          <w:marLeft w:val="0"/>
          <w:marRight w:val="0"/>
          <w:marTop w:val="0"/>
          <w:marBottom w:val="0"/>
          <w:divBdr>
            <w:top w:val="none" w:sz="0" w:space="0" w:color="auto"/>
            <w:left w:val="none" w:sz="0" w:space="0" w:color="auto"/>
            <w:bottom w:val="none" w:sz="0" w:space="0" w:color="auto"/>
            <w:right w:val="none" w:sz="0" w:space="0" w:color="auto"/>
          </w:divBdr>
        </w:div>
      </w:divsChild>
    </w:div>
    <w:div w:id="969287991">
      <w:bodyDiv w:val="1"/>
      <w:marLeft w:val="0"/>
      <w:marRight w:val="0"/>
      <w:marTop w:val="0"/>
      <w:marBottom w:val="0"/>
      <w:divBdr>
        <w:top w:val="none" w:sz="0" w:space="0" w:color="auto"/>
        <w:left w:val="none" w:sz="0" w:space="0" w:color="auto"/>
        <w:bottom w:val="none" w:sz="0" w:space="0" w:color="auto"/>
        <w:right w:val="none" w:sz="0" w:space="0" w:color="auto"/>
      </w:divBdr>
      <w:divsChild>
        <w:div w:id="135414857">
          <w:marLeft w:val="0"/>
          <w:marRight w:val="0"/>
          <w:marTop w:val="0"/>
          <w:marBottom w:val="0"/>
          <w:divBdr>
            <w:top w:val="none" w:sz="0" w:space="0" w:color="auto"/>
            <w:left w:val="none" w:sz="0" w:space="0" w:color="auto"/>
            <w:bottom w:val="none" w:sz="0" w:space="0" w:color="auto"/>
            <w:right w:val="none" w:sz="0" w:space="0" w:color="auto"/>
          </w:divBdr>
          <w:divsChild>
            <w:div w:id="425344561">
              <w:marLeft w:val="0"/>
              <w:marRight w:val="0"/>
              <w:marTop w:val="0"/>
              <w:marBottom w:val="0"/>
              <w:divBdr>
                <w:top w:val="none" w:sz="0" w:space="0" w:color="auto"/>
                <w:left w:val="none" w:sz="0" w:space="0" w:color="auto"/>
                <w:bottom w:val="none" w:sz="0" w:space="0" w:color="auto"/>
                <w:right w:val="none" w:sz="0" w:space="0" w:color="auto"/>
              </w:divBdr>
              <w:divsChild>
                <w:div w:id="12994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3485">
      <w:bodyDiv w:val="1"/>
      <w:marLeft w:val="0"/>
      <w:marRight w:val="0"/>
      <w:marTop w:val="0"/>
      <w:marBottom w:val="0"/>
      <w:divBdr>
        <w:top w:val="none" w:sz="0" w:space="0" w:color="auto"/>
        <w:left w:val="none" w:sz="0" w:space="0" w:color="auto"/>
        <w:bottom w:val="none" w:sz="0" w:space="0" w:color="auto"/>
        <w:right w:val="none" w:sz="0" w:space="0" w:color="auto"/>
      </w:divBdr>
      <w:divsChild>
        <w:div w:id="1262374085">
          <w:marLeft w:val="0"/>
          <w:marRight w:val="0"/>
          <w:marTop w:val="0"/>
          <w:marBottom w:val="0"/>
          <w:divBdr>
            <w:top w:val="none" w:sz="0" w:space="0" w:color="auto"/>
            <w:left w:val="none" w:sz="0" w:space="0" w:color="auto"/>
            <w:bottom w:val="none" w:sz="0" w:space="0" w:color="auto"/>
            <w:right w:val="none" w:sz="0" w:space="0" w:color="auto"/>
          </w:divBdr>
          <w:divsChild>
            <w:div w:id="1668096474">
              <w:marLeft w:val="0"/>
              <w:marRight w:val="0"/>
              <w:marTop w:val="0"/>
              <w:marBottom w:val="0"/>
              <w:divBdr>
                <w:top w:val="none" w:sz="0" w:space="0" w:color="auto"/>
                <w:left w:val="none" w:sz="0" w:space="0" w:color="auto"/>
                <w:bottom w:val="none" w:sz="0" w:space="0" w:color="auto"/>
                <w:right w:val="none" w:sz="0" w:space="0" w:color="auto"/>
              </w:divBdr>
              <w:divsChild>
                <w:div w:id="1875458798">
                  <w:marLeft w:val="0"/>
                  <w:marRight w:val="0"/>
                  <w:marTop w:val="0"/>
                  <w:marBottom w:val="0"/>
                  <w:divBdr>
                    <w:top w:val="none" w:sz="0" w:space="0" w:color="auto"/>
                    <w:left w:val="none" w:sz="0" w:space="0" w:color="auto"/>
                    <w:bottom w:val="none" w:sz="0" w:space="0" w:color="auto"/>
                    <w:right w:val="none" w:sz="0" w:space="0" w:color="auto"/>
                  </w:divBdr>
                  <w:divsChild>
                    <w:div w:id="16846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7623">
      <w:bodyDiv w:val="1"/>
      <w:marLeft w:val="0"/>
      <w:marRight w:val="0"/>
      <w:marTop w:val="0"/>
      <w:marBottom w:val="0"/>
      <w:divBdr>
        <w:top w:val="none" w:sz="0" w:space="0" w:color="auto"/>
        <w:left w:val="none" w:sz="0" w:space="0" w:color="auto"/>
        <w:bottom w:val="none" w:sz="0" w:space="0" w:color="auto"/>
        <w:right w:val="none" w:sz="0" w:space="0" w:color="auto"/>
      </w:divBdr>
      <w:divsChild>
        <w:div w:id="1693414033">
          <w:marLeft w:val="0"/>
          <w:marRight w:val="0"/>
          <w:marTop w:val="0"/>
          <w:marBottom w:val="0"/>
          <w:divBdr>
            <w:top w:val="none" w:sz="0" w:space="0" w:color="auto"/>
            <w:left w:val="none" w:sz="0" w:space="0" w:color="auto"/>
            <w:bottom w:val="none" w:sz="0" w:space="0" w:color="auto"/>
            <w:right w:val="none" w:sz="0" w:space="0" w:color="auto"/>
          </w:divBdr>
          <w:divsChild>
            <w:div w:id="1410539712">
              <w:marLeft w:val="0"/>
              <w:marRight w:val="0"/>
              <w:marTop w:val="0"/>
              <w:marBottom w:val="0"/>
              <w:divBdr>
                <w:top w:val="none" w:sz="0" w:space="0" w:color="auto"/>
                <w:left w:val="none" w:sz="0" w:space="0" w:color="auto"/>
                <w:bottom w:val="none" w:sz="0" w:space="0" w:color="auto"/>
                <w:right w:val="none" w:sz="0" w:space="0" w:color="auto"/>
              </w:divBdr>
              <w:divsChild>
                <w:div w:id="626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4458">
      <w:bodyDiv w:val="1"/>
      <w:marLeft w:val="0"/>
      <w:marRight w:val="0"/>
      <w:marTop w:val="0"/>
      <w:marBottom w:val="0"/>
      <w:divBdr>
        <w:top w:val="none" w:sz="0" w:space="0" w:color="auto"/>
        <w:left w:val="none" w:sz="0" w:space="0" w:color="auto"/>
        <w:bottom w:val="none" w:sz="0" w:space="0" w:color="auto"/>
        <w:right w:val="none" w:sz="0" w:space="0" w:color="auto"/>
      </w:divBdr>
    </w:div>
    <w:div w:id="1070735911">
      <w:bodyDiv w:val="1"/>
      <w:marLeft w:val="0"/>
      <w:marRight w:val="0"/>
      <w:marTop w:val="0"/>
      <w:marBottom w:val="0"/>
      <w:divBdr>
        <w:top w:val="none" w:sz="0" w:space="0" w:color="auto"/>
        <w:left w:val="none" w:sz="0" w:space="0" w:color="auto"/>
        <w:bottom w:val="none" w:sz="0" w:space="0" w:color="auto"/>
        <w:right w:val="none" w:sz="0" w:space="0" w:color="auto"/>
      </w:divBdr>
      <w:divsChild>
        <w:div w:id="857040581">
          <w:marLeft w:val="0"/>
          <w:marRight w:val="0"/>
          <w:marTop w:val="0"/>
          <w:marBottom w:val="0"/>
          <w:divBdr>
            <w:top w:val="none" w:sz="0" w:space="0" w:color="auto"/>
            <w:left w:val="none" w:sz="0" w:space="0" w:color="auto"/>
            <w:bottom w:val="none" w:sz="0" w:space="0" w:color="auto"/>
            <w:right w:val="none" w:sz="0" w:space="0" w:color="auto"/>
          </w:divBdr>
          <w:divsChild>
            <w:div w:id="891770784">
              <w:marLeft w:val="0"/>
              <w:marRight w:val="0"/>
              <w:marTop w:val="0"/>
              <w:marBottom w:val="0"/>
              <w:divBdr>
                <w:top w:val="none" w:sz="0" w:space="0" w:color="auto"/>
                <w:left w:val="none" w:sz="0" w:space="0" w:color="auto"/>
                <w:bottom w:val="none" w:sz="0" w:space="0" w:color="auto"/>
                <w:right w:val="none" w:sz="0" w:space="0" w:color="auto"/>
              </w:divBdr>
              <w:divsChild>
                <w:div w:id="15059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4688">
      <w:bodyDiv w:val="1"/>
      <w:marLeft w:val="0"/>
      <w:marRight w:val="0"/>
      <w:marTop w:val="0"/>
      <w:marBottom w:val="0"/>
      <w:divBdr>
        <w:top w:val="none" w:sz="0" w:space="0" w:color="auto"/>
        <w:left w:val="none" w:sz="0" w:space="0" w:color="auto"/>
        <w:bottom w:val="none" w:sz="0" w:space="0" w:color="auto"/>
        <w:right w:val="none" w:sz="0" w:space="0" w:color="auto"/>
      </w:divBdr>
      <w:divsChild>
        <w:div w:id="1837841040">
          <w:marLeft w:val="0"/>
          <w:marRight w:val="0"/>
          <w:marTop w:val="0"/>
          <w:marBottom w:val="0"/>
          <w:divBdr>
            <w:top w:val="none" w:sz="0" w:space="0" w:color="auto"/>
            <w:left w:val="none" w:sz="0" w:space="0" w:color="auto"/>
            <w:bottom w:val="none" w:sz="0" w:space="0" w:color="auto"/>
            <w:right w:val="none" w:sz="0" w:space="0" w:color="auto"/>
          </w:divBdr>
          <w:divsChild>
            <w:div w:id="2015111857">
              <w:marLeft w:val="0"/>
              <w:marRight w:val="0"/>
              <w:marTop w:val="0"/>
              <w:marBottom w:val="0"/>
              <w:divBdr>
                <w:top w:val="none" w:sz="0" w:space="0" w:color="auto"/>
                <w:left w:val="none" w:sz="0" w:space="0" w:color="auto"/>
                <w:bottom w:val="none" w:sz="0" w:space="0" w:color="auto"/>
                <w:right w:val="none" w:sz="0" w:space="0" w:color="auto"/>
              </w:divBdr>
              <w:divsChild>
                <w:div w:id="9004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18103">
      <w:bodyDiv w:val="1"/>
      <w:marLeft w:val="0"/>
      <w:marRight w:val="0"/>
      <w:marTop w:val="0"/>
      <w:marBottom w:val="0"/>
      <w:divBdr>
        <w:top w:val="none" w:sz="0" w:space="0" w:color="auto"/>
        <w:left w:val="none" w:sz="0" w:space="0" w:color="auto"/>
        <w:bottom w:val="none" w:sz="0" w:space="0" w:color="auto"/>
        <w:right w:val="none" w:sz="0" w:space="0" w:color="auto"/>
      </w:divBdr>
      <w:divsChild>
        <w:div w:id="1690986502">
          <w:marLeft w:val="0"/>
          <w:marRight w:val="0"/>
          <w:marTop w:val="0"/>
          <w:marBottom w:val="0"/>
          <w:divBdr>
            <w:top w:val="none" w:sz="0" w:space="0" w:color="auto"/>
            <w:left w:val="none" w:sz="0" w:space="0" w:color="auto"/>
            <w:bottom w:val="none" w:sz="0" w:space="0" w:color="auto"/>
            <w:right w:val="none" w:sz="0" w:space="0" w:color="auto"/>
          </w:divBdr>
          <w:divsChild>
            <w:div w:id="1783380198">
              <w:marLeft w:val="0"/>
              <w:marRight w:val="0"/>
              <w:marTop w:val="0"/>
              <w:marBottom w:val="0"/>
              <w:divBdr>
                <w:top w:val="none" w:sz="0" w:space="0" w:color="auto"/>
                <w:left w:val="none" w:sz="0" w:space="0" w:color="auto"/>
                <w:bottom w:val="none" w:sz="0" w:space="0" w:color="auto"/>
                <w:right w:val="none" w:sz="0" w:space="0" w:color="auto"/>
              </w:divBdr>
              <w:divsChild>
                <w:div w:id="19428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2990">
      <w:bodyDiv w:val="1"/>
      <w:marLeft w:val="0"/>
      <w:marRight w:val="0"/>
      <w:marTop w:val="0"/>
      <w:marBottom w:val="0"/>
      <w:divBdr>
        <w:top w:val="none" w:sz="0" w:space="0" w:color="auto"/>
        <w:left w:val="none" w:sz="0" w:space="0" w:color="auto"/>
        <w:bottom w:val="none" w:sz="0" w:space="0" w:color="auto"/>
        <w:right w:val="none" w:sz="0" w:space="0" w:color="auto"/>
      </w:divBdr>
      <w:divsChild>
        <w:div w:id="904682094">
          <w:marLeft w:val="0"/>
          <w:marRight w:val="0"/>
          <w:marTop w:val="0"/>
          <w:marBottom w:val="0"/>
          <w:divBdr>
            <w:top w:val="none" w:sz="0" w:space="0" w:color="auto"/>
            <w:left w:val="none" w:sz="0" w:space="0" w:color="auto"/>
            <w:bottom w:val="none" w:sz="0" w:space="0" w:color="auto"/>
            <w:right w:val="none" w:sz="0" w:space="0" w:color="auto"/>
          </w:divBdr>
          <w:divsChild>
            <w:div w:id="1012419163">
              <w:marLeft w:val="0"/>
              <w:marRight w:val="0"/>
              <w:marTop w:val="0"/>
              <w:marBottom w:val="0"/>
              <w:divBdr>
                <w:top w:val="none" w:sz="0" w:space="0" w:color="auto"/>
                <w:left w:val="none" w:sz="0" w:space="0" w:color="auto"/>
                <w:bottom w:val="none" w:sz="0" w:space="0" w:color="auto"/>
                <w:right w:val="none" w:sz="0" w:space="0" w:color="auto"/>
              </w:divBdr>
              <w:divsChild>
                <w:div w:id="6305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9840">
      <w:bodyDiv w:val="1"/>
      <w:marLeft w:val="0"/>
      <w:marRight w:val="0"/>
      <w:marTop w:val="0"/>
      <w:marBottom w:val="0"/>
      <w:divBdr>
        <w:top w:val="none" w:sz="0" w:space="0" w:color="auto"/>
        <w:left w:val="none" w:sz="0" w:space="0" w:color="auto"/>
        <w:bottom w:val="none" w:sz="0" w:space="0" w:color="auto"/>
        <w:right w:val="none" w:sz="0" w:space="0" w:color="auto"/>
      </w:divBdr>
      <w:divsChild>
        <w:div w:id="1340502089">
          <w:marLeft w:val="0"/>
          <w:marRight w:val="0"/>
          <w:marTop w:val="0"/>
          <w:marBottom w:val="0"/>
          <w:divBdr>
            <w:top w:val="none" w:sz="0" w:space="0" w:color="auto"/>
            <w:left w:val="none" w:sz="0" w:space="0" w:color="auto"/>
            <w:bottom w:val="none" w:sz="0" w:space="0" w:color="auto"/>
            <w:right w:val="none" w:sz="0" w:space="0" w:color="auto"/>
          </w:divBdr>
          <w:divsChild>
            <w:div w:id="1223710071">
              <w:marLeft w:val="0"/>
              <w:marRight w:val="0"/>
              <w:marTop w:val="0"/>
              <w:marBottom w:val="0"/>
              <w:divBdr>
                <w:top w:val="none" w:sz="0" w:space="0" w:color="auto"/>
                <w:left w:val="none" w:sz="0" w:space="0" w:color="auto"/>
                <w:bottom w:val="none" w:sz="0" w:space="0" w:color="auto"/>
                <w:right w:val="none" w:sz="0" w:space="0" w:color="auto"/>
              </w:divBdr>
              <w:divsChild>
                <w:div w:id="17904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3490">
      <w:bodyDiv w:val="1"/>
      <w:marLeft w:val="0"/>
      <w:marRight w:val="0"/>
      <w:marTop w:val="0"/>
      <w:marBottom w:val="0"/>
      <w:divBdr>
        <w:top w:val="none" w:sz="0" w:space="0" w:color="auto"/>
        <w:left w:val="none" w:sz="0" w:space="0" w:color="auto"/>
        <w:bottom w:val="none" w:sz="0" w:space="0" w:color="auto"/>
        <w:right w:val="none" w:sz="0" w:space="0" w:color="auto"/>
      </w:divBdr>
      <w:divsChild>
        <w:div w:id="1053121164">
          <w:marLeft w:val="0"/>
          <w:marRight w:val="0"/>
          <w:marTop w:val="0"/>
          <w:marBottom w:val="0"/>
          <w:divBdr>
            <w:top w:val="none" w:sz="0" w:space="0" w:color="auto"/>
            <w:left w:val="none" w:sz="0" w:space="0" w:color="auto"/>
            <w:bottom w:val="none" w:sz="0" w:space="0" w:color="auto"/>
            <w:right w:val="none" w:sz="0" w:space="0" w:color="auto"/>
          </w:divBdr>
          <w:divsChild>
            <w:div w:id="1366062033">
              <w:marLeft w:val="0"/>
              <w:marRight w:val="0"/>
              <w:marTop w:val="0"/>
              <w:marBottom w:val="0"/>
              <w:divBdr>
                <w:top w:val="none" w:sz="0" w:space="0" w:color="auto"/>
                <w:left w:val="none" w:sz="0" w:space="0" w:color="auto"/>
                <w:bottom w:val="none" w:sz="0" w:space="0" w:color="auto"/>
                <w:right w:val="none" w:sz="0" w:space="0" w:color="auto"/>
              </w:divBdr>
              <w:divsChild>
                <w:div w:id="8820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6414">
      <w:bodyDiv w:val="1"/>
      <w:marLeft w:val="0"/>
      <w:marRight w:val="0"/>
      <w:marTop w:val="0"/>
      <w:marBottom w:val="0"/>
      <w:divBdr>
        <w:top w:val="none" w:sz="0" w:space="0" w:color="auto"/>
        <w:left w:val="none" w:sz="0" w:space="0" w:color="auto"/>
        <w:bottom w:val="none" w:sz="0" w:space="0" w:color="auto"/>
        <w:right w:val="none" w:sz="0" w:space="0" w:color="auto"/>
      </w:divBdr>
      <w:divsChild>
        <w:div w:id="2023125502">
          <w:marLeft w:val="0"/>
          <w:marRight w:val="0"/>
          <w:marTop w:val="0"/>
          <w:marBottom w:val="0"/>
          <w:divBdr>
            <w:top w:val="none" w:sz="0" w:space="0" w:color="auto"/>
            <w:left w:val="none" w:sz="0" w:space="0" w:color="auto"/>
            <w:bottom w:val="none" w:sz="0" w:space="0" w:color="auto"/>
            <w:right w:val="none" w:sz="0" w:space="0" w:color="auto"/>
          </w:divBdr>
          <w:divsChild>
            <w:div w:id="946043752">
              <w:marLeft w:val="0"/>
              <w:marRight w:val="0"/>
              <w:marTop w:val="0"/>
              <w:marBottom w:val="0"/>
              <w:divBdr>
                <w:top w:val="none" w:sz="0" w:space="0" w:color="auto"/>
                <w:left w:val="none" w:sz="0" w:space="0" w:color="auto"/>
                <w:bottom w:val="none" w:sz="0" w:space="0" w:color="auto"/>
                <w:right w:val="none" w:sz="0" w:space="0" w:color="auto"/>
              </w:divBdr>
              <w:divsChild>
                <w:div w:id="13139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6527">
      <w:bodyDiv w:val="1"/>
      <w:marLeft w:val="0"/>
      <w:marRight w:val="0"/>
      <w:marTop w:val="0"/>
      <w:marBottom w:val="0"/>
      <w:divBdr>
        <w:top w:val="none" w:sz="0" w:space="0" w:color="auto"/>
        <w:left w:val="none" w:sz="0" w:space="0" w:color="auto"/>
        <w:bottom w:val="none" w:sz="0" w:space="0" w:color="auto"/>
        <w:right w:val="none" w:sz="0" w:space="0" w:color="auto"/>
      </w:divBdr>
    </w:div>
    <w:div w:id="1443451094">
      <w:bodyDiv w:val="1"/>
      <w:marLeft w:val="0"/>
      <w:marRight w:val="0"/>
      <w:marTop w:val="0"/>
      <w:marBottom w:val="0"/>
      <w:divBdr>
        <w:top w:val="none" w:sz="0" w:space="0" w:color="auto"/>
        <w:left w:val="none" w:sz="0" w:space="0" w:color="auto"/>
        <w:bottom w:val="none" w:sz="0" w:space="0" w:color="auto"/>
        <w:right w:val="none" w:sz="0" w:space="0" w:color="auto"/>
      </w:divBdr>
      <w:divsChild>
        <w:div w:id="955059129">
          <w:marLeft w:val="0"/>
          <w:marRight w:val="0"/>
          <w:marTop w:val="0"/>
          <w:marBottom w:val="0"/>
          <w:divBdr>
            <w:top w:val="none" w:sz="0" w:space="0" w:color="auto"/>
            <w:left w:val="none" w:sz="0" w:space="0" w:color="auto"/>
            <w:bottom w:val="none" w:sz="0" w:space="0" w:color="auto"/>
            <w:right w:val="none" w:sz="0" w:space="0" w:color="auto"/>
          </w:divBdr>
          <w:divsChild>
            <w:div w:id="1879586154">
              <w:marLeft w:val="0"/>
              <w:marRight w:val="0"/>
              <w:marTop w:val="0"/>
              <w:marBottom w:val="0"/>
              <w:divBdr>
                <w:top w:val="none" w:sz="0" w:space="0" w:color="auto"/>
                <w:left w:val="none" w:sz="0" w:space="0" w:color="auto"/>
                <w:bottom w:val="none" w:sz="0" w:space="0" w:color="auto"/>
                <w:right w:val="none" w:sz="0" w:space="0" w:color="auto"/>
              </w:divBdr>
              <w:divsChild>
                <w:div w:id="1105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8171">
      <w:bodyDiv w:val="1"/>
      <w:marLeft w:val="0"/>
      <w:marRight w:val="0"/>
      <w:marTop w:val="0"/>
      <w:marBottom w:val="0"/>
      <w:divBdr>
        <w:top w:val="none" w:sz="0" w:space="0" w:color="auto"/>
        <w:left w:val="none" w:sz="0" w:space="0" w:color="auto"/>
        <w:bottom w:val="none" w:sz="0" w:space="0" w:color="auto"/>
        <w:right w:val="none" w:sz="0" w:space="0" w:color="auto"/>
      </w:divBdr>
      <w:divsChild>
        <w:div w:id="1041443071">
          <w:marLeft w:val="0"/>
          <w:marRight w:val="0"/>
          <w:marTop w:val="0"/>
          <w:marBottom w:val="0"/>
          <w:divBdr>
            <w:top w:val="none" w:sz="0" w:space="0" w:color="auto"/>
            <w:left w:val="none" w:sz="0" w:space="0" w:color="auto"/>
            <w:bottom w:val="none" w:sz="0" w:space="0" w:color="auto"/>
            <w:right w:val="none" w:sz="0" w:space="0" w:color="auto"/>
          </w:divBdr>
          <w:divsChild>
            <w:div w:id="721488912">
              <w:marLeft w:val="0"/>
              <w:marRight w:val="0"/>
              <w:marTop w:val="0"/>
              <w:marBottom w:val="0"/>
              <w:divBdr>
                <w:top w:val="none" w:sz="0" w:space="0" w:color="auto"/>
                <w:left w:val="none" w:sz="0" w:space="0" w:color="auto"/>
                <w:bottom w:val="none" w:sz="0" w:space="0" w:color="auto"/>
                <w:right w:val="none" w:sz="0" w:space="0" w:color="auto"/>
              </w:divBdr>
              <w:divsChild>
                <w:div w:id="12355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6594">
      <w:bodyDiv w:val="1"/>
      <w:marLeft w:val="0"/>
      <w:marRight w:val="0"/>
      <w:marTop w:val="0"/>
      <w:marBottom w:val="0"/>
      <w:divBdr>
        <w:top w:val="none" w:sz="0" w:space="0" w:color="auto"/>
        <w:left w:val="none" w:sz="0" w:space="0" w:color="auto"/>
        <w:bottom w:val="none" w:sz="0" w:space="0" w:color="auto"/>
        <w:right w:val="none" w:sz="0" w:space="0" w:color="auto"/>
      </w:divBdr>
    </w:div>
    <w:div w:id="1512179855">
      <w:bodyDiv w:val="1"/>
      <w:marLeft w:val="0"/>
      <w:marRight w:val="0"/>
      <w:marTop w:val="0"/>
      <w:marBottom w:val="0"/>
      <w:divBdr>
        <w:top w:val="none" w:sz="0" w:space="0" w:color="auto"/>
        <w:left w:val="none" w:sz="0" w:space="0" w:color="auto"/>
        <w:bottom w:val="none" w:sz="0" w:space="0" w:color="auto"/>
        <w:right w:val="none" w:sz="0" w:space="0" w:color="auto"/>
      </w:divBdr>
      <w:divsChild>
        <w:div w:id="165216834">
          <w:marLeft w:val="0"/>
          <w:marRight w:val="0"/>
          <w:marTop w:val="0"/>
          <w:marBottom w:val="0"/>
          <w:divBdr>
            <w:top w:val="none" w:sz="0" w:space="0" w:color="auto"/>
            <w:left w:val="none" w:sz="0" w:space="0" w:color="auto"/>
            <w:bottom w:val="none" w:sz="0" w:space="0" w:color="auto"/>
            <w:right w:val="none" w:sz="0" w:space="0" w:color="auto"/>
          </w:divBdr>
        </w:div>
        <w:div w:id="397631782">
          <w:marLeft w:val="0"/>
          <w:marRight w:val="0"/>
          <w:marTop w:val="0"/>
          <w:marBottom w:val="0"/>
          <w:divBdr>
            <w:top w:val="none" w:sz="0" w:space="0" w:color="auto"/>
            <w:left w:val="none" w:sz="0" w:space="0" w:color="auto"/>
            <w:bottom w:val="none" w:sz="0" w:space="0" w:color="auto"/>
            <w:right w:val="none" w:sz="0" w:space="0" w:color="auto"/>
          </w:divBdr>
        </w:div>
        <w:div w:id="388647859">
          <w:marLeft w:val="0"/>
          <w:marRight w:val="0"/>
          <w:marTop w:val="0"/>
          <w:marBottom w:val="0"/>
          <w:divBdr>
            <w:top w:val="none" w:sz="0" w:space="0" w:color="auto"/>
            <w:left w:val="none" w:sz="0" w:space="0" w:color="auto"/>
            <w:bottom w:val="none" w:sz="0" w:space="0" w:color="auto"/>
            <w:right w:val="none" w:sz="0" w:space="0" w:color="auto"/>
          </w:divBdr>
        </w:div>
        <w:div w:id="549922314">
          <w:marLeft w:val="0"/>
          <w:marRight w:val="0"/>
          <w:marTop w:val="0"/>
          <w:marBottom w:val="0"/>
          <w:divBdr>
            <w:top w:val="none" w:sz="0" w:space="0" w:color="auto"/>
            <w:left w:val="none" w:sz="0" w:space="0" w:color="auto"/>
            <w:bottom w:val="none" w:sz="0" w:space="0" w:color="auto"/>
            <w:right w:val="none" w:sz="0" w:space="0" w:color="auto"/>
          </w:divBdr>
        </w:div>
        <w:div w:id="1377241041">
          <w:marLeft w:val="0"/>
          <w:marRight w:val="0"/>
          <w:marTop w:val="0"/>
          <w:marBottom w:val="0"/>
          <w:divBdr>
            <w:top w:val="none" w:sz="0" w:space="0" w:color="auto"/>
            <w:left w:val="none" w:sz="0" w:space="0" w:color="auto"/>
            <w:bottom w:val="none" w:sz="0" w:space="0" w:color="auto"/>
            <w:right w:val="none" w:sz="0" w:space="0" w:color="auto"/>
          </w:divBdr>
        </w:div>
        <w:div w:id="1428382429">
          <w:marLeft w:val="0"/>
          <w:marRight w:val="0"/>
          <w:marTop w:val="0"/>
          <w:marBottom w:val="0"/>
          <w:divBdr>
            <w:top w:val="none" w:sz="0" w:space="0" w:color="auto"/>
            <w:left w:val="none" w:sz="0" w:space="0" w:color="auto"/>
            <w:bottom w:val="none" w:sz="0" w:space="0" w:color="auto"/>
            <w:right w:val="none" w:sz="0" w:space="0" w:color="auto"/>
          </w:divBdr>
        </w:div>
        <w:div w:id="1533953024">
          <w:marLeft w:val="0"/>
          <w:marRight w:val="0"/>
          <w:marTop w:val="0"/>
          <w:marBottom w:val="0"/>
          <w:divBdr>
            <w:top w:val="none" w:sz="0" w:space="0" w:color="auto"/>
            <w:left w:val="none" w:sz="0" w:space="0" w:color="auto"/>
            <w:bottom w:val="none" w:sz="0" w:space="0" w:color="auto"/>
            <w:right w:val="none" w:sz="0" w:space="0" w:color="auto"/>
          </w:divBdr>
        </w:div>
        <w:div w:id="1327124739">
          <w:marLeft w:val="0"/>
          <w:marRight w:val="0"/>
          <w:marTop w:val="0"/>
          <w:marBottom w:val="0"/>
          <w:divBdr>
            <w:top w:val="none" w:sz="0" w:space="0" w:color="auto"/>
            <w:left w:val="none" w:sz="0" w:space="0" w:color="auto"/>
            <w:bottom w:val="none" w:sz="0" w:space="0" w:color="auto"/>
            <w:right w:val="none" w:sz="0" w:space="0" w:color="auto"/>
          </w:divBdr>
        </w:div>
        <w:div w:id="302657949">
          <w:marLeft w:val="0"/>
          <w:marRight w:val="0"/>
          <w:marTop w:val="0"/>
          <w:marBottom w:val="0"/>
          <w:divBdr>
            <w:top w:val="none" w:sz="0" w:space="0" w:color="auto"/>
            <w:left w:val="none" w:sz="0" w:space="0" w:color="auto"/>
            <w:bottom w:val="none" w:sz="0" w:space="0" w:color="auto"/>
            <w:right w:val="none" w:sz="0" w:space="0" w:color="auto"/>
          </w:divBdr>
        </w:div>
        <w:div w:id="1700620086">
          <w:marLeft w:val="0"/>
          <w:marRight w:val="0"/>
          <w:marTop w:val="0"/>
          <w:marBottom w:val="0"/>
          <w:divBdr>
            <w:top w:val="none" w:sz="0" w:space="0" w:color="auto"/>
            <w:left w:val="none" w:sz="0" w:space="0" w:color="auto"/>
            <w:bottom w:val="none" w:sz="0" w:space="0" w:color="auto"/>
            <w:right w:val="none" w:sz="0" w:space="0" w:color="auto"/>
          </w:divBdr>
        </w:div>
        <w:div w:id="442195343">
          <w:marLeft w:val="0"/>
          <w:marRight w:val="0"/>
          <w:marTop w:val="0"/>
          <w:marBottom w:val="0"/>
          <w:divBdr>
            <w:top w:val="none" w:sz="0" w:space="0" w:color="auto"/>
            <w:left w:val="none" w:sz="0" w:space="0" w:color="auto"/>
            <w:bottom w:val="none" w:sz="0" w:space="0" w:color="auto"/>
            <w:right w:val="none" w:sz="0" w:space="0" w:color="auto"/>
          </w:divBdr>
        </w:div>
      </w:divsChild>
    </w:div>
    <w:div w:id="1525317183">
      <w:bodyDiv w:val="1"/>
      <w:marLeft w:val="0"/>
      <w:marRight w:val="0"/>
      <w:marTop w:val="0"/>
      <w:marBottom w:val="0"/>
      <w:divBdr>
        <w:top w:val="none" w:sz="0" w:space="0" w:color="auto"/>
        <w:left w:val="none" w:sz="0" w:space="0" w:color="auto"/>
        <w:bottom w:val="none" w:sz="0" w:space="0" w:color="auto"/>
        <w:right w:val="none" w:sz="0" w:space="0" w:color="auto"/>
      </w:divBdr>
      <w:divsChild>
        <w:div w:id="2141148612">
          <w:marLeft w:val="0"/>
          <w:marRight w:val="0"/>
          <w:marTop w:val="0"/>
          <w:marBottom w:val="0"/>
          <w:divBdr>
            <w:top w:val="none" w:sz="0" w:space="0" w:color="auto"/>
            <w:left w:val="none" w:sz="0" w:space="0" w:color="auto"/>
            <w:bottom w:val="none" w:sz="0" w:space="0" w:color="auto"/>
            <w:right w:val="none" w:sz="0" w:space="0" w:color="auto"/>
          </w:divBdr>
        </w:div>
      </w:divsChild>
    </w:div>
    <w:div w:id="1533497673">
      <w:bodyDiv w:val="1"/>
      <w:marLeft w:val="0"/>
      <w:marRight w:val="0"/>
      <w:marTop w:val="0"/>
      <w:marBottom w:val="0"/>
      <w:divBdr>
        <w:top w:val="none" w:sz="0" w:space="0" w:color="auto"/>
        <w:left w:val="none" w:sz="0" w:space="0" w:color="auto"/>
        <w:bottom w:val="none" w:sz="0" w:space="0" w:color="auto"/>
        <w:right w:val="none" w:sz="0" w:space="0" w:color="auto"/>
      </w:divBdr>
      <w:divsChild>
        <w:div w:id="1264143544">
          <w:marLeft w:val="0"/>
          <w:marRight w:val="0"/>
          <w:marTop w:val="0"/>
          <w:marBottom w:val="0"/>
          <w:divBdr>
            <w:top w:val="none" w:sz="0" w:space="0" w:color="auto"/>
            <w:left w:val="none" w:sz="0" w:space="0" w:color="auto"/>
            <w:bottom w:val="none" w:sz="0" w:space="0" w:color="auto"/>
            <w:right w:val="none" w:sz="0" w:space="0" w:color="auto"/>
          </w:divBdr>
          <w:divsChild>
            <w:div w:id="367533323">
              <w:marLeft w:val="0"/>
              <w:marRight w:val="0"/>
              <w:marTop w:val="0"/>
              <w:marBottom w:val="0"/>
              <w:divBdr>
                <w:top w:val="none" w:sz="0" w:space="0" w:color="auto"/>
                <w:left w:val="none" w:sz="0" w:space="0" w:color="auto"/>
                <w:bottom w:val="none" w:sz="0" w:space="0" w:color="auto"/>
                <w:right w:val="none" w:sz="0" w:space="0" w:color="auto"/>
              </w:divBdr>
              <w:divsChild>
                <w:div w:id="1130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601">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sChild>
            <w:div w:id="69234819">
              <w:marLeft w:val="0"/>
              <w:marRight w:val="0"/>
              <w:marTop w:val="0"/>
              <w:marBottom w:val="0"/>
              <w:divBdr>
                <w:top w:val="none" w:sz="0" w:space="0" w:color="auto"/>
                <w:left w:val="none" w:sz="0" w:space="0" w:color="auto"/>
                <w:bottom w:val="none" w:sz="0" w:space="0" w:color="auto"/>
                <w:right w:val="none" w:sz="0" w:space="0" w:color="auto"/>
              </w:divBdr>
              <w:divsChild>
                <w:div w:id="3728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0740">
      <w:bodyDiv w:val="1"/>
      <w:marLeft w:val="0"/>
      <w:marRight w:val="0"/>
      <w:marTop w:val="0"/>
      <w:marBottom w:val="0"/>
      <w:divBdr>
        <w:top w:val="none" w:sz="0" w:space="0" w:color="auto"/>
        <w:left w:val="none" w:sz="0" w:space="0" w:color="auto"/>
        <w:bottom w:val="none" w:sz="0" w:space="0" w:color="auto"/>
        <w:right w:val="none" w:sz="0" w:space="0" w:color="auto"/>
      </w:divBdr>
      <w:divsChild>
        <w:div w:id="580524960">
          <w:marLeft w:val="0"/>
          <w:marRight w:val="0"/>
          <w:marTop w:val="0"/>
          <w:marBottom w:val="0"/>
          <w:divBdr>
            <w:top w:val="none" w:sz="0" w:space="0" w:color="auto"/>
            <w:left w:val="none" w:sz="0" w:space="0" w:color="auto"/>
            <w:bottom w:val="none" w:sz="0" w:space="0" w:color="auto"/>
            <w:right w:val="none" w:sz="0" w:space="0" w:color="auto"/>
          </w:divBdr>
          <w:divsChild>
            <w:div w:id="609435490">
              <w:marLeft w:val="0"/>
              <w:marRight w:val="0"/>
              <w:marTop w:val="0"/>
              <w:marBottom w:val="0"/>
              <w:divBdr>
                <w:top w:val="none" w:sz="0" w:space="0" w:color="auto"/>
                <w:left w:val="none" w:sz="0" w:space="0" w:color="auto"/>
                <w:bottom w:val="none" w:sz="0" w:space="0" w:color="auto"/>
                <w:right w:val="none" w:sz="0" w:space="0" w:color="auto"/>
              </w:divBdr>
              <w:divsChild>
                <w:div w:id="4517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1457">
      <w:bodyDiv w:val="1"/>
      <w:marLeft w:val="0"/>
      <w:marRight w:val="0"/>
      <w:marTop w:val="0"/>
      <w:marBottom w:val="0"/>
      <w:divBdr>
        <w:top w:val="none" w:sz="0" w:space="0" w:color="auto"/>
        <w:left w:val="none" w:sz="0" w:space="0" w:color="auto"/>
        <w:bottom w:val="none" w:sz="0" w:space="0" w:color="auto"/>
        <w:right w:val="none" w:sz="0" w:space="0" w:color="auto"/>
      </w:divBdr>
      <w:divsChild>
        <w:div w:id="917979226">
          <w:marLeft w:val="0"/>
          <w:marRight w:val="0"/>
          <w:marTop w:val="0"/>
          <w:marBottom w:val="0"/>
          <w:divBdr>
            <w:top w:val="none" w:sz="0" w:space="0" w:color="auto"/>
            <w:left w:val="none" w:sz="0" w:space="0" w:color="auto"/>
            <w:bottom w:val="none" w:sz="0" w:space="0" w:color="auto"/>
            <w:right w:val="none" w:sz="0" w:space="0" w:color="auto"/>
          </w:divBdr>
          <w:divsChild>
            <w:div w:id="1423333280">
              <w:marLeft w:val="0"/>
              <w:marRight w:val="0"/>
              <w:marTop w:val="0"/>
              <w:marBottom w:val="0"/>
              <w:divBdr>
                <w:top w:val="none" w:sz="0" w:space="0" w:color="auto"/>
                <w:left w:val="none" w:sz="0" w:space="0" w:color="auto"/>
                <w:bottom w:val="none" w:sz="0" w:space="0" w:color="auto"/>
                <w:right w:val="none" w:sz="0" w:space="0" w:color="auto"/>
              </w:divBdr>
              <w:divsChild>
                <w:div w:id="480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7677">
      <w:bodyDiv w:val="1"/>
      <w:marLeft w:val="0"/>
      <w:marRight w:val="0"/>
      <w:marTop w:val="0"/>
      <w:marBottom w:val="0"/>
      <w:divBdr>
        <w:top w:val="none" w:sz="0" w:space="0" w:color="auto"/>
        <w:left w:val="none" w:sz="0" w:space="0" w:color="auto"/>
        <w:bottom w:val="none" w:sz="0" w:space="0" w:color="auto"/>
        <w:right w:val="none" w:sz="0" w:space="0" w:color="auto"/>
      </w:divBdr>
    </w:div>
    <w:div w:id="1676028031">
      <w:bodyDiv w:val="1"/>
      <w:marLeft w:val="0"/>
      <w:marRight w:val="0"/>
      <w:marTop w:val="0"/>
      <w:marBottom w:val="0"/>
      <w:divBdr>
        <w:top w:val="none" w:sz="0" w:space="0" w:color="auto"/>
        <w:left w:val="none" w:sz="0" w:space="0" w:color="auto"/>
        <w:bottom w:val="none" w:sz="0" w:space="0" w:color="auto"/>
        <w:right w:val="none" w:sz="0" w:space="0" w:color="auto"/>
      </w:divBdr>
    </w:div>
    <w:div w:id="1682929460">
      <w:bodyDiv w:val="1"/>
      <w:marLeft w:val="0"/>
      <w:marRight w:val="0"/>
      <w:marTop w:val="0"/>
      <w:marBottom w:val="0"/>
      <w:divBdr>
        <w:top w:val="none" w:sz="0" w:space="0" w:color="auto"/>
        <w:left w:val="none" w:sz="0" w:space="0" w:color="auto"/>
        <w:bottom w:val="none" w:sz="0" w:space="0" w:color="auto"/>
        <w:right w:val="none" w:sz="0" w:space="0" w:color="auto"/>
      </w:divBdr>
      <w:divsChild>
        <w:div w:id="1783262829">
          <w:marLeft w:val="0"/>
          <w:marRight w:val="0"/>
          <w:marTop w:val="0"/>
          <w:marBottom w:val="0"/>
          <w:divBdr>
            <w:top w:val="none" w:sz="0" w:space="0" w:color="auto"/>
            <w:left w:val="none" w:sz="0" w:space="0" w:color="auto"/>
            <w:bottom w:val="none" w:sz="0" w:space="0" w:color="auto"/>
            <w:right w:val="none" w:sz="0" w:space="0" w:color="auto"/>
          </w:divBdr>
          <w:divsChild>
            <w:div w:id="1938446381">
              <w:marLeft w:val="0"/>
              <w:marRight w:val="0"/>
              <w:marTop w:val="0"/>
              <w:marBottom w:val="0"/>
              <w:divBdr>
                <w:top w:val="none" w:sz="0" w:space="0" w:color="auto"/>
                <w:left w:val="none" w:sz="0" w:space="0" w:color="auto"/>
                <w:bottom w:val="none" w:sz="0" w:space="0" w:color="auto"/>
                <w:right w:val="none" w:sz="0" w:space="0" w:color="auto"/>
              </w:divBdr>
              <w:divsChild>
                <w:div w:id="11760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3559">
      <w:bodyDiv w:val="1"/>
      <w:marLeft w:val="0"/>
      <w:marRight w:val="0"/>
      <w:marTop w:val="0"/>
      <w:marBottom w:val="0"/>
      <w:divBdr>
        <w:top w:val="none" w:sz="0" w:space="0" w:color="auto"/>
        <w:left w:val="none" w:sz="0" w:space="0" w:color="auto"/>
        <w:bottom w:val="none" w:sz="0" w:space="0" w:color="auto"/>
        <w:right w:val="none" w:sz="0" w:space="0" w:color="auto"/>
      </w:divBdr>
      <w:divsChild>
        <w:div w:id="1973629358">
          <w:marLeft w:val="0"/>
          <w:marRight w:val="0"/>
          <w:marTop w:val="0"/>
          <w:marBottom w:val="0"/>
          <w:divBdr>
            <w:top w:val="none" w:sz="0" w:space="0" w:color="auto"/>
            <w:left w:val="none" w:sz="0" w:space="0" w:color="auto"/>
            <w:bottom w:val="none" w:sz="0" w:space="0" w:color="auto"/>
            <w:right w:val="none" w:sz="0" w:space="0" w:color="auto"/>
          </w:divBdr>
          <w:divsChild>
            <w:div w:id="1983777582">
              <w:marLeft w:val="0"/>
              <w:marRight w:val="0"/>
              <w:marTop w:val="0"/>
              <w:marBottom w:val="0"/>
              <w:divBdr>
                <w:top w:val="none" w:sz="0" w:space="0" w:color="auto"/>
                <w:left w:val="none" w:sz="0" w:space="0" w:color="auto"/>
                <w:bottom w:val="none" w:sz="0" w:space="0" w:color="auto"/>
                <w:right w:val="none" w:sz="0" w:space="0" w:color="auto"/>
              </w:divBdr>
              <w:divsChild>
                <w:div w:id="10042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1223">
      <w:bodyDiv w:val="1"/>
      <w:marLeft w:val="0"/>
      <w:marRight w:val="0"/>
      <w:marTop w:val="0"/>
      <w:marBottom w:val="0"/>
      <w:divBdr>
        <w:top w:val="none" w:sz="0" w:space="0" w:color="auto"/>
        <w:left w:val="none" w:sz="0" w:space="0" w:color="auto"/>
        <w:bottom w:val="none" w:sz="0" w:space="0" w:color="auto"/>
        <w:right w:val="none" w:sz="0" w:space="0" w:color="auto"/>
      </w:divBdr>
    </w:div>
    <w:div w:id="1845583121">
      <w:bodyDiv w:val="1"/>
      <w:marLeft w:val="0"/>
      <w:marRight w:val="0"/>
      <w:marTop w:val="0"/>
      <w:marBottom w:val="0"/>
      <w:divBdr>
        <w:top w:val="none" w:sz="0" w:space="0" w:color="auto"/>
        <w:left w:val="none" w:sz="0" w:space="0" w:color="auto"/>
        <w:bottom w:val="none" w:sz="0" w:space="0" w:color="auto"/>
        <w:right w:val="none" w:sz="0" w:space="0" w:color="auto"/>
      </w:divBdr>
      <w:divsChild>
        <w:div w:id="756705854">
          <w:marLeft w:val="0"/>
          <w:marRight w:val="0"/>
          <w:marTop w:val="0"/>
          <w:marBottom w:val="0"/>
          <w:divBdr>
            <w:top w:val="none" w:sz="0" w:space="0" w:color="auto"/>
            <w:left w:val="none" w:sz="0" w:space="0" w:color="auto"/>
            <w:bottom w:val="none" w:sz="0" w:space="0" w:color="auto"/>
            <w:right w:val="none" w:sz="0" w:space="0" w:color="auto"/>
          </w:divBdr>
          <w:divsChild>
            <w:div w:id="1084494403">
              <w:marLeft w:val="0"/>
              <w:marRight w:val="0"/>
              <w:marTop w:val="0"/>
              <w:marBottom w:val="0"/>
              <w:divBdr>
                <w:top w:val="none" w:sz="0" w:space="0" w:color="auto"/>
                <w:left w:val="none" w:sz="0" w:space="0" w:color="auto"/>
                <w:bottom w:val="none" w:sz="0" w:space="0" w:color="auto"/>
                <w:right w:val="none" w:sz="0" w:space="0" w:color="auto"/>
              </w:divBdr>
              <w:divsChild>
                <w:div w:id="8872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3758">
      <w:bodyDiv w:val="1"/>
      <w:marLeft w:val="0"/>
      <w:marRight w:val="0"/>
      <w:marTop w:val="0"/>
      <w:marBottom w:val="0"/>
      <w:divBdr>
        <w:top w:val="none" w:sz="0" w:space="0" w:color="auto"/>
        <w:left w:val="none" w:sz="0" w:space="0" w:color="auto"/>
        <w:bottom w:val="none" w:sz="0" w:space="0" w:color="auto"/>
        <w:right w:val="none" w:sz="0" w:space="0" w:color="auto"/>
      </w:divBdr>
    </w:div>
    <w:div w:id="1847482041">
      <w:bodyDiv w:val="1"/>
      <w:marLeft w:val="0"/>
      <w:marRight w:val="0"/>
      <w:marTop w:val="0"/>
      <w:marBottom w:val="0"/>
      <w:divBdr>
        <w:top w:val="none" w:sz="0" w:space="0" w:color="auto"/>
        <w:left w:val="none" w:sz="0" w:space="0" w:color="auto"/>
        <w:bottom w:val="none" w:sz="0" w:space="0" w:color="auto"/>
        <w:right w:val="none" w:sz="0" w:space="0" w:color="auto"/>
      </w:divBdr>
    </w:div>
    <w:div w:id="1891107380">
      <w:bodyDiv w:val="1"/>
      <w:marLeft w:val="0"/>
      <w:marRight w:val="0"/>
      <w:marTop w:val="0"/>
      <w:marBottom w:val="0"/>
      <w:divBdr>
        <w:top w:val="none" w:sz="0" w:space="0" w:color="auto"/>
        <w:left w:val="none" w:sz="0" w:space="0" w:color="auto"/>
        <w:bottom w:val="none" w:sz="0" w:space="0" w:color="auto"/>
        <w:right w:val="none" w:sz="0" w:space="0" w:color="auto"/>
      </w:divBdr>
      <w:divsChild>
        <w:div w:id="419527852">
          <w:marLeft w:val="0"/>
          <w:marRight w:val="0"/>
          <w:marTop w:val="0"/>
          <w:marBottom w:val="0"/>
          <w:divBdr>
            <w:top w:val="none" w:sz="0" w:space="0" w:color="auto"/>
            <w:left w:val="none" w:sz="0" w:space="0" w:color="auto"/>
            <w:bottom w:val="none" w:sz="0" w:space="0" w:color="auto"/>
            <w:right w:val="none" w:sz="0" w:space="0" w:color="auto"/>
          </w:divBdr>
          <w:divsChild>
            <w:div w:id="660428580">
              <w:marLeft w:val="0"/>
              <w:marRight w:val="0"/>
              <w:marTop w:val="0"/>
              <w:marBottom w:val="0"/>
              <w:divBdr>
                <w:top w:val="none" w:sz="0" w:space="0" w:color="auto"/>
                <w:left w:val="none" w:sz="0" w:space="0" w:color="auto"/>
                <w:bottom w:val="none" w:sz="0" w:space="0" w:color="auto"/>
                <w:right w:val="none" w:sz="0" w:space="0" w:color="auto"/>
              </w:divBdr>
              <w:divsChild>
                <w:div w:id="18735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14895">
      <w:bodyDiv w:val="1"/>
      <w:marLeft w:val="0"/>
      <w:marRight w:val="0"/>
      <w:marTop w:val="0"/>
      <w:marBottom w:val="0"/>
      <w:divBdr>
        <w:top w:val="none" w:sz="0" w:space="0" w:color="auto"/>
        <w:left w:val="none" w:sz="0" w:space="0" w:color="auto"/>
        <w:bottom w:val="none" w:sz="0" w:space="0" w:color="auto"/>
        <w:right w:val="none" w:sz="0" w:space="0" w:color="auto"/>
      </w:divBdr>
      <w:divsChild>
        <w:div w:id="1058045043">
          <w:marLeft w:val="0"/>
          <w:marRight w:val="0"/>
          <w:marTop w:val="0"/>
          <w:marBottom w:val="0"/>
          <w:divBdr>
            <w:top w:val="none" w:sz="0" w:space="0" w:color="auto"/>
            <w:left w:val="none" w:sz="0" w:space="0" w:color="auto"/>
            <w:bottom w:val="none" w:sz="0" w:space="0" w:color="auto"/>
            <w:right w:val="none" w:sz="0" w:space="0" w:color="auto"/>
          </w:divBdr>
          <w:divsChild>
            <w:div w:id="272371257">
              <w:marLeft w:val="0"/>
              <w:marRight w:val="0"/>
              <w:marTop w:val="0"/>
              <w:marBottom w:val="0"/>
              <w:divBdr>
                <w:top w:val="none" w:sz="0" w:space="0" w:color="auto"/>
                <w:left w:val="none" w:sz="0" w:space="0" w:color="auto"/>
                <w:bottom w:val="none" w:sz="0" w:space="0" w:color="auto"/>
                <w:right w:val="none" w:sz="0" w:space="0" w:color="auto"/>
              </w:divBdr>
              <w:divsChild>
                <w:div w:id="464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49180">
      <w:bodyDiv w:val="1"/>
      <w:marLeft w:val="0"/>
      <w:marRight w:val="0"/>
      <w:marTop w:val="0"/>
      <w:marBottom w:val="0"/>
      <w:divBdr>
        <w:top w:val="none" w:sz="0" w:space="0" w:color="auto"/>
        <w:left w:val="none" w:sz="0" w:space="0" w:color="auto"/>
        <w:bottom w:val="none" w:sz="0" w:space="0" w:color="auto"/>
        <w:right w:val="none" w:sz="0" w:space="0" w:color="auto"/>
      </w:divBdr>
      <w:divsChild>
        <w:div w:id="848325276">
          <w:marLeft w:val="0"/>
          <w:marRight w:val="0"/>
          <w:marTop w:val="0"/>
          <w:marBottom w:val="0"/>
          <w:divBdr>
            <w:top w:val="none" w:sz="0" w:space="0" w:color="auto"/>
            <w:left w:val="none" w:sz="0" w:space="0" w:color="auto"/>
            <w:bottom w:val="none" w:sz="0" w:space="0" w:color="auto"/>
            <w:right w:val="none" w:sz="0" w:space="0" w:color="auto"/>
          </w:divBdr>
        </w:div>
        <w:div w:id="2118060382">
          <w:marLeft w:val="0"/>
          <w:marRight w:val="0"/>
          <w:marTop w:val="0"/>
          <w:marBottom w:val="0"/>
          <w:divBdr>
            <w:top w:val="none" w:sz="0" w:space="0" w:color="auto"/>
            <w:left w:val="none" w:sz="0" w:space="0" w:color="auto"/>
            <w:bottom w:val="none" w:sz="0" w:space="0" w:color="auto"/>
            <w:right w:val="none" w:sz="0" w:space="0" w:color="auto"/>
          </w:divBdr>
        </w:div>
        <w:div w:id="1394621289">
          <w:marLeft w:val="0"/>
          <w:marRight w:val="0"/>
          <w:marTop w:val="0"/>
          <w:marBottom w:val="0"/>
          <w:divBdr>
            <w:top w:val="none" w:sz="0" w:space="0" w:color="auto"/>
            <w:left w:val="none" w:sz="0" w:space="0" w:color="auto"/>
            <w:bottom w:val="none" w:sz="0" w:space="0" w:color="auto"/>
            <w:right w:val="none" w:sz="0" w:space="0" w:color="auto"/>
          </w:divBdr>
        </w:div>
        <w:div w:id="1349597619">
          <w:marLeft w:val="0"/>
          <w:marRight w:val="0"/>
          <w:marTop w:val="0"/>
          <w:marBottom w:val="0"/>
          <w:divBdr>
            <w:top w:val="none" w:sz="0" w:space="0" w:color="auto"/>
            <w:left w:val="none" w:sz="0" w:space="0" w:color="auto"/>
            <w:bottom w:val="none" w:sz="0" w:space="0" w:color="auto"/>
            <w:right w:val="none" w:sz="0" w:space="0" w:color="auto"/>
          </w:divBdr>
        </w:div>
        <w:div w:id="366805232">
          <w:marLeft w:val="0"/>
          <w:marRight w:val="0"/>
          <w:marTop w:val="0"/>
          <w:marBottom w:val="0"/>
          <w:divBdr>
            <w:top w:val="none" w:sz="0" w:space="0" w:color="auto"/>
            <w:left w:val="none" w:sz="0" w:space="0" w:color="auto"/>
            <w:bottom w:val="none" w:sz="0" w:space="0" w:color="auto"/>
            <w:right w:val="none" w:sz="0" w:space="0" w:color="auto"/>
          </w:divBdr>
        </w:div>
        <w:div w:id="2079088548">
          <w:marLeft w:val="0"/>
          <w:marRight w:val="0"/>
          <w:marTop w:val="0"/>
          <w:marBottom w:val="0"/>
          <w:divBdr>
            <w:top w:val="none" w:sz="0" w:space="0" w:color="auto"/>
            <w:left w:val="none" w:sz="0" w:space="0" w:color="auto"/>
            <w:bottom w:val="none" w:sz="0" w:space="0" w:color="auto"/>
            <w:right w:val="none" w:sz="0" w:space="0" w:color="auto"/>
          </w:divBdr>
        </w:div>
        <w:div w:id="807624835">
          <w:marLeft w:val="0"/>
          <w:marRight w:val="0"/>
          <w:marTop w:val="0"/>
          <w:marBottom w:val="0"/>
          <w:divBdr>
            <w:top w:val="none" w:sz="0" w:space="0" w:color="auto"/>
            <w:left w:val="none" w:sz="0" w:space="0" w:color="auto"/>
            <w:bottom w:val="none" w:sz="0" w:space="0" w:color="auto"/>
            <w:right w:val="none" w:sz="0" w:space="0" w:color="auto"/>
          </w:divBdr>
        </w:div>
        <w:div w:id="911433070">
          <w:marLeft w:val="0"/>
          <w:marRight w:val="0"/>
          <w:marTop w:val="0"/>
          <w:marBottom w:val="0"/>
          <w:divBdr>
            <w:top w:val="none" w:sz="0" w:space="0" w:color="auto"/>
            <w:left w:val="none" w:sz="0" w:space="0" w:color="auto"/>
            <w:bottom w:val="none" w:sz="0" w:space="0" w:color="auto"/>
            <w:right w:val="none" w:sz="0" w:space="0" w:color="auto"/>
          </w:divBdr>
        </w:div>
        <w:div w:id="1832064373">
          <w:marLeft w:val="0"/>
          <w:marRight w:val="0"/>
          <w:marTop w:val="0"/>
          <w:marBottom w:val="0"/>
          <w:divBdr>
            <w:top w:val="none" w:sz="0" w:space="0" w:color="auto"/>
            <w:left w:val="none" w:sz="0" w:space="0" w:color="auto"/>
            <w:bottom w:val="none" w:sz="0" w:space="0" w:color="auto"/>
            <w:right w:val="none" w:sz="0" w:space="0" w:color="auto"/>
          </w:divBdr>
        </w:div>
        <w:div w:id="1255439931">
          <w:marLeft w:val="0"/>
          <w:marRight w:val="0"/>
          <w:marTop w:val="0"/>
          <w:marBottom w:val="0"/>
          <w:divBdr>
            <w:top w:val="none" w:sz="0" w:space="0" w:color="auto"/>
            <w:left w:val="none" w:sz="0" w:space="0" w:color="auto"/>
            <w:bottom w:val="none" w:sz="0" w:space="0" w:color="auto"/>
            <w:right w:val="none" w:sz="0" w:space="0" w:color="auto"/>
          </w:divBdr>
        </w:div>
        <w:div w:id="1563826834">
          <w:marLeft w:val="0"/>
          <w:marRight w:val="0"/>
          <w:marTop w:val="0"/>
          <w:marBottom w:val="0"/>
          <w:divBdr>
            <w:top w:val="none" w:sz="0" w:space="0" w:color="auto"/>
            <w:left w:val="none" w:sz="0" w:space="0" w:color="auto"/>
            <w:bottom w:val="none" w:sz="0" w:space="0" w:color="auto"/>
            <w:right w:val="none" w:sz="0" w:space="0" w:color="auto"/>
          </w:divBdr>
        </w:div>
      </w:divsChild>
    </w:div>
    <w:div w:id="1982690653">
      <w:bodyDiv w:val="1"/>
      <w:marLeft w:val="0"/>
      <w:marRight w:val="0"/>
      <w:marTop w:val="0"/>
      <w:marBottom w:val="0"/>
      <w:divBdr>
        <w:top w:val="none" w:sz="0" w:space="0" w:color="auto"/>
        <w:left w:val="none" w:sz="0" w:space="0" w:color="auto"/>
        <w:bottom w:val="none" w:sz="0" w:space="0" w:color="auto"/>
        <w:right w:val="none" w:sz="0" w:space="0" w:color="auto"/>
      </w:divBdr>
      <w:divsChild>
        <w:div w:id="1193375181">
          <w:marLeft w:val="0"/>
          <w:marRight w:val="0"/>
          <w:marTop w:val="0"/>
          <w:marBottom w:val="0"/>
          <w:divBdr>
            <w:top w:val="none" w:sz="0" w:space="0" w:color="auto"/>
            <w:left w:val="none" w:sz="0" w:space="0" w:color="auto"/>
            <w:bottom w:val="none" w:sz="0" w:space="0" w:color="auto"/>
            <w:right w:val="none" w:sz="0" w:space="0" w:color="auto"/>
          </w:divBdr>
          <w:divsChild>
            <w:div w:id="1952853751">
              <w:marLeft w:val="0"/>
              <w:marRight w:val="0"/>
              <w:marTop w:val="0"/>
              <w:marBottom w:val="0"/>
              <w:divBdr>
                <w:top w:val="none" w:sz="0" w:space="0" w:color="auto"/>
                <w:left w:val="none" w:sz="0" w:space="0" w:color="auto"/>
                <w:bottom w:val="none" w:sz="0" w:space="0" w:color="auto"/>
                <w:right w:val="none" w:sz="0" w:space="0" w:color="auto"/>
              </w:divBdr>
              <w:divsChild>
                <w:div w:id="155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4715">
      <w:bodyDiv w:val="1"/>
      <w:marLeft w:val="0"/>
      <w:marRight w:val="0"/>
      <w:marTop w:val="0"/>
      <w:marBottom w:val="0"/>
      <w:divBdr>
        <w:top w:val="none" w:sz="0" w:space="0" w:color="auto"/>
        <w:left w:val="none" w:sz="0" w:space="0" w:color="auto"/>
        <w:bottom w:val="none" w:sz="0" w:space="0" w:color="auto"/>
        <w:right w:val="none" w:sz="0" w:space="0" w:color="auto"/>
      </w:divBdr>
      <w:divsChild>
        <w:div w:id="1411079227">
          <w:marLeft w:val="0"/>
          <w:marRight w:val="0"/>
          <w:marTop w:val="0"/>
          <w:marBottom w:val="0"/>
          <w:divBdr>
            <w:top w:val="none" w:sz="0" w:space="0" w:color="auto"/>
            <w:left w:val="none" w:sz="0" w:space="0" w:color="auto"/>
            <w:bottom w:val="none" w:sz="0" w:space="0" w:color="auto"/>
            <w:right w:val="none" w:sz="0" w:space="0" w:color="auto"/>
          </w:divBdr>
          <w:divsChild>
            <w:div w:id="606232758">
              <w:marLeft w:val="0"/>
              <w:marRight w:val="0"/>
              <w:marTop w:val="0"/>
              <w:marBottom w:val="0"/>
              <w:divBdr>
                <w:top w:val="none" w:sz="0" w:space="0" w:color="auto"/>
                <w:left w:val="none" w:sz="0" w:space="0" w:color="auto"/>
                <w:bottom w:val="none" w:sz="0" w:space="0" w:color="auto"/>
                <w:right w:val="none" w:sz="0" w:space="0" w:color="auto"/>
              </w:divBdr>
              <w:divsChild>
                <w:div w:id="15391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20050">
      <w:bodyDiv w:val="1"/>
      <w:marLeft w:val="0"/>
      <w:marRight w:val="0"/>
      <w:marTop w:val="0"/>
      <w:marBottom w:val="0"/>
      <w:divBdr>
        <w:top w:val="none" w:sz="0" w:space="0" w:color="auto"/>
        <w:left w:val="none" w:sz="0" w:space="0" w:color="auto"/>
        <w:bottom w:val="none" w:sz="0" w:space="0" w:color="auto"/>
        <w:right w:val="none" w:sz="0" w:space="0" w:color="auto"/>
      </w:divBdr>
    </w:div>
    <w:div w:id="2001884927">
      <w:bodyDiv w:val="1"/>
      <w:marLeft w:val="0"/>
      <w:marRight w:val="0"/>
      <w:marTop w:val="0"/>
      <w:marBottom w:val="0"/>
      <w:divBdr>
        <w:top w:val="none" w:sz="0" w:space="0" w:color="auto"/>
        <w:left w:val="none" w:sz="0" w:space="0" w:color="auto"/>
        <w:bottom w:val="none" w:sz="0" w:space="0" w:color="auto"/>
        <w:right w:val="none" w:sz="0" w:space="0" w:color="auto"/>
      </w:divBdr>
    </w:div>
    <w:div w:id="2014910043">
      <w:bodyDiv w:val="1"/>
      <w:marLeft w:val="0"/>
      <w:marRight w:val="0"/>
      <w:marTop w:val="0"/>
      <w:marBottom w:val="0"/>
      <w:divBdr>
        <w:top w:val="none" w:sz="0" w:space="0" w:color="auto"/>
        <w:left w:val="none" w:sz="0" w:space="0" w:color="auto"/>
        <w:bottom w:val="none" w:sz="0" w:space="0" w:color="auto"/>
        <w:right w:val="none" w:sz="0" w:space="0" w:color="auto"/>
      </w:divBdr>
      <w:divsChild>
        <w:div w:id="1142383369">
          <w:marLeft w:val="0"/>
          <w:marRight w:val="0"/>
          <w:marTop w:val="0"/>
          <w:marBottom w:val="0"/>
          <w:divBdr>
            <w:top w:val="none" w:sz="0" w:space="0" w:color="auto"/>
            <w:left w:val="none" w:sz="0" w:space="0" w:color="auto"/>
            <w:bottom w:val="none" w:sz="0" w:space="0" w:color="auto"/>
            <w:right w:val="none" w:sz="0" w:space="0" w:color="auto"/>
          </w:divBdr>
          <w:divsChild>
            <w:div w:id="481040844">
              <w:marLeft w:val="0"/>
              <w:marRight w:val="0"/>
              <w:marTop w:val="0"/>
              <w:marBottom w:val="0"/>
              <w:divBdr>
                <w:top w:val="none" w:sz="0" w:space="0" w:color="auto"/>
                <w:left w:val="none" w:sz="0" w:space="0" w:color="auto"/>
                <w:bottom w:val="none" w:sz="0" w:space="0" w:color="auto"/>
                <w:right w:val="none" w:sz="0" w:space="0" w:color="auto"/>
              </w:divBdr>
              <w:divsChild>
                <w:div w:id="18874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3016">
      <w:bodyDiv w:val="1"/>
      <w:marLeft w:val="0"/>
      <w:marRight w:val="0"/>
      <w:marTop w:val="0"/>
      <w:marBottom w:val="0"/>
      <w:divBdr>
        <w:top w:val="none" w:sz="0" w:space="0" w:color="auto"/>
        <w:left w:val="none" w:sz="0" w:space="0" w:color="auto"/>
        <w:bottom w:val="none" w:sz="0" w:space="0" w:color="auto"/>
        <w:right w:val="none" w:sz="0" w:space="0" w:color="auto"/>
      </w:divBdr>
      <w:divsChild>
        <w:div w:id="2053532793">
          <w:marLeft w:val="0"/>
          <w:marRight w:val="0"/>
          <w:marTop w:val="0"/>
          <w:marBottom w:val="0"/>
          <w:divBdr>
            <w:top w:val="none" w:sz="0" w:space="0" w:color="auto"/>
            <w:left w:val="none" w:sz="0" w:space="0" w:color="auto"/>
            <w:bottom w:val="none" w:sz="0" w:space="0" w:color="auto"/>
            <w:right w:val="none" w:sz="0" w:space="0" w:color="auto"/>
          </w:divBdr>
          <w:divsChild>
            <w:div w:id="1546525771">
              <w:marLeft w:val="0"/>
              <w:marRight w:val="0"/>
              <w:marTop w:val="0"/>
              <w:marBottom w:val="0"/>
              <w:divBdr>
                <w:top w:val="none" w:sz="0" w:space="0" w:color="auto"/>
                <w:left w:val="none" w:sz="0" w:space="0" w:color="auto"/>
                <w:bottom w:val="none" w:sz="0" w:space="0" w:color="auto"/>
                <w:right w:val="none" w:sz="0" w:space="0" w:color="auto"/>
              </w:divBdr>
              <w:divsChild>
                <w:div w:id="20487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sycnet.apa.org.ezproxy.uwindsor.ca/index.cfm?fa=search.displayRecord&amp;id=F89F1AD3-D176-7A69-786B-444F4DBC9D9A&amp;resultID=7&amp;page=1&amp;dbTab=all&amp;search=true" TargetMode="External"/><Relationship Id="rId20" Type="http://schemas.openxmlformats.org/officeDocument/2006/relationships/theme" Target="theme/theme1.xml"/><Relationship Id="rId10" Type="http://schemas.openxmlformats.org/officeDocument/2006/relationships/hyperlink" Target="http://psycnet.apa.org.ezproxy.uwindsor.ca/index.cfm?fa=search.displayRecord&amp;id=F89F1AD3-D176-7A69-786B-444F4DBC9D9A&amp;resultID=10&amp;page=1&amp;dbTab=all&amp;search=true" TargetMode="External"/><Relationship Id="rId11" Type="http://schemas.openxmlformats.org/officeDocument/2006/relationships/hyperlink" Target="http://www.economist.com/blogs/freeexchange/2010/12/management" TargetMode="External"/><Relationship Id="rId12" Type="http://schemas.openxmlformats.org/officeDocument/2006/relationships/hyperlink" Target="http://psycnet.apa.org.ezproxy.uwindsor.ca/index.cfm?fa=search.displayRecord&amp;id=F89F1AD3-D176-7A69-786B-444F4DBC9D9A&amp;resultID=6&amp;page=1&amp;dbTab=all&amp;search=true" TargetMode="External"/><Relationship Id="rId13" Type="http://schemas.openxmlformats.org/officeDocument/2006/relationships/hyperlink" Target="http://www.infed.org/biblio/b-praxis.htm" TargetMode="External"/><Relationship Id="rId14" Type="http://schemas.openxmlformats.org/officeDocument/2006/relationships/hyperlink" Target="http://psycnet.apa.org.ezproxy.uwindsor.ca/index.cfm?fa=search.displayRecord&amp;id=F89F1AD3-D176-7A69-786B-444F4DBC9D9A&amp;resultID=5&amp;page=1&amp;dbTab=all&amp;search=tru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1.emf"/><Relationship Id="rId18" Type="http://schemas.openxmlformats.org/officeDocument/2006/relationships/image" Target="media/image2.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5521-70AE-DC43-A755-973C6018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14122</Words>
  <Characters>76263</Characters>
  <Application>Microsoft Macintosh Word</Application>
  <DocSecurity>0</DocSecurity>
  <Lines>1466</Lines>
  <Paragraphs>355</Paragraphs>
  <ScaleCrop>false</ScaleCrop>
  <HeadingPairs>
    <vt:vector size="2" baseType="variant">
      <vt:variant>
        <vt:lpstr>Title</vt:lpstr>
      </vt:variant>
      <vt:variant>
        <vt:i4>1</vt:i4>
      </vt:variant>
    </vt:vector>
  </HeadingPairs>
  <TitlesOfParts>
    <vt:vector size="1" baseType="lpstr">
      <vt:lpstr/>
    </vt:vector>
  </TitlesOfParts>
  <Company>Odette School of Business</Company>
  <LinksUpToDate>false</LinksUpToDate>
  <CharactersWithSpaces>90030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Walker</dc:creator>
  <cp:keywords/>
  <dc:description/>
  <cp:lastModifiedBy>Bruno Dyck</cp:lastModifiedBy>
  <cp:revision>6</cp:revision>
  <cp:lastPrinted>2017-05-26T16:41:00Z</cp:lastPrinted>
  <dcterms:created xsi:type="dcterms:W3CDTF">2017-05-27T11:56:00Z</dcterms:created>
  <dcterms:modified xsi:type="dcterms:W3CDTF">2017-08-19T16:15:00Z</dcterms:modified>
</cp:coreProperties>
</file>